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F3872F" w14:textId="15061E8D" w:rsidR="005D22B8" w:rsidRPr="00F92AD6" w:rsidRDefault="005D22B8" w:rsidP="00FC23D8">
      <w:pPr>
        <w:jc w:val="right"/>
        <w:rPr>
          <w:rFonts w:ascii="Sylfaen" w:hAnsi="Sylfaen"/>
          <w:sz w:val="16"/>
          <w:szCs w:val="16"/>
        </w:rPr>
      </w:pPr>
      <w:bookmarkStart w:id="0" w:name="_GoBack"/>
      <w:bookmarkEnd w:id="0"/>
      <w:r w:rsidRPr="00F92AD6">
        <w:rPr>
          <w:rFonts w:ascii="Sylfaen" w:hAnsi="Sylfaen"/>
          <w:sz w:val="16"/>
          <w:szCs w:val="16"/>
          <w:lang w:val="ka-GE"/>
        </w:rPr>
        <w:t>ზესტაფონის</w:t>
      </w:r>
      <w:r w:rsidRPr="00F92AD6">
        <w:rPr>
          <w:rFonts w:ascii="Sylfaen" w:hAnsi="Sylfaen"/>
          <w:sz w:val="16"/>
          <w:szCs w:val="16"/>
        </w:rPr>
        <w:t xml:space="preserve"> მუნიციპალიტეტის</w:t>
      </w:r>
      <w:r w:rsidR="0042760F" w:rsidRPr="00F92AD6">
        <w:rPr>
          <w:rFonts w:ascii="Sylfaen" w:hAnsi="Sylfaen"/>
          <w:sz w:val="16"/>
          <w:szCs w:val="16"/>
        </w:rPr>
        <w:t xml:space="preserve"> 202</w:t>
      </w:r>
      <w:r w:rsidR="00146819" w:rsidRPr="00F92AD6">
        <w:rPr>
          <w:rFonts w:ascii="Sylfaen" w:hAnsi="Sylfaen"/>
          <w:sz w:val="16"/>
          <w:szCs w:val="16"/>
          <w:lang w:val="ka-GE"/>
        </w:rPr>
        <w:t>5</w:t>
      </w:r>
      <w:r w:rsidR="00146819" w:rsidRPr="00F92AD6">
        <w:rPr>
          <w:rFonts w:ascii="Sylfaen" w:hAnsi="Sylfaen"/>
          <w:sz w:val="16"/>
          <w:szCs w:val="16"/>
        </w:rPr>
        <w:t>– 2028</w:t>
      </w:r>
    </w:p>
    <w:p w14:paraId="2695F83B" w14:textId="77777777" w:rsidR="005D22B8" w:rsidRPr="00F92AD6" w:rsidRDefault="005D22B8" w:rsidP="00FC23D8">
      <w:pPr>
        <w:jc w:val="right"/>
        <w:rPr>
          <w:rFonts w:ascii="Sylfaen" w:hAnsi="Sylfaen"/>
          <w:sz w:val="16"/>
          <w:szCs w:val="16"/>
          <w:lang w:val="ka-GE"/>
        </w:rPr>
      </w:pPr>
      <w:r w:rsidRPr="00F92AD6">
        <w:rPr>
          <w:rFonts w:ascii="Sylfaen" w:hAnsi="Sylfaen"/>
          <w:sz w:val="16"/>
          <w:szCs w:val="16"/>
        </w:rPr>
        <w:t xml:space="preserve"> წლების </w:t>
      </w:r>
      <w:r w:rsidR="002C1601" w:rsidRPr="00F92AD6">
        <w:rPr>
          <w:rFonts w:ascii="Sylfaen" w:hAnsi="Sylfaen"/>
          <w:sz w:val="16"/>
          <w:szCs w:val="16"/>
        </w:rPr>
        <w:t>სა</w:t>
      </w:r>
      <w:r w:rsidR="002C1601" w:rsidRPr="00F92AD6">
        <w:rPr>
          <w:rFonts w:ascii="Sylfaen" w:hAnsi="Sylfaen"/>
          <w:sz w:val="16"/>
          <w:szCs w:val="16"/>
          <w:lang w:val="ka-GE"/>
        </w:rPr>
        <w:t>შუალოვადიანი სამოქმედო გეგმა</w:t>
      </w:r>
    </w:p>
    <w:p w14:paraId="6260C779" w14:textId="77777777" w:rsidR="005D6A5E" w:rsidRPr="00F92AD6" w:rsidRDefault="005D6A5E" w:rsidP="00FC23D8">
      <w:pPr>
        <w:jc w:val="right"/>
        <w:rPr>
          <w:rFonts w:ascii="Sylfaen" w:hAnsi="Sylfaen"/>
          <w:b/>
          <w:sz w:val="16"/>
          <w:szCs w:val="16"/>
        </w:rPr>
      </w:pPr>
    </w:p>
    <w:p w14:paraId="35D15735" w14:textId="77777777" w:rsidR="005D6A5E" w:rsidRPr="00F92AD6" w:rsidRDefault="005D6A5E" w:rsidP="00FC23D8">
      <w:pPr>
        <w:jc w:val="center"/>
        <w:rPr>
          <w:rFonts w:ascii="Sylfaen" w:hAnsi="Sylfaen"/>
          <w:b/>
          <w:sz w:val="16"/>
          <w:szCs w:val="16"/>
        </w:rPr>
      </w:pPr>
    </w:p>
    <w:p w14:paraId="3B0B5576" w14:textId="77777777" w:rsidR="005D6A5E" w:rsidRPr="00F92AD6" w:rsidRDefault="005D6A5E" w:rsidP="00FC23D8">
      <w:pPr>
        <w:jc w:val="center"/>
        <w:rPr>
          <w:rFonts w:ascii="Sylfaen" w:hAnsi="Sylfaen"/>
          <w:b/>
          <w:sz w:val="16"/>
          <w:szCs w:val="16"/>
        </w:rPr>
      </w:pPr>
    </w:p>
    <w:p w14:paraId="3CDA551A" w14:textId="77777777" w:rsidR="005D6A5E" w:rsidRPr="00F92AD6" w:rsidRDefault="005D6A5E" w:rsidP="00FC23D8">
      <w:pPr>
        <w:jc w:val="center"/>
        <w:rPr>
          <w:rFonts w:ascii="Sylfaen" w:hAnsi="Sylfaen"/>
          <w:b/>
          <w:sz w:val="16"/>
          <w:szCs w:val="16"/>
        </w:rPr>
      </w:pPr>
    </w:p>
    <w:p w14:paraId="1EFF99FE" w14:textId="77777777" w:rsidR="005D6A5E" w:rsidRPr="00F92AD6" w:rsidRDefault="005D22B8" w:rsidP="00FC23D8">
      <w:pPr>
        <w:jc w:val="center"/>
        <w:rPr>
          <w:rFonts w:ascii="Sylfaen" w:hAnsi="Sylfaen"/>
          <w:b/>
          <w:sz w:val="16"/>
          <w:szCs w:val="16"/>
        </w:rPr>
      </w:pPr>
      <w:r w:rsidRPr="00F92AD6">
        <w:rPr>
          <w:rFonts w:ascii="Sylfaen" w:hAnsi="Sylfaen"/>
          <w:noProof/>
          <w:sz w:val="16"/>
          <w:szCs w:val="16"/>
        </w:rPr>
        <w:drawing>
          <wp:inline distT="0" distB="0" distL="0" distR="0" wp14:anchorId="3EA5D14F" wp14:editId="7A5B9285">
            <wp:extent cx="1780926" cy="2085975"/>
            <wp:effectExtent l="0" t="0" r="0"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l="1685" r="2621" b="13120"/>
                    <a:stretch>
                      <a:fillRect/>
                    </a:stretch>
                  </pic:blipFill>
                  <pic:spPr bwMode="auto">
                    <a:xfrm>
                      <a:off x="0" y="0"/>
                      <a:ext cx="1780926" cy="2085975"/>
                    </a:xfrm>
                    <a:prstGeom prst="rect">
                      <a:avLst/>
                    </a:prstGeom>
                    <a:noFill/>
                    <a:ln w="9525">
                      <a:noFill/>
                      <a:miter lim="800000"/>
                      <a:headEnd/>
                      <a:tailEnd/>
                    </a:ln>
                  </pic:spPr>
                </pic:pic>
              </a:graphicData>
            </a:graphic>
          </wp:inline>
        </w:drawing>
      </w:r>
    </w:p>
    <w:p w14:paraId="4EC36D0E" w14:textId="77777777" w:rsidR="005D6A5E" w:rsidRPr="00F92AD6" w:rsidRDefault="005D6A5E" w:rsidP="00FC23D8">
      <w:pPr>
        <w:jc w:val="center"/>
        <w:rPr>
          <w:rFonts w:ascii="Sylfaen" w:hAnsi="Sylfaen"/>
          <w:b/>
          <w:sz w:val="16"/>
          <w:szCs w:val="16"/>
        </w:rPr>
      </w:pPr>
    </w:p>
    <w:p w14:paraId="3A3B8C60" w14:textId="77777777" w:rsidR="005D6A5E" w:rsidRPr="00F92AD6" w:rsidRDefault="005D6A5E" w:rsidP="00FC23D8">
      <w:pPr>
        <w:rPr>
          <w:rFonts w:ascii="Sylfaen" w:hAnsi="Sylfaen"/>
          <w:b/>
          <w:sz w:val="16"/>
          <w:szCs w:val="16"/>
        </w:rPr>
      </w:pPr>
    </w:p>
    <w:p w14:paraId="198513FF" w14:textId="77777777" w:rsidR="005D6A5E" w:rsidRPr="00F92AD6" w:rsidRDefault="005D6A5E" w:rsidP="00FC23D8">
      <w:pPr>
        <w:jc w:val="center"/>
        <w:rPr>
          <w:rFonts w:ascii="Sylfaen" w:hAnsi="Sylfaen"/>
          <w:b/>
          <w:sz w:val="16"/>
          <w:szCs w:val="16"/>
        </w:rPr>
      </w:pPr>
    </w:p>
    <w:p w14:paraId="215CDE4D" w14:textId="35346E55" w:rsidR="008A38F1" w:rsidRPr="00F92AD6" w:rsidRDefault="00B93FB8" w:rsidP="00FC23D8">
      <w:pPr>
        <w:jc w:val="center"/>
        <w:rPr>
          <w:rFonts w:ascii="Sylfaen" w:hAnsi="Sylfaen"/>
          <w:b/>
          <w:sz w:val="16"/>
          <w:szCs w:val="16"/>
        </w:rPr>
      </w:pPr>
      <w:r w:rsidRPr="00F92AD6">
        <w:rPr>
          <w:rFonts w:ascii="Sylfaen" w:hAnsi="Sylfaen"/>
          <w:b/>
          <w:sz w:val="16"/>
          <w:szCs w:val="16"/>
        </w:rPr>
        <w:t xml:space="preserve">ზესტაფონის </w:t>
      </w:r>
      <w:r w:rsidR="00921D37" w:rsidRPr="00F92AD6">
        <w:rPr>
          <w:rFonts w:ascii="Sylfaen" w:hAnsi="Sylfaen"/>
          <w:b/>
          <w:sz w:val="16"/>
          <w:szCs w:val="16"/>
        </w:rPr>
        <w:t xml:space="preserve"> მუნიციპალიტეტის</w:t>
      </w:r>
      <w:r w:rsidR="00146819" w:rsidRPr="00F92AD6">
        <w:rPr>
          <w:rFonts w:ascii="Sylfaen" w:hAnsi="Sylfaen"/>
          <w:b/>
          <w:sz w:val="16"/>
          <w:szCs w:val="16"/>
        </w:rPr>
        <w:t xml:space="preserve"> 2025-2028</w:t>
      </w:r>
      <w:r w:rsidR="00921D37" w:rsidRPr="00F92AD6">
        <w:rPr>
          <w:rFonts w:ascii="Sylfaen" w:hAnsi="Sylfaen"/>
          <w:b/>
          <w:sz w:val="16"/>
          <w:szCs w:val="16"/>
        </w:rPr>
        <w:t xml:space="preserve"> წლების </w:t>
      </w:r>
    </w:p>
    <w:p w14:paraId="02C90073" w14:textId="77777777" w:rsidR="00921D37" w:rsidRPr="00F92AD6" w:rsidRDefault="00921D37" w:rsidP="00FC23D8">
      <w:pPr>
        <w:jc w:val="center"/>
        <w:rPr>
          <w:rFonts w:ascii="Sylfaen" w:hAnsi="Sylfaen"/>
          <w:b/>
          <w:sz w:val="16"/>
          <w:szCs w:val="16"/>
        </w:rPr>
      </w:pPr>
      <w:r w:rsidRPr="00F92AD6">
        <w:rPr>
          <w:rFonts w:ascii="Sylfaen" w:hAnsi="Sylfaen"/>
          <w:b/>
          <w:sz w:val="16"/>
          <w:szCs w:val="16"/>
        </w:rPr>
        <w:t>საშუალოვადიანი სამოქმედო გეგმა</w:t>
      </w:r>
    </w:p>
    <w:p w14:paraId="7422F266" w14:textId="77777777" w:rsidR="006A459E" w:rsidRPr="00F92AD6" w:rsidRDefault="006A459E" w:rsidP="00FC23D8">
      <w:pPr>
        <w:jc w:val="center"/>
        <w:rPr>
          <w:rFonts w:ascii="Sylfaen" w:hAnsi="Sylfaen"/>
          <w:b/>
          <w:sz w:val="16"/>
          <w:szCs w:val="16"/>
        </w:rPr>
      </w:pPr>
    </w:p>
    <w:p w14:paraId="7BBA1CDA" w14:textId="77777777" w:rsidR="006A459E" w:rsidRPr="00F92AD6" w:rsidRDefault="006A459E" w:rsidP="00FC23D8">
      <w:pPr>
        <w:jc w:val="center"/>
        <w:rPr>
          <w:rFonts w:ascii="Sylfaen" w:hAnsi="Sylfaen"/>
          <w:b/>
          <w:sz w:val="16"/>
          <w:szCs w:val="16"/>
          <w:lang w:val="ka-GE"/>
        </w:rPr>
      </w:pPr>
    </w:p>
    <w:p w14:paraId="2DF1DA65" w14:textId="77777777" w:rsidR="00A02842" w:rsidRPr="00F92AD6" w:rsidRDefault="00A02842" w:rsidP="00FC23D8">
      <w:pPr>
        <w:rPr>
          <w:rFonts w:ascii="Sylfaen" w:hAnsi="Sylfaen"/>
          <w:sz w:val="16"/>
          <w:szCs w:val="16"/>
        </w:rPr>
      </w:pPr>
    </w:p>
    <w:sdt>
      <w:sdtPr>
        <w:rPr>
          <w:rFonts w:asciiTheme="minorHAnsi" w:eastAsiaTheme="minorHAnsi" w:hAnsiTheme="minorHAnsi" w:cstheme="minorBidi"/>
          <w:color w:val="auto"/>
          <w:sz w:val="22"/>
          <w:szCs w:val="22"/>
        </w:rPr>
        <w:id w:val="2051642429"/>
        <w:docPartObj>
          <w:docPartGallery w:val="Table of Contents"/>
          <w:docPartUnique/>
        </w:docPartObj>
      </w:sdtPr>
      <w:sdtEndPr>
        <w:rPr>
          <w:b/>
          <w:bCs/>
          <w:noProof/>
        </w:rPr>
      </w:sdtEndPr>
      <w:sdtContent>
        <w:p w14:paraId="22C43903" w14:textId="462140EA" w:rsidR="00944245" w:rsidRPr="00F92AD6" w:rsidRDefault="00944245">
          <w:pPr>
            <w:pStyle w:val="TOCHeading"/>
            <w:rPr>
              <w:color w:val="auto"/>
              <w:lang w:val="ka-GE"/>
            </w:rPr>
          </w:pPr>
          <w:r w:rsidRPr="00F92AD6">
            <w:rPr>
              <w:color w:val="auto"/>
              <w:lang w:val="ka-GE"/>
            </w:rPr>
            <w:t>სარჩევი</w:t>
          </w:r>
        </w:p>
        <w:p w14:paraId="321FB3E7" w14:textId="1A187A77" w:rsidR="00944245" w:rsidRPr="00F92AD6" w:rsidRDefault="00944245">
          <w:pPr>
            <w:pStyle w:val="TOC1"/>
            <w:tabs>
              <w:tab w:val="right" w:leader="dot" w:pos="14590"/>
            </w:tabs>
            <w:rPr>
              <w:rFonts w:asciiTheme="minorHAnsi" w:eastAsiaTheme="minorEastAsia" w:hAnsiTheme="minorHAnsi" w:cstheme="minorBidi"/>
              <w:noProof/>
            </w:rPr>
          </w:pPr>
          <w:r w:rsidRPr="00F92AD6">
            <w:fldChar w:fldCharType="begin"/>
          </w:r>
          <w:r w:rsidRPr="00F92AD6">
            <w:instrText xml:space="preserve"> TOC \o "1-3" \h \z \u </w:instrText>
          </w:r>
          <w:r w:rsidRPr="00F92AD6">
            <w:fldChar w:fldCharType="separate"/>
          </w:r>
          <w:hyperlink w:anchor="_Toc144477612" w:history="1">
            <w:r w:rsidRPr="00F92AD6">
              <w:rPr>
                <w:rStyle w:val="Hyperlink"/>
                <w:rFonts w:ascii="Sylfaen" w:hAnsi="Sylfaen"/>
                <w:b/>
                <w:noProof/>
                <w:color w:val="auto"/>
              </w:rPr>
              <w:t>თავი</w:t>
            </w:r>
            <w:r w:rsidR="00E10FBF" w:rsidRPr="00F92AD6">
              <w:rPr>
                <w:rStyle w:val="Hyperlink"/>
                <w:rFonts w:ascii="Sylfaen" w:hAnsi="Sylfaen"/>
                <w:b/>
                <w:noProof/>
                <w:color w:val="auto"/>
              </w:rPr>
              <w:t xml:space="preserve"> I. 2025-2028</w:t>
            </w:r>
            <w:r w:rsidRPr="00F92AD6">
              <w:rPr>
                <w:rStyle w:val="Hyperlink"/>
                <w:rFonts w:ascii="Sylfaen" w:hAnsi="Sylfaen"/>
                <w:b/>
                <w:noProof/>
                <w:color w:val="auto"/>
              </w:rPr>
              <w:t xml:space="preserve"> წლების ძირითადი ფინანსური მაჩვენებლები</w:t>
            </w:r>
            <w:r w:rsidRPr="00F92AD6">
              <w:rPr>
                <w:noProof/>
                <w:webHidden/>
              </w:rPr>
              <w:tab/>
            </w:r>
            <w:r w:rsidRPr="00F92AD6">
              <w:rPr>
                <w:noProof/>
                <w:webHidden/>
              </w:rPr>
              <w:fldChar w:fldCharType="begin"/>
            </w:r>
            <w:r w:rsidRPr="00F92AD6">
              <w:rPr>
                <w:noProof/>
                <w:webHidden/>
              </w:rPr>
              <w:instrText xml:space="preserve"> PAGEREF _Toc144477612 \h </w:instrText>
            </w:r>
            <w:r w:rsidRPr="00F92AD6">
              <w:rPr>
                <w:noProof/>
                <w:webHidden/>
              </w:rPr>
            </w:r>
            <w:r w:rsidRPr="00F92AD6">
              <w:rPr>
                <w:noProof/>
                <w:webHidden/>
              </w:rPr>
              <w:fldChar w:fldCharType="separate"/>
            </w:r>
            <w:r w:rsidR="000A06CD" w:rsidRPr="00F92AD6">
              <w:rPr>
                <w:noProof/>
                <w:webHidden/>
              </w:rPr>
              <w:t>3</w:t>
            </w:r>
            <w:r w:rsidRPr="00F92AD6">
              <w:rPr>
                <w:noProof/>
                <w:webHidden/>
              </w:rPr>
              <w:fldChar w:fldCharType="end"/>
            </w:r>
          </w:hyperlink>
        </w:p>
        <w:p w14:paraId="05456AE8" w14:textId="3719F9DC" w:rsidR="00944245" w:rsidRPr="00F92AD6" w:rsidRDefault="003115E0">
          <w:pPr>
            <w:pStyle w:val="TOC2"/>
            <w:tabs>
              <w:tab w:val="left" w:pos="480"/>
              <w:tab w:val="right" w:leader="dot" w:pos="14590"/>
            </w:tabs>
            <w:rPr>
              <w:rFonts w:asciiTheme="minorHAnsi" w:eastAsiaTheme="minorEastAsia" w:hAnsiTheme="minorHAnsi" w:cstheme="minorBidi"/>
              <w:b w:val="0"/>
              <w:noProof/>
              <w:sz w:val="22"/>
              <w:szCs w:val="22"/>
              <w:lang w:val="en-US"/>
            </w:rPr>
          </w:pPr>
          <w:hyperlink w:anchor="_Toc144477613" w:history="1">
            <w:r w:rsidR="00944245" w:rsidRPr="00F92AD6">
              <w:rPr>
                <w:rStyle w:val="Hyperlink"/>
                <w:noProof/>
                <w:color w:val="auto"/>
              </w:rPr>
              <w:t>1.1</w:t>
            </w:r>
            <w:r w:rsidR="00944245" w:rsidRPr="00F92AD6">
              <w:rPr>
                <w:rFonts w:asciiTheme="minorHAnsi" w:eastAsiaTheme="minorEastAsia" w:hAnsiTheme="minorHAnsi" w:cstheme="minorBidi"/>
                <w:b w:val="0"/>
                <w:noProof/>
                <w:sz w:val="22"/>
                <w:szCs w:val="22"/>
                <w:lang w:val="en-US"/>
              </w:rPr>
              <w:tab/>
            </w:r>
            <w:r w:rsidR="00944245" w:rsidRPr="00F92AD6">
              <w:rPr>
                <w:rStyle w:val="Hyperlink"/>
                <w:noProof/>
                <w:color w:val="auto"/>
              </w:rPr>
              <w:t>ზესტაფონის მუნიციპალიტეტის ბიუჯეტის ბალანსი</w:t>
            </w:r>
            <w:r w:rsidR="00944245" w:rsidRPr="00F92AD6">
              <w:rPr>
                <w:noProof/>
                <w:webHidden/>
              </w:rPr>
              <w:tab/>
            </w:r>
            <w:r w:rsidR="00944245" w:rsidRPr="00F92AD6">
              <w:rPr>
                <w:noProof/>
                <w:webHidden/>
              </w:rPr>
              <w:fldChar w:fldCharType="begin"/>
            </w:r>
            <w:r w:rsidR="00944245" w:rsidRPr="00F92AD6">
              <w:rPr>
                <w:noProof/>
                <w:webHidden/>
              </w:rPr>
              <w:instrText xml:space="preserve"> PAGEREF _Toc144477613 \h </w:instrText>
            </w:r>
            <w:r w:rsidR="00944245" w:rsidRPr="00F92AD6">
              <w:rPr>
                <w:noProof/>
                <w:webHidden/>
              </w:rPr>
            </w:r>
            <w:r w:rsidR="00944245" w:rsidRPr="00F92AD6">
              <w:rPr>
                <w:noProof/>
                <w:webHidden/>
              </w:rPr>
              <w:fldChar w:fldCharType="separate"/>
            </w:r>
            <w:r w:rsidR="000A06CD" w:rsidRPr="00F92AD6">
              <w:rPr>
                <w:noProof/>
                <w:webHidden/>
              </w:rPr>
              <w:t>3</w:t>
            </w:r>
            <w:r w:rsidR="00944245" w:rsidRPr="00F92AD6">
              <w:rPr>
                <w:noProof/>
                <w:webHidden/>
              </w:rPr>
              <w:fldChar w:fldCharType="end"/>
            </w:r>
          </w:hyperlink>
        </w:p>
        <w:p w14:paraId="5322EC6B" w14:textId="7DB58807" w:rsidR="00944245" w:rsidRPr="00F92AD6" w:rsidRDefault="003115E0">
          <w:pPr>
            <w:pStyle w:val="TOC2"/>
            <w:tabs>
              <w:tab w:val="left" w:pos="480"/>
              <w:tab w:val="right" w:leader="dot" w:pos="14590"/>
            </w:tabs>
            <w:rPr>
              <w:rFonts w:asciiTheme="minorHAnsi" w:eastAsiaTheme="minorEastAsia" w:hAnsiTheme="minorHAnsi" w:cstheme="minorBidi"/>
              <w:b w:val="0"/>
              <w:noProof/>
              <w:sz w:val="22"/>
              <w:szCs w:val="22"/>
              <w:lang w:val="en-US"/>
            </w:rPr>
          </w:pPr>
          <w:hyperlink w:anchor="_Toc144477614" w:history="1">
            <w:r w:rsidR="00944245" w:rsidRPr="00F92AD6">
              <w:rPr>
                <w:rStyle w:val="Hyperlink"/>
                <w:rFonts w:eastAsiaTheme="minorHAnsi"/>
                <w:noProof/>
                <w:color w:val="auto"/>
              </w:rPr>
              <w:t>1.2</w:t>
            </w:r>
            <w:r w:rsidR="00944245" w:rsidRPr="00F92AD6">
              <w:rPr>
                <w:rFonts w:asciiTheme="minorHAnsi" w:eastAsiaTheme="minorEastAsia" w:hAnsiTheme="minorHAnsi" w:cstheme="minorBidi"/>
                <w:b w:val="0"/>
                <w:noProof/>
                <w:sz w:val="22"/>
                <w:szCs w:val="22"/>
                <w:lang w:val="en-US"/>
              </w:rPr>
              <w:tab/>
            </w:r>
            <w:r w:rsidR="00944245" w:rsidRPr="00F92AD6">
              <w:rPr>
                <w:rStyle w:val="Hyperlink"/>
                <w:noProof/>
                <w:color w:val="auto"/>
              </w:rPr>
              <w:t>ზესტაფონის  მუნიციპალიტეტის ბიუჯეტის შემოსულობები, გადასახდელები და ნაშთის ცვლილება</w:t>
            </w:r>
            <w:r w:rsidR="00944245" w:rsidRPr="00F92AD6">
              <w:rPr>
                <w:noProof/>
                <w:webHidden/>
              </w:rPr>
              <w:tab/>
            </w:r>
            <w:r w:rsidR="00944245" w:rsidRPr="00F92AD6">
              <w:rPr>
                <w:noProof/>
                <w:webHidden/>
              </w:rPr>
              <w:fldChar w:fldCharType="begin"/>
            </w:r>
            <w:r w:rsidR="00944245" w:rsidRPr="00F92AD6">
              <w:rPr>
                <w:noProof/>
                <w:webHidden/>
              </w:rPr>
              <w:instrText xml:space="preserve"> PAGEREF _Toc144477614 \h </w:instrText>
            </w:r>
            <w:r w:rsidR="00944245" w:rsidRPr="00F92AD6">
              <w:rPr>
                <w:noProof/>
                <w:webHidden/>
              </w:rPr>
            </w:r>
            <w:r w:rsidR="00944245" w:rsidRPr="00F92AD6">
              <w:rPr>
                <w:noProof/>
                <w:webHidden/>
              </w:rPr>
              <w:fldChar w:fldCharType="separate"/>
            </w:r>
            <w:r w:rsidR="000A06CD" w:rsidRPr="00F92AD6">
              <w:rPr>
                <w:noProof/>
                <w:webHidden/>
              </w:rPr>
              <w:t>4</w:t>
            </w:r>
            <w:r w:rsidR="00944245" w:rsidRPr="00F92AD6">
              <w:rPr>
                <w:noProof/>
                <w:webHidden/>
              </w:rPr>
              <w:fldChar w:fldCharType="end"/>
            </w:r>
          </w:hyperlink>
        </w:p>
        <w:p w14:paraId="7DD4B02A" w14:textId="354F1CE5" w:rsidR="00944245" w:rsidRPr="00F92AD6" w:rsidRDefault="003115E0">
          <w:pPr>
            <w:pStyle w:val="TOC2"/>
            <w:tabs>
              <w:tab w:val="right" w:leader="dot" w:pos="14590"/>
            </w:tabs>
            <w:rPr>
              <w:rFonts w:asciiTheme="minorHAnsi" w:eastAsiaTheme="minorEastAsia" w:hAnsiTheme="minorHAnsi" w:cstheme="minorBidi"/>
              <w:b w:val="0"/>
              <w:noProof/>
              <w:sz w:val="22"/>
              <w:szCs w:val="22"/>
              <w:lang w:val="en-US"/>
            </w:rPr>
          </w:pPr>
          <w:hyperlink w:anchor="_Toc144477615" w:history="1">
            <w:r w:rsidR="00944245" w:rsidRPr="00F92AD6">
              <w:rPr>
                <w:rStyle w:val="Hyperlink"/>
                <w:noProof/>
                <w:color w:val="auto"/>
              </w:rPr>
              <w:t>1.3 ზესტაფონის  მუნიციპალიტეტის შემოსულობები</w:t>
            </w:r>
            <w:r w:rsidR="00944245" w:rsidRPr="00F92AD6">
              <w:rPr>
                <w:noProof/>
                <w:webHidden/>
              </w:rPr>
              <w:tab/>
            </w:r>
            <w:r w:rsidR="00944245" w:rsidRPr="00F92AD6">
              <w:rPr>
                <w:noProof/>
                <w:webHidden/>
              </w:rPr>
              <w:fldChar w:fldCharType="begin"/>
            </w:r>
            <w:r w:rsidR="00944245" w:rsidRPr="00F92AD6">
              <w:rPr>
                <w:noProof/>
                <w:webHidden/>
              </w:rPr>
              <w:instrText xml:space="preserve"> PAGEREF _Toc144477615 \h </w:instrText>
            </w:r>
            <w:r w:rsidR="00944245" w:rsidRPr="00F92AD6">
              <w:rPr>
                <w:noProof/>
                <w:webHidden/>
              </w:rPr>
            </w:r>
            <w:r w:rsidR="00944245" w:rsidRPr="00F92AD6">
              <w:rPr>
                <w:noProof/>
                <w:webHidden/>
              </w:rPr>
              <w:fldChar w:fldCharType="separate"/>
            </w:r>
            <w:r w:rsidR="000A06CD" w:rsidRPr="00F92AD6">
              <w:rPr>
                <w:noProof/>
                <w:webHidden/>
              </w:rPr>
              <w:t>6</w:t>
            </w:r>
            <w:r w:rsidR="00944245" w:rsidRPr="00F92AD6">
              <w:rPr>
                <w:noProof/>
                <w:webHidden/>
              </w:rPr>
              <w:fldChar w:fldCharType="end"/>
            </w:r>
          </w:hyperlink>
        </w:p>
        <w:p w14:paraId="63773FA7" w14:textId="2025590F" w:rsidR="00944245" w:rsidRPr="00F92AD6" w:rsidRDefault="003115E0">
          <w:pPr>
            <w:pStyle w:val="TOC2"/>
            <w:tabs>
              <w:tab w:val="right" w:leader="dot" w:pos="14590"/>
            </w:tabs>
            <w:rPr>
              <w:rFonts w:asciiTheme="minorHAnsi" w:eastAsiaTheme="minorEastAsia" w:hAnsiTheme="minorHAnsi" w:cstheme="minorBidi"/>
              <w:b w:val="0"/>
              <w:noProof/>
              <w:sz w:val="22"/>
              <w:szCs w:val="22"/>
              <w:lang w:val="en-US"/>
            </w:rPr>
          </w:pPr>
          <w:hyperlink w:anchor="_Toc144477616" w:history="1">
            <w:r w:rsidR="00944245" w:rsidRPr="00F92AD6">
              <w:rPr>
                <w:rStyle w:val="Hyperlink"/>
                <w:noProof/>
                <w:color w:val="auto"/>
              </w:rPr>
              <w:t>1.4 ზესტაფონის მუნიციპალიტეტის გადასახდელები  პრიორიტეტების მიხედვით</w:t>
            </w:r>
            <w:r w:rsidR="00944245" w:rsidRPr="00F92AD6">
              <w:rPr>
                <w:noProof/>
                <w:webHidden/>
              </w:rPr>
              <w:tab/>
            </w:r>
            <w:r w:rsidR="00944245" w:rsidRPr="00F92AD6">
              <w:rPr>
                <w:noProof/>
                <w:webHidden/>
              </w:rPr>
              <w:fldChar w:fldCharType="begin"/>
            </w:r>
            <w:r w:rsidR="00944245" w:rsidRPr="00F92AD6">
              <w:rPr>
                <w:noProof/>
                <w:webHidden/>
              </w:rPr>
              <w:instrText xml:space="preserve"> PAGEREF _Toc144477616 \h </w:instrText>
            </w:r>
            <w:r w:rsidR="00944245" w:rsidRPr="00F92AD6">
              <w:rPr>
                <w:noProof/>
                <w:webHidden/>
              </w:rPr>
            </w:r>
            <w:r w:rsidR="00944245" w:rsidRPr="00F92AD6">
              <w:rPr>
                <w:noProof/>
                <w:webHidden/>
              </w:rPr>
              <w:fldChar w:fldCharType="separate"/>
            </w:r>
            <w:r w:rsidR="000A06CD" w:rsidRPr="00F92AD6">
              <w:rPr>
                <w:noProof/>
                <w:webHidden/>
              </w:rPr>
              <w:t>7</w:t>
            </w:r>
            <w:r w:rsidR="00944245" w:rsidRPr="00F92AD6">
              <w:rPr>
                <w:noProof/>
                <w:webHidden/>
              </w:rPr>
              <w:fldChar w:fldCharType="end"/>
            </w:r>
          </w:hyperlink>
        </w:p>
        <w:p w14:paraId="70D1E85E" w14:textId="7C98E363" w:rsidR="00944245" w:rsidRPr="00F92AD6" w:rsidRDefault="003115E0">
          <w:pPr>
            <w:pStyle w:val="TOC1"/>
            <w:tabs>
              <w:tab w:val="right" w:leader="dot" w:pos="14590"/>
            </w:tabs>
            <w:rPr>
              <w:rFonts w:asciiTheme="minorHAnsi" w:eastAsiaTheme="minorEastAsia" w:hAnsiTheme="minorHAnsi" w:cstheme="minorBidi"/>
              <w:noProof/>
            </w:rPr>
          </w:pPr>
          <w:hyperlink w:anchor="_Toc144477617" w:history="1">
            <w:r w:rsidR="00944245" w:rsidRPr="00F92AD6">
              <w:rPr>
                <w:rStyle w:val="Hyperlink"/>
                <w:rFonts w:ascii="Sylfaen" w:hAnsi="Sylfaen"/>
                <w:b/>
                <w:noProof/>
                <w:color w:val="auto"/>
              </w:rPr>
              <w:t xml:space="preserve">თავი II. </w:t>
            </w:r>
            <w:r w:rsidR="00E10FBF" w:rsidRPr="00F92AD6">
              <w:rPr>
                <w:rStyle w:val="Hyperlink"/>
                <w:rFonts w:ascii="Sylfaen" w:hAnsi="Sylfaen"/>
                <w:b/>
                <w:noProof/>
                <w:color w:val="auto"/>
                <w:shd w:val="clear" w:color="auto" w:fill="FFFFFF" w:themeFill="background1"/>
              </w:rPr>
              <w:t xml:space="preserve">2025-2028 </w:t>
            </w:r>
            <w:r w:rsidR="00944245" w:rsidRPr="00F92AD6">
              <w:rPr>
                <w:rStyle w:val="Hyperlink"/>
                <w:rFonts w:ascii="Sylfaen" w:hAnsi="Sylfaen"/>
                <w:b/>
                <w:noProof/>
                <w:color w:val="auto"/>
                <w:shd w:val="clear" w:color="auto" w:fill="FFFFFF" w:themeFill="background1"/>
              </w:rPr>
              <w:t>წ</w:t>
            </w:r>
            <w:r w:rsidR="00944245" w:rsidRPr="00F92AD6">
              <w:rPr>
                <w:rStyle w:val="Hyperlink"/>
                <w:rFonts w:ascii="Sylfaen" w:hAnsi="Sylfaen"/>
                <w:b/>
                <w:noProof/>
                <w:color w:val="auto"/>
              </w:rPr>
              <w:t>ლების პრიორიტეტები</w:t>
            </w:r>
            <w:r w:rsidR="00944245" w:rsidRPr="00F92AD6">
              <w:rPr>
                <w:noProof/>
                <w:webHidden/>
              </w:rPr>
              <w:tab/>
            </w:r>
            <w:r w:rsidR="00944245" w:rsidRPr="00F92AD6">
              <w:rPr>
                <w:noProof/>
                <w:webHidden/>
              </w:rPr>
              <w:fldChar w:fldCharType="begin"/>
            </w:r>
            <w:r w:rsidR="00944245" w:rsidRPr="00F92AD6">
              <w:rPr>
                <w:noProof/>
                <w:webHidden/>
              </w:rPr>
              <w:instrText xml:space="preserve"> PAGEREF _Toc144477617 \h </w:instrText>
            </w:r>
            <w:r w:rsidR="00944245" w:rsidRPr="00F92AD6">
              <w:rPr>
                <w:noProof/>
                <w:webHidden/>
              </w:rPr>
            </w:r>
            <w:r w:rsidR="00944245" w:rsidRPr="00F92AD6">
              <w:rPr>
                <w:noProof/>
                <w:webHidden/>
              </w:rPr>
              <w:fldChar w:fldCharType="separate"/>
            </w:r>
            <w:r w:rsidR="000A06CD" w:rsidRPr="00F92AD6">
              <w:rPr>
                <w:noProof/>
                <w:webHidden/>
              </w:rPr>
              <w:t>8</w:t>
            </w:r>
            <w:r w:rsidR="00944245" w:rsidRPr="00F92AD6">
              <w:rPr>
                <w:noProof/>
                <w:webHidden/>
              </w:rPr>
              <w:fldChar w:fldCharType="end"/>
            </w:r>
          </w:hyperlink>
        </w:p>
        <w:p w14:paraId="3FCC6445" w14:textId="43D8EAD8" w:rsidR="00944245" w:rsidRPr="00F92AD6" w:rsidRDefault="003115E0">
          <w:pPr>
            <w:pStyle w:val="TOC2"/>
            <w:tabs>
              <w:tab w:val="right" w:leader="dot" w:pos="14590"/>
            </w:tabs>
            <w:rPr>
              <w:rFonts w:asciiTheme="minorHAnsi" w:eastAsiaTheme="minorEastAsia" w:hAnsiTheme="minorHAnsi" w:cstheme="minorBidi"/>
              <w:b w:val="0"/>
              <w:noProof/>
              <w:sz w:val="22"/>
              <w:szCs w:val="22"/>
              <w:lang w:val="en-US"/>
            </w:rPr>
          </w:pPr>
          <w:hyperlink w:anchor="_Toc144477618" w:history="1">
            <w:r w:rsidR="00944245" w:rsidRPr="00F92AD6">
              <w:rPr>
                <w:rStyle w:val="Hyperlink"/>
                <w:noProof/>
                <w:color w:val="auto"/>
              </w:rPr>
              <w:t>2.1 ინფრასტრუქტურის განვითარება</w:t>
            </w:r>
            <w:r w:rsidR="00944245" w:rsidRPr="00F92AD6">
              <w:rPr>
                <w:noProof/>
                <w:webHidden/>
              </w:rPr>
              <w:tab/>
            </w:r>
            <w:r w:rsidR="00944245" w:rsidRPr="00F92AD6">
              <w:rPr>
                <w:noProof/>
                <w:webHidden/>
              </w:rPr>
              <w:fldChar w:fldCharType="begin"/>
            </w:r>
            <w:r w:rsidR="00944245" w:rsidRPr="00F92AD6">
              <w:rPr>
                <w:noProof/>
                <w:webHidden/>
              </w:rPr>
              <w:instrText xml:space="preserve"> PAGEREF _Toc144477618 \h </w:instrText>
            </w:r>
            <w:r w:rsidR="00944245" w:rsidRPr="00F92AD6">
              <w:rPr>
                <w:noProof/>
                <w:webHidden/>
              </w:rPr>
            </w:r>
            <w:r w:rsidR="00944245" w:rsidRPr="00F92AD6">
              <w:rPr>
                <w:noProof/>
                <w:webHidden/>
              </w:rPr>
              <w:fldChar w:fldCharType="separate"/>
            </w:r>
            <w:r w:rsidR="000A06CD" w:rsidRPr="00F92AD6">
              <w:rPr>
                <w:noProof/>
                <w:webHidden/>
              </w:rPr>
              <w:t>8</w:t>
            </w:r>
            <w:r w:rsidR="00944245" w:rsidRPr="00F92AD6">
              <w:rPr>
                <w:noProof/>
                <w:webHidden/>
              </w:rPr>
              <w:fldChar w:fldCharType="end"/>
            </w:r>
          </w:hyperlink>
        </w:p>
        <w:p w14:paraId="1F2F8A4D" w14:textId="2E66B736" w:rsidR="00944245" w:rsidRPr="00F92AD6" w:rsidRDefault="003115E0">
          <w:pPr>
            <w:pStyle w:val="TOC2"/>
            <w:tabs>
              <w:tab w:val="right" w:leader="dot" w:pos="14590"/>
            </w:tabs>
            <w:rPr>
              <w:rFonts w:asciiTheme="minorHAnsi" w:eastAsiaTheme="minorEastAsia" w:hAnsiTheme="minorHAnsi" w:cstheme="minorBidi"/>
              <w:b w:val="0"/>
              <w:noProof/>
              <w:sz w:val="22"/>
              <w:szCs w:val="22"/>
              <w:lang w:val="en-US"/>
            </w:rPr>
          </w:pPr>
          <w:hyperlink w:anchor="_Toc144477619" w:history="1">
            <w:r w:rsidR="00944245" w:rsidRPr="00F92AD6">
              <w:rPr>
                <w:rStyle w:val="Hyperlink"/>
                <w:noProof/>
                <w:color w:val="auto"/>
              </w:rPr>
              <w:t>2.2 დასუფთავება და გარემოს დაცვა</w:t>
            </w:r>
            <w:r w:rsidR="00944245" w:rsidRPr="00F92AD6">
              <w:rPr>
                <w:noProof/>
                <w:webHidden/>
              </w:rPr>
              <w:tab/>
            </w:r>
            <w:r w:rsidR="00944245" w:rsidRPr="00F92AD6">
              <w:rPr>
                <w:noProof/>
                <w:webHidden/>
              </w:rPr>
              <w:fldChar w:fldCharType="begin"/>
            </w:r>
            <w:r w:rsidR="00944245" w:rsidRPr="00F92AD6">
              <w:rPr>
                <w:noProof/>
                <w:webHidden/>
              </w:rPr>
              <w:instrText xml:space="preserve"> PAGEREF _Toc144477619 \h </w:instrText>
            </w:r>
            <w:r w:rsidR="00944245" w:rsidRPr="00F92AD6">
              <w:rPr>
                <w:noProof/>
                <w:webHidden/>
              </w:rPr>
            </w:r>
            <w:r w:rsidR="00944245" w:rsidRPr="00F92AD6">
              <w:rPr>
                <w:noProof/>
                <w:webHidden/>
              </w:rPr>
              <w:fldChar w:fldCharType="separate"/>
            </w:r>
            <w:r w:rsidR="000A06CD" w:rsidRPr="00F92AD6">
              <w:rPr>
                <w:noProof/>
                <w:webHidden/>
              </w:rPr>
              <w:t>21</w:t>
            </w:r>
            <w:r w:rsidR="00944245" w:rsidRPr="00F92AD6">
              <w:rPr>
                <w:noProof/>
                <w:webHidden/>
              </w:rPr>
              <w:fldChar w:fldCharType="end"/>
            </w:r>
          </w:hyperlink>
        </w:p>
        <w:p w14:paraId="7DD980A3" w14:textId="59F019CC" w:rsidR="00944245" w:rsidRPr="00F92AD6" w:rsidRDefault="003115E0">
          <w:pPr>
            <w:pStyle w:val="TOC2"/>
            <w:tabs>
              <w:tab w:val="right" w:leader="dot" w:pos="14590"/>
            </w:tabs>
            <w:rPr>
              <w:rFonts w:asciiTheme="minorHAnsi" w:eastAsiaTheme="minorEastAsia" w:hAnsiTheme="minorHAnsi" w:cstheme="minorBidi"/>
              <w:b w:val="0"/>
              <w:noProof/>
              <w:sz w:val="22"/>
              <w:szCs w:val="22"/>
              <w:lang w:val="en-US"/>
            </w:rPr>
          </w:pPr>
          <w:hyperlink w:anchor="_Toc144477620" w:history="1">
            <w:r w:rsidR="00944245" w:rsidRPr="00F92AD6">
              <w:rPr>
                <w:rStyle w:val="Hyperlink"/>
                <w:noProof/>
                <w:color w:val="auto"/>
              </w:rPr>
              <w:t>2.3 განათლება</w:t>
            </w:r>
            <w:r w:rsidR="00944245" w:rsidRPr="00F92AD6">
              <w:rPr>
                <w:noProof/>
                <w:webHidden/>
              </w:rPr>
              <w:tab/>
            </w:r>
            <w:r w:rsidR="00944245" w:rsidRPr="00F92AD6">
              <w:rPr>
                <w:noProof/>
                <w:webHidden/>
              </w:rPr>
              <w:fldChar w:fldCharType="begin"/>
            </w:r>
            <w:r w:rsidR="00944245" w:rsidRPr="00F92AD6">
              <w:rPr>
                <w:noProof/>
                <w:webHidden/>
              </w:rPr>
              <w:instrText xml:space="preserve"> PAGEREF _Toc144477620 \h </w:instrText>
            </w:r>
            <w:r w:rsidR="00944245" w:rsidRPr="00F92AD6">
              <w:rPr>
                <w:noProof/>
                <w:webHidden/>
              </w:rPr>
            </w:r>
            <w:r w:rsidR="00944245" w:rsidRPr="00F92AD6">
              <w:rPr>
                <w:noProof/>
                <w:webHidden/>
              </w:rPr>
              <w:fldChar w:fldCharType="separate"/>
            </w:r>
            <w:r w:rsidR="000A06CD" w:rsidRPr="00F92AD6">
              <w:rPr>
                <w:noProof/>
                <w:webHidden/>
              </w:rPr>
              <w:t>29</w:t>
            </w:r>
            <w:r w:rsidR="00944245" w:rsidRPr="00F92AD6">
              <w:rPr>
                <w:noProof/>
                <w:webHidden/>
              </w:rPr>
              <w:fldChar w:fldCharType="end"/>
            </w:r>
          </w:hyperlink>
        </w:p>
        <w:p w14:paraId="1C28F729" w14:textId="72CBFC34" w:rsidR="00944245" w:rsidRPr="00F92AD6" w:rsidRDefault="003115E0">
          <w:pPr>
            <w:pStyle w:val="TOC2"/>
            <w:tabs>
              <w:tab w:val="right" w:leader="dot" w:pos="14590"/>
            </w:tabs>
            <w:rPr>
              <w:rFonts w:asciiTheme="minorHAnsi" w:eastAsiaTheme="minorEastAsia" w:hAnsiTheme="minorHAnsi" w:cstheme="minorBidi"/>
              <w:b w:val="0"/>
              <w:noProof/>
              <w:sz w:val="22"/>
              <w:szCs w:val="22"/>
              <w:lang w:val="en-US"/>
            </w:rPr>
          </w:pPr>
          <w:hyperlink w:anchor="_Toc144477621" w:history="1">
            <w:r w:rsidR="00944245" w:rsidRPr="00F92AD6">
              <w:rPr>
                <w:rStyle w:val="Hyperlink"/>
                <w:noProof/>
                <w:color w:val="auto"/>
              </w:rPr>
              <w:t>2.4 კულტურა, რელიგია, ახალგაზრდული და სპორტული ღონისძიებები</w:t>
            </w:r>
            <w:r w:rsidR="00944245" w:rsidRPr="00F92AD6">
              <w:rPr>
                <w:noProof/>
                <w:webHidden/>
              </w:rPr>
              <w:tab/>
            </w:r>
            <w:r w:rsidR="00944245" w:rsidRPr="00F92AD6">
              <w:rPr>
                <w:noProof/>
                <w:webHidden/>
              </w:rPr>
              <w:fldChar w:fldCharType="begin"/>
            </w:r>
            <w:r w:rsidR="00944245" w:rsidRPr="00F92AD6">
              <w:rPr>
                <w:noProof/>
                <w:webHidden/>
              </w:rPr>
              <w:instrText xml:space="preserve"> PAGEREF _Toc144477621 \h </w:instrText>
            </w:r>
            <w:r w:rsidR="00944245" w:rsidRPr="00F92AD6">
              <w:rPr>
                <w:noProof/>
                <w:webHidden/>
              </w:rPr>
            </w:r>
            <w:r w:rsidR="00944245" w:rsidRPr="00F92AD6">
              <w:rPr>
                <w:noProof/>
                <w:webHidden/>
              </w:rPr>
              <w:fldChar w:fldCharType="separate"/>
            </w:r>
            <w:r w:rsidR="000A06CD" w:rsidRPr="00F92AD6">
              <w:rPr>
                <w:noProof/>
                <w:webHidden/>
              </w:rPr>
              <w:t>37</w:t>
            </w:r>
            <w:r w:rsidR="00944245" w:rsidRPr="00F92AD6">
              <w:rPr>
                <w:noProof/>
                <w:webHidden/>
              </w:rPr>
              <w:fldChar w:fldCharType="end"/>
            </w:r>
          </w:hyperlink>
        </w:p>
        <w:p w14:paraId="6A9EA2CE" w14:textId="481FF804" w:rsidR="00944245" w:rsidRPr="00F92AD6" w:rsidRDefault="003115E0">
          <w:pPr>
            <w:pStyle w:val="TOC2"/>
            <w:tabs>
              <w:tab w:val="right" w:leader="dot" w:pos="14590"/>
            </w:tabs>
            <w:rPr>
              <w:rFonts w:asciiTheme="minorHAnsi" w:eastAsiaTheme="minorEastAsia" w:hAnsiTheme="minorHAnsi" w:cstheme="minorBidi"/>
              <w:b w:val="0"/>
              <w:noProof/>
              <w:sz w:val="22"/>
              <w:szCs w:val="22"/>
              <w:lang w:val="en-US"/>
            </w:rPr>
          </w:pPr>
          <w:hyperlink w:anchor="_Toc144477622" w:history="1">
            <w:r w:rsidR="00944245" w:rsidRPr="00F92AD6">
              <w:rPr>
                <w:rStyle w:val="Hyperlink"/>
                <w:noProof/>
                <w:color w:val="auto"/>
              </w:rPr>
              <w:t>2.5 მოსახლეობის ჯანმრთელობის დაცვა და სოციალური  უზრუნველყოფა</w:t>
            </w:r>
            <w:r w:rsidR="00944245" w:rsidRPr="00F92AD6">
              <w:rPr>
                <w:noProof/>
                <w:webHidden/>
              </w:rPr>
              <w:tab/>
            </w:r>
            <w:r w:rsidR="00944245" w:rsidRPr="00F92AD6">
              <w:rPr>
                <w:noProof/>
                <w:webHidden/>
              </w:rPr>
              <w:fldChar w:fldCharType="begin"/>
            </w:r>
            <w:r w:rsidR="00944245" w:rsidRPr="00F92AD6">
              <w:rPr>
                <w:noProof/>
                <w:webHidden/>
              </w:rPr>
              <w:instrText xml:space="preserve"> PAGEREF _Toc144477622 \h </w:instrText>
            </w:r>
            <w:r w:rsidR="00944245" w:rsidRPr="00F92AD6">
              <w:rPr>
                <w:noProof/>
                <w:webHidden/>
              </w:rPr>
            </w:r>
            <w:r w:rsidR="00944245" w:rsidRPr="00F92AD6">
              <w:rPr>
                <w:noProof/>
                <w:webHidden/>
              </w:rPr>
              <w:fldChar w:fldCharType="separate"/>
            </w:r>
            <w:r w:rsidR="000A06CD" w:rsidRPr="00F92AD6">
              <w:rPr>
                <w:noProof/>
                <w:webHidden/>
              </w:rPr>
              <w:t>56</w:t>
            </w:r>
            <w:r w:rsidR="00944245" w:rsidRPr="00F92AD6">
              <w:rPr>
                <w:noProof/>
                <w:webHidden/>
              </w:rPr>
              <w:fldChar w:fldCharType="end"/>
            </w:r>
          </w:hyperlink>
        </w:p>
        <w:p w14:paraId="5CCBEDD9" w14:textId="2746B711" w:rsidR="00944245" w:rsidRPr="00F92AD6" w:rsidRDefault="00944245">
          <w:r w:rsidRPr="00F92AD6">
            <w:rPr>
              <w:b/>
              <w:bCs/>
              <w:noProof/>
            </w:rPr>
            <w:fldChar w:fldCharType="end"/>
          </w:r>
        </w:p>
      </w:sdtContent>
    </w:sdt>
    <w:p w14:paraId="5D779A60" w14:textId="77777777" w:rsidR="005D22B8" w:rsidRPr="00F92AD6" w:rsidRDefault="005D22B8" w:rsidP="00FC23D8">
      <w:pPr>
        <w:rPr>
          <w:rFonts w:ascii="Sylfaen" w:hAnsi="Sylfaen"/>
          <w:sz w:val="16"/>
          <w:szCs w:val="16"/>
        </w:rPr>
      </w:pPr>
    </w:p>
    <w:p w14:paraId="506A445E" w14:textId="77777777" w:rsidR="006B1DA0" w:rsidRPr="00F92AD6" w:rsidRDefault="006B1DA0" w:rsidP="00FC23D8">
      <w:pPr>
        <w:rPr>
          <w:rFonts w:ascii="Sylfaen" w:hAnsi="Sylfaen"/>
          <w:sz w:val="16"/>
          <w:szCs w:val="16"/>
        </w:rPr>
      </w:pPr>
    </w:p>
    <w:p w14:paraId="17CDAEC8" w14:textId="77777777" w:rsidR="006B1DA0" w:rsidRPr="00F92AD6" w:rsidRDefault="006B1DA0" w:rsidP="00FC23D8">
      <w:pPr>
        <w:rPr>
          <w:rFonts w:ascii="Sylfaen" w:hAnsi="Sylfaen"/>
          <w:sz w:val="16"/>
          <w:szCs w:val="16"/>
        </w:rPr>
      </w:pPr>
    </w:p>
    <w:p w14:paraId="48B6DFF5" w14:textId="77777777" w:rsidR="005D22B8" w:rsidRPr="00F92AD6" w:rsidRDefault="005D22B8" w:rsidP="00FC23D8">
      <w:pPr>
        <w:rPr>
          <w:rFonts w:ascii="Sylfaen" w:hAnsi="Sylfaen"/>
          <w:sz w:val="16"/>
          <w:szCs w:val="16"/>
        </w:rPr>
      </w:pPr>
    </w:p>
    <w:p w14:paraId="2ABAA7C7" w14:textId="33582E54" w:rsidR="005D22B8" w:rsidRPr="00F92AD6" w:rsidRDefault="005D22B8" w:rsidP="00FC23D8">
      <w:pPr>
        <w:rPr>
          <w:rFonts w:ascii="Sylfaen" w:hAnsi="Sylfaen"/>
          <w:sz w:val="16"/>
          <w:szCs w:val="16"/>
        </w:rPr>
      </w:pPr>
    </w:p>
    <w:p w14:paraId="58F60F0D" w14:textId="69FC644B" w:rsidR="000727F5" w:rsidRPr="00F92AD6" w:rsidRDefault="000727F5" w:rsidP="00FC23D8">
      <w:pPr>
        <w:rPr>
          <w:rFonts w:ascii="Sylfaen" w:hAnsi="Sylfaen"/>
          <w:sz w:val="16"/>
          <w:szCs w:val="16"/>
        </w:rPr>
      </w:pPr>
    </w:p>
    <w:p w14:paraId="12A07C79" w14:textId="34222BDC" w:rsidR="000727F5" w:rsidRPr="00F92AD6" w:rsidRDefault="000727F5" w:rsidP="00FC23D8">
      <w:pPr>
        <w:rPr>
          <w:rFonts w:ascii="Sylfaen" w:hAnsi="Sylfaen"/>
          <w:sz w:val="16"/>
          <w:szCs w:val="16"/>
        </w:rPr>
      </w:pPr>
    </w:p>
    <w:p w14:paraId="1DF953FE" w14:textId="77777777" w:rsidR="000727F5" w:rsidRPr="00F92AD6" w:rsidRDefault="000727F5" w:rsidP="00FC23D8">
      <w:pPr>
        <w:rPr>
          <w:rFonts w:ascii="Sylfaen" w:hAnsi="Sylfaen"/>
          <w:sz w:val="16"/>
          <w:szCs w:val="16"/>
        </w:rPr>
      </w:pPr>
    </w:p>
    <w:p w14:paraId="55C334BD" w14:textId="5AA0068B" w:rsidR="005D6A5E" w:rsidRPr="00F92AD6" w:rsidRDefault="00921D37" w:rsidP="00FC23D8">
      <w:pPr>
        <w:pStyle w:val="Heading1"/>
        <w:rPr>
          <w:rFonts w:ascii="Sylfaen" w:hAnsi="Sylfaen"/>
          <w:b/>
          <w:color w:val="auto"/>
          <w:sz w:val="16"/>
          <w:szCs w:val="16"/>
          <w:lang w:val="ka-GE"/>
        </w:rPr>
      </w:pPr>
      <w:r w:rsidRPr="00F92AD6">
        <w:rPr>
          <w:rFonts w:ascii="Sylfaen" w:hAnsi="Sylfaen"/>
          <w:color w:val="auto"/>
          <w:sz w:val="16"/>
          <w:szCs w:val="16"/>
        </w:rPr>
        <w:lastRenderedPageBreak/>
        <w:t xml:space="preserve"> </w:t>
      </w:r>
      <w:bookmarkStart w:id="1" w:name="_Toc144477612"/>
      <w:r w:rsidRPr="00F92AD6">
        <w:rPr>
          <w:rFonts w:ascii="Sylfaen" w:hAnsi="Sylfaen"/>
          <w:b/>
          <w:color w:val="auto"/>
          <w:sz w:val="16"/>
          <w:szCs w:val="16"/>
        </w:rPr>
        <w:t>თავი</w:t>
      </w:r>
      <w:r w:rsidR="00146819" w:rsidRPr="00F92AD6">
        <w:rPr>
          <w:rFonts w:ascii="Sylfaen" w:hAnsi="Sylfaen"/>
          <w:b/>
          <w:color w:val="auto"/>
          <w:sz w:val="16"/>
          <w:szCs w:val="16"/>
        </w:rPr>
        <w:t xml:space="preserve"> I. 2025-</w:t>
      </w:r>
      <w:r w:rsidR="00272CBA" w:rsidRPr="00F92AD6">
        <w:rPr>
          <w:rFonts w:ascii="Sylfaen" w:hAnsi="Sylfaen"/>
          <w:b/>
          <w:color w:val="auto"/>
          <w:sz w:val="16"/>
          <w:szCs w:val="16"/>
        </w:rPr>
        <w:t>202</w:t>
      </w:r>
      <w:r w:rsidR="00801861" w:rsidRPr="00F92AD6">
        <w:rPr>
          <w:rFonts w:ascii="Sylfaen" w:hAnsi="Sylfaen"/>
          <w:b/>
          <w:color w:val="auto"/>
          <w:sz w:val="16"/>
          <w:szCs w:val="16"/>
          <w:lang w:val="ka-GE"/>
        </w:rPr>
        <w:t>8</w:t>
      </w:r>
      <w:r w:rsidRPr="00F92AD6">
        <w:rPr>
          <w:rFonts w:ascii="Sylfaen" w:hAnsi="Sylfaen"/>
          <w:b/>
          <w:color w:val="auto"/>
          <w:sz w:val="16"/>
          <w:szCs w:val="16"/>
        </w:rPr>
        <w:t xml:space="preserve"> წლების ძირითადი ფინანსური მაჩვენებლები</w:t>
      </w:r>
      <w:bookmarkEnd w:id="1"/>
      <w:r w:rsidRPr="00F92AD6">
        <w:rPr>
          <w:rFonts w:ascii="Sylfaen" w:hAnsi="Sylfaen"/>
          <w:b/>
          <w:color w:val="auto"/>
          <w:sz w:val="16"/>
          <w:szCs w:val="16"/>
        </w:rPr>
        <w:t xml:space="preserve"> </w:t>
      </w:r>
      <w:r w:rsidR="002C1601" w:rsidRPr="00F92AD6">
        <w:rPr>
          <w:rFonts w:ascii="Sylfaen" w:hAnsi="Sylfaen"/>
          <w:b/>
          <w:color w:val="auto"/>
          <w:sz w:val="16"/>
          <w:szCs w:val="16"/>
          <w:lang w:val="ka-GE"/>
        </w:rPr>
        <w:t xml:space="preserve">      </w:t>
      </w:r>
    </w:p>
    <w:p w14:paraId="3CCB2062" w14:textId="77777777" w:rsidR="003A219E" w:rsidRPr="00F92AD6" w:rsidRDefault="00B93FB8" w:rsidP="003A219E">
      <w:pPr>
        <w:pStyle w:val="Heading2"/>
        <w:numPr>
          <w:ilvl w:val="1"/>
          <w:numId w:val="18"/>
        </w:numPr>
        <w:rPr>
          <w:rFonts w:ascii="Sylfaen" w:hAnsi="Sylfaen"/>
          <w:color w:val="auto"/>
          <w:sz w:val="16"/>
          <w:szCs w:val="16"/>
        </w:rPr>
      </w:pPr>
      <w:bookmarkStart w:id="2" w:name="_Toc144477613"/>
      <w:r w:rsidRPr="00F92AD6">
        <w:rPr>
          <w:rFonts w:ascii="Sylfaen" w:hAnsi="Sylfaen"/>
          <w:color w:val="auto"/>
          <w:sz w:val="16"/>
          <w:szCs w:val="16"/>
        </w:rPr>
        <w:t>ზესტაფონის</w:t>
      </w:r>
      <w:r w:rsidR="00921D37" w:rsidRPr="00F92AD6">
        <w:rPr>
          <w:rFonts w:ascii="Sylfaen" w:hAnsi="Sylfaen"/>
          <w:color w:val="auto"/>
          <w:sz w:val="16"/>
          <w:szCs w:val="16"/>
        </w:rPr>
        <w:t xml:space="preserve"> მუნიციპალიტეტის </w:t>
      </w:r>
      <w:r w:rsidR="00FC23D8" w:rsidRPr="00F92AD6">
        <w:rPr>
          <w:rFonts w:ascii="Sylfaen" w:hAnsi="Sylfaen"/>
          <w:color w:val="auto"/>
          <w:sz w:val="16"/>
          <w:szCs w:val="16"/>
          <w:lang w:val="ka-GE"/>
        </w:rPr>
        <w:t xml:space="preserve">ბიუჯეტის </w:t>
      </w:r>
      <w:r w:rsidR="00921D37" w:rsidRPr="00F92AD6">
        <w:rPr>
          <w:rFonts w:ascii="Sylfaen" w:hAnsi="Sylfaen"/>
          <w:color w:val="auto"/>
          <w:sz w:val="16"/>
          <w:szCs w:val="16"/>
        </w:rPr>
        <w:t>ბალანსი</w:t>
      </w:r>
      <w:bookmarkEnd w:id="2"/>
      <w:r w:rsidR="00921D37" w:rsidRPr="00F92AD6">
        <w:rPr>
          <w:rFonts w:ascii="Sylfaen" w:hAnsi="Sylfaen"/>
          <w:color w:val="auto"/>
          <w:sz w:val="16"/>
          <w:szCs w:val="16"/>
        </w:rPr>
        <w:t xml:space="preserve"> </w:t>
      </w:r>
    </w:p>
    <w:p w14:paraId="57A634C1" w14:textId="77777777" w:rsidR="003A219E" w:rsidRPr="00F92AD6" w:rsidRDefault="003A219E" w:rsidP="003A219E">
      <w:pPr>
        <w:pStyle w:val="Heading2"/>
        <w:rPr>
          <w:rFonts w:ascii="Sylfaen" w:hAnsi="Sylfaen"/>
          <w:color w:val="auto"/>
          <w:sz w:val="16"/>
          <w:szCs w:val="16"/>
        </w:rPr>
      </w:pPr>
    </w:p>
    <w:tbl>
      <w:tblPr>
        <w:tblW w:w="14307" w:type="dxa"/>
        <w:tblInd w:w="274" w:type="dxa"/>
        <w:tblLook w:val="04A0" w:firstRow="1" w:lastRow="0" w:firstColumn="1" w:lastColumn="0" w:noHBand="0" w:noVBand="1"/>
      </w:tblPr>
      <w:tblGrid>
        <w:gridCol w:w="4060"/>
        <w:gridCol w:w="1780"/>
        <w:gridCol w:w="1700"/>
        <w:gridCol w:w="1800"/>
        <w:gridCol w:w="1707"/>
        <w:gridCol w:w="1559"/>
        <w:gridCol w:w="1701"/>
      </w:tblGrid>
      <w:tr w:rsidR="000727F5" w:rsidRPr="00F92AD6" w14:paraId="56489F36" w14:textId="77777777" w:rsidTr="006B6B61">
        <w:trPr>
          <w:trHeight w:val="177"/>
        </w:trPr>
        <w:tc>
          <w:tcPr>
            <w:tcW w:w="40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C396204" w14:textId="77777777" w:rsidR="000727F5" w:rsidRPr="00F92AD6" w:rsidRDefault="000727F5" w:rsidP="000727F5">
            <w:pPr>
              <w:spacing w:after="0" w:line="240" w:lineRule="auto"/>
              <w:jc w:val="center"/>
              <w:rPr>
                <w:rFonts w:ascii="LitNusx" w:eastAsia="Times New Roman" w:hAnsi="LitNusx" w:cs="Arial"/>
                <w:b/>
                <w:bCs/>
                <w:sz w:val="16"/>
                <w:szCs w:val="16"/>
              </w:rPr>
            </w:pPr>
            <w:bookmarkStart w:id="3" w:name="RANGE!B3:L55"/>
            <w:r w:rsidRPr="00F92AD6">
              <w:rPr>
                <w:rFonts w:ascii="Sylfaen" w:eastAsia="Times New Roman" w:hAnsi="Sylfaen" w:cs="Sylfaen"/>
                <w:b/>
                <w:bCs/>
                <w:sz w:val="16"/>
                <w:szCs w:val="16"/>
              </w:rPr>
              <w:t>დასახელება</w:t>
            </w:r>
            <w:bookmarkEnd w:id="3"/>
          </w:p>
        </w:tc>
        <w:tc>
          <w:tcPr>
            <w:tcW w:w="5280" w:type="dxa"/>
            <w:gridSpan w:val="3"/>
            <w:tcBorders>
              <w:top w:val="single" w:sz="8" w:space="0" w:color="auto"/>
              <w:left w:val="nil"/>
              <w:bottom w:val="single" w:sz="4" w:space="0" w:color="auto"/>
              <w:right w:val="single" w:sz="4" w:space="0" w:color="auto"/>
            </w:tcBorders>
            <w:shd w:val="clear" w:color="auto" w:fill="auto"/>
            <w:vAlign w:val="center"/>
            <w:hideMark/>
          </w:tcPr>
          <w:p w14:paraId="30720FFE" w14:textId="7B99BB60" w:rsidR="000727F5" w:rsidRPr="00F92AD6" w:rsidRDefault="00272CBA"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2025</w:t>
            </w:r>
            <w:r w:rsidR="000727F5" w:rsidRPr="00F92AD6">
              <w:rPr>
                <w:rFonts w:ascii="Sylfaen" w:eastAsia="Times New Roman" w:hAnsi="Sylfaen" w:cs="Arial"/>
                <w:b/>
                <w:bCs/>
                <w:sz w:val="16"/>
                <w:szCs w:val="16"/>
              </w:rPr>
              <w:t xml:space="preserve"> წლის გეგმა</w:t>
            </w:r>
          </w:p>
        </w:tc>
        <w:tc>
          <w:tcPr>
            <w:tcW w:w="170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22DC4344" w14:textId="24891E16" w:rsidR="000727F5" w:rsidRPr="00F92AD6" w:rsidRDefault="00272CBA"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2026</w:t>
            </w:r>
            <w:r w:rsidR="000727F5" w:rsidRPr="00F92AD6">
              <w:rPr>
                <w:rFonts w:ascii="Sylfaen" w:eastAsia="Times New Roman" w:hAnsi="Sylfaen" w:cs="Arial"/>
                <w:b/>
                <w:bCs/>
                <w:sz w:val="16"/>
                <w:szCs w:val="16"/>
              </w:rPr>
              <w:t xml:space="preserve"> წლის პროგნოზი</w:t>
            </w:r>
          </w:p>
        </w:tc>
        <w:tc>
          <w:tcPr>
            <w:tcW w:w="1559"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770D3FD2" w14:textId="73C48320" w:rsidR="000727F5" w:rsidRPr="00F92AD6" w:rsidRDefault="00272CBA"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2027</w:t>
            </w:r>
            <w:r w:rsidR="000727F5" w:rsidRPr="00F92AD6">
              <w:rPr>
                <w:rFonts w:ascii="Sylfaen" w:eastAsia="Times New Roman" w:hAnsi="Sylfaen" w:cs="Arial"/>
                <w:b/>
                <w:bCs/>
                <w:sz w:val="16"/>
                <w:szCs w:val="16"/>
              </w:rPr>
              <w:t xml:space="preserve"> წლის პროგნოზი</w:t>
            </w:r>
          </w:p>
        </w:tc>
        <w:tc>
          <w:tcPr>
            <w:tcW w:w="1701"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14:paraId="52565D5D" w14:textId="6C46C78D" w:rsidR="000727F5" w:rsidRPr="00F92AD6" w:rsidRDefault="00272CBA"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2028</w:t>
            </w:r>
            <w:r w:rsidR="000727F5" w:rsidRPr="00F92AD6">
              <w:rPr>
                <w:rFonts w:ascii="Sylfaen" w:eastAsia="Times New Roman" w:hAnsi="Sylfaen" w:cs="Arial"/>
                <w:b/>
                <w:bCs/>
                <w:sz w:val="16"/>
                <w:szCs w:val="16"/>
              </w:rPr>
              <w:t xml:space="preserve"> წლის პროგნოზი</w:t>
            </w:r>
          </w:p>
        </w:tc>
      </w:tr>
      <w:tr w:rsidR="000727F5" w:rsidRPr="00F92AD6" w14:paraId="056D0F9E" w14:textId="77777777" w:rsidTr="006B6B61">
        <w:trPr>
          <w:trHeight w:val="222"/>
        </w:trPr>
        <w:tc>
          <w:tcPr>
            <w:tcW w:w="406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3B10C012" w14:textId="77777777" w:rsidR="000727F5" w:rsidRPr="00F92AD6" w:rsidRDefault="000727F5" w:rsidP="000727F5">
            <w:pPr>
              <w:spacing w:after="0" w:line="240" w:lineRule="auto"/>
              <w:rPr>
                <w:rFonts w:ascii="LitNusx" w:eastAsia="Times New Roman" w:hAnsi="LitNusx" w:cs="Arial"/>
                <w:b/>
                <w:bCs/>
                <w:sz w:val="16"/>
                <w:szCs w:val="16"/>
              </w:rPr>
            </w:pPr>
          </w:p>
        </w:tc>
        <w:tc>
          <w:tcPr>
            <w:tcW w:w="178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0CA54A22"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სულ</w:t>
            </w:r>
          </w:p>
        </w:tc>
        <w:tc>
          <w:tcPr>
            <w:tcW w:w="3500" w:type="dxa"/>
            <w:gridSpan w:val="2"/>
            <w:tcBorders>
              <w:top w:val="single" w:sz="8" w:space="0" w:color="auto"/>
              <w:left w:val="nil"/>
              <w:bottom w:val="single" w:sz="4" w:space="0" w:color="auto"/>
              <w:right w:val="single" w:sz="8" w:space="0" w:color="000000"/>
            </w:tcBorders>
            <w:shd w:val="clear" w:color="auto" w:fill="auto"/>
            <w:vAlign w:val="center"/>
            <w:hideMark/>
          </w:tcPr>
          <w:p w14:paraId="3C19BACA"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მათ შორის</w:t>
            </w:r>
          </w:p>
        </w:tc>
        <w:tc>
          <w:tcPr>
            <w:tcW w:w="1707" w:type="dxa"/>
            <w:vMerge/>
            <w:tcBorders>
              <w:top w:val="single" w:sz="8" w:space="0" w:color="auto"/>
              <w:left w:val="single" w:sz="4" w:space="0" w:color="auto"/>
              <w:bottom w:val="single" w:sz="8" w:space="0" w:color="000000"/>
              <w:right w:val="single" w:sz="8" w:space="0" w:color="auto"/>
            </w:tcBorders>
            <w:shd w:val="clear" w:color="auto" w:fill="auto"/>
            <w:vAlign w:val="center"/>
            <w:hideMark/>
          </w:tcPr>
          <w:p w14:paraId="421FB950" w14:textId="77777777" w:rsidR="000727F5" w:rsidRPr="00F92AD6" w:rsidRDefault="000727F5" w:rsidP="000727F5">
            <w:pPr>
              <w:spacing w:after="0" w:line="240" w:lineRule="auto"/>
              <w:rPr>
                <w:rFonts w:ascii="Sylfaen" w:eastAsia="Times New Roman" w:hAnsi="Sylfaen" w:cs="Arial"/>
                <w:b/>
                <w:bCs/>
                <w:sz w:val="16"/>
                <w:szCs w:val="16"/>
              </w:rPr>
            </w:pPr>
          </w:p>
        </w:tc>
        <w:tc>
          <w:tcPr>
            <w:tcW w:w="1559" w:type="dxa"/>
            <w:vMerge/>
            <w:tcBorders>
              <w:top w:val="single" w:sz="8" w:space="0" w:color="auto"/>
              <w:left w:val="single" w:sz="4" w:space="0" w:color="auto"/>
              <w:bottom w:val="single" w:sz="8" w:space="0" w:color="000000"/>
              <w:right w:val="single" w:sz="8" w:space="0" w:color="auto"/>
            </w:tcBorders>
            <w:shd w:val="clear" w:color="auto" w:fill="auto"/>
            <w:vAlign w:val="center"/>
            <w:hideMark/>
          </w:tcPr>
          <w:p w14:paraId="56151B69" w14:textId="77777777" w:rsidR="000727F5" w:rsidRPr="00F92AD6" w:rsidRDefault="000727F5" w:rsidP="000727F5">
            <w:pPr>
              <w:spacing w:after="0" w:line="240" w:lineRule="auto"/>
              <w:rPr>
                <w:rFonts w:ascii="Sylfaen" w:eastAsia="Times New Roman" w:hAnsi="Sylfaen" w:cs="Arial"/>
                <w:b/>
                <w:bCs/>
                <w:sz w:val="16"/>
                <w:szCs w:val="16"/>
              </w:rPr>
            </w:pPr>
          </w:p>
        </w:tc>
        <w:tc>
          <w:tcPr>
            <w:tcW w:w="1701" w:type="dxa"/>
            <w:vMerge/>
            <w:tcBorders>
              <w:top w:val="single" w:sz="8" w:space="0" w:color="auto"/>
              <w:left w:val="single" w:sz="4" w:space="0" w:color="auto"/>
              <w:bottom w:val="single" w:sz="8" w:space="0" w:color="000000"/>
              <w:right w:val="single" w:sz="8" w:space="0" w:color="auto"/>
            </w:tcBorders>
            <w:shd w:val="clear" w:color="auto" w:fill="auto"/>
            <w:vAlign w:val="center"/>
            <w:hideMark/>
          </w:tcPr>
          <w:p w14:paraId="02C973D3" w14:textId="77777777" w:rsidR="000727F5" w:rsidRPr="00F92AD6" w:rsidRDefault="000727F5" w:rsidP="000727F5">
            <w:pPr>
              <w:spacing w:after="0" w:line="240" w:lineRule="auto"/>
              <w:rPr>
                <w:rFonts w:ascii="Sylfaen" w:eastAsia="Times New Roman" w:hAnsi="Sylfaen" w:cs="Arial"/>
                <w:b/>
                <w:bCs/>
                <w:sz w:val="16"/>
                <w:szCs w:val="16"/>
              </w:rPr>
            </w:pPr>
          </w:p>
        </w:tc>
      </w:tr>
      <w:tr w:rsidR="000727F5" w:rsidRPr="00F92AD6" w14:paraId="5997E829" w14:textId="77777777" w:rsidTr="006B6B61">
        <w:trPr>
          <w:trHeight w:val="977"/>
        </w:trPr>
        <w:tc>
          <w:tcPr>
            <w:tcW w:w="4060"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3FCC916" w14:textId="77777777" w:rsidR="000727F5" w:rsidRPr="00F92AD6" w:rsidRDefault="000727F5" w:rsidP="000727F5">
            <w:pPr>
              <w:spacing w:after="0" w:line="240" w:lineRule="auto"/>
              <w:rPr>
                <w:rFonts w:ascii="LitNusx" w:eastAsia="Times New Roman" w:hAnsi="LitNusx" w:cs="Arial"/>
                <w:b/>
                <w:bCs/>
                <w:sz w:val="16"/>
                <w:szCs w:val="16"/>
              </w:rPr>
            </w:pPr>
          </w:p>
        </w:tc>
        <w:tc>
          <w:tcPr>
            <w:tcW w:w="1780" w:type="dxa"/>
            <w:vMerge/>
            <w:tcBorders>
              <w:top w:val="single" w:sz="8" w:space="0" w:color="auto"/>
              <w:left w:val="single" w:sz="8" w:space="0" w:color="auto"/>
              <w:bottom w:val="single" w:sz="8" w:space="0" w:color="000000"/>
              <w:right w:val="single" w:sz="4" w:space="0" w:color="auto"/>
            </w:tcBorders>
            <w:shd w:val="clear" w:color="auto" w:fill="auto"/>
            <w:vAlign w:val="center"/>
            <w:hideMark/>
          </w:tcPr>
          <w:p w14:paraId="53BB33AA" w14:textId="77777777" w:rsidR="000727F5" w:rsidRPr="00F92AD6" w:rsidRDefault="000727F5" w:rsidP="000727F5">
            <w:pPr>
              <w:spacing w:after="0" w:line="240" w:lineRule="auto"/>
              <w:rPr>
                <w:rFonts w:ascii="Sylfaen" w:eastAsia="Times New Roman" w:hAnsi="Sylfaen" w:cs="Arial"/>
                <w:b/>
                <w:bCs/>
                <w:sz w:val="16"/>
                <w:szCs w:val="16"/>
              </w:rPr>
            </w:pPr>
          </w:p>
        </w:tc>
        <w:tc>
          <w:tcPr>
            <w:tcW w:w="1700" w:type="dxa"/>
            <w:tcBorders>
              <w:top w:val="nil"/>
              <w:left w:val="nil"/>
              <w:bottom w:val="single" w:sz="8" w:space="0" w:color="auto"/>
              <w:right w:val="single" w:sz="4" w:space="0" w:color="auto"/>
            </w:tcBorders>
            <w:shd w:val="clear" w:color="auto" w:fill="auto"/>
            <w:vAlign w:val="center"/>
            <w:hideMark/>
          </w:tcPr>
          <w:p w14:paraId="4FB9D3C7"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სახელმწიფო ბიუჯეტის ფონდებიდან გამოყოფილი ტრანსფერები</w:t>
            </w:r>
          </w:p>
        </w:tc>
        <w:tc>
          <w:tcPr>
            <w:tcW w:w="1800" w:type="dxa"/>
            <w:tcBorders>
              <w:top w:val="nil"/>
              <w:left w:val="nil"/>
              <w:bottom w:val="single" w:sz="8" w:space="0" w:color="auto"/>
              <w:right w:val="single" w:sz="8" w:space="0" w:color="auto"/>
            </w:tcBorders>
            <w:shd w:val="clear" w:color="auto" w:fill="auto"/>
            <w:vAlign w:val="center"/>
            <w:hideMark/>
          </w:tcPr>
          <w:p w14:paraId="26FE5D06"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საკუთარი შემოსავლები</w:t>
            </w:r>
          </w:p>
        </w:tc>
        <w:tc>
          <w:tcPr>
            <w:tcW w:w="1707" w:type="dxa"/>
            <w:vMerge/>
            <w:tcBorders>
              <w:top w:val="single" w:sz="8" w:space="0" w:color="auto"/>
              <w:left w:val="single" w:sz="4" w:space="0" w:color="auto"/>
              <w:bottom w:val="single" w:sz="8" w:space="0" w:color="000000"/>
              <w:right w:val="single" w:sz="8" w:space="0" w:color="auto"/>
            </w:tcBorders>
            <w:shd w:val="clear" w:color="auto" w:fill="auto"/>
            <w:vAlign w:val="center"/>
            <w:hideMark/>
          </w:tcPr>
          <w:p w14:paraId="07437FF5" w14:textId="77777777" w:rsidR="000727F5" w:rsidRPr="00F92AD6" w:rsidRDefault="000727F5" w:rsidP="000727F5">
            <w:pPr>
              <w:spacing w:after="0" w:line="240" w:lineRule="auto"/>
              <w:rPr>
                <w:rFonts w:ascii="Sylfaen" w:eastAsia="Times New Roman" w:hAnsi="Sylfaen" w:cs="Arial"/>
                <w:b/>
                <w:bCs/>
                <w:sz w:val="16"/>
                <w:szCs w:val="16"/>
              </w:rPr>
            </w:pPr>
          </w:p>
        </w:tc>
        <w:tc>
          <w:tcPr>
            <w:tcW w:w="1559" w:type="dxa"/>
            <w:vMerge/>
            <w:tcBorders>
              <w:top w:val="single" w:sz="8" w:space="0" w:color="auto"/>
              <w:left w:val="single" w:sz="4" w:space="0" w:color="auto"/>
              <w:bottom w:val="single" w:sz="8" w:space="0" w:color="000000"/>
              <w:right w:val="single" w:sz="8" w:space="0" w:color="auto"/>
            </w:tcBorders>
            <w:shd w:val="clear" w:color="auto" w:fill="auto"/>
            <w:vAlign w:val="center"/>
            <w:hideMark/>
          </w:tcPr>
          <w:p w14:paraId="43908623" w14:textId="77777777" w:rsidR="000727F5" w:rsidRPr="00F92AD6" w:rsidRDefault="000727F5" w:rsidP="000727F5">
            <w:pPr>
              <w:spacing w:after="0" w:line="240" w:lineRule="auto"/>
              <w:rPr>
                <w:rFonts w:ascii="Sylfaen" w:eastAsia="Times New Roman" w:hAnsi="Sylfaen" w:cs="Arial"/>
                <w:b/>
                <w:bCs/>
                <w:sz w:val="16"/>
                <w:szCs w:val="16"/>
              </w:rPr>
            </w:pPr>
          </w:p>
        </w:tc>
        <w:tc>
          <w:tcPr>
            <w:tcW w:w="1701" w:type="dxa"/>
            <w:vMerge/>
            <w:tcBorders>
              <w:top w:val="single" w:sz="8" w:space="0" w:color="auto"/>
              <w:left w:val="single" w:sz="4" w:space="0" w:color="auto"/>
              <w:bottom w:val="single" w:sz="8" w:space="0" w:color="000000"/>
              <w:right w:val="single" w:sz="8" w:space="0" w:color="auto"/>
            </w:tcBorders>
            <w:shd w:val="clear" w:color="auto" w:fill="auto"/>
            <w:vAlign w:val="center"/>
            <w:hideMark/>
          </w:tcPr>
          <w:p w14:paraId="1A76C608" w14:textId="77777777" w:rsidR="000727F5" w:rsidRPr="00F92AD6" w:rsidRDefault="000727F5" w:rsidP="000727F5">
            <w:pPr>
              <w:spacing w:after="0" w:line="240" w:lineRule="auto"/>
              <w:rPr>
                <w:rFonts w:ascii="Sylfaen" w:eastAsia="Times New Roman" w:hAnsi="Sylfaen" w:cs="Arial"/>
                <w:b/>
                <w:bCs/>
                <w:sz w:val="16"/>
                <w:szCs w:val="16"/>
              </w:rPr>
            </w:pPr>
          </w:p>
        </w:tc>
      </w:tr>
      <w:tr w:rsidR="000B745B" w:rsidRPr="00F92AD6" w14:paraId="359900AF" w14:textId="77777777" w:rsidTr="00D12D61">
        <w:trPr>
          <w:trHeight w:val="326"/>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33B26322" w14:textId="77777777" w:rsidR="000B745B" w:rsidRPr="00F92AD6" w:rsidRDefault="000B745B" w:rsidP="000B745B">
            <w:pPr>
              <w:spacing w:after="0" w:line="240" w:lineRule="auto"/>
              <w:rPr>
                <w:rFonts w:ascii="Sylfaen" w:eastAsia="Times New Roman" w:hAnsi="Sylfaen" w:cs="Arial"/>
                <w:b/>
                <w:bCs/>
                <w:sz w:val="16"/>
                <w:szCs w:val="16"/>
              </w:rPr>
            </w:pPr>
            <w:r w:rsidRPr="00F92AD6">
              <w:rPr>
                <w:rFonts w:ascii="Sylfaen" w:eastAsia="Times New Roman" w:hAnsi="Sylfaen" w:cs="Arial"/>
                <w:b/>
                <w:bCs/>
                <w:sz w:val="16"/>
                <w:szCs w:val="16"/>
              </w:rPr>
              <w:t>შემოსავლები</w:t>
            </w:r>
          </w:p>
        </w:tc>
        <w:tc>
          <w:tcPr>
            <w:tcW w:w="178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D91DAF4" w14:textId="1DA84166"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34,140.4</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3F89A70B"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single" w:sz="4" w:space="0" w:color="auto"/>
              <w:left w:val="nil"/>
              <w:bottom w:val="single" w:sz="4" w:space="0" w:color="auto"/>
              <w:right w:val="single" w:sz="8" w:space="0" w:color="auto"/>
            </w:tcBorders>
            <w:shd w:val="clear" w:color="auto" w:fill="auto"/>
            <w:vAlign w:val="center"/>
            <w:hideMark/>
          </w:tcPr>
          <w:p w14:paraId="1EDA3A1F" w14:textId="2F6EE489"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34,140.4</w:t>
            </w:r>
          </w:p>
        </w:tc>
        <w:tc>
          <w:tcPr>
            <w:tcW w:w="1707" w:type="dxa"/>
            <w:tcBorders>
              <w:top w:val="single" w:sz="4" w:space="0" w:color="auto"/>
              <w:left w:val="single" w:sz="4" w:space="0" w:color="auto"/>
              <w:bottom w:val="single" w:sz="4" w:space="0" w:color="auto"/>
              <w:right w:val="single" w:sz="8" w:space="0" w:color="auto"/>
            </w:tcBorders>
            <w:shd w:val="clear" w:color="auto" w:fill="auto"/>
            <w:hideMark/>
          </w:tcPr>
          <w:p w14:paraId="34F48B08" w14:textId="16ECECB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34,780.0</w:t>
            </w:r>
          </w:p>
        </w:tc>
        <w:tc>
          <w:tcPr>
            <w:tcW w:w="1559" w:type="dxa"/>
            <w:tcBorders>
              <w:top w:val="single" w:sz="4" w:space="0" w:color="auto"/>
              <w:left w:val="single" w:sz="4" w:space="0" w:color="auto"/>
              <w:bottom w:val="single" w:sz="4" w:space="0" w:color="auto"/>
              <w:right w:val="single" w:sz="8" w:space="0" w:color="auto"/>
            </w:tcBorders>
            <w:shd w:val="clear" w:color="auto" w:fill="auto"/>
            <w:hideMark/>
          </w:tcPr>
          <w:p w14:paraId="24868E98" w14:textId="6E3DD98A"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37,447.3</w:t>
            </w:r>
          </w:p>
        </w:tc>
        <w:tc>
          <w:tcPr>
            <w:tcW w:w="1701" w:type="dxa"/>
            <w:tcBorders>
              <w:top w:val="single" w:sz="4" w:space="0" w:color="auto"/>
              <w:left w:val="single" w:sz="4" w:space="0" w:color="auto"/>
              <w:bottom w:val="single" w:sz="4" w:space="0" w:color="auto"/>
              <w:right w:val="single" w:sz="8" w:space="0" w:color="auto"/>
            </w:tcBorders>
            <w:shd w:val="clear" w:color="auto" w:fill="auto"/>
            <w:hideMark/>
          </w:tcPr>
          <w:p w14:paraId="59192B25" w14:textId="14B1EEC8"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40,322.1</w:t>
            </w:r>
          </w:p>
        </w:tc>
      </w:tr>
      <w:tr w:rsidR="000B745B" w:rsidRPr="00F92AD6" w14:paraId="6282FF47" w14:textId="77777777" w:rsidTr="00D12D61">
        <w:trPr>
          <w:trHeight w:val="270"/>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49BC1609" w14:textId="77777777" w:rsidR="000B745B" w:rsidRPr="00F92AD6" w:rsidRDefault="000B745B" w:rsidP="000B745B">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გადასახადები</w:t>
            </w:r>
          </w:p>
        </w:tc>
        <w:tc>
          <w:tcPr>
            <w:tcW w:w="1780" w:type="dxa"/>
            <w:tcBorders>
              <w:top w:val="nil"/>
              <w:left w:val="single" w:sz="8" w:space="0" w:color="auto"/>
              <w:bottom w:val="single" w:sz="4" w:space="0" w:color="auto"/>
              <w:right w:val="single" w:sz="4" w:space="0" w:color="auto"/>
            </w:tcBorders>
            <w:shd w:val="clear" w:color="auto" w:fill="auto"/>
            <w:vAlign w:val="center"/>
            <w:hideMark/>
          </w:tcPr>
          <w:p w14:paraId="4FA636A7" w14:textId="488DA16A"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30,741.5</w:t>
            </w:r>
          </w:p>
        </w:tc>
        <w:tc>
          <w:tcPr>
            <w:tcW w:w="1700" w:type="dxa"/>
            <w:tcBorders>
              <w:top w:val="nil"/>
              <w:left w:val="nil"/>
              <w:bottom w:val="single" w:sz="4" w:space="0" w:color="auto"/>
              <w:right w:val="single" w:sz="4" w:space="0" w:color="auto"/>
            </w:tcBorders>
            <w:shd w:val="clear" w:color="auto" w:fill="auto"/>
            <w:vAlign w:val="center"/>
            <w:hideMark/>
          </w:tcPr>
          <w:p w14:paraId="368B8746"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21D163C5" w14:textId="2376EEB1"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30,741.5</w:t>
            </w:r>
          </w:p>
        </w:tc>
        <w:tc>
          <w:tcPr>
            <w:tcW w:w="1707" w:type="dxa"/>
            <w:tcBorders>
              <w:top w:val="nil"/>
              <w:left w:val="single" w:sz="4" w:space="0" w:color="auto"/>
              <w:bottom w:val="single" w:sz="4" w:space="0" w:color="auto"/>
              <w:right w:val="single" w:sz="8" w:space="0" w:color="auto"/>
            </w:tcBorders>
            <w:shd w:val="clear" w:color="auto" w:fill="auto"/>
            <w:hideMark/>
          </w:tcPr>
          <w:p w14:paraId="78ED4026" w14:textId="01023BCF"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32,775.2</w:t>
            </w:r>
          </w:p>
        </w:tc>
        <w:tc>
          <w:tcPr>
            <w:tcW w:w="1559" w:type="dxa"/>
            <w:tcBorders>
              <w:top w:val="nil"/>
              <w:left w:val="single" w:sz="4" w:space="0" w:color="auto"/>
              <w:bottom w:val="single" w:sz="4" w:space="0" w:color="auto"/>
              <w:right w:val="single" w:sz="8" w:space="0" w:color="auto"/>
            </w:tcBorders>
            <w:shd w:val="clear" w:color="auto" w:fill="auto"/>
            <w:hideMark/>
          </w:tcPr>
          <w:p w14:paraId="40C2EBDD" w14:textId="6A3DE553"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35,342.3</w:t>
            </w:r>
          </w:p>
        </w:tc>
        <w:tc>
          <w:tcPr>
            <w:tcW w:w="1701" w:type="dxa"/>
            <w:tcBorders>
              <w:top w:val="nil"/>
              <w:left w:val="single" w:sz="4" w:space="0" w:color="auto"/>
              <w:bottom w:val="single" w:sz="4" w:space="0" w:color="auto"/>
              <w:right w:val="single" w:sz="8" w:space="0" w:color="auto"/>
            </w:tcBorders>
            <w:shd w:val="clear" w:color="auto" w:fill="auto"/>
            <w:hideMark/>
          </w:tcPr>
          <w:p w14:paraId="10DF5315" w14:textId="2E159A99"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38,112.2</w:t>
            </w:r>
          </w:p>
        </w:tc>
      </w:tr>
      <w:tr w:rsidR="000B745B" w:rsidRPr="00F92AD6" w14:paraId="2CE9BDA2" w14:textId="77777777" w:rsidTr="00D12D61">
        <w:trPr>
          <w:trHeight w:val="274"/>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56883EE7" w14:textId="77777777" w:rsidR="000B745B" w:rsidRPr="00F92AD6" w:rsidRDefault="000B745B" w:rsidP="000B745B">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გრანტები</w:t>
            </w:r>
          </w:p>
        </w:tc>
        <w:tc>
          <w:tcPr>
            <w:tcW w:w="1780" w:type="dxa"/>
            <w:tcBorders>
              <w:top w:val="nil"/>
              <w:left w:val="single" w:sz="8" w:space="0" w:color="auto"/>
              <w:bottom w:val="single" w:sz="4" w:space="0" w:color="auto"/>
              <w:right w:val="single" w:sz="4" w:space="0" w:color="auto"/>
            </w:tcBorders>
            <w:shd w:val="clear" w:color="auto" w:fill="auto"/>
            <w:vAlign w:val="center"/>
            <w:hideMark/>
          </w:tcPr>
          <w:p w14:paraId="43E20447" w14:textId="664ED402"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299.6</w:t>
            </w:r>
          </w:p>
        </w:tc>
        <w:tc>
          <w:tcPr>
            <w:tcW w:w="1700" w:type="dxa"/>
            <w:tcBorders>
              <w:top w:val="nil"/>
              <w:left w:val="nil"/>
              <w:bottom w:val="single" w:sz="4" w:space="0" w:color="auto"/>
              <w:right w:val="single" w:sz="4" w:space="0" w:color="auto"/>
            </w:tcBorders>
            <w:shd w:val="clear" w:color="auto" w:fill="auto"/>
            <w:vAlign w:val="center"/>
            <w:hideMark/>
          </w:tcPr>
          <w:p w14:paraId="50CAE1E5"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124900AF" w14:textId="03A96EF3"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299.6</w:t>
            </w:r>
          </w:p>
        </w:tc>
        <w:tc>
          <w:tcPr>
            <w:tcW w:w="1707" w:type="dxa"/>
            <w:tcBorders>
              <w:top w:val="nil"/>
              <w:left w:val="single" w:sz="4" w:space="0" w:color="auto"/>
              <w:bottom w:val="single" w:sz="4" w:space="0" w:color="auto"/>
              <w:right w:val="single" w:sz="8" w:space="0" w:color="auto"/>
            </w:tcBorders>
            <w:shd w:val="clear" w:color="auto" w:fill="auto"/>
            <w:hideMark/>
          </w:tcPr>
          <w:p w14:paraId="15AC0208" w14:textId="4DEC7A4E"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307.6</w:t>
            </w:r>
          </w:p>
        </w:tc>
        <w:tc>
          <w:tcPr>
            <w:tcW w:w="1559" w:type="dxa"/>
            <w:tcBorders>
              <w:top w:val="nil"/>
              <w:left w:val="single" w:sz="4" w:space="0" w:color="auto"/>
              <w:bottom w:val="single" w:sz="4" w:space="0" w:color="auto"/>
              <w:right w:val="single" w:sz="8" w:space="0" w:color="auto"/>
            </w:tcBorders>
            <w:shd w:val="clear" w:color="auto" w:fill="auto"/>
            <w:hideMark/>
          </w:tcPr>
          <w:p w14:paraId="02D6B930" w14:textId="602693D0"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323.0</w:t>
            </w:r>
          </w:p>
        </w:tc>
        <w:tc>
          <w:tcPr>
            <w:tcW w:w="1701" w:type="dxa"/>
            <w:tcBorders>
              <w:top w:val="nil"/>
              <w:left w:val="single" w:sz="4" w:space="0" w:color="auto"/>
              <w:bottom w:val="single" w:sz="4" w:space="0" w:color="auto"/>
              <w:right w:val="single" w:sz="8" w:space="0" w:color="auto"/>
            </w:tcBorders>
            <w:shd w:val="clear" w:color="auto" w:fill="auto"/>
            <w:hideMark/>
          </w:tcPr>
          <w:p w14:paraId="028B1678" w14:textId="2CFE0B2C"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339.1</w:t>
            </w:r>
          </w:p>
        </w:tc>
      </w:tr>
      <w:tr w:rsidR="000B745B" w:rsidRPr="00F92AD6" w14:paraId="0883AEA0" w14:textId="77777777" w:rsidTr="00D12D61">
        <w:trPr>
          <w:trHeight w:val="122"/>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1E1CB7A1" w14:textId="77777777" w:rsidR="000B745B" w:rsidRPr="00F92AD6" w:rsidRDefault="000B745B" w:rsidP="000B745B">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სხვა შემოსავლები</w:t>
            </w:r>
          </w:p>
        </w:tc>
        <w:tc>
          <w:tcPr>
            <w:tcW w:w="1780" w:type="dxa"/>
            <w:tcBorders>
              <w:top w:val="nil"/>
              <w:left w:val="single" w:sz="8" w:space="0" w:color="auto"/>
              <w:bottom w:val="single" w:sz="4" w:space="0" w:color="auto"/>
              <w:right w:val="single" w:sz="4" w:space="0" w:color="auto"/>
            </w:tcBorders>
            <w:shd w:val="clear" w:color="auto" w:fill="auto"/>
            <w:vAlign w:val="center"/>
            <w:hideMark/>
          </w:tcPr>
          <w:p w14:paraId="4EBD6E22" w14:textId="056FBC3C"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3,099.3</w:t>
            </w:r>
          </w:p>
        </w:tc>
        <w:tc>
          <w:tcPr>
            <w:tcW w:w="1700" w:type="dxa"/>
            <w:tcBorders>
              <w:top w:val="nil"/>
              <w:left w:val="nil"/>
              <w:bottom w:val="single" w:sz="4" w:space="0" w:color="auto"/>
              <w:right w:val="single" w:sz="4" w:space="0" w:color="auto"/>
            </w:tcBorders>
            <w:shd w:val="clear" w:color="auto" w:fill="auto"/>
            <w:vAlign w:val="center"/>
            <w:hideMark/>
          </w:tcPr>
          <w:p w14:paraId="5436F59A"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5B78FA52" w14:textId="506F8F0F"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3,099.3</w:t>
            </w:r>
          </w:p>
        </w:tc>
        <w:tc>
          <w:tcPr>
            <w:tcW w:w="1707" w:type="dxa"/>
            <w:tcBorders>
              <w:top w:val="nil"/>
              <w:left w:val="single" w:sz="4" w:space="0" w:color="auto"/>
              <w:bottom w:val="single" w:sz="4" w:space="0" w:color="auto"/>
              <w:right w:val="single" w:sz="8" w:space="0" w:color="auto"/>
            </w:tcBorders>
            <w:shd w:val="clear" w:color="auto" w:fill="auto"/>
            <w:hideMark/>
          </w:tcPr>
          <w:p w14:paraId="4B2812C6" w14:textId="67DABFE1"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1,697.2</w:t>
            </w:r>
          </w:p>
        </w:tc>
        <w:tc>
          <w:tcPr>
            <w:tcW w:w="1559" w:type="dxa"/>
            <w:tcBorders>
              <w:top w:val="nil"/>
              <w:left w:val="single" w:sz="4" w:space="0" w:color="auto"/>
              <w:bottom w:val="single" w:sz="4" w:space="0" w:color="auto"/>
              <w:right w:val="single" w:sz="8" w:space="0" w:color="auto"/>
            </w:tcBorders>
            <w:shd w:val="clear" w:color="auto" w:fill="auto"/>
            <w:hideMark/>
          </w:tcPr>
          <w:p w14:paraId="5B6520DA" w14:textId="707BD63E"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1,782.1</w:t>
            </w:r>
          </w:p>
        </w:tc>
        <w:tc>
          <w:tcPr>
            <w:tcW w:w="1701" w:type="dxa"/>
            <w:tcBorders>
              <w:top w:val="nil"/>
              <w:left w:val="single" w:sz="4" w:space="0" w:color="auto"/>
              <w:bottom w:val="single" w:sz="4" w:space="0" w:color="auto"/>
              <w:right w:val="single" w:sz="8" w:space="0" w:color="auto"/>
            </w:tcBorders>
            <w:shd w:val="clear" w:color="auto" w:fill="auto"/>
            <w:hideMark/>
          </w:tcPr>
          <w:p w14:paraId="51AA2CC0" w14:textId="29A49740"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1,870.8</w:t>
            </w:r>
          </w:p>
        </w:tc>
      </w:tr>
      <w:tr w:rsidR="000B745B" w:rsidRPr="00F92AD6" w14:paraId="10744A21" w14:textId="77777777" w:rsidTr="00D12D61">
        <w:trPr>
          <w:trHeight w:val="196"/>
        </w:trPr>
        <w:tc>
          <w:tcPr>
            <w:tcW w:w="4060" w:type="dxa"/>
            <w:tcBorders>
              <w:top w:val="nil"/>
              <w:left w:val="single" w:sz="8" w:space="0" w:color="auto"/>
              <w:bottom w:val="single" w:sz="4" w:space="0" w:color="auto"/>
              <w:right w:val="single" w:sz="4" w:space="0" w:color="auto"/>
            </w:tcBorders>
            <w:shd w:val="clear" w:color="auto" w:fill="auto"/>
            <w:vAlign w:val="center"/>
            <w:hideMark/>
          </w:tcPr>
          <w:p w14:paraId="76AA1F6E" w14:textId="77777777" w:rsidR="000B745B" w:rsidRPr="00F92AD6" w:rsidRDefault="000B745B" w:rsidP="000B745B">
            <w:pPr>
              <w:spacing w:after="0" w:line="240" w:lineRule="auto"/>
              <w:rPr>
                <w:rFonts w:ascii="Sylfaen" w:eastAsia="Times New Roman" w:hAnsi="Sylfaen" w:cs="Arial"/>
                <w:b/>
                <w:bCs/>
                <w:sz w:val="16"/>
                <w:szCs w:val="16"/>
              </w:rPr>
            </w:pPr>
            <w:r w:rsidRPr="00F92AD6">
              <w:rPr>
                <w:rFonts w:ascii="Sylfaen" w:eastAsia="Times New Roman" w:hAnsi="Sylfaen" w:cs="Arial"/>
                <w:b/>
                <w:bCs/>
                <w:sz w:val="16"/>
                <w:szCs w:val="16"/>
              </w:rPr>
              <w:t>ხარჯები</w:t>
            </w:r>
          </w:p>
        </w:tc>
        <w:tc>
          <w:tcPr>
            <w:tcW w:w="1780" w:type="dxa"/>
            <w:tcBorders>
              <w:top w:val="single" w:sz="4" w:space="0" w:color="auto"/>
              <w:left w:val="single" w:sz="4" w:space="0" w:color="auto"/>
              <w:bottom w:val="single" w:sz="4" w:space="0" w:color="auto"/>
              <w:right w:val="single" w:sz="4" w:space="0" w:color="auto"/>
            </w:tcBorders>
            <w:shd w:val="clear" w:color="auto" w:fill="auto"/>
            <w:hideMark/>
          </w:tcPr>
          <w:p w14:paraId="7784AF5A" w14:textId="34910A4A" w:rsidR="000B745B" w:rsidRPr="00F92AD6" w:rsidRDefault="000B745B" w:rsidP="000B745B">
            <w:pPr>
              <w:spacing w:after="0" w:line="240" w:lineRule="auto"/>
              <w:jc w:val="center"/>
              <w:rPr>
                <w:rFonts w:ascii="Sylfaen" w:hAnsi="Sylfaen"/>
                <w:b/>
                <w:sz w:val="16"/>
                <w:szCs w:val="16"/>
              </w:rPr>
            </w:pPr>
            <w:r w:rsidRPr="00F92AD6">
              <w:rPr>
                <w:rFonts w:ascii="Sylfaen" w:hAnsi="Sylfaen"/>
                <w:b/>
                <w:sz w:val="16"/>
                <w:szCs w:val="16"/>
              </w:rPr>
              <w:t>21,920.1</w:t>
            </w:r>
          </w:p>
        </w:tc>
        <w:tc>
          <w:tcPr>
            <w:tcW w:w="1700" w:type="dxa"/>
            <w:tcBorders>
              <w:top w:val="nil"/>
              <w:left w:val="nil"/>
              <w:bottom w:val="single" w:sz="4" w:space="0" w:color="auto"/>
              <w:right w:val="single" w:sz="4" w:space="0" w:color="auto"/>
            </w:tcBorders>
            <w:shd w:val="clear" w:color="auto" w:fill="auto"/>
            <w:vAlign w:val="center"/>
            <w:hideMark/>
          </w:tcPr>
          <w:p w14:paraId="3847FB38"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hideMark/>
          </w:tcPr>
          <w:p w14:paraId="3C7D5FFF" w14:textId="621E086F"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21,920.1</w:t>
            </w:r>
          </w:p>
        </w:tc>
        <w:tc>
          <w:tcPr>
            <w:tcW w:w="1707" w:type="dxa"/>
            <w:tcBorders>
              <w:top w:val="nil"/>
              <w:left w:val="single" w:sz="4" w:space="0" w:color="auto"/>
              <w:bottom w:val="single" w:sz="4" w:space="0" w:color="auto"/>
              <w:right w:val="single" w:sz="8" w:space="0" w:color="auto"/>
            </w:tcBorders>
            <w:shd w:val="clear" w:color="auto" w:fill="auto"/>
            <w:hideMark/>
          </w:tcPr>
          <w:p w14:paraId="30D88C82" w14:textId="7C8DD3FC"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22,511.2</w:t>
            </w:r>
          </w:p>
        </w:tc>
        <w:tc>
          <w:tcPr>
            <w:tcW w:w="1559" w:type="dxa"/>
            <w:tcBorders>
              <w:top w:val="nil"/>
              <w:left w:val="single" w:sz="4" w:space="0" w:color="auto"/>
              <w:bottom w:val="single" w:sz="4" w:space="0" w:color="auto"/>
              <w:right w:val="single" w:sz="8" w:space="0" w:color="auto"/>
            </w:tcBorders>
            <w:shd w:val="clear" w:color="auto" w:fill="auto"/>
            <w:hideMark/>
          </w:tcPr>
          <w:p w14:paraId="7E932D04" w14:textId="71918639"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23,313.4</w:t>
            </w:r>
          </w:p>
        </w:tc>
        <w:tc>
          <w:tcPr>
            <w:tcW w:w="1701" w:type="dxa"/>
            <w:tcBorders>
              <w:top w:val="nil"/>
              <w:left w:val="single" w:sz="4" w:space="0" w:color="auto"/>
              <w:bottom w:val="single" w:sz="4" w:space="0" w:color="auto"/>
              <w:right w:val="single" w:sz="8" w:space="0" w:color="auto"/>
            </w:tcBorders>
            <w:shd w:val="clear" w:color="auto" w:fill="auto"/>
            <w:hideMark/>
          </w:tcPr>
          <w:p w14:paraId="6F32F1D4" w14:textId="37844D6D"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23,904.6</w:t>
            </w:r>
          </w:p>
        </w:tc>
      </w:tr>
      <w:tr w:rsidR="000B745B" w:rsidRPr="00F92AD6" w14:paraId="4DE8747A" w14:textId="77777777" w:rsidTr="00D12D61">
        <w:trPr>
          <w:trHeight w:val="256"/>
        </w:trPr>
        <w:tc>
          <w:tcPr>
            <w:tcW w:w="4060" w:type="dxa"/>
            <w:tcBorders>
              <w:top w:val="nil"/>
              <w:left w:val="single" w:sz="8" w:space="0" w:color="auto"/>
              <w:bottom w:val="single" w:sz="4" w:space="0" w:color="auto"/>
              <w:right w:val="single" w:sz="4" w:space="0" w:color="auto"/>
            </w:tcBorders>
            <w:shd w:val="clear" w:color="auto" w:fill="auto"/>
            <w:vAlign w:val="center"/>
            <w:hideMark/>
          </w:tcPr>
          <w:p w14:paraId="584C8E0E" w14:textId="77777777" w:rsidR="000B745B" w:rsidRPr="00F92AD6" w:rsidRDefault="000B745B" w:rsidP="000B745B">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შრომის ანაზღაურება</w:t>
            </w:r>
          </w:p>
        </w:tc>
        <w:tc>
          <w:tcPr>
            <w:tcW w:w="1780" w:type="dxa"/>
            <w:tcBorders>
              <w:top w:val="single" w:sz="4" w:space="0" w:color="auto"/>
              <w:left w:val="single" w:sz="4" w:space="0" w:color="auto"/>
              <w:bottom w:val="single" w:sz="4" w:space="0" w:color="auto"/>
              <w:right w:val="single" w:sz="4" w:space="0" w:color="auto"/>
            </w:tcBorders>
            <w:shd w:val="clear" w:color="auto" w:fill="auto"/>
            <w:hideMark/>
          </w:tcPr>
          <w:p w14:paraId="0BF2A686" w14:textId="2F58F23E"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3,858.6</w:t>
            </w:r>
          </w:p>
        </w:tc>
        <w:tc>
          <w:tcPr>
            <w:tcW w:w="1700" w:type="dxa"/>
            <w:tcBorders>
              <w:top w:val="nil"/>
              <w:left w:val="nil"/>
              <w:bottom w:val="single" w:sz="4" w:space="0" w:color="auto"/>
              <w:right w:val="single" w:sz="4" w:space="0" w:color="auto"/>
            </w:tcBorders>
            <w:shd w:val="clear" w:color="auto" w:fill="auto"/>
            <w:vAlign w:val="center"/>
            <w:hideMark/>
          </w:tcPr>
          <w:p w14:paraId="76EB2AAF"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hideMark/>
          </w:tcPr>
          <w:p w14:paraId="36D16AC5" w14:textId="03E3E2F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3,858.6</w:t>
            </w:r>
          </w:p>
        </w:tc>
        <w:tc>
          <w:tcPr>
            <w:tcW w:w="1707" w:type="dxa"/>
            <w:tcBorders>
              <w:top w:val="nil"/>
              <w:left w:val="single" w:sz="4" w:space="0" w:color="auto"/>
              <w:bottom w:val="single" w:sz="4" w:space="0" w:color="auto"/>
              <w:right w:val="single" w:sz="8" w:space="0" w:color="auto"/>
            </w:tcBorders>
            <w:shd w:val="clear" w:color="auto" w:fill="auto"/>
            <w:hideMark/>
          </w:tcPr>
          <w:p w14:paraId="1AF9D053" w14:textId="00E99CAC"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4,135.8</w:t>
            </w:r>
          </w:p>
        </w:tc>
        <w:tc>
          <w:tcPr>
            <w:tcW w:w="1559" w:type="dxa"/>
            <w:tcBorders>
              <w:top w:val="nil"/>
              <w:left w:val="single" w:sz="4" w:space="0" w:color="auto"/>
              <w:bottom w:val="single" w:sz="4" w:space="0" w:color="auto"/>
              <w:right w:val="single" w:sz="8" w:space="0" w:color="auto"/>
            </w:tcBorders>
            <w:shd w:val="clear" w:color="auto" w:fill="auto"/>
            <w:hideMark/>
          </w:tcPr>
          <w:p w14:paraId="7CB9C1F0" w14:textId="433A4EB6"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4,439.8</w:t>
            </w:r>
          </w:p>
        </w:tc>
        <w:tc>
          <w:tcPr>
            <w:tcW w:w="1701" w:type="dxa"/>
            <w:tcBorders>
              <w:top w:val="nil"/>
              <w:left w:val="single" w:sz="4" w:space="0" w:color="auto"/>
              <w:bottom w:val="single" w:sz="4" w:space="0" w:color="auto"/>
              <w:right w:val="single" w:sz="8" w:space="0" w:color="auto"/>
            </w:tcBorders>
            <w:shd w:val="clear" w:color="auto" w:fill="auto"/>
            <w:hideMark/>
          </w:tcPr>
          <w:p w14:paraId="7D520075" w14:textId="731F60C2"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4,773.5</w:t>
            </w:r>
          </w:p>
        </w:tc>
      </w:tr>
      <w:tr w:rsidR="000B745B" w:rsidRPr="00F92AD6" w14:paraId="2BA3C5D8" w14:textId="77777777" w:rsidTr="00D12D61">
        <w:trPr>
          <w:trHeight w:val="288"/>
        </w:trPr>
        <w:tc>
          <w:tcPr>
            <w:tcW w:w="4060" w:type="dxa"/>
            <w:tcBorders>
              <w:top w:val="nil"/>
              <w:left w:val="single" w:sz="8" w:space="0" w:color="auto"/>
              <w:bottom w:val="single" w:sz="4" w:space="0" w:color="auto"/>
              <w:right w:val="single" w:sz="4" w:space="0" w:color="auto"/>
            </w:tcBorders>
            <w:shd w:val="clear" w:color="auto" w:fill="auto"/>
            <w:vAlign w:val="center"/>
            <w:hideMark/>
          </w:tcPr>
          <w:p w14:paraId="69C93C6B" w14:textId="77777777" w:rsidR="000B745B" w:rsidRPr="00F92AD6" w:rsidRDefault="000B745B" w:rsidP="000B745B">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საქონელი და მომსახურება</w:t>
            </w:r>
          </w:p>
        </w:tc>
        <w:tc>
          <w:tcPr>
            <w:tcW w:w="1780" w:type="dxa"/>
            <w:tcBorders>
              <w:top w:val="single" w:sz="4" w:space="0" w:color="auto"/>
              <w:left w:val="single" w:sz="4" w:space="0" w:color="auto"/>
              <w:bottom w:val="single" w:sz="4" w:space="0" w:color="auto"/>
              <w:right w:val="single" w:sz="4" w:space="0" w:color="auto"/>
            </w:tcBorders>
            <w:shd w:val="clear" w:color="auto" w:fill="auto"/>
            <w:hideMark/>
          </w:tcPr>
          <w:p w14:paraId="681FB560" w14:textId="1FAAA6B8"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1,811.8</w:t>
            </w:r>
          </w:p>
        </w:tc>
        <w:tc>
          <w:tcPr>
            <w:tcW w:w="1700" w:type="dxa"/>
            <w:tcBorders>
              <w:top w:val="nil"/>
              <w:left w:val="nil"/>
              <w:bottom w:val="single" w:sz="4" w:space="0" w:color="auto"/>
              <w:right w:val="single" w:sz="4" w:space="0" w:color="auto"/>
            </w:tcBorders>
            <w:shd w:val="clear" w:color="auto" w:fill="auto"/>
            <w:vAlign w:val="center"/>
            <w:hideMark/>
          </w:tcPr>
          <w:p w14:paraId="237E2248"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hideMark/>
          </w:tcPr>
          <w:p w14:paraId="38F5E80B" w14:textId="494DD652"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1,811.8</w:t>
            </w:r>
          </w:p>
        </w:tc>
        <w:tc>
          <w:tcPr>
            <w:tcW w:w="1707" w:type="dxa"/>
            <w:tcBorders>
              <w:top w:val="nil"/>
              <w:left w:val="single" w:sz="4" w:space="0" w:color="auto"/>
              <w:bottom w:val="single" w:sz="4" w:space="0" w:color="auto"/>
              <w:right w:val="single" w:sz="8" w:space="0" w:color="auto"/>
            </w:tcBorders>
            <w:shd w:val="clear" w:color="auto" w:fill="auto"/>
            <w:hideMark/>
          </w:tcPr>
          <w:p w14:paraId="4CD3B733" w14:textId="653C135A"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1,642.4</w:t>
            </w:r>
          </w:p>
        </w:tc>
        <w:tc>
          <w:tcPr>
            <w:tcW w:w="1559" w:type="dxa"/>
            <w:tcBorders>
              <w:top w:val="nil"/>
              <w:left w:val="single" w:sz="4" w:space="0" w:color="auto"/>
              <w:bottom w:val="single" w:sz="4" w:space="0" w:color="auto"/>
              <w:right w:val="single" w:sz="8" w:space="0" w:color="auto"/>
            </w:tcBorders>
            <w:shd w:val="clear" w:color="auto" w:fill="auto"/>
            <w:hideMark/>
          </w:tcPr>
          <w:p w14:paraId="71280B1F" w14:textId="6462ABFE"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1,712.1</w:t>
            </w:r>
          </w:p>
        </w:tc>
        <w:tc>
          <w:tcPr>
            <w:tcW w:w="1701" w:type="dxa"/>
            <w:tcBorders>
              <w:top w:val="nil"/>
              <w:left w:val="single" w:sz="4" w:space="0" w:color="auto"/>
              <w:bottom w:val="single" w:sz="4" w:space="0" w:color="auto"/>
              <w:right w:val="single" w:sz="8" w:space="0" w:color="auto"/>
            </w:tcBorders>
            <w:shd w:val="clear" w:color="auto" w:fill="auto"/>
            <w:hideMark/>
          </w:tcPr>
          <w:p w14:paraId="283F9E2C" w14:textId="4E675CA4"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1,786.4</w:t>
            </w:r>
          </w:p>
        </w:tc>
      </w:tr>
      <w:tr w:rsidR="000B745B" w:rsidRPr="00F92AD6" w14:paraId="5C75F897" w14:textId="77777777" w:rsidTr="00D12D61">
        <w:trPr>
          <w:trHeight w:val="265"/>
        </w:trPr>
        <w:tc>
          <w:tcPr>
            <w:tcW w:w="4060" w:type="dxa"/>
            <w:tcBorders>
              <w:top w:val="nil"/>
              <w:left w:val="single" w:sz="8" w:space="0" w:color="auto"/>
              <w:bottom w:val="single" w:sz="4" w:space="0" w:color="auto"/>
              <w:right w:val="single" w:sz="4" w:space="0" w:color="auto"/>
            </w:tcBorders>
            <w:shd w:val="clear" w:color="auto" w:fill="auto"/>
            <w:vAlign w:val="center"/>
            <w:hideMark/>
          </w:tcPr>
          <w:p w14:paraId="44E9AA5D" w14:textId="77777777" w:rsidR="000B745B" w:rsidRPr="00F92AD6" w:rsidRDefault="000B745B" w:rsidP="000B745B">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 xml:space="preserve">ძირითადი კაპიტალის მომსახურება </w:t>
            </w:r>
          </w:p>
        </w:tc>
        <w:tc>
          <w:tcPr>
            <w:tcW w:w="1780" w:type="dxa"/>
            <w:tcBorders>
              <w:top w:val="single" w:sz="4" w:space="0" w:color="auto"/>
              <w:left w:val="single" w:sz="4" w:space="0" w:color="auto"/>
              <w:bottom w:val="single" w:sz="4" w:space="0" w:color="auto"/>
              <w:right w:val="single" w:sz="4" w:space="0" w:color="auto"/>
            </w:tcBorders>
            <w:shd w:val="clear" w:color="auto" w:fill="auto"/>
            <w:hideMark/>
          </w:tcPr>
          <w:p w14:paraId="533982C8" w14:textId="2A7A4A7F"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0.0</w:t>
            </w:r>
          </w:p>
        </w:tc>
        <w:tc>
          <w:tcPr>
            <w:tcW w:w="1700" w:type="dxa"/>
            <w:tcBorders>
              <w:top w:val="nil"/>
              <w:left w:val="nil"/>
              <w:bottom w:val="single" w:sz="4" w:space="0" w:color="auto"/>
              <w:right w:val="single" w:sz="4" w:space="0" w:color="auto"/>
            </w:tcBorders>
            <w:shd w:val="clear" w:color="auto" w:fill="auto"/>
            <w:vAlign w:val="center"/>
            <w:hideMark/>
          </w:tcPr>
          <w:p w14:paraId="605B1A0E"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hideMark/>
          </w:tcPr>
          <w:p w14:paraId="22037E67" w14:textId="5BF5C1C8"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0.0</w:t>
            </w:r>
          </w:p>
        </w:tc>
        <w:tc>
          <w:tcPr>
            <w:tcW w:w="1707" w:type="dxa"/>
            <w:tcBorders>
              <w:top w:val="nil"/>
              <w:left w:val="single" w:sz="4" w:space="0" w:color="auto"/>
              <w:bottom w:val="single" w:sz="4" w:space="0" w:color="auto"/>
              <w:right w:val="single" w:sz="8" w:space="0" w:color="auto"/>
            </w:tcBorders>
            <w:shd w:val="clear" w:color="auto" w:fill="auto"/>
            <w:hideMark/>
          </w:tcPr>
          <w:p w14:paraId="7B14FDCC" w14:textId="07E29074"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0.0</w:t>
            </w:r>
          </w:p>
        </w:tc>
        <w:tc>
          <w:tcPr>
            <w:tcW w:w="1559" w:type="dxa"/>
            <w:tcBorders>
              <w:top w:val="nil"/>
              <w:left w:val="single" w:sz="4" w:space="0" w:color="auto"/>
              <w:bottom w:val="single" w:sz="4" w:space="0" w:color="auto"/>
              <w:right w:val="single" w:sz="8" w:space="0" w:color="auto"/>
            </w:tcBorders>
            <w:shd w:val="clear" w:color="auto" w:fill="auto"/>
            <w:hideMark/>
          </w:tcPr>
          <w:p w14:paraId="6F5966C7" w14:textId="4FE7C124"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0.0</w:t>
            </w:r>
          </w:p>
        </w:tc>
        <w:tc>
          <w:tcPr>
            <w:tcW w:w="1701" w:type="dxa"/>
            <w:tcBorders>
              <w:top w:val="nil"/>
              <w:left w:val="single" w:sz="4" w:space="0" w:color="auto"/>
              <w:bottom w:val="single" w:sz="4" w:space="0" w:color="auto"/>
              <w:right w:val="single" w:sz="8" w:space="0" w:color="auto"/>
            </w:tcBorders>
            <w:shd w:val="clear" w:color="auto" w:fill="auto"/>
            <w:hideMark/>
          </w:tcPr>
          <w:p w14:paraId="53C8E13E" w14:textId="7C6F4CEB"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0.0</w:t>
            </w:r>
          </w:p>
        </w:tc>
      </w:tr>
      <w:tr w:rsidR="000B745B" w:rsidRPr="00F92AD6" w14:paraId="346BCBD9" w14:textId="77777777" w:rsidTr="00D12D61">
        <w:trPr>
          <w:trHeight w:val="268"/>
        </w:trPr>
        <w:tc>
          <w:tcPr>
            <w:tcW w:w="4060" w:type="dxa"/>
            <w:tcBorders>
              <w:top w:val="nil"/>
              <w:left w:val="single" w:sz="8" w:space="0" w:color="auto"/>
              <w:bottom w:val="single" w:sz="4" w:space="0" w:color="auto"/>
              <w:right w:val="single" w:sz="4" w:space="0" w:color="auto"/>
            </w:tcBorders>
            <w:shd w:val="clear" w:color="auto" w:fill="auto"/>
            <w:vAlign w:val="center"/>
            <w:hideMark/>
          </w:tcPr>
          <w:p w14:paraId="34CE965E" w14:textId="77777777" w:rsidR="000B745B" w:rsidRPr="00F92AD6" w:rsidRDefault="000B745B" w:rsidP="000B745B">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პროცენტი</w:t>
            </w:r>
          </w:p>
        </w:tc>
        <w:tc>
          <w:tcPr>
            <w:tcW w:w="1780" w:type="dxa"/>
            <w:tcBorders>
              <w:top w:val="single" w:sz="4" w:space="0" w:color="auto"/>
              <w:left w:val="single" w:sz="4" w:space="0" w:color="auto"/>
              <w:bottom w:val="single" w:sz="4" w:space="0" w:color="auto"/>
              <w:right w:val="single" w:sz="4" w:space="0" w:color="auto"/>
            </w:tcBorders>
            <w:shd w:val="clear" w:color="auto" w:fill="auto"/>
            <w:hideMark/>
          </w:tcPr>
          <w:p w14:paraId="746B61FF" w14:textId="05669273"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0.0</w:t>
            </w:r>
          </w:p>
        </w:tc>
        <w:tc>
          <w:tcPr>
            <w:tcW w:w="1700" w:type="dxa"/>
            <w:tcBorders>
              <w:top w:val="nil"/>
              <w:left w:val="nil"/>
              <w:bottom w:val="single" w:sz="4" w:space="0" w:color="auto"/>
              <w:right w:val="single" w:sz="4" w:space="0" w:color="auto"/>
            </w:tcBorders>
            <w:shd w:val="clear" w:color="auto" w:fill="auto"/>
            <w:vAlign w:val="center"/>
            <w:hideMark/>
          </w:tcPr>
          <w:p w14:paraId="569B6946"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hideMark/>
          </w:tcPr>
          <w:p w14:paraId="2322832A" w14:textId="79EC4E8B"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0.0</w:t>
            </w:r>
          </w:p>
        </w:tc>
        <w:tc>
          <w:tcPr>
            <w:tcW w:w="1707" w:type="dxa"/>
            <w:tcBorders>
              <w:top w:val="nil"/>
              <w:left w:val="single" w:sz="4" w:space="0" w:color="auto"/>
              <w:bottom w:val="single" w:sz="4" w:space="0" w:color="auto"/>
              <w:right w:val="single" w:sz="8" w:space="0" w:color="auto"/>
            </w:tcBorders>
            <w:shd w:val="clear" w:color="auto" w:fill="auto"/>
            <w:hideMark/>
          </w:tcPr>
          <w:p w14:paraId="7E0EA8D6" w14:textId="34DF90B4"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30.5</w:t>
            </w:r>
          </w:p>
        </w:tc>
        <w:tc>
          <w:tcPr>
            <w:tcW w:w="1559" w:type="dxa"/>
            <w:tcBorders>
              <w:top w:val="nil"/>
              <w:left w:val="single" w:sz="4" w:space="0" w:color="auto"/>
              <w:bottom w:val="single" w:sz="4" w:space="0" w:color="auto"/>
              <w:right w:val="single" w:sz="8" w:space="0" w:color="auto"/>
            </w:tcBorders>
            <w:shd w:val="clear" w:color="auto" w:fill="auto"/>
            <w:hideMark/>
          </w:tcPr>
          <w:p w14:paraId="13701DFE" w14:textId="62418568"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3.2</w:t>
            </w:r>
          </w:p>
        </w:tc>
        <w:tc>
          <w:tcPr>
            <w:tcW w:w="1701" w:type="dxa"/>
            <w:tcBorders>
              <w:top w:val="nil"/>
              <w:left w:val="single" w:sz="4" w:space="0" w:color="auto"/>
              <w:bottom w:val="single" w:sz="4" w:space="0" w:color="auto"/>
              <w:right w:val="single" w:sz="8" w:space="0" w:color="auto"/>
            </w:tcBorders>
            <w:shd w:val="clear" w:color="auto" w:fill="auto"/>
            <w:hideMark/>
          </w:tcPr>
          <w:p w14:paraId="4F3B63AD" w14:textId="6EDA0B4F"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0.0</w:t>
            </w:r>
          </w:p>
        </w:tc>
      </w:tr>
      <w:tr w:rsidR="000B745B" w:rsidRPr="00F92AD6" w14:paraId="0C9F37FB" w14:textId="77777777" w:rsidTr="00D12D61">
        <w:trPr>
          <w:trHeight w:val="273"/>
        </w:trPr>
        <w:tc>
          <w:tcPr>
            <w:tcW w:w="4060" w:type="dxa"/>
            <w:tcBorders>
              <w:top w:val="nil"/>
              <w:left w:val="single" w:sz="8" w:space="0" w:color="auto"/>
              <w:bottom w:val="single" w:sz="4" w:space="0" w:color="auto"/>
              <w:right w:val="single" w:sz="4" w:space="0" w:color="auto"/>
            </w:tcBorders>
            <w:shd w:val="clear" w:color="auto" w:fill="auto"/>
            <w:vAlign w:val="center"/>
            <w:hideMark/>
          </w:tcPr>
          <w:p w14:paraId="2678222B" w14:textId="77777777" w:rsidR="000B745B" w:rsidRPr="00F92AD6" w:rsidRDefault="000B745B" w:rsidP="000B745B">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სუბსიდიები</w:t>
            </w:r>
          </w:p>
        </w:tc>
        <w:tc>
          <w:tcPr>
            <w:tcW w:w="1780" w:type="dxa"/>
            <w:tcBorders>
              <w:top w:val="single" w:sz="4" w:space="0" w:color="auto"/>
              <w:left w:val="single" w:sz="4" w:space="0" w:color="auto"/>
              <w:bottom w:val="single" w:sz="4" w:space="0" w:color="auto"/>
              <w:right w:val="single" w:sz="4" w:space="0" w:color="auto"/>
            </w:tcBorders>
            <w:shd w:val="clear" w:color="auto" w:fill="auto"/>
            <w:hideMark/>
          </w:tcPr>
          <w:p w14:paraId="69C39965" w14:textId="4D8EEF98"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12,409.7</w:t>
            </w:r>
          </w:p>
        </w:tc>
        <w:tc>
          <w:tcPr>
            <w:tcW w:w="1700" w:type="dxa"/>
            <w:tcBorders>
              <w:top w:val="nil"/>
              <w:left w:val="nil"/>
              <w:bottom w:val="single" w:sz="4" w:space="0" w:color="auto"/>
              <w:right w:val="single" w:sz="4" w:space="0" w:color="auto"/>
            </w:tcBorders>
            <w:shd w:val="clear" w:color="auto" w:fill="auto"/>
            <w:vAlign w:val="center"/>
            <w:hideMark/>
          </w:tcPr>
          <w:p w14:paraId="0FE0A65D"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hideMark/>
          </w:tcPr>
          <w:p w14:paraId="385AFC20" w14:textId="5D2E709A"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12,409.7</w:t>
            </w:r>
          </w:p>
        </w:tc>
        <w:tc>
          <w:tcPr>
            <w:tcW w:w="1707" w:type="dxa"/>
            <w:tcBorders>
              <w:top w:val="nil"/>
              <w:left w:val="single" w:sz="4" w:space="0" w:color="auto"/>
              <w:bottom w:val="single" w:sz="4" w:space="0" w:color="auto"/>
              <w:right w:val="single" w:sz="8" w:space="0" w:color="auto"/>
            </w:tcBorders>
            <w:shd w:val="clear" w:color="auto" w:fill="auto"/>
            <w:hideMark/>
          </w:tcPr>
          <w:p w14:paraId="15873643" w14:textId="57347FBD"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12,687.1</w:t>
            </w:r>
          </w:p>
        </w:tc>
        <w:tc>
          <w:tcPr>
            <w:tcW w:w="1559" w:type="dxa"/>
            <w:tcBorders>
              <w:top w:val="nil"/>
              <w:left w:val="single" w:sz="4" w:space="0" w:color="auto"/>
              <w:bottom w:val="single" w:sz="4" w:space="0" w:color="auto"/>
              <w:right w:val="single" w:sz="8" w:space="0" w:color="auto"/>
            </w:tcBorders>
            <w:shd w:val="clear" w:color="auto" w:fill="auto"/>
            <w:hideMark/>
          </w:tcPr>
          <w:p w14:paraId="7F396B9F" w14:textId="12274133"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12,960.6</w:t>
            </w:r>
          </w:p>
        </w:tc>
        <w:tc>
          <w:tcPr>
            <w:tcW w:w="1701" w:type="dxa"/>
            <w:tcBorders>
              <w:top w:val="nil"/>
              <w:left w:val="single" w:sz="4" w:space="0" w:color="auto"/>
              <w:bottom w:val="single" w:sz="4" w:space="0" w:color="auto"/>
              <w:right w:val="single" w:sz="8" w:space="0" w:color="auto"/>
            </w:tcBorders>
            <w:shd w:val="clear" w:color="auto" w:fill="auto"/>
            <w:hideMark/>
          </w:tcPr>
          <w:p w14:paraId="58E2B74F" w14:textId="31A35549"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13,254.8</w:t>
            </w:r>
          </w:p>
        </w:tc>
      </w:tr>
      <w:tr w:rsidR="000B745B" w:rsidRPr="00F92AD6" w14:paraId="4EED01A2" w14:textId="77777777" w:rsidTr="00D12D61">
        <w:trPr>
          <w:trHeight w:val="276"/>
        </w:trPr>
        <w:tc>
          <w:tcPr>
            <w:tcW w:w="4060" w:type="dxa"/>
            <w:tcBorders>
              <w:top w:val="nil"/>
              <w:left w:val="single" w:sz="8" w:space="0" w:color="auto"/>
              <w:bottom w:val="single" w:sz="4" w:space="0" w:color="auto"/>
              <w:right w:val="single" w:sz="4" w:space="0" w:color="auto"/>
            </w:tcBorders>
            <w:shd w:val="clear" w:color="auto" w:fill="auto"/>
            <w:vAlign w:val="center"/>
            <w:hideMark/>
          </w:tcPr>
          <w:p w14:paraId="53334956" w14:textId="77777777" w:rsidR="000B745B" w:rsidRPr="00F92AD6" w:rsidRDefault="000B745B" w:rsidP="000B745B">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გრანტები</w:t>
            </w:r>
          </w:p>
        </w:tc>
        <w:tc>
          <w:tcPr>
            <w:tcW w:w="1780" w:type="dxa"/>
            <w:tcBorders>
              <w:top w:val="single" w:sz="4" w:space="0" w:color="auto"/>
              <w:left w:val="single" w:sz="4" w:space="0" w:color="auto"/>
              <w:bottom w:val="single" w:sz="4" w:space="0" w:color="auto"/>
              <w:right w:val="single" w:sz="4" w:space="0" w:color="auto"/>
            </w:tcBorders>
            <w:shd w:val="clear" w:color="auto" w:fill="auto"/>
            <w:hideMark/>
          </w:tcPr>
          <w:p w14:paraId="71914813" w14:textId="7C6E024F"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146.0</w:t>
            </w:r>
          </w:p>
        </w:tc>
        <w:tc>
          <w:tcPr>
            <w:tcW w:w="1700" w:type="dxa"/>
            <w:tcBorders>
              <w:top w:val="nil"/>
              <w:left w:val="nil"/>
              <w:bottom w:val="single" w:sz="4" w:space="0" w:color="auto"/>
              <w:right w:val="single" w:sz="4" w:space="0" w:color="auto"/>
            </w:tcBorders>
            <w:shd w:val="clear" w:color="auto" w:fill="auto"/>
            <w:vAlign w:val="center"/>
            <w:hideMark/>
          </w:tcPr>
          <w:p w14:paraId="6D86E6F4"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hideMark/>
          </w:tcPr>
          <w:p w14:paraId="6B5707C3" w14:textId="507A6372"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146.0</w:t>
            </w:r>
          </w:p>
        </w:tc>
        <w:tc>
          <w:tcPr>
            <w:tcW w:w="1707" w:type="dxa"/>
            <w:tcBorders>
              <w:top w:val="nil"/>
              <w:left w:val="single" w:sz="4" w:space="0" w:color="auto"/>
              <w:bottom w:val="single" w:sz="4" w:space="0" w:color="auto"/>
              <w:right w:val="single" w:sz="8" w:space="0" w:color="auto"/>
            </w:tcBorders>
            <w:shd w:val="clear" w:color="auto" w:fill="auto"/>
            <w:hideMark/>
          </w:tcPr>
          <w:p w14:paraId="04D1BE0D" w14:textId="73FEE27F"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153.4</w:t>
            </w:r>
          </w:p>
        </w:tc>
        <w:tc>
          <w:tcPr>
            <w:tcW w:w="1559" w:type="dxa"/>
            <w:tcBorders>
              <w:top w:val="nil"/>
              <w:left w:val="single" w:sz="4" w:space="0" w:color="auto"/>
              <w:bottom w:val="single" w:sz="4" w:space="0" w:color="auto"/>
              <w:right w:val="single" w:sz="8" w:space="0" w:color="auto"/>
            </w:tcBorders>
            <w:shd w:val="clear" w:color="auto" w:fill="auto"/>
            <w:hideMark/>
          </w:tcPr>
          <w:p w14:paraId="7D74B616" w14:textId="14BB1738"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161.1</w:t>
            </w:r>
          </w:p>
        </w:tc>
        <w:tc>
          <w:tcPr>
            <w:tcW w:w="1701" w:type="dxa"/>
            <w:tcBorders>
              <w:top w:val="nil"/>
              <w:left w:val="single" w:sz="4" w:space="0" w:color="auto"/>
              <w:bottom w:val="single" w:sz="4" w:space="0" w:color="auto"/>
              <w:right w:val="single" w:sz="8" w:space="0" w:color="auto"/>
            </w:tcBorders>
            <w:shd w:val="clear" w:color="auto" w:fill="auto"/>
            <w:hideMark/>
          </w:tcPr>
          <w:p w14:paraId="017A6122" w14:textId="26922C42"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169.1</w:t>
            </w:r>
          </w:p>
        </w:tc>
      </w:tr>
      <w:tr w:rsidR="000B745B" w:rsidRPr="00F92AD6" w14:paraId="4BA1629B" w14:textId="77777777" w:rsidTr="00D12D61">
        <w:trPr>
          <w:trHeight w:val="266"/>
        </w:trPr>
        <w:tc>
          <w:tcPr>
            <w:tcW w:w="4060" w:type="dxa"/>
            <w:tcBorders>
              <w:top w:val="nil"/>
              <w:left w:val="single" w:sz="8" w:space="0" w:color="auto"/>
              <w:bottom w:val="single" w:sz="4" w:space="0" w:color="auto"/>
              <w:right w:val="single" w:sz="4" w:space="0" w:color="auto"/>
            </w:tcBorders>
            <w:shd w:val="clear" w:color="auto" w:fill="auto"/>
            <w:vAlign w:val="center"/>
            <w:hideMark/>
          </w:tcPr>
          <w:p w14:paraId="75648B1A" w14:textId="77777777" w:rsidR="000B745B" w:rsidRPr="00F92AD6" w:rsidRDefault="000B745B" w:rsidP="000B745B">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სოციალური უზრუნველყოფა</w:t>
            </w:r>
          </w:p>
        </w:tc>
        <w:tc>
          <w:tcPr>
            <w:tcW w:w="1780" w:type="dxa"/>
            <w:tcBorders>
              <w:top w:val="single" w:sz="4" w:space="0" w:color="auto"/>
              <w:left w:val="single" w:sz="4" w:space="0" w:color="auto"/>
              <w:bottom w:val="single" w:sz="4" w:space="0" w:color="auto"/>
              <w:right w:val="single" w:sz="4" w:space="0" w:color="auto"/>
            </w:tcBorders>
            <w:shd w:val="clear" w:color="auto" w:fill="auto"/>
            <w:hideMark/>
          </w:tcPr>
          <w:p w14:paraId="2D39554A" w14:textId="0A82434A"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2,505.7</w:t>
            </w:r>
          </w:p>
        </w:tc>
        <w:tc>
          <w:tcPr>
            <w:tcW w:w="1700" w:type="dxa"/>
            <w:tcBorders>
              <w:top w:val="nil"/>
              <w:left w:val="nil"/>
              <w:bottom w:val="single" w:sz="4" w:space="0" w:color="auto"/>
              <w:right w:val="single" w:sz="4" w:space="0" w:color="auto"/>
            </w:tcBorders>
            <w:shd w:val="clear" w:color="auto" w:fill="auto"/>
            <w:vAlign w:val="center"/>
            <w:hideMark/>
          </w:tcPr>
          <w:p w14:paraId="0B89C0A4"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hideMark/>
          </w:tcPr>
          <w:p w14:paraId="3EB0155E" w14:textId="51903B6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2,505.7</w:t>
            </w:r>
          </w:p>
        </w:tc>
        <w:tc>
          <w:tcPr>
            <w:tcW w:w="1707" w:type="dxa"/>
            <w:tcBorders>
              <w:top w:val="nil"/>
              <w:left w:val="single" w:sz="4" w:space="0" w:color="auto"/>
              <w:bottom w:val="single" w:sz="4" w:space="0" w:color="auto"/>
              <w:right w:val="single" w:sz="8" w:space="0" w:color="auto"/>
            </w:tcBorders>
            <w:shd w:val="clear" w:color="auto" w:fill="auto"/>
            <w:hideMark/>
          </w:tcPr>
          <w:p w14:paraId="04307D0F" w14:textId="59CBB7F3"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2,620.2</w:t>
            </w:r>
          </w:p>
        </w:tc>
        <w:tc>
          <w:tcPr>
            <w:tcW w:w="1559" w:type="dxa"/>
            <w:tcBorders>
              <w:top w:val="nil"/>
              <w:left w:val="single" w:sz="4" w:space="0" w:color="auto"/>
              <w:bottom w:val="single" w:sz="4" w:space="0" w:color="auto"/>
              <w:right w:val="single" w:sz="8" w:space="0" w:color="auto"/>
            </w:tcBorders>
            <w:shd w:val="clear" w:color="auto" w:fill="auto"/>
            <w:hideMark/>
          </w:tcPr>
          <w:p w14:paraId="533A6DFB" w14:textId="3EB4B5B2"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2,740.2</w:t>
            </w:r>
          </w:p>
        </w:tc>
        <w:tc>
          <w:tcPr>
            <w:tcW w:w="1701" w:type="dxa"/>
            <w:tcBorders>
              <w:top w:val="nil"/>
              <w:left w:val="single" w:sz="4" w:space="0" w:color="auto"/>
              <w:bottom w:val="single" w:sz="4" w:space="0" w:color="auto"/>
              <w:right w:val="single" w:sz="8" w:space="0" w:color="auto"/>
            </w:tcBorders>
            <w:shd w:val="clear" w:color="auto" w:fill="auto"/>
            <w:hideMark/>
          </w:tcPr>
          <w:p w14:paraId="039A259B" w14:textId="07E5A5E6"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2,566.5</w:t>
            </w:r>
          </w:p>
        </w:tc>
      </w:tr>
      <w:tr w:rsidR="000B745B" w:rsidRPr="00F92AD6" w14:paraId="528497E4" w14:textId="77777777" w:rsidTr="00D12D61">
        <w:trPr>
          <w:trHeight w:val="284"/>
        </w:trPr>
        <w:tc>
          <w:tcPr>
            <w:tcW w:w="4060" w:type="dxa"/>
            <w:tcBorders>
              <w:top w:val="nil"/>
              <w:left w:val="single" w:sz="8" w:space="0" w:color="auto"/>
              <w:bottom w:val="single" w:sz="4" w:space="0" w:color="auto"/>
              <w:right w:val="single" w:sz="4" w:space="0" w:color="auto"/>
            </w:tcBorders>
            <w:shd w:val="clear" w:color="auto" w:fill="auto"/>
            <w:vAlign w:val="center"/>
            <w:hideMark/>
          </w:tcPr>
          <w:p w14:paraId="0950B019" w14:textId="77777777" w:rsidR="000B745B" w:rsidRPr="00F92AD6" w:rsidRDefault="000B745B" w:rsidP="000B745B">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სხვა ხარჯები</w:t>
            </w:r>
          </w:p>
        </w:tc>
        <w:tc>
          <w:tcPr>
            <w:tcW w:w="1780" w:type="dxa"/>
            <w:tcBorders>
              <w:top w:val="single" w:sz="4" w:space="0" w:color="auto"/>
              <w:left w:val="single" w:sz="4" w:space="0" w:color="auto"/>
              <w:bottom w:val="single" w:sz="4" w:space="0" w:color="auto"/>
              <w:right w:val="single" w:sz="4" w:space="0" w:color="auto"/>
            </w:tcBorders>
            <w:shd w:val="clear" w:color="auto" w:fill="auto"/>
            <w:hideMark/>
          </w:tcPr>
          <w:p w14:paraId="7780761C" w14:textId="647E2C53"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1,188.2</w:t>
            </w:r>
          </w:p>
        </w:tc>
        <w:tc>
          <w:tcPr>
            <w:tcW w:w="1700" w:type="dxa"/>
            <w:tcBorders>
              <w:top w:val="nil"/>
              <w:left w:val="nil"/>
              <w:bottom w:val="single" w:sz="4" w:space="0" w:color="auto"/>
              <w:right w:val="single" w:sz="4" w:space="0" w:color="auto"/>
            </w:tcBorders>
            <w:shd w:val="clear" w:color="auto" w:fill="auto"/>
            <w:vAlign w:val="center"/>
            <w:hideMark/>
          </w:tcPr>
          <w:p w14:paraId="164017DF"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hideMark/>
          </w:tcPr>
          <w:p w14:paraId="33E077B1" w14:textId="311AAF00"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1,188.2</w:t>
            </w:r>
          </w:p>
        </w:tc>
        <w:tc>
          <w:tcPr>
            <w:tcW w:w="1707" w:type="dxa"/>
            <w:tcBorders>
              <w:top w:val="nil"/>
              <w:left w:val="single" w:sz="4" w:space="0" w:color="auto"/>
              <w:bottom w:val="single" w:sz="4" w:space="0" w:color="auto"/>
              <w:right w:val="single" w:sz="8" w:space="0" w:color="auto"/>
            </w:tcBorders>
            <w:shd w:val="clear" w:color="auto" w:fill="auto"/>
            <w:hideMark/>
          </w:tcPr>
          <w:p w14:paraId="455C8530" w14:textId="56899B5E"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1,241.8</w:t>
            </w:r>
          </w:p>
        </w:tc>
        <w:tc>
          <w:tcPr>
            <w:tcW w:w="1559" w:type="dxa"/>
            <w:tcBorders>
              <w:top w:val="nil"/>
              <w:left w:val="single" w:sz="4" w:space="0" w:color="auto"/>
              <w:bottom w:val="single" w:sz="4" w:space="0" w:color="auto"/>
              <w:right w:val="single" w:sz="8" w:space="0" w:color="auto"/>
            </w:tcBorders>
            <w:shd w:val="clear" w:color="auto" w:fill="auto"/>
            <w:hideMark/>
          </w:tcPr>
          <w:p w14:paraId="096E4BA5" w14:textId="24116903"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1,296.4</w:t>
            </w:r>
          </w:p>
        </w:tc>
        <w:tc>
          <w:tcPr>
            <w:tcW w:w="1701" w:type="dxa"/>
            <w:tcBorders>
              <w:top w:val="nil"/>
              <w:left w:val="single" w:sz="4" w:space="0" w:color="auto"/>
              <w:bottom w:val="single" w:sz="4" w:space="0" w:color="auto"/>
              <w:right w:val="single" w:sz="8" w:space="0" w:color="auto"/>
            </w:tcBorders>
            <w:shd w:val="clear" w:color="auto" w:fill="auto"/>
            <w:hideMark/>
          </w:tcPr>
          <w:p w14:paraId="6758BE2C" w14:textId="6910A511"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1,354.4</w:t>
            </w:r>
          </w:p>
        </w:tc>
      </w:tr>
      <w:tr w:rsidR="000B745B" w:rsidRPr="00F92AD6" w14:paraId="423D2468" w14:textId="77777777" w:rsidTr="00D12D61">
        <w:trPr>
          <w:trHeight w:val="260"/>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12BCFA2F" w14:textId="77777777" w:rsidR="000B745B" w:rsidRPr="00F92AD6" w:rsidRDefault="000B745B" w:rsidP="000B745B">
            <w:pPr>
              <w:spacing w:after="0" w:line="240" w:lineRule="auto"/>
              <w:rPr>
                <w:rFonts w:ascii="Sylfaen" w:eastAsia="Times New Roman" w:hAnsi="Sylfaen" w:cs="Arial"/>
                <w:b/>
                <w:bCs/>
                <w:sz w:val="16"/>
                <w:szCs w:val="16"/>
              </w:rPr>
            </w:pPr>
            <w:r w:rsidRPr="00F92AD6">
              <w:rPr>
                <w:rFonts w:ascii="Sylfaen" w:eastAsia="Times New Roman" w:hAnsi="Sylfaen" w:cs="Arial"/>
                <w:b/>
                <w:bCs/>
                <w:sz w:val="16"/>
                <w:szCs w:val="16"/>
              </w:rPr>
              <w:t>საოპერაციო სალდო</w:t>
            </w:r>
          </w:p>
        </w:tc>
        <w:tc>
          <w:tcPr>
            <w:tcW w:w="178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6D68801" w14:textId="7122DFF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12,220.3</w:t>
            </w:r>
          </w:p>
        </w:tc>
        <w:tc>
          <w:tcPr>
            <w:tcW w:w="1700" w:type="dxa"/>
            <w:tcBorders>
              <w:top w:val="nil"/>
              <w:left w:val="nil"/>
              <w:bottom w:val="single" w:sz="4" w:space="0" w:color="auto"/>
              <w:right w:val="single" w:sz="4" w:space="0" w:color="auto"/>
            </w:tcBorders>
            <w:shd w:val="clear" w:color="auto" w:fill="auto"/>
            <w:vAlign w:val="center"/>
            <w:hideMark/>
          </w:tcPr>
          <w:p w14:paraId="1F2C91A4"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0BDBFD0C" w14:textId="2571511A"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12,220.3</w:t>
            </w:r>
          </w:p>
        </w:tc>
        <w:tc>
          <w:tcPr>
            <w:tcW w:w="1707" w:type="dxa"/>
            <w:tcBorders>
              <w:top w:val="nil"/>
              <w:left w:val="single" w:sz="4" w:space="0" w:color="auto"/>
              <w:bottom w:val="single" w:sz="4" w:space="0" w:color="auto"/>
              <w:right w:val="single" w:sz="8" w:space="0" w:color="auto"/>
            </w:tcBorders>
            <w:shd w:val="clear" w:color="auto" w:fill="auto"/>
            <w:hideMark/>
          </w:tcPr>
          <w:p w14:paraId="11877F3E" w14:textId="53EDF9AA"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12,268.7</w:t>
            </w:r>
          </w:p>
        </w:tc>
        <w:tc>
          <w:tcPr>
            <w:tcW w:w="1559" w:type="dxa"/>
            <w:tcBorders>
              <w:top w:val="nil"/>
              <w:left w:val="single" w:sz="4" w:space="0" w:color="auto"/>
              <w:bottom w:val="single" w:sz="4" w:space="0" w:color="auto"/>
              <w:right w:val="single" w:sz="8" w:space="0" w:color="auto"/>
            </w:tcBorders>
            <w:shd w:val="clear" w:color="auto" w:fill="auto"/>
            <w:hideMark/>
          </w:tcPr>
          <w:p w14:paraId="162924C0" w14:textId="070C5BE1"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14,133.9</w:t>
            </w:r>
          </w:p>
        </w:tc>
        <w:tc>
          <w:tcPr>
            <w:tcW w:w="1701" w:type="dxa"/>
            <w:tcBorders>
              <w:top w:val="nil"/>
              <w:left w:val="single" w:sz="4" w:space="0" w:color="auto"/>
              <w:bottom w:val="single" w:sz="4" w:space="0" w:color="auto"/>
              <w:right w:val="single" w:sz="8" w:space="0" w:color="auto"/>
            </w:tcBorders>
            <w:shd w:val="clear" w:color="auto" w:fill="auto"/>
            <w:hideMark/>
          </w:tcPr>
          <w:p w14:paraId="43738835" w14:textId="6910002C"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16,417.5</w:t>
            </w:r>
          </w:p>
        </w:tc>
      </w:tr>
      <w:tr w:rsidR="000B745B" w:rsidRPr="00F92AD6" w14:paraId="3ABFA0A1" w14:textId="77777777" w:rsidTr="00D12D61">
        <w:trPr>
          <w:trHeight w:val="278"/>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4AAE9A9F" w14:textId="77777777" w:rsidR="000B745B" w:rsidRPr="00F92AD6" w:rsidRDefault="000B745B" w:rsidP="000B745B">
            <w:pPr>
              <w:spacing w:after="0" w:line="240" w:lineRule="auto"/>
              <w:rPr>
                <w:rFonts w:ascii="Sylfaen" w:eastAsia="Times New Roman" w:hAnsi="Sylfaen" w:cs="Arial"/>
                <w:b/>
                <w:bCs/>
                <w:sz w:val="16"/>
                <w:szCs w:val="16"/>
              </w:rPr>
            </w:pPr>
            <w:r w:rsidRPr="00F92AD6">
              <w:rPr>
                <w:rFonts w:ascii="Sylfaen" w:eastAsia="Times New Roman" w:hAnsi="Sylfaen" w:cs="Arial"/>
                <w:b/>
                <w:bCs/>
                <w:sz w:val="16"/>
                <w:szCs w:val="16"/>
              </w:rPr>
              <w:t>არაფინანსური აქტივების ცვლილება</w:t>
            </w:r>
          </w:p>
        </w:tc>
        <w:tc>
          <w:tcPr>
            <w:tcW w:w="178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76E9137" w14:textId="62774D89"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12,220.3</w:t>
            </w:r>
          </w:p>
        </w:tc>
        <w:tc>
          <w:tcPr>
            <w:tcW w:w="1700" w:type="dxa"/>
            <w:tcBorders>
              <w:top w:val="nil"/>
              <w:left w:val="nil"/>
              <w:bottom w:val="single" w:sz="4" w:space="0" w:color="auto"/>
              <w:right w:val="single" w:sz="4" w:space="0" w:color="auto"/>
            </w:tcBorders>
            <w:shd w:val="clear" w:color="auto" w:fill="auto"/>
            <w:vAlign w:val="center"/>
            <w:hideMark/>
          </w:tcPr>
          <w:p w14:paraId="57C5C172"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589B23C8" w14:textId="6A275FDF"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12,220.3</w:t>
            </w:r>
          </w:p>
        </w:tc>
        <w:tc>
          <w:tcPr>
            <w:tcW w:w="1707" w:type="dxa"/>
            <w:tcBorders>
              <w:top w:val="nil"/>
              <w:left w:val="single" w:sz="4" w:space="0" w:color="auto"/>
              <w:bottom w:val="single" w:sz="4" w:space="0" w:color="auto"/>
              <w:right w:val="single" w:sz="8" w:space="0" w:color="auto"/>
            </w:tcBorders>
            <w:shd w:val="clear" w:color="auto" w:fill="auto"/>
            <w:hideMark/>
          </w:tcPr>
          <w:p w14:paraId="52B882AD" w14:textId="607486D4"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11,952.9</w:t>
            </w:r>
          </w:p>
        </w:tc>
        <w:tc>
          <w:tcPr>
            <w:tcW w:w="1559" w:type="dxa"/>
            <w:tcBorders>
              <w:top w:val="nil"/>
              <w:left w:val="single" w:sz="4" w:space="0" w:color="auto"/>
              <w:bottom w:val="single" w:sz="4" w:space="0" w:color="auto"/>
              <w:right w:val="single" w:sz="8" w:space="0" w:color="auto"/>
            </w:tcBorders>
            <w:shd w:val="clear" w:color="auto" w:fill="auto"/>
            <w:hideMark/>
          </w:tcPr>
          <w:p w14:paraId="0B7A0A95" w14:textId="5678DCC6"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14,029.7</w:t>
            </w:r>
          </w:p>
        </w:tc>
        <w:tc>
          <w:tcPr>
            <w:tcW w:w="1701" w:type="dxa"/>
            <w:tcBorders>
              <w:top w:val="nil"/>
              <w:left w:val="single" w:sz="4" w:space="0" w:color="auto"/>
              <w:bottom w:val="single" w:sz="4" w:space="0" w:color="auto"/>
              <w:right w:val="single" w:sz="8" w:space="0" w:color="auto"/>
            </w:tcBorders>
            <w:shd w:val="clear" w:color="auto" w:fill="auto"/>
            <w:hideMark/>
          </w:tcPr>
          <w:p w14:paraId="63F4A089" w14:textId="0C60A79B"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16,417.5</w:t>
            </w:r>
          </w:p>
        </w:tc>
      </w:tr>
      <w:tr w:rsidR="000B745B" w:rsidRPr="00F92AD6" w14:paraId="391D0A5B" w14:textId="77777777" w:rsidTr="00D12D61">
        <w:trPr>
          <w:trHeight w:val="283"/>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648219CD" w14:textId="77777777" w:rsidR="000B745B" w:rsidRPr="00F92AD6" w:rsidRDefault="000B745B" w:rsidP="000B745B">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 xml:space="preserve">ზრდა </w:t>
            </w:r>
          </w:p>
        </w:tc>
        <w:tc>
          <w:tcPr>
            <w:tcW w:w="1780" w:type="dxa"/>
            <w:tcBorders>
              <w:top w:val="nil"/>
              <w:left w:val="single" w:sz="8" w:space="0" w:color="auto"/>
              <w:bottom w:val="single" w:sz="4" w:space="0" w:color="auto"/>
              <w:right w:val="single" w:sz="4" w:space="0" w:color="auto"/>
            </w:tcBorders>
            <w:shd w:val="clear" w:color="auto" w:fill="auto"/>
            <w:hideMark/>
          </w:tcPr>
          <w:p w14:paraId="6E24BB17" w14:textId="5BAC5F50"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12,270.3</w:t>
            </w:r>
          </w:p>
        </w:tc>
        <w:tc>
          <w:tcPr>
            <w:tcW w:w="1700" w:type="dxa"/>
            <w:tcBorders>
              <w:top w:val="nil"/>
              <w:left w:val="nil"/>
              <w:bottom w:val="single" w:sz="4" w:space="0" w:color="auto"/>
              <w:right w:val="single" w:sz="4" w:space="0" w:color="auto"/>
            </w:tcBorders>
            <w:shd w:val="clear" w:color="auto" w:fill="auto"/>
            <w:vAlign w:val="center"/>
            <w:hideMark/>
          </w:tcPr>
          <w:p w14:paraId="122A5798"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hideMark/>
          </w:tcPr>
          <w:p w14:paraId="7D6F2DF8" w14:textId="26570E64"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12,270.3</w:t>
            </w:r>
          </w:p>
        </w:tc>
        <w:tc>
          <w:tcPr>
            <w:tcW w:w="1707" w:type="dxa"/>
            <w:tcBorders>
              <w:top w:val="nil"/>
              <w:left w:val="single" w:sz="4" w:space="0" w:color="auto"/>
              <w:bottom w:val="single" w:sz="4" w:space="0" w:color="auto"/>
              <w:right w:val="single" w:sz="8" w:space="0" w:color="auto"/>
            </w:tcBorders>
            <w:shd w:val="clear" w:color="auto" w:fill="auto"/>
            <w:hideMark/>
          </w:tcPr>
          <w:p w14:paraId="2D437570" w14:textId="7752372C"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12,005.4</w:t>
            </w:r>
          </w:p>
        </w:tc>
        <w:tc>
          <w:tcPr>
            <w:tcW w:w="1559" w:type="dxa"/>
            <w:tcBorders>
              <w:top w:val="nil"/>
              <w:left w:val="single" w:sz="4" w:space="0" w:color="auto"/>
              <w:bottom w:val="single" w:sz="4" w:space="0" w:color="auto"/>
              <w:right w:val="single" w:sz="8" w:space="0" w:color="auto"/>
            </w:tcBorders>
            <w:shd w:val="clear" w:color="auto" w:fill="auto"/>
            <w:hideMark/>
          </w:tcPr>
          <w:p w14:paraId="0FFD045C" w14:textId="450CE8A2"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14,084.8</w:t>
            </w:r>
          </w:p>
        </w:tc>
        <w:tc>
          <w:tcPr>
            <w:tcW w:w="1701" w:type="dxa"/>
            <w:tcBorders>
              <w:top w:val="nil"/>
              <w:left w:val="single" w:sz="4" w:space="0" w:color="auto"/>
              <w:bottom w:val="single" w:sz="4" w:space="0" w:color="auto"/>
              <w:right w:val="single" w:sz="8" w:space="0" w:color="auto"/>
            </w:tcBorders>
            <w:shd w:val="clear" w:color="auto" w:fill="auto"/>
            <w:hideMark/>
          </w:tcPr>
          <w:p w14:paraId="789CF983" w14:textId="501EC7DC"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16,475.4</w:t>
            </w:r>
          </w:p>
        </w:tc>
      </w:tr>
      <w:tr w:rsidR="000B745B" w:rsidRPr="00F92AD6" w14:paraId="533D7677" w14:textId="77777777" w:rsidTr="00D12D61">
        <w:trPr>
          <w:trHeight w:val="272"/>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2A2310F6" w14:textId="77777777" w:rsidR="000B745B" w:rsidRPr="00F92AD6" w:rsidRDefault="000B745B" w:rsidP="000B745B">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კლება</w:t>
            </w:r>
          </w:p>
        </w:tc>
        <w:tc>
          <w:tcPr>
            <w:tcW w:w="1780" w:type="dxa"/>
            <w:tcBorders>
              <w:top w:val="nil"/>
              <w:left w:val="single" w:sz="8" w:space="0" w:color="auto"/>
              <w:bottom w:val="single" w:sz="4" w:space="0" w:color="auto"/>
              <w:right w:val="single" w:sz="4" w:space="0" w:color="auto"/>
            </w:tcBorders>
            <w:shd w:val="clear" w:color="auto" w:fill="auto"/>
            <w:hideMark/>
          </w:tcPr>
          <w:p w14:paraId="1E4E8749" w14:textId="4113BD59"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50.0</w:t>
            </w:r>
          </w:p>
        </w:tc>
        <w:tc>
          <w:tcPr>
            <w:tcW w:w="1700" w:type="dxa"/>
            <w:tcBorders>
              <w:top w:val="nil"/>
              <w:left w:val="nil"/>
              <w:bottom w:val="single" w:sz="4" w:space="0" w:color="auto"/>
              <w:right w:val="single" w:sz="4" w:space="0" w:color="auto"/>
            </w:tcBorders>
            <w:shd w:val="clear" w:color="auto" w:fill="auto"/>
            <w:vAlign w:val="center"/>
            <w:hideMark/>
          </w:tcPr>
          <w:p w14:paraId="45A8ADCC"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hideMark/>
          </w:tcPr>
          <w:p w14:paraId="73204060" w14:textId="66A42ACD"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50.0</w:t>
            </w:r>
          </w:p>
        </w:tc>
        <w:tc>
          <w:tcPr>
            <w:tcW w:w="1707" w:type="dxa"/>
            <w:tcBorders>
              <w:top w:val="nil"/>
              <w:left w:val="single" w:sz="4" w:space="0" w:color="auto"/>
              <w:bottom w:val="single" w:sz="4" w:space="0" w:color="auto"/>
              <w:right w:val="single" w:sz="8" w:space="0" w:color="auto"/>
            </w:tcBorders>
            <w:shd w:val="clear" w:color="auto" w:fill="auto"/>
            <w:hideMark/>
          </w:tcPr>
          <w:p w14:paraId="375297D7" w14:textId="650672B0"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52.5</w:t>
            </w:r>
          </w:p>
        </w:tc>
        <w:tc>
          <w:tcPr>
            <w:tcW w:w="1559" w:type="dxa"/>
            <w:tcBorders>
              <w:top w:val="nil"/>
              <w:left w:val="single" w:sz="4" w:space="0" w:color="auto"/>
              <w:bottom w:val="single" w:sz="4" w:space="0" w:color="auto"/>
              <w:right w:val="single" w:sz="8" w:space="0" w:color="auto"/>
            </w:tcBorders>
            <w:shd w:val="clear" w:color="auto" w:fill="auto"/>
            <w:hideMark/>
          </w:tcPr>
          <w:p w14:paraId="7697DB69" w14:textId="6E6FEB93"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55.1</w:t>
            </w:r>
          </w:p>
        </w:tc>
        <w:tc>
          <w:tcPr>
            <w:tcW w:w="1701" w:type="dxa"/>
            <w:tcBorders>
              <w:top w:val="nil"/>
              <w:left w:val="single" w:sz="4" w:space="0" w:color="auto"/>
              <w:bottom w:val="single" w:sz="4" w:space="0" w:color="auto"/>
              <w:right w:val="single" w:sz="8" w:space="0" w:color="auto"/>
            </w:tcBorders>
            <w:shd w:val="clear" w:color="auto" w:fill="auto"/>
            <w:hideMark/>
          </w:tcPr>
          <w:p w14:paraId="3AC92FD9" w14:textId="50B42E9E"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57.9</w:t>
            </w:r>
          </w:p>
        </w:tc>
      </w:tr>
      <w:tr w:rsidR="00AA0D40" w:rsidRPr="00F92AD6" w14:paraId="384BAF3A" w14:textId="77777777" w:rsidTr="006B6B61">
        <w:trPr>
          <w:trHeight w:val="277"/>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3008D43E" w14:textId="77777777" w:rsidR="00AA0D40" w:rsidRPr="00F92AD6" w:rsidRDefault="00AA0D40" w:rsidP="00AA0D40">
            <w:pPr>
              <w:spacing w:after="0" w:line="240" w:lineRule="auto"/>
              <w:rPr>
                <w:rFonts w:ascii="Sylfaen" w:eastAsia="Times New Roman" w:hAnsi="Sylfaen" w:cs="Arial"/>
                <w:b/>
                <w:bCs/>
                <w:sz w:val="16"/>
                <w:szCs w:val="16"/>
              </w:rPr>
            </w:pPr>
            <w:r w:rsidRPr="00F92AD6">
              <w:rPr>
                <w:rFonts w:ascii="Sylfaen" w:eastAsia="Times New Roman" w:hAnsi="Sylfaen" w:cs="Arial"/>
                <w:b/>
                <w:bCs/>
                <w:sz w:val="16"/>
                <w:szCs w:val="16"/>
              </w:rPr>
              <w:t>მთლიანი სალდო</w:t>
            </w:r>
          </w:p>
        </w:tc>
        <w:tc>
          <w:tcPr>
            <w:tcW w:w="1780" w:type="dxa"/>
            <w:tcBorders>
              <w:top w:val="nil"/>
              <w:left w:val="single" w:sz="8" w:space="0" w:color="auto"/>
              <w:bottom w:val="single" w:sz="4" w:space="0" w:color="auto"/>
              <w:right w:val="single" w:sz="4" w:space="0" w:color="auto"/>
            </w:tcBorders>
            <w:shd w:val="clear" w:color="auto" w:fill="auto"/>
            <w:vAlign w:val="center"/>
            <w:hideMark/>
          </w:tcPr>
          <w:p w14:paraId="5DC31BB3" w14:textId="37C5138E" w:rsidR="00AA0D40" w:rsidRPr="00F92AD6" w:rsidRDefault="00AA0D40" w:rsidP="00AA0D40">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0,0</w:t>
            </w:r>
          </w:p>
        </w:tc>
        <w:tc>
          <w:tcPr>
            <w:tcW w:w="1700" w:type="dxa"/>
            <w:tcBorders>
              <w:top w:val="nil"/>
              <w:left w:val="nil"/>
              <w:bottom w:val="single" w:sz="4" w:space="0" w:color="auto"/>
              <w:right w:val="single" w:sz="4" w:space="0" w:color="auto"/>
            </w:tcBorders>
            <w:shd w:val="clear" w:color="auto" w:fill="auto"/>
            <w:vAlign w:val="center"/>
            <w:hideMark/>
          </w:tcPr>
          <w:p w14:paraId="210A7F51"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2AC2FF5F" w14:textId="14AA6E44"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lang w:val="ka-GE"/>
              </w:rPr>
              <w:t>0,0</w:t>
            </w:r>
          </w:p>
        </w:tc>
        <w:tc>
          <w:tcPr>
            <w:tcW w:w="1707" w:type="dxa"/>
            <w:tcBorders>
              <w:top w:val="nil"/>
              <w:left w:val="single" w:sz="4" w:space="0" w:color="auto"/>
              <w:bottom w:val="single" w:sz="4" w:space="0" w:color="auto"/>
              <w:right w:val="single" w:sz="8" w:space="0" w:color="auto"/>
            </w:tcBorders>
            <w:shd w:val="clear" w:color="auto" w:fill="auto"/>
            <w:vAlign w:val="center"/>
            <w:hideMark/>
          </w:tcPr>
          <w:p w14:paraId="15CBBB27"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315,9</w:t>
            </w:r>
          </w:p>
        </w:tc>
        <w:tc>
          <w:tcPr>
            <w:tcW w:w="1559" w:type="dxa"/>
            <w:tcBorders>
              <w:top w:val="nil"/>
              <w:left w:val="single" w:sz="4" w:space="0" w:color="auto"/>
              <w:bottom w:val="single" w:sz="4" w:space="0" w:color="auto"/>
              <w:right w:val="single" w:sz="8" w:space="0" w:color="auto"/>
            </w:tcBorders>
            <w:shd w:val="clear" w:color="auto" w:fill="auto"/>
            <w:vAlign w:val="center"/>
            <w:hideMark/>
          </w:tcPr>
          <w:p w14:paraId="43D78043"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104,3</w:t>
            </w:r>
          </w:p>
        </w:tc>
        <w:tc>
          <w:tcPr>
            <w:tcW w:w="1701" w:type="dxa"/>
            <w:tcBorders>
              <w:top w:val="nil"/>
              <w:left w:val="single" w:sz="4" w:space="0" w:color="auto"/>
              <w:bottom w:val="single" w:sz="4" w:space="0" w:color="auto"/>
              <w:right w:val="single" w:sz="8" w:space="0" w:color="auto"/>
            </w:tcBorders>
            <w:shd w:val="clear" w:color="auto" w:fill="auto"/>
            <w:vAlign w:val="center"/>
            <w:hideMark/>
          </w:tcPr>
          <w:p w14:paraId="3D6073EA"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r>
      <w:tr w:rsidR="00AA0D40" w:rsidRPr="00F92AD6" w14:paraId="1901053B" w14:textId="77777777" w:rsidTr="006B6B61">
        <w:trPr>
          <w:trHeight w:val="266"/>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0DB30EFF" w14:textId="77777777" w:rsidR="00AA0D40" w:rsidRPr="00F92AD6" w:rsidRDefault="00AA0D40" w:rsidP="00AA0D40">
            <w:pPr>
              <w:spacing w:after="0" w:line="240" w:lineRule="auto"/>
              <w:rPr>
                <w:rFonts w:ascii="Sylfaen" w:eastAsia="Times New Roman" w:hAnsi="Sylfaen" w:cs="Arial"/>
                <w:b/>
                <w:bCs/>
                <w:sz w:val="16"/>
                <w:szCs w:val="16"/>
              </w:rPr>
            </w:pPr>
            <w:r w:rsidRPr="00F92AD6">
              <w:rPr>
                <w:rFonts w:ascii="Sylfaen" w:eastAsia="Times New Roman" w:hAnsi="Sylfaen" w:cs="Arial"/>
                <w:b/>
                <w:bCs/>
                <w:sz w:val="16"/>
                <w:szCs w:val="16"/>
              </w:rPr>
              <w:t>ფინანსური აქტივების ცვლილება</w:t>
            </w:r>
          </w:p>
        </w:tc>
        <w:tc>
          <w:tcPr>
            <w:tcW w:w="178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9530CB4"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0" w:type="dxa"/>
            <w:tcBorders>
              <w:top w:val="nil"/>
              <w:left w:val="nil"/>
              <w:bottom w:val="single" w:sz="4" w:space="0" w:color="auto"/>
              <w:right w:val="single" w:sz="4" w:space="0" w:color="auto"/>
            </w:tcBorders>
            <w:shd w:val="clear" w:color="auto" w:fill="auto"/>
            <w:vAlign w:val="center"/>
            <w:hideMark/>
          </w:tcPr>
          <w:p w14:paraId="721B147A"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13ED8A47" w14:textId="7B423A5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7" w:type="dxa"/>
            <w:tcBorders>
              <w:top w:val="nil"/>
              <w:left w:val="single" w:sz="4" w:space="0" w:color="auto"/>
              <w:bottom w:val="single" w:sz="4" w:space="0" w:color="auto"/>
              <w:right w:val="single" w:sz="8" w:space="0" w:color="auto"/>
            </w:tcBorders>
            <w:shd w:val="clear" w:color="auto" w:fill="auto"/>
            <w:vAlign w:val="center"/>
            <w:hideMark/>
          </w:tcPr>
          <w:p w14:paraId="1ADE864F"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559" w:type="dxa"/>
            <w:tcBorders>
              <w:top w:val="nil"/>
              <w:left w:val="single" w:sz="4" w:space="0" w:color="auto"/>
              <w:bottom w:val="single" w:sz="4" w:space="0" w:color="auto"/>
              <w:right w:val="single" w:sz="8" w:space="0" w:color="auto"/>
            </w:tcBorders>
            <w:shd w:val="clear" w:color="auto" w:fill="auto"/>
            <w:vAlign w:val="center"/>
            <w:hideMark/>
          </w:tcPr>
          <w:p w14:paraId="65D3473C"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1" w:type="dxa"/>
            <w:tcBorders>
              <w:top w:val="nil"/>
              <w:left w:val="single" w:sz="4" w:space="0" w:color="auto"/>
              <w:bottom w:val="single" w:sz="4" w:space="0" w:color="auto"/>
              <w:right w:val="single" w:sz="8" w:space="0" w:color="auto"/>
            </w:tcBorders>
            <w:shd w:val="clear" w:color="auto" w:fill="auto"/>
            <w:vAlign w:val="center"/>
            <w:hideMark/>
          </w:tcPr>
          <w:p w14:paraId="7560AE06"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r>
      <w:tr w:rsidR="00AA0D40" w:rsidRPr="00F92AD6" w14:paraId="7006B243" w14:textId="77777777" w:rsidTr="006B6B61">
        <w:trPr>
          <w:trHeight w:val="285"/>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57327562" w14:textId="77777777" w:rsidR="00AA0D40" w:rsidRPr="00F92AD6" w:rsidRDefault="00AA0D40" w:rsidP="00AA0D40">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ზრდა</w:t>
            </w:r>
          </w:p>
        </w:tc>
        <w:tc>
          <w:tcPr>
            <w:tcW w:w="1780" w:type="dxa"/>
            <w:tcBorders>
              <w:top w:val="nil"/>
              <w:left w:val="single" w:sz="8" w:space="0" w:color="auto"/>
              <w:bottom w:val="single" w:sz="4" w:space="0" w:color="auto"/>
              <w:right w:val="single" w:sz="4" w:space="0" w:color="auto"/>
            </w:tcBorders>
            <w:shd w:val="clear" w:color="auto" w:fill="auto"/>
            <w:vAlign w:val="center"/>
            <w:hideMark/>
          </w:tcPr>
          <w:p w14:paraId="45CE1F58"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0" w:type="dxa"/>
            <w:tcBorders>
              <w:top w:val="nil"/>
              <w:left w:val="nil"/>
              <w:bottom w:val="single" w:sz="4" w:space="0" w:color="auto"/>
              <w:right w:val="single" w:sz="4" w:space="0" w:color="auto"/>
            </w:tcBorders>
            <w:shd w:val="clear" w:color="auto" w:fill="auto"/>
            <w:vAlign w:val="center"/>
            <w:hideMark/>
          </w:tcPr>
          <w:p w14:paraId="0F955EA5"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705C9417" w14:textId="4152F6C2"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7" w:type="dxa"/>
            <w:tcBorders>
              <w:top w:val="nil"/>
              <w:left w:val="single" w:sz="4" w:space="0" w:color="auto"/>
              <w:bottom w:val="single" w:sz="4" w:space="0" w:color="auto"/>
              <w:right w:val="single" w:sz="8" w:space="0" w:color="auto"/>
            </w:tcBorders>
            <w:shd w:val="clear" w:color="auto" w:fill="auto"/>
            <w:vAlign w:val="center"/>
            <w:hideMark/>
          </w:tcPr>
          <w:p w14:paraId="2AAA2061"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559" w:type="dxa"/>
            <w:tcBorders>
              <w:top w:val="nil"/>
              <w:left w:val="single" w:sz="4" w:space="0" w:color="auto"/>
              <w:bottom w:val="single" w:sz="4" w:space="0" w:color="auto"/>
              <w:right w:val="single" w:sz="8" w:space="0" w:color="auto"/>
            </w:tcBorders>
            <w:shd w:val="clear" w:color="auto" w:fill="auto"/>
            <w:vAlign w:val="center"/>
            <w:hideMark/>
          </w:tcPr>
          <w:p w14:paraId="5BA903FA"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1" w:type="dxa"/>
            <w:tcBorders>
              <w:top w:val="nil"/>
              <w:left w:val="single" w:sz="4" w:space="0" w:color="auto"/>
              <w:bottom w:val="single" w:sz="4" w:space="0" w:color="auto"/>
              <w:right w:val="single" w:sz="8" w:space="0" w:color="auto"/>
            </w:tcBorders>
            <w:shd w:val="clear" w:color="auto" w:fill="auto"/>
            <w:vAlign w:val="center"/>
            <w:hideMark/>
          </w:tcPr>
          <w:p w14:paraId="7E0A6662"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r>
      <w:tr w:rsidR="00AA0D40" w:rsidRPr="00F92AD6" w14:paraId="275A6F0A" w14:textId="77777777" w:rsidTr="006B6B61">
        <w:trPr>
          <w:trHeight w:val="284"/>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1D304ABE" w14:textId="77777777" w:rsidR="00AA0D40" w:rsidRPr="00F92AD6" w:rsidRDefault="00AA0D40" w:rsidP="00AA0D40">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კლება</w:t>
            </w:r>
          </w:p>
        </w:tc>
        <w:tc>
          <w:tcPr>
            <w:tcW w:w="1780" w:type="dxa"/>
            <w:tcBorders>
              <w:top w:val="nil"/>
              <w:left w:val="single" w:sz="8" w:space="0" w:color="auto"/>
              <w:bottom w:val="single" w:sz="4" w:space="0" w:color="auto"/>
              <w:right w:val="single" w:sz="4" w:space="0" w:color="auto"/>
            </w:tcBorders>
            <w:shd w:val="clear" w:color="auto" w:fill="auto"/>
            <w:vAlign w:val="center"/>
            <w:hideMark/>
          </w:tcPr>
          <w:p w14:paraId="60B00CB3"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0" w:type="dxa"/>
            <w:tcBorders>
              <w:top w:val="nil"/>
              <w:left w:val="nil"/>
              <w:bottom w:val="single" w:sz="4" w:space="0" w:color="auto"/>
              <w:right w:val="single" w:sz="4" w:space="0" w:color="auto"/>
            </w:tcBorders>
            <w:shd w:val="clear" w:color="auto" w:fill="auto"/>
            <w:vAlign w:val="center"/>
            <w:hideMark/>
          </w:tcPr>
          <w:p w14:paraId="5CE41946"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35AA8200" w14:textId="46E32E2D"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7" w:type="dxa"/>
            <w:tcBorders>
              <w:top w:val="nil"/>
              <w:left w:val="single" w:sz="4" w:space="0" w:color="auto"/>
              <w:bottom w:val="single" w:sz="4" w:space="0" w:color="auto"/>
              <w:right w:val="single" w:sz="8" w:space="0" w:color="auto"/>
            </w:tcBorders>
            <w:shd w:val="clear" w:color="auto" w:fill="auto"/>
            <w:vAlign w:val="center"/>
            <w:hideMark/>
          </w:tcPr>
          <w:p w14:paraId="6949FF3B"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559" w:type="dxa"/>
            <w:tcBorders>
              <w:top w:val="nil"/>
              <w:left w:val="single" w:sz="4" w:space="0" w:color="auto"/>
              <w:bottom w:val="single" w:sz="4" w:space="0" w:color="auto"/>
              <w:right w:val="single" w:sz="8" w:space="0" w:color="auto"/>
            </w:tcBorders>
            <w:shd w:val="clear" w:color="auto" w:fill="auto"/>
            <w:vAlign w:val="center"/>
            <w:hideMark/>
          </w:tcPr>
          <w:p w14:paraId="56D17457"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1" w:type="dxa"/>
            <w:tcBorders>
              <w:top w:val="nil"/>
              <w:left w:val="single" w:sz="4" w:space="0" w:color="auto"/>
              <w:bottom w:val="single" w:sz="4" w:space="0" w:color="auto"/>
              <w:right w:val="single" w:sz="8" w:space="0" w:color="auto"/>
            </w:tcBorders>
            <w:shd w:val="clear" w:color="auto" w:fill="auto"/>
            <w:vAlign w:val="center"/>
            <w:hideMark/>
          </w:tcPr>
          <w:p w14:paraId="3C691BC0"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r>
      <w:tr w:rsidR="00AA0D40" w:rsidRPr="00F92AD6" w14:paraId="48E61C2D" w14:textId="77777777" w:rsidTr="006B6B61">
        <w:trPr>
          <w:trHeight w:val="260"/>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5362A7C0" w14:textId="77777777" w:rsidR="00AA0D40" w:rsidRPr="00F92AD6" w:rsidRDefault="00AA0D40" w:rsidP="00AA0D40">
            <w:pPr>
              <w:spacing w:after="0" w:line="240" w:lineRule="auto"/>
              <w:ind w:firstLineChars="400" w:firstLine="643"/>
              <w:rPr>
                <w:rFonts w:ascii="Sylfaen" w:eastAsia="Times New Roman" w:hAnsi="Sylfaen" w:cs="Arial"/>
                <w:b/>
                <w:bCs/>
                <w:sz w:val="16"/>
                <w:szCs w:val="16"/>
              </w:rPr>
            </w:pPr>
            <w:r w:rsidRPr="00F92AD6">
              <w:rPr>
                <w:rFonts w:ascii="Sylfaen" w:eastAsia="Times New Roman" w:hAnsi="Sylfaen" w:cs="Arial"/>
                <w:b/>
                <w:bCs/>
                <w:sz w:val="16"/>
                <w:szCs w:val="16"/>
              </w:rPr>
              <w:t>ვალუტა და დეპოზიტები</w:t>
            </w:r>
          </w:p>
        </w:tc>
        <w:tc>
          <w:tcPr>
            <w:tcW w:w="1780" w:type="dxa"/>
            <w:tcBorders>
              <w:top w:val="nil"/>
              <w:left w:val="single" w:sz="8" w:space="0" w:color="auto"/>
              <w:bottom w:val="single" w:sz="4" w:space="0" w:color="auto"/>
              <w:right w:val="single" w:sz="4" w:space="0" w:color="auto"/>
            </w:tcBorders>
            <w:shd w:val="clear" w:color="auto" w:fill="auto"/>
            <w:vAlign w:val="center"/>
            <w:hideMark/>
          </w:tcPr>
          <w:p w14:paraId="0ACA57C8"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0" w:type="dxa"/>
            <w:tcBorders>
              <w:top w:val="nil"/>
              <w:left w:val="nil"/>
              <w:bottom w:val="single" w:sz="4" w:space="0" w:color="auto"/>
              <w:right w:val="single" w:sz="4" w:space="0" w:color="auto"/>
            </w:tcBorders>
            <w:shd w:val="clear" w:color="auto" w:fill="auto"/>
            <w:vAlign w:val="center"/>
            <w:hideMark/>
          </w:tcPr>
          <w:p w14:paraId="0F963DC5"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11CC6531" w14:textId="0AA7952D"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7" w:type="dxa"/>
            <w:tcBorders>
              <w:top w:val="nil"/>
              <w:left w:val="single" w:sz="4" w:space="0" w:color="auto"/>
              <w:bottom w:val="single" w:sz="4" w:space="0" w:color="auto"/>
              <w:right w:val="single" w:sz="8" w:space="0" w:color="auto"/>
            </w:tcBorders>
            <w:shd w:val="clear" w:color="auto" w:fill="auto"/>
            <w:vAlign w:val="center"/>
            <w:hideMark/>
          </w:tcPr>
          <w:p w14:paraId="6952CC3C"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559" w:type="dxa"/>
            <w:tcBorders>
              <w:top w:val="nil"/>
              <w:left w:val="single" w:sz="4" w:space="0" w:color="auto"/>
              <w:bottom w:val="single" w:sz="4" w:space="0" w:color="auto"/>
              <w:right w:val="single" w:sz="8" w:space="0" w:color="auto"/>
            </w:tcBorders>
            <w:shd w:val="clear" w:color="auto" w:fill="auto"/>
            <w:vAlign w:val="center"/>
            <w:hideMark/>
          </w:tcPr>
          <w:p w14:paraId="287205EC"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1" w:type="dxa"/>
            <w:tcBorders>
              <w:top w:val="nil"/>
              <w:left w:val="single" w:sz="4" w:space="0" w:color="auto"/>
              <w:bottom w:val="single" w:sz="4" w:space="0" w:color="auto"/>
              <w:right w:val="single" w:sz="8" w:space="0" w:color="auto"/>
            </w:tcBorders>
            <w:shd w:val="clear" w:color="auto" w:fill="auto"/>
            <w:vAlign w:val="center"/>
            <w:hideMark/>
          </w:tcPr>
          <w:p w14:paraId="3959E655"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 xml:space="preserve"> </w:t>
            </w:r>
          </w:p>
        </w:tc>
      </w:tr>
      <w:tr w:rsidR="00AA0D40" w:rsidRPr="00F92AD6" w14:paraId="19EF8149" w14:textId="77777777" w:rsidTr="006B6B61">
        <w:trPr>
          <w:trHeight w:val="278"/>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3ED3C742" w14:textId="77777777" w:rsidR="00AA0D40" w:rsidRPr="00F92AD6" w:rsidRDefault="00AA0D40" w:rsidP="00AA0D40">
            <w:pPr>
              <w:spacing w:after="0" w:line="240" w:lineRule="auto"/>
              <w:ind w:firstLineChars="400" w:firstLine="643"/>
              <w:rPr>
                <w:rFonts w:ascii="Sylfaen" w:eastAsia="Times New Roman" w:hAnsi="Sylfaen" w:cs="Arial"/>
                <w:b/>
                <w:bCs/>
                <w:sz w:val="16"/>
                <w:szCs w:val="16"/>
              </w:rPr>
            </w:pPr>
            <w:r w:rsidRPr="00F92AD6">
              <w:rPr>
                <w:rFonts w:ascii="Sylfaen" w:eastAsia="Times New Roman" w:hAnsi="Sylfaen" w:cs="Arial"/>
                <w:b/>
                <w:bCs/>
                <w:sz w:val="16"/>
                <w:szCs w:val="16"/>
              </w:rPr>
              <w:t xml:space="preserve">ფასიანი ქაღალდები, გარდა აქციებისა </w:t>
            </w:r>
          </w:p>
        </w:tc>
        <w:tc>
          <w:tcPr>
            <w:tcW w:w="1780" w:type="dxa"/>
            <w:tcBorders>
              <w:top w:val="nil"/>
              <w:left w:val="single" w:sz="8" w:space="0" w:color="auto"/>
              <w:bottom w:val="single" w:sz="4" w:space="0" w:color="auto"/>
              <w:right w:val="single" w:sz="4" w:space="0" w:color="auto"/>
            </w:tcBorders>
            <w:shd w:val="clear" w:color="auto" w:fill="auto"/>
            <w:vAlign w:val="center"/>
            <w:hideMark/>
          </w:tcPr>
          <w:p w14:paraId="5D9011CE"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0" w:type="dxa"/>
            <w:tcBorders>
              <w:top w:val="nil"/>
              <w:left w:val="nil"/>
              <w:bottom w:val="single" w:sz="4" w:space="0" w:color="auto"/>
              <w:right w:val="single" w:sz="4" w:space="0" w:color="auto"/>
            </w:tcBorders>
            <w:shd w:val="clear" w:color="auto" w:fill="auto"/>
            <w:vAlign w:val="center"/>
            <w:hideMark/>
          </w:tcPr>
          <w:p w14:paraId="7B07FC13"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7C5E68D9" w14:textId="174F468A"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7" w:type="dxa"/>
            <w:tcBorders>
              <w:top w:val="nil"/>
              <w:left w:val="single" w:sz="4" w:space="0" w:color="auto"/>
              <w:bottom w:val="single" w:sz="4" w:space="0" w:color="auto"/>
              <w:right w:val="single" w:sz="8" w:space="0" w:color="auto"/>
            </w:tcBorders>
            <w:shd w:val="clear" w:color="auto" w:fill="auto"/>
            <w:vAlign w:val="center"/>
            <w:hideMark/>
          </w:tcPr>
          <w:p w14:paraId="4CE94817"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559" w:type="dxa"/>
            <w:tcBorders>
              <w:top w:val="nil"/>
              <w:left w:val="single" w:sz="4" w:space="0" w:color="auto"/>
              <w:bottom w:val="single" w:sz="4" w:space="0" w:color="auto"/>
              <w:right w:val="single" w:sz="8" w:space="0" w:color="auto"/>
            </w:tcBorders>
            <w:shd w:val="clear" w:color="auto" w:fill="auto"/>
            <w:vAlign w:val="center"/>
            <w:hideMark/>
          </w:tcPr>
          <w:p w14:paraId="2C7F6C8E"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1" w:type="dxa"/>
            <w:tcBorders>
              <w:top w:val="nil"/>
              <w:left w:val="single" w:sz="4" w:space="0" w:color="auto"/>
              <w:bottom w:val="single" w:sz="4" w:space="0" w:color="auto"/>
              <w:right w:val="single" w:sz="8" w:space="0" w:color="auto"/>
            </w:tcBorders>
            <w:shd w:val="clear" w:color="auto" w:fill="auto"/>
            <w:vAlign w:val="center"/>
            <w:hideMark/>
          </w:tcPr>
          <w:p w14:paraId="2F744107" w14:textId="77777777" w:rsidR="00AA0D40" w:rsidRPr="00F92AD6" w:rsidRDefault="00AA0D40" w:rsidP="00AA0D4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r>
      <w:tr w:rsidR="000727F5" w:rsidRPr="00F92AD6" w14:paraId="38BC42EC" w14:textId="77777777" w:rsidTr="006B6B61">
        <w:trPr>
          <w:trHeight w:val="127"/>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143F9BE6" w14:textId="77777777" w:rsidR="000727F5" w:rsidRPr="00F92AD6" w:rsidRDefault="000727F5" w:rsidP="000727F5">
            <w:pPr>
              <w:spacing w:after="0" w:line="240" w:lineRule="auto"/>
              <w:ind w:firstLineChars="400" w:firstLine="643"/>
              <w:rPr>
                <w:rFonts w:ascii="Sylfaen" w:eastAsia="Times New Roman" w:hAnsi="Sylfaen" w:cs="Arial"/>
                <w:b/>
                <w:bCs/>
                <w:sz w:val="16"/>
                <w:szCs w:val="16"/>
              </w:rPr>
            </w:pPr>
            <w:r w:rsidRPr="00F92AD6">
              <w:rPr>
                <w:rFonts w:ascii="Sylfaen" w:eastAsia="Times New Roman" w:hAnsi="Sylfaen" w:cs="Arial"/>
                <w:b/>
                <w:bCs/>
                <w:sz w:val="16"/>
                <w:szCs w:val="16"/>
              </w:rPr>
              <w:lastRenderedPageBreak/>
              <w:t>სესხები</w:t>
            </w:r>
          </w:p>
        </w:tc>
        <w:tc>
          <w:tcPr>
            <w:tcW w:w="1780" w:type="dxa"/>
            <w:tcBorders>
              <w:top w:val="nil"/>
              <w:left w:val="single" w:sz="8" w:space="0" w:color="auto"/>
              <w:bottom w:val="single" w:sz="4" w:space="0" w:color="auto"/>
              <w:right w:val="single" w:sz="4" w:space="0" w:color="auto"/>
            </w:tcBorders>
            <w:shd w:val="clear" w:color="auto" w:fill="auto"/>
            <w:vAlign w:val="center"/>
            <w:hideMark/>
          </w:tcPr>
          <w:p w14:paraId="674C79E1"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0" w:type="dxa"/>
            <w:tcBorders>
              <w:top w:val="nil"/>
              <w:left w:val="nil"/>
              <w:bottom w:val="single" w:sz="4" w:space="0" w:color="auto"/>
              <w:right w:val="single" w:sz="4" w:space="0" w:color="auto"/>
            </w:tcBorders>
            <w:shd w:val="clear" w:color="auto" w:fill="auto"/>
            <w:vAlign w:val="center"/>
            <w:hideMark/>
          </w:tcPr>
          <w:p w14:paraId="7BEC96D5"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3E637160"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7" w:type="dxa"/>
            <w:tcBorders>
              <w:top w:val="nil"/>
              <w:left w:val="single" w:sz="4" w:space="0" w:color="auto"/>
              <w:bottom w:val="single" w:sz="4" w:space="0" w:color="auto"/>
              <w:right w:val="single" w:sz="8" w:space="0" w:color="auto"/>
            </w:tcBorders>
            <w:shd w:val="clear" w:color="auto" w:fill="auto"/>
            <w:vAlign w:val="center"/>
            <w:hideMark/>
          </w:tcPr>
          <w:p w14:paraId="08013D6E"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559" w:type="dxa"/>
            <w:tcBorders>
              <w:top w:val="nil"/>
              <w:left w:val="single" w:sz="4" w:space="0" w:color="auto"/>
              <w:bottom w:val="single" w:sz="4" w:space="0" w:color="auto"/>
              <w:right w:val="single" w:sz="8" w:space="0" w:color="auto"/>
            </w:tcBorders>
            <w:shd w:val="clear" w:color="auto" w:fill="auto"/>
            <w:vAlign w:val="center"/>
            <w:hideMark/>
          </w:tcPr>
          <w:p w14:paraId="329E585D"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1" w:type="dxa"/>
            <w:tcBorders>
              <w:top w:val="nil"/>
              <w:left w:val="single" w:sz="4" w:space="0" w:color="auto"/>
              <w:bottom w:val="single" w:sz="4" w:space="0" w:color="auto"/>
              <w:right w:val="single" w:sz="8" w:space="0" w:color="auto"/>
            </w:tcBorders>
            <w:shd w:val="clear" w:color="auto" w:fill="auto"/>
            <w:vAlign w:val="center"/>
            <w:hideMark/>
          </w:tcPr>
          <w:p w14:paraId="7FB0B27C"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r>
      <w:tr w:rsidR="000727F5" w:rsidRPr="00F92AD6" w14:paraId="471AF1A9" w14:textId="77777777" w:rsidTr="006B6B61">
        <w:trPr>
          <w:trHeight w:val="200"/>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29602596" w14:textId="77777777" w:rsidR="000727F5" w:rsidRPr="00F92AD6" w:rsidRDefault="000727F5" w:rsidP="000727F5">
            <w:pPr>
              <w:spacing w:after="0" w:line="240" w:lineRule="auto"/>
              <w:ind w:firstLineChars="400" w:firstLine="643"/>
              <w:rPr>
                <w:rFonts w:ascii="Sylfaen" w:eastAsia="Times New Roman" w:hAnsi="Sylfaen" w:cs="Arial"/>
                <w:b/>
                <w:bCs/>
                <w:sz w:val="16"/>
                <w:szCs w:val="16"/>
              </w:rPr>
            </w:pPr>
            <w:r w:rsidRPr="00F92AD6">
              <w:rPr>
                <w:rFonts w:ascii="Sylfaen" w:eastAsia="Times New Roman" w:hAnsi="Sylfaen" w:cs="Arial"/>
                <w:b/>
                <w:bCs/>
                <w:sz w:val="16"/>
                <w:szCs w:val="16"/>
              </w:rPr>
              <w:t>აქციები და სხვა კაპიტალი</w:t>
            </w:r>
          </w:p>
        </w:tc>
        <w:tc>
          <w:tcPr>
            <w:tcW w:w="1780" w:type="dxa"/>
            <w:tcBorders>
              <w:top w:val="nil"/>
              <w:left w:val="single" w:sz="8" w:space="0" w:color="auto"/>
              <w:bottom w:val="single" w:sz="4" w:space="0" w:color="auto"/>
              <w:right w:val="single" w:sz="4" w:space="0" w:color="auto"/>
            </w:tcBorders>
            <w:shd w:val="clear" w:color="auto" w:fill="auto"/>
            <w:vAlign w:val="center"/>
            <w:hideMark/>
          </w:tcPr>
          <w:p w14:paraId="688EBAC4"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0" w:type="dxa"/>
            <w:tcBorders>
              <w:top w:val="nil"/>
              <w:left w:val="nil"/>
              <w:bottom w:val="single" w:sz="4" w:space="0" w:color="auto"/>
              <w:right w:val="single" w:sz="4" w:space="0" w:color="auto"/>
            </w:tcBorders>
            <w:shd w:val="clear" w:color="auto" w:fill="auto"/>
            <w:vAlign w:val="center"/>
            <w:hideMark/>
          </w:tcPr>
          <w:p w14:paraId="469FD1C9"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7C3FEB06"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7" w:type="dxa"/>
            <w:tcBorders>
              <w:top w:val="nil"/>
              <w:left w:val="single" w:sz="4" w:space="0" w:color="auto"/>
              <w:bottom w:val="single" w:sz="4" w:space="0" w:color="auto"/>
              <w:right w:val="single" w:sz="8" w:space="0" w:color="auto"/>
            </w:tcBorders>
            <w:shd w:val="clear" w:color="auto" w:fill="auto"/>
            <w:vAlign w:val="center"/>
            <w:hideMark/>
          </w:tcPr>
          <w:p w14:paraId="3B2851AC"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559" w:type="dxa"/>
            <w:tcBorders>
              <w:top w:val="nil"/>
              <w:left w:val="single" w:sz="4" w:space="0" w:color="auto"/>
              <w:bottom w:val="single" w:sz="4" w:space="0" w:color="auto"/>
              <w:right w:val="single" w:sz="8" w:space="0" w:color="auto"/>
            </w:tcBorders>
            <w:shd w:val="clear" w:color="auto" w:fill="auto"/>
            <w:vAlign w:val="center"/>
            <w:hideMark/>
          </w:tcPr>
          <w:p w14:paraId="14D1FD24"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1" w:type="dxa"/>
            <w:tcBorders>
              <w:top w:val="nil"/>
              <w:left w:val="single" w:sz="4" w:space="0" w:color="auto"/>
              <w:bottom w:val="single" w:sz="4" w:space="0" w:color="auto"/>
              <w:right w:val="single" w:sz="8" w:space="0" w:color="auto"/>
            </w:tcBorders>
            <w:shd w:val="clear" w:color="auto" w:fill="auto"/>
            <w:vAlign w:val="center"/>
            <w:hideMark/>
          </w:tcPr>
          <w:p w14:paraId="56E916C2"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r>
      <w:tr w:rsidR="000727F5" w:rsidRPr="00F92AD6" w14:paraId="436A149B" w14:textId="77777777" w:rsidTr="006B6B61">
        <w:trPr>
          <w:trHeight w:val="260"/>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6FB5AA6C" w14:textId="77777777" w:rsidR="000727F5" w:rsidRPr="00F92AD6" w:rsidRDefault="000727F5" w:rsidP="000727F5">
            <w:pPr>
              <w:spacing w:after="0" w:line="240" w:lineRule="auto"/>
              <w:ind w:firstLineChars="400" w:firstLine="643"/>
              <w:rPr>
                <w:rFonts w:ascii="Sylfaen" w:eastAsia="Times New Roman" w:hAnsi="Sylfaen" w:cs="Arial"/>
                <w:b/>
                <w:bCs/>
                <w:sz w:val="16"/>
                <w:szCs w:val="16"/>
              </w:rPr>
            </w:pPr>
            <w:r w:rsidRPr="00F92AD6">
              <w:rPr>
                <w:rFonts w:ascii="Sylfaen" w:eastAsia="Times New Roman" w:hAnsi="Sylfaen" w:cs="Arial"/>
                <w:b/>
                <w:bCs/>
                <w:sz w:val="16"/>
                <w:szCs w:val="16"/>
              </w:rPr>
              <w:t xml:space="preserve">სადაზღვევო ტექნიკური რეზერვები </w:t>
            </w:r>
          </w:p>
        </w:tc>
        <w:tc>
          <w:tcPr>
            <w:tcW w:w="1780" w:type="dxa"/>
            <w:tcBorders>
              <w:top w:val="nil"/>
              <w:left w:val="single" w:sz="8" w:space="0" w:color="auto"/>
              <w:bottom w:val="single" w:sz="4" w:space="0" w:color="auto"/>
              <w:right w:val="single" w:sz="4" w:space="0" w:color="auto"/>
            </w:tcBorders>
            <w:shd w:val="clear" w:color="auto" w:fill="auto"/>
            <w:vAlign w:val="center"/>
            <w:hideMark/>
          </w:tcPr>
          <w:p w14:paraId="2757DCC2"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0" w:type="dxa"/>
            <w:tcBorders>
              <w:top w:val="nil"/>
              <w:left w:val="nil"/>
              <w:bottom w:val="single" w:sz="4" w:space="0" w:color="auto"/>
              <w:right w:val="single" w:sz="4" w:space="0" w:color="auto"/>
            </w:tcBorders>
            <w:shd w:val="clear" w:color="auto" w:fill="auto"/>
            <w:vAlign w:val="center"/>
            <w:hideMark/>
          </w:tcPr>
          <w:p w14:paraId="70BCCB20"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15C983DD"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7" w:type="dxa"/>
            <w:tcBorders>
              <w:top w:val="nil"/>
              <w:left w:val="single" w:sz="4" w:space="0" w:color="auto"/>
              <w:bottom w:val="single" w:sz="4" w:space="0" w:color="auto"/>
              <w:right w:val="single" w:sz="8" w:space="0" w:color="auto"/>
            </w:tcBorders>
            <w:shd w:val="clear" w:color="auto" w:fill="auto"/>
            <w:vAlign w:val="center"/>
            <w:hideMark/>
          </w:tcPr>
          <w:p w14:paraId="6ED464DD"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559" w:type="dxa"/>
            <w:tcBorders>
              <w:top w:val="nil"/>
              <w:left w:val="single" w:sz="4" w:space="0" w:color="auto"/>
              <w:bottom w:val="single" w:sz="4" w:space="0" w:color="auto"/>
              <w:right w:val="single" w:sz="8" w:space="0" w:color="auto"/>
            </w:tcBorders>
            <w:shd w:val="clear" w:color="auto" w:fill="auto"/>
            <w:vAlign w:val="center"/>
            <w:hideMark/>
          </w:tcPr>
          <w:p w14:paraId="652E593C"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1" w:type="dxa"/>
            <w:tcBorders>
              <w:top w:val="nil"/>
              <w:left w:val="single" w:sz="4" w:space="0" w:color="auto"/>
              <w:bottom w:val="single" w:sz="4" w:space="0" w:color="auto"/>
              <w:right w:val="single" w:sz="8" w:space="0" w:color="auto"/>
            </w:tcBorders>
            <w:shd w:val="clear" w:color="auto" w:fill="auto"/>
            <w:vAlign w:val="center"/>
            <w:hideMark/>
          </w:tcPr>
          <w:p w14:paraId="3E2242D1"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r>
      <w:tr w:rsidR="000727F5" w:rsidRPr="00F92AD6" w14:paraId="6DE7E672" w14:textId="77777777" w:rsidTr="006B6B61">
        <w:trPr>
          <w:trHeight w:val="264"/>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57A55F7D" w14:textId="77777777" w:rsidR="000727F5" w:rsidRPr="00F92AD6" w:rsidRDefault="000727F5" w:rsidP="000727F5">
            <w:pPr>
              <w:spacing w:after="0" w:line="240" w:lineRule="auto"/>
              <w:ind w:firstLineChars="400" w:firstLine="643"/>
              <w:rPr>
                <w:rFonts w:ascii="Sylfaen" w:eastAsia="Times New Roman" w:hAnsi="Sylfaen" w:cs="Arial"/>
                <w:b/>
                <w:bCs/>
                <w:sz w:val="16"/>
                <w:szCs w:val="16"/>
              </w:rPr>
            </w:pPr>
            <w:r w:rsidRPr="00F92AD6">
              <w:rPr>
                <w:rFonts w:ascii="Sylfaen" w:eastAsia="Times New Roman" w:hAnsi="Sylfaen" w:cs="Arial"/>
                <w:b/>
                <w:bCs/>
                <w:sz w:val="16"/>
                <w:szCs w:val="16"/>
              </w:rPr>
              <w:t xml:space="preserve">წარმოებული ფინანსური ინსტრუმენტები </w:t>
            </w:r>
          </w:p>
        </w:tc>
        <w:tc>
          <w:tcPr>
            <w:tcW w:w="1780" w:type="dxa"/>
            <w:tcBorders>
              <w:top w:val="nil"/>
              <w:left w:val="single" w:sz="8" w:space="0" w:color="auto"/>
              <w:bottom w:val="single" w:sz="4" w:space="0" w:color="auto"/>
              <w:right w:val="single" w:sz="4" w:space="0" w:color="auto"/>
            </w:tcBorders>
            <w:shd w:val="clear" w:color="auto" w:fill="auto"/>
            <w:vAlign w:val="center"/>
            <w:hideMark/>
          </w:tcPr>
          <w:p w14:paraId="7E4D2ECD"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0" w:type="dxa"/>
            <w:tcBorders>
              <w:top w:val="nil"/>
              <w:left w:val="nil"/>
              <w:bottom w:val="single" w:sz="4" w:space="0" w:color="auto"/>
              <w:right w:val="single" w:sz="4" w:space="0" w:color="auto"/>
            </w:tcBorders>
            <w:shd w:val="clear" w:color="auto" w:fill="auto"/>
            <w:vAlign w:val="center"/>
            <w:hideMark/>
          </w:tcPr>
          <w:p w14:paraId="720959FE"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6BCE5849"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7" w:type="dxa"/>
            <w:tcBorders>
              <w:top w:val="nil"/>
              <w:left w:val="single" w:sz="4" w:space="0" w:color="auto"/>
              <w:bottom w:val="single" w:sz="4" w:space="0" w:color="auto"/>
              <w:right w:val="single" w:sz="8" w:space="0" w:color="auto"/>
            </w:tcBorders>
            <w:shd w:val="clear" w:color="auto" w:fill="auto"/>
            <w:vAlign w:val="center"/>
            <w:hideMark/>
          </w:tcPr>
          <w:p w14:paraId="661DE1D4"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559" w:type="dxa"/>
            <w:tcBorders>
              <w:top w:val="nil"/>
              <w:left w:val="single" w:sz="4" w:space="0" w:color="auto"/>
              <w:bottom w:val="single" w:sz="4" w:space="0" w:color="auto"/>
              <w:right w:val="single" w:sz="8" w:space="0" w:color="auto"/>
            </w:tcBorders>
            <w:shd w:val="clear" w:color="auto" w:fill="auto"/>
            <w:vAlign w:val="center"/>
            <w:hideMark/>
          </w:tcPr>
          <w:p w14:paraId="236D5EDB"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1" w:type="dxa"/>
            <w:tcBorders>
              <w:top w:val="nil"/>
              <w:left w:val="single" w:sz="4" w:space="0" w:color="auto"/>
              <w:bottom w:val="single" w:sz="4" w:space="0" w:color="auto"/>
              <w:right w:val="single" w:sz="8" w:space="0" w:color="auto"/>
            </w:tcBorders>
            <w:shd w:val="clear" w:color="auto" w:fill="auto"/>
            <w:vAlign w:val="center"/>
            <w:hideMark/>
          </w:tcPr>
          <w:p w14:paraId="35DCAD0F"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r>
      <w:tr w:rsidR="000727F5" w:rsidRPr="00F92AD6" w14:paraId="20696DB5" w14:textId="77777777" w:rsidTr="006B6B61">
        <w:trPr>
          <w:trHeight w:val="140"/>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7480A6FC" w14:textId="77777777" w:rsidR="000727F5" w:rsidRPr="00F92AD6" w:rsidRDefault="000727F5" w:rsidP="000727F5">
            <w:pPr>
              <w:spacing w:after="0" w:line="240" w:lineRule="auto"/>
              <w:ind w:firstLineChars="400" w:firstLine="643"/>
              <w:rPr>
                <w:rFonts w:ascii="Sylfaen" w:eastAsia="Times New Roman" w:hAnsi="Sylfaen" w:cs="Arial"/>
                <w:b/>
                <w:bCs/>
                <w:sz w:val="16"/>
                <w:szCs w:val="16"/>
              </w:rPr>
            </w:pPr>
            <w:r w:rsidRPr="00F92AD6">
              <w:rPr>
                <w:rFonts w:ascii="Sylfaen" w:eastAsia="Times New Roman" w:hAnsi="Sylfaen" w:cs="Arial"/>
                <w:b/>
                <w:bCs/>
                <w:sz w:val="16"/>
                <w:szCs w:val="16"/>
              </w:rPr>
              <w:t>სხვა დებიტორული დავალიანებები</w:t>
            </w:r>
          </w:p>
        </w:tc>
        <w:tc>
          <w:tcPr>
            <w:tcW w:w="1780" w:type="dxa"/>
            <w:tcBorders>
              <w:top w:val="nil"/>
              <w:left w:val="single" w:sz="8" w:space="0" w:color="auto"/>
              <w:bottom w:val="single" w:sz="4" w:space="0" w:color="auto"/>
              <w:right w:val="single" w:sz="4" w:space="0" w:color="auto"/>
            </w:tcBorders>
            <w:shd w:val="clear" w:color="auto" w:fill="auto"/>
            <w:vAlign w:val="center"/>
            <w:hideMark/>
          </w:tcPr>
          <w:p w14:paraId="06931041"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0" w:type="dxa"/>
            <w:tcBorders>
              <w:top w:val="nil"/>
              <w:left w:val="nil"/>
              <w:bottom w:val="single" w:sz="4" w:space="0" w:color="auto"/>
              <w:right w:val="single" w:sz="4" w:space="0" w:color="auto"/>
            </w:tcBorders>
            <w:shd w:val="clear" w:color="auto" w:fill="auto"/>
            <w:vAlign w:val="center"/>
            <w:hideMark/>
          </w:tcPr>
          <w:p w14:paraId="52E34715"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742AD6AE"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7" w:type="dxa"/>
            <w:tcBorders>
              <w:top w:val="nil"/>
              <w:left w:val="single" w:sz="4" w:space="0" w:color="auto"/>
              <w:bottom w:val="single" w:sz="4" w:space="0" w:color="auto"/>
              <w:right w:val="single" w:sz="8" w:space="0" w:color="auto"/>
            </w:tcBorders>
            <w:shd w:val="clear" w:color="auto" w:fill="auto"/>
            <w:vAlign w:val="center"/>
            <w:hideMark/>
          </w:tcPr>
          <w:p w14:paraId="2A7ABA30"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559" w:type="dxa"/>
            <w:tcBorders>
              <w:top w:val="nil"/>
              <w:left w:val="single" w:sz="4" w:space="0" w:color="auto"/>
              <w:bottom w:val="single" w:sz="4" w:space="0" w:color="auto"/>
              <w:right w:val="single" w:sz="8" w:space="0" w:color="auto"/>
            </w:tcBorders>
            <w:shd w:val="clear" w:color="auto" w:fill="auto"/>
            <w:vAlign w:val="center"/>
            <w:hideMark/>
          </w:tcPr>
          <w:p w14:paraId="41458959"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1" w:type="dxa"/>
            <w:tcBorders>
              <w:top w:val="nil"/>
              <w:left w:val="single" w:sz="4" w:space="0" w:color="auto"/>
              <w:bottom w:val="single" w:sz="4" w:space="0" w:color="auto"/>
              <w:right w:val="single" w:sz="8" w:space="0" w:color="auto"/>
            </w:tcBorders>
            <w:shd w:val="clear" w:color="auto" w:fill="auto"/>
            <w:vAlign w:val="center"/>
            <w:hideMark/>
          </w:tcPr>
          <w:p w14:paraId="23B2E0DE"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r>
      <w:tr w:rsidR="000B745B" w:rsidRPr="00F92AD6" w14:paraId="60754F1C" w14:textId="77777777" w:rsidTr="00D12D61">
        <w:trPr>
          <w:trHeight w:val="200"/>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24F861A8" w14:textId="77777777" w:rsidR="000B745B" w:rsidRPr="00F92AD6" w:rsidRDefault="000B745B" w:rsidP="000B745B">
            <w:pPr>
              <w:spacing w:after="0" w:line="240" w:lineRule="auto"/>
              <w:rPr>
                <w:rFonts w:ascii="Sylfaen" w:eastAsia="Times New Roman" w:hAnsi="Sylfaen" w:cs="Arial"/>
                <w:b/>
                <w:bCs/>
                <w:sz w:val="16"/>
                <w:szCs w:val="16"/>
              </w:rPr>
            </w:pPr>
            <w:r w:rsidRPr="00F92AD6">
              <w:rPr>
                <w:rFonts w:ascii="Sylfaen" w:eastAsia="Times New Roman" w:hAnsi="Sylfaen" w:cs="Arial"/>
                <w:b/>
                <w:bCs/>
                <w:sz w:val="16"/>
                <w:szCs w:val="16"/>
              </w:rPr>
              <w:t>ვალდებულებების ცვლილება</w:t>
            </w:r>
          </w:p>
        </w:tc>
        <w:tc>
          <w:tcPr>
            <w:tcW w:w="178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7C71FFA" w14:textId="24800CFD" w:rsidR="000B745B" w:rsidRPr="00F92AD6" w:rsidRDefault="000B745B" w:rsidP="000B745B">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0,0</w:t>
            </w:r>
          </w:p>
        </w:tc>
        <w:tc>
          <w:tcPr>
            <w:tcW w:w="1700" w:type="dxa"/>
            <w:tcBorders>
              <w:top w:val="nil"/>
              <w:left w:val="nil"/>
              <w:bottom w:val="single" w:sz="4" w:space="0" w:color="auto"/>
              <w:right w:val="single" w:sz="4" w:space="0" w:color="auto"/>
            </w:tcBorders>
            <w:shd w:val="clear" w:color="auto" w:fill="auto"/>
            <w:vAlign w:val="center"/>
            <w:hideMark/>
          </w:tcPr>
          <w:p w14:paraId="5D22B1A1"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17055857" w14:textId="77490C3A" w:rsidR="000B745B" w:rsidRPr="00F92AD6" w:rsidRDefault="000B745B" w:rsidP="000B745B">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0,0</w:t>
            </w:r>
          </w:p>
        </w:tc>
        <w:tc>
          <w:tcPr>
            <w:tcW w:w="1707" w:type="dxa"/>
            <w:tcBorders>
              <w:top w:val="nil"/>
              <w:left w:val="single" w:sz="4" w:space="0" w:color="auto"/>
              <w:bottom w:val="single" w:sz="4" w:space="0" w:color="auto"/>
              <w:right w:val="single" w:sz="8" w:space="0" w:color="auto"/>
            </w:tcBorders>
            <w:shd w:val="clear" w:color="auto" w:fill="auto"/>
            <w:hideMark/>
          </w:tcPr>
          <w:p w14:paraId="431AB5D5" w14:textId="74188600" w:rsidR="000B745B" w:rsidRPr="00F92AD6" w:rsidRDefault="000B745B" w:rsidP="000B745B">
            <w:pPr>
              <w:spacing w:after="0" w:line="240" w:lineRule="auto"/>
              <w:jc w:val="center"/>
              <w:rPr>
                <w:rFonts w:ascii="Sylfaen" w:eastAsia="Times New Roman" w:hAnsi="Sylfaen" w:cs="Arial"/>
                <w:b/>
                <w:bCs/>
                <w:sz w:val="16"/>
                <w:szCs w:val="16"/>
                <w:lang w:val="ka-GE"/>
              </w:rPr>
            </w:pPr>
            <w:r w:rsidRPr="00F92AD6">
              <w:rPr>
                <w:rFonts w:ascii="Sylfaen" w:hAnsi="Sylfaen"/>
                <w:b/>
                <w:sz w:val="16"/>
                <w:szCs w:val="16"/>
              </w:rPr>
              <w:t>-315.9</w:t>
            </w:r>
          </w:p>
        </w:tc>
        <w:tc>
          <w:tcPr>
            <w:tcW w:w="1559" w:type="dxa"/>
            <w:tcBorders>
              <w:top w:val="nil"/>
              <w:left w:val="single" w:sz="4" w:space="0" w:color="auto"/>
              <w:bottom w:val="single" w:sz="4" w:space="0" w:color="auto"/>
              <w:right w:val="single" w:sz="8" w:space="0" w:color="auto"/>
            </w:tcBorders>
            <w:shd w:val="clear" w:color="auto" w:fill="auto"/>
            <w:hideMark/>
          </w:tcPr>
          <w:p w14:paraId="72BE7701" w14:textId="1775E43B" w:rsidR="000B745B" w:rsidRPr="00F92AD6" w:rsidRDefault="000B745B" w:rsidP="000B745B">
            <w:pPr>
              <w:spacing w:after="0" w:line="240" w:lineRule="auto"/>
              <w:jc w:val="center"/>
              <w:rPr>
                <w:rFonts w:ascii="Sylfaen" w:eastAsia="Times New Roman" w:hAnsi="Sylfaen" w:cs="Arial"/>
                <w:b/>
                <w:bCs/>
                <w:sz w:val="16"/>
                <w:szCs w:val="16"/>
                <w:lang w:val="ka-GE"/>
              </w:rPr>
            </w:pPr>
            <w:r w:rsidRPr="00F92AD6">
              <w:rPr>
                <w:rFonts w:ascii="Sylfaen" w:hAnsi="Sylfaen"/>
                <w:b/>
                <w:sz w:val="16"/>
                <w:szCs w:val="16"/>
              </w:rPr>
              <w:t>-104.3</w:t>
            </w:r>
          </w:p>
        </w:tc>
        <w:tc>
          <w:tcPr>
            <w:tcW w:w="1701" w:type="dxa"/>
            <w:tcBorders>
              <w:top w:val="nil"/>
              <w:left w:val="single" w:sz="4" w:space="0" w:color="auto"/>
              <w:bottom w:val="single" w:sz="4" w:space="0" w:color="auto"/>
              <w:right w:val="single" w:sz="8" w:space="0" w:color="auto"/>
            </w:tcBorders>
            <w:shd w:val="clear" w:color="auto" w:fill="auto"/>
            <w:hideMark/>
          </w:tcPr>
          <w:p w14:paraId="0FE85E46" w14:textId="3420F0CD"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0.0</w:t>
            </w:r>
          </w:p>
        </w:tc>
      </w:tr>
      <w:tr w:rsidR="000727F5" w:rsidRPr="00F92AD6" w14:paraId="5EA1A549" w14:textId="77777777" w:rsidTr="006B6B61">
        <w:trPr>
          <w:trHeight w:val="274"/>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0F68E168" w14:textId="77777777" w:rsidR="000727F5" w:rsidRPr="00F92AD6" w:rsidRDefault="000727F5" w:rsidP="000727F5">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ზრდა</w:t>
            </w:r>
          </w:p>
        </w:tc>
        <w:tc>
          <w:tcPr>
            <w:tcW w:w="1780" w:type="dxa"/>
            <w:tcBorders>
              <w:top w:val="nil"/>
              <w:left w:val="single" w:sz="8" w:space="0" w:color="auto"/>
              <w:bottom w:val="single" w:sz="4" w:space="0" w:color="auto"/>
              <w:right w:val="single" w:sz="4" w:space="0" w:color="auto"/>
            </w:tcBorders>
            <w:shd w:val="clear" w:color="auto" w:fill="auto"/>
            <w:vAlign w:val="center"/>
            <w:hideMark/>
          </w:tcPr>
          <w:p w14:paraId="459C0C67"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0" w:type="dxa"/>
            <w:tcBorders>
              <w:top w:val="nil"/>
              <w:left w:val="nil"/>
              <w:bottom w:val="single" w:sz="4" w:space="0" w:color="auto"/>
              <w:right w:val="single" w:sz="4" w:space="0" w:color="auto"/>
            </w:tcBorders>
            <w:shd w:val="clear" w:color="auto" w:fill="auto"/>
            <w:vAlign w:val="center"/>
            <w:hideMark/>
          </w:tcPr>
          <w:p w14:paraId="0E94990C"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75C01BBA"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7" w:type="dxa"/>
            <w:tcBorders>
              <w:top w:val="nil"/>
              <w:left w:val="single" w:sz="4" w:space="0" w:color="auto"/>
              <w:bottom w:val="single" w:sz="4" w:space="0" w:color="auto"/>
              <w:right w:val="single" w:sz="8" w:space="0" w:color="auto"/>
            </w:tcBorders>
            <w:shd w:val="clear" w:color="auto" w:fill="auto"/>
            <w:vAlign w:val="center"/>
            <w:hideMark/>
          </w:tcPr>
          <w:p w14:paraId="65F49B84"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559" w:type="dxa"/>
            <w:tcBorders>
              <w:top w:val="nil"/>
              <w:left w:val="single" w:sz="4" w:space="0" w:color="auto"/>
              <w:bottom w:val="single" w:sz="4" w:space="0" w:color="auto"/>
              <w:right w:val="single" w:sz="8" w:space="0" w:color="auto"/>
            </w:tcBorders>
            <w:shd w:val="clear" w:color="auto" w:fill="auto"/>
            <w:vAlign w:val="center"/>
            <w:hideMark/>
          </w:tcPr>
          <w:p w14:paraId="73FEF4FC"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1" w:type="dxa"/>
            <w:tcBorders>
              <w:top w:val="nil"/>
              <w:left w:val="single" w:sz="4" w:space="0" w:color="auto"/>
              <w:bottom w:val="single" w:sz="4" w:space="0" w:color="auto"/>
              <w:right w:val="single" w:sz="8" w:space="0" w:color="auto"/>
            </w:tcBorders>
            <w:shd w:val="clear" w:color="auto" w:fill="auto"/>
            <w:vAlign w:val="center"/>
            <w:hideMark/>
          </w:tcPr>
          <w:p w14:paraId="1709662E"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r>
      <w:tr w:rsidR="000727F5" w:rsidRPr="00F92AD6" w14:paraId="7EEEAFD5" w14:textId="77777777" w:rsidTr="006B6B61">
        <w:trPr>
          <w:trHeight w:val="265"/>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7A4ED2A8" w14:textId="77777777" w:rsidR="000727F5" w:rsidRPr="00F92AD6" w:rsidRDefault="000727F5" w:rsidP="000727F5">
            <w:pPr>
              <w:spacing w:after="0" w:line="240" w:lineRule="auto"/>
              <w:ind w:firstLineChars="400" w:firstLine="643"/>
              <w:rPr>
                <w:rFonts w:ascii="Sylfaen" w:eastAsia="Times New Roman" w:hAnsi="Sylfaen" w:cs="Arial"/>
                <w:b/>
                <w:bCs/>
                <w:sz w:val="16"/>
                <w:szCs w:val="16"/>
              </w:rPr>
            </w:pPr>
            <w:r w:rsidRPr="00F92AD6">
              <w:rPr>
                <w:rFonts w:ascii="Sylfaen" w:eastAsia="Times New Roman" w:hAnsi="Sylfaen" w:cs="Arial"/>
                <w:b/>
                <w:bCs/>
                <w:sz w:val="16"/>
                <w:szCs w:val="16"/>
              </w:rPr>
              <w:t>საგარეო</w:t>
            </w:r>
          </w:p>
        </w:tc>
        <w:tc>
          <w:tcPr>
            <w:tcW w:w="1780" w:type="dxa"/>
            <w:tcBorders>
              <w:top w:val="nil"/>
              <w:left w:val="single" w:sz="8" w:space="0" w:color="auto"/>
              <w:bottom w:val="single" w:sz="4" w:space="0" w:color="auto"/>
              <w:right w:val="single" w:sz="4" w:space="0" w:color="auto"/>
            </w:tcBorders>
            <w:shd w:val="clear" w:color="auto" w:fill="auto"/>
            <w:vAlign w:val="center"/>
            <w:hideMark/>
          </w:tcPr>
          <w:p w14:paraId="3CF481E0"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0" w:type="dxa"/>
            <w:tcBorders>
              <w:top w:val="nil"/>
              <w:left w:val="nil"/>
              <w:bottom w:val="single" w:sz="4" w:space="0" w:color="auto"/>
              <w:right w:val="single" w:sz="4" w:space="0" w:color="auto"/>
            </w:tcBorders>
            <w:shd w:val="clear" w:color="auto" w:fill="auto"/>
            <w:vAlign w:val="center"/>
            <w:hideMark/>
          </w:tcPr>
          <w:p w14:paraId="0B27382F"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7AA31353"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7" w:type="dxa"/>
            <w:tcBorders>
              <w:top w:val="nil"/>
              <w:left w:val="single" w:sz="4" w:space="0" w:color="auto"/>
              <w:bottom w:val="single" w:sz="4" w:space="0" w:color="auto"/>
              <w:right w:val="single" w:sz="8" w:space="0" w:color="auto"/>
            </w:tcBorders>
            <w:shd w:val="clear" w:color="auto" w:fill="auto"/>
            <w:vAlign w:val="center"/>
            <w:hideMark/>
          </w:tcPr>
          <w:p w14:paraId="5D295674"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559" w:type="dxa"/>
            <w:tcBorders>
              <w:top w:val="nil"/>
              <w:left w:val="single" w:sz="4" w:space="0" w:color="auto"/>
              <w:bottom w:val="single" w:sz="4" w:space="0" w:color="auto"/>
              <w:right w:val="single" w:sz="8" w:space="0" w:color="auto"/>
            </w:tcBorders>
            <w:shd w:val="clear" w:color="auto" w:fill="auto"/>
            <w:vAlign w:val="center"/>
            <w:hideMark/>
          </w:tcPr>
          <w:p w14:paraId="15E6915C"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1" w:type="dxa"/>
            <w:tcBorders>
              <w:top w:val="nil"/>
              <w:left w:val="single" w:sz="4" w:space="0" w:color="auto"/>
              <w:bottom w:val="single" w:sz="4" w:space="0" w:color="auto"/>
              <w:right w:val="single" w:sz="8" w:space="0" w:color="auto"/>
            </w:tcBorders>
            <w:shd w:val="clear" w:color="auto" w:fill="auto"/>
            <w:vAlign w:val="center"/>
            <w:hideMark/>
          </w:tcPr>
          <w:p w14:paraId="49633B81"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r>
      <w:tr w:rsidR="000727F5" w:rsidRPr="00F92AD6" w14:paraId="3E93ED93" w14:textId="77777777" w:rsidTr="006B6B61">
        <w:trPr>
          <w:trHeight w:val="282"/>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25DC74C4" w14:textId="77777777" w:rsidR="000727F5" w:rsidRPr="00F92AD6" w:rsidRDefault="000727F5" w:rsidP="000727F5">
            <w:pPr>
              <w:spacing w:after="0" w:line="240" w:lineRule="auto"/>
              <w:ind w:firstLineChars="400" w:firstLine="643"/>
              <w:rPr>
                <w:rFonts w:ascii="Sylfaen" w:eastAsia="Times New Roman" w:hAnsi="Sylfaen" w:cs="Arial"/>
                <w:b/>
                <w:bCs/>
                <w:sz w:val="16"/>
                <w:szCs w:val="16"/>
              </w:rPr>
            </w:pPr>
            <w:r w:rsidRPr="00F92AD6">
              <w:rPr>
                <w:rFonts w:ascii="Sylfaen" w:eastAsia="Times New Roman" w:hAnsi="Sylfaen" w:cs="Arial"/>
                <w:b/>
                <w:bCs/>
                <w:sz w:val="16"/>
                <w:szCs w:val="16"/>
              </w:rPr>
              <w:t>საშინაო</w:t>
            </w:r>
          </w:p>
        </w:tc>
        <w:tc>
          <w:tcPr>
            <w:tcW w:w="1780" w:type="dxa"/>
            <w:tcBorders>
              <w:top w:val="nil"/>
              <w:left w:val="single" w:sz="8" w:space="0" w:color="auto"/>
              <w:bottom w:val="single" w:sz="4" w:space="0" w:color="auto"/>
              <w:right w:val="single" w:sz="4" w:space="0" w:color="auto"/>
            </w:tcBorders>
            <w:shd w:val="clear" w:color="auto" w:fill="auto"/>
            <w:vAlign w:val="center"/>
            <w:hideMark/>
          </w:tcPr>
          <w:p w14:paraId="15785CBF"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0" w:type="dxa"/>
            <w:tcBorders>
              <w:top w:val="nil"/>
              <w:left w:val="nil"/>
              <w:bottom w:val="single" w:sz="4" w:space="0" w:color="auto"/>
              <w:right w:val="single" w:sz="4" w:space="0" w:color="auto"/>
            </w:tcBorders>
            <w:shd w:val="clear" w:color="auto" w:fill="auto"/>
            <w:vAlign w:val="center"/>
            <w:hideMark/>
          </w:tcPr>
          <w:p w14:paraId="458AC12F"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772211F2"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7" w:type="dxa"/>
            <w:tcBorders>
              <w:top w:val="nil"/>
              <w:left w:val="single" w:sz="4" w:space="0" w:color="auto"/>
              <w:bottom w:val="single" w:sz="4" w:space="0" w:color="auto"/>
              <w:right w:val="single" w:sz="8" w:space="0" w:color="auto"/>
            </w:tcBorders>
            <w:shd w:val="clear" w:color="auto" w:fill="auto"/>
            <w:vAlign w:val="center"/>
            <w:hideMark/>
          </w:tcPr>
          <w:p w14:paraId="71176400"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559" w:type="dxa"/>
            <w:tcBorders>
              <w:top w:val="nil"/>
              <w:left w:val="single" w:sz="4" w:space="0" w:color="auto"/>
              <w:bottom w:val="single" w:sz="4" w:space="0" w:color="auto"/>
              <w:right w:val="single" w:sz="8" w:space="0" w:color="auto"/>
            </w:tcBorders>
            <w:shd w:val="clear" w:color="auto" w:fill="auto"/>
            <w:vAlign w:val="center"/>
            <w:hideMark/>
          </w:tcPr>
          <w:p w14:paraId="29645434"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1" w:type="dxa"/>
            <w:tcBorders>
              <w:top w:val="nil"/>
              <w:left w:val="single" w:sz="4" w:space="0" w:color="auto"/>
              <w:bottom w:val="single" w:sz="4" w:space="0" w:color="auto"/>
              <w:right w:val="single" w:sz="8" w:space="0" w:color="auto"/>
            </w:tcBorders>
            <w:shd w:val="clear" w:color="auto" w:fill="auto"/>
            <w:vAlign w:val="center"/>
            <w:hideMark/>
          </w:tcPr>
          <w:p w14:paraId="08FF20A4"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r>
      <w:tr w:rsidR="000727F5" w:rsidRPr="00F92AD6" w14:paraId="6172FCB7" w14:textId="77777777" w:rsidTr="006B6B61">
        <w:trPr>
          <w:trHeight w:val="259"/>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4C0DEA82" w14:textId="77777777" w:rsidR="000727F5" w:rsidRPr="00F92AD6" w:rsidRDefault="000727F5" w:rsidP="000727F5">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კლება</w:t>
            </w:r>
          </w:p>
        </w:tc>
        <w:tc>
          <w:tcPr>
            <w:tcW w:w="1780" w:type="dxa"/>
            <w:tcBorders>
              <w:top w:val="nil"/>
              <w:left w:val="single" w:sz="8" w:space="0" w:color="auto"/>
              <w:bottom w:val="single" w:sz="4" w:space="0" w:color="auto"/>
              <w:right w:val="single" w:sz="4" w:space="0" w:color="auto"/>
            </w:tcBorders>
            <w:shd w:val="clear" w:color="auto" w:fill="auto"/>
            <w:vAlign w:val="center"/>
            <w:hideMark/>
          </w:tcPr>
          <w:p w14:paraId="4CEA495A" w14:textId="558E1862" w:rsidR="000727F5" w:rsidRPr="00F92AD6" w:rsidRDefault="009C7971" w:rsidP="000727F5">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0,0</w:t>
            </w:r>
          </w:p>
        </w:tc>
        <w:tc>
          <w:tcPr>
            <w:tcW w:w="1700" w:type="dxa"/>
            <w:tcBorders>
              <w:top w:val="nil"/>
              <w:left w:val="nil"/>
              <w:bottom w:val="single" w:sz="4" w:space="0" w:color="auto"/>
              <w:right w:val="single" w:sz="4" w:space="0" w:color="auto"/>
            </w:tcBorders>
            <w:shd w:val="clear" w:color="auto" w:fill="auto"/>
            <w:vAlign w:val="center"/>
            <w:hideMark/>
          </w:tcPr>
          <w:p w14:paraId="530CF083"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3273C43B" w14:textId="0AD25B5C" w:rsidR="000727F5" w:rsidRPr="00F92AD6" w:rsidRDefault="009C7971" w:rsidP="000727F5">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0,0</w:t>
            </w:r>
          </w:p>
        </w:tc>
        <w:tc>
          <w:tcPr>
            <w:tcW w:w="1707" w:type="dxa"/>
            <w:tcBorders>
              <w:top w:val="nil"/>
              <w:left w:val="single" w:sz="4" w:space="0" w:color="auto"/>
              <w:bottom w:val="single" w:sz="4" w:space="0" w:color="auto"/>
              <w:right w:val="single" w:sz="8" w:space="0" w:color="auto"/>
            </w:tcBorders>
            <w:shd w:val="clear" w:color="auto" w:fill="auto"/>
            <w:vAlign w:val="center"/>
            <w:hideMark/>
          </w:tcPr>
          <w:p w14:paraId="1E3BE1D4" w14:textId="3CEF82EF" w:rsidR="000727F5" w:rsidRPr="00F92AD6" w:rsidRDefault="009C7971" w:rsidP="000727F5">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0,0</w:t>
            </w:r>
          </w:p>
        </w:tc>
        <w:tc>
          <w:tcPr>
            <w:tcW w:w="1559" w:type="dxa"/>
            <w:tcBorders>
              <w:top w:val="nil"/>
              <w:left w:val="single" w:sz="4" w:space="0" w:color="auto"/>
              <w:bottom w:val="single" w:sz="4" w:space="0" w:color="auto"/>
              <w:right w:val="single" w:sz="8" w:space="0" w:color="auto"/>
            </w:tcBorders>
            <w:shd w:val="clear" w:color="auto" w:fill="auto"/>
            <w:vAlign w:val="center"/>
            <w:hideMark/>
          </w:tcPr>
          <w:p w14:paraId="7A53460C" w14:textId="40082052" w:rsidR="000727F5" w:rsidRPr="00F92AD6" w:rsidRDefault="009C7971" w:rsidP="000727F5">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0,0</w:t>
            </w:r>
          </w:p>
        </w:tc>
        <w:tc>
          <w:tcPr>
            <w:tcW w:w="1701" w:type="dxa"/>
            <w:tcBorders>
              <w:top w:val="nil"/>
              <w:left w:val="single" w:sz="4" w:space="0" w:color="auto"/>
              <w:bottom w:val="single" w:sz="4" w:space="0" w:color="auto"/>
              <w:right w:val="single" w:sz="8" w:space="0" w:color="auto"/>
            </w:tcBorders>
            <w:shd w:val="clear" w:color="auto" w:fill="auto"/>
            <w:vAlign w:val="center"/>
            <w:hideMark/>
          </w:tcPr>
          <w:p w14:paraId="67B337DD"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r>
      <w:tr w:rsidR="000727F5" w:rsidRPr="00F92AD6" w14:paraId="490B91AC" w14:textId="77777777" w:rsidTr="006B6B61">
        <w:trPr>
          <w:trHeight w:val="134"/>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1355D3BF" w14:textId="77777777" w:rsidR="000727F5" w:rsidRPr="00F92AD6" w:rsidRDefault="000727F5" w:rsidP="000727F5">
            <w:pPr>
              <w:spacing w:after="0" w:line="240" w:lineRule="auto"/>
              <w:ind w:firstLineChars="400" w:firstLine="643"/>
              <w:rPr>
                <w:rFonts w:ascii="Sylfaen" w:eastAsia="Times New Roman" w:hAnsi="Sylfaen" w:cs="Arial"/>
                <w:b/>
                <w:bCs/>
                <w:sz w:val="16"/>
                <w:szCs w:val="16"/>
              </w:rPr>
            </w:pPr>
            <w:r w:rsidRPr="00F92AD6">
              <w:rPr>
                <w:rFonts w:ascii="Sylfaen" w:eastAsia="Times New Roman" w:hAnsi="Sylfaen" w:cs="Arial"/>
                <w:b/>
                <w:bCs/>
                <w:sz w:val="16"/>
                <w:szCs w:val="16"/>
              </w:rPr>
              <w:t>საგარეო</w:t>
            </w:r>
          </w:p>
        </w:tc>
        <w:tc>
          <w:tcPr>
            <w:tcW w:w="1780" w:type="dxa"/>
            <w:tcBorders>
              <w:top w:val="nil"/>
              <w:left w:val="single" w:sz="8" w:space="0" w:color="auto"/>
              <w:bottom w:val="single" w:sz="4" w:space="0" w:color="auto"/>
              <w:right w:val="single" w:sz="4" w:space="0" w:color="auto"/>
            </w:tcBorders>
            <w:shd w:val="clear" w:color="auto" w:fill="auto"/>
            <w:vAlign w:val="center"/>
            <w:hideMark/>
          </w:tcPr>
          <w:p w14:paraId="5EA90301"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0" w:type="dxa"/>
            <w:tcBorders>
              <w:top w:val="nil"/>
              <w:left w:val="nil"/>
              <w:bottom w:val="single" w:sz="4" w:space="0" w:color="auto"/>
              <w:right w:val="single" w:sz="4" w:space="0" w:color="auto"/>
            </w:tcBorders>
            <w:shd w:val="clear" w:color="auto" w:fill="auto"/>
            <w:vAlign w:val="center"/>
            <w:hideMark/>
          </w:tcPr>
          <w:p w14:paraId="14E5152F"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336A5B0E"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7" w:type="dxa"/>
            <w:tcBorders>
              <w:top w:val="nil"/>
              <w:left w:val="single" w:sz="4" w:space="0" w:color="auto"/>
              <w:bottom w:val="single" w:sz="4" w:space="0" w:color="auto"/>
              <w:right w:val="single" w:sz="8" w:space="0" w:color="auto"/>
            </w:tcBorders>
            <w:shd w:val="clear" w:color="auto" w:fill="auto"/>
            <w:vAlign w:val="center"/>
            <w:hideMark/>
          </w:tcPr>
          <w:p w14:paraId="1233FDA8"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559" w:type="dxa"/>
            <w:tcBorders>
              <w:top w:val="nil"/>
              <w:left w:val="single" w:sz="4" w:space="0" w:color="auto"/>
              <w:bottom w:val="single" w:sz="4" w:space="0" w:color="auto"/>
              <w:right w:val="single" w:sz="8" w:space="0" w:color="auto"/>
            </w:tcBorders>
            <w:shd w:val="clear" w:color="auto" w:fill="auto"/>
            <w:vAlign w:val="center"/>
            <w:hideMark/>
          </w:tcPr>
          <w:p w14:paraId="6F96DA23"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701" w:type="dxa"/>
            <w:tcBorders>
              <w:top w:val="nil"/>
              <w:left w:val="single" w:sz="4" w:space="0" w:color="auto"/>
              <w:bottom w:val="single" w:sz="4" w:space="0" w:color="auto"/>
              <w:right w:val="single" w:sz="8" w:space="0" w:color="auto"/>
            </w:tcBorders>
            <w:shd w:val="clear" w:color="auto" w:fill="auto"/>
            <w:vAlign w:val="center"/>
            <w:hideMark/>
          </w:tcPr>
          <w:p w14:paraId="093B7531"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r>
      <w:tr w:rsidR="000B745B" w:rsidRPr="00F92AD6" w14:paraId="54798685" w14:textId="77777777" w:rsidTr="00D12D61">
        <w:trPr>
          <w:trHeight w:val="208"/>
        </w:trPr>
        <w:tc>
          <w:tcPr>
            <w:tcW w:w="4060" w:type="dxa"/>
            <w:tcBorders>
              <w:top w:val="nil"/>
              <w:left w:val="single" w:sz="8" w:space="0" w:color="auto"/>
              <w:bottom w:val="single" w:sz="4" w:space="0" w:color="auto"/>
              <w:right w:val="single" w:sz="8" w:space="0" w:color="auto"/>
            </w:tcBorders>
            <w:shd w:val="clear" w:color="auto" w:fill="auto"/>
            <w:vAlign w:val="center"/>
            <w:hideMark/>
          </w:tcPr>
          <w:p w14:paraId="5BE04827" w14:textId="77777777" w:rsidR="000B745B" w:rsidRPr="00F92AD6" w:rsidRDefault="000B745B" w:rsidP="000B745B">
            <w:pPr>
              <w:spacing w:after="0" w:line="240" w:lineRule="auto"/>
              <w:ind w:firstLineChars="400" w:firstLine="643"/>
              <w:rPr>
                <w:rFonts w:ascii="Sylfaen" w:eastAsia="Times New Roman" w:hAnsi="Sylfaen" w:cs="Arial"/>
                <w:b/>
                <w:bCs/>
                <w:sz w:val="16"/>
                <w:szCs w:val="16"/>
              </w:rPr>
            </w:pPr>
            <w:r w:rsidRPr="00F92AD6">
              <w:rPr>
                <w:rFonts w:ascii="Sylfaen" w:eastAsia="Times New Roman" w:hAnsi="Sylfaen" w:cs="Arial"/>
                <w:b/>
                <w:bCs/>
                <w:sz w:val="16"/>
                <w:szCs w:val="16"/>
              </w:rPr>
              <w:t>საშინაო</w:t>
            </w:r>
          </w:p>
        </w:tc>
        <w:tc>
          <w:tcPr>
            <w:tcW w:w="1780" w:type="dxa"/>
            <w:tcBorders>
              <w:top w:val="nil"/>
              <w:left w:val="single" w:sz="8" w:space="0" w:color="auto"/>
              <w:bottom w:val="single" w:sz="4" w:space="0" w:color="auto"/>
              <w:right w:val="single" w:sz="4" w:space="0" w:color="auto"/>
            </w:tcBorders>
            <w:shd w:val="clear" w:color="auto" w:fill="auto"/>
            <w:vAlign w:val="center"/>
            <w:hideMark/>
          </w:tcPr>
          <w:p w14:paraId="463CE3BF" w14:textId="15CF157E" w:rsidR="000B745B" w:rsidRPr="00F92AD6" w:rsidRDefault="000B745B" w:rsidP="000B745B">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0,0</w:t>
            </w:r>
          </w:p>
        </w:tc>
        <w:tc>
          <w:tcPr>
            <w:tcW w:w="1700" w:type="dxa"/>
            <w:tcBorders>
              <w:top w:val="nil"/>
              <w:left w:val="nil"/>
              <w:bottom w:val="single" w:sz="4" w:space="0" w:color="auto"/>
              <w:right w:val="single" w:sz="4" w:space="0" w:color="auto"/>
            </w:tcBorders>
            <w:shd w:val="clear" w:color="auto" w:fill="auto"/>
            <w:vAlign w:val="center"/>
            <w:hideMark/>
          </w:tcPr>
          <w:p w14:paraId="28F9FF96"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00" w:type="dxa"/>
            <w:tcBorders>
              <w:top w:val="nil"/>
              <w:left w:val="nil"/>
              <w:bottom w:val="single" w:sz="4" w:space="0" w:color="auto"/>
              <w:right w:val="single" w:sz="8" w:space="0" w:color="auto"/>
            </w:tcBorders>
            <w:shd w:val="clear" w:color="auto" w:fill="auto"/>
            <w:vAlign w:val="center"/>
            <w:hideMark/>
          </w:tcPr>
          <w:p w14:paraId="19CEF83C" w14:textId="7B025A42" w:rsidR="000B745B" w:rsidRPr="00F92AD6" w:rsidRDefault="000B745B" w:rsidP="000B745B">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0,0</w:t>
            </w:r>
          </w:p>
        </w:tc>
        <w:tc>
          <w:tcPr>
            <w:tcW w:w="1707" w:type="dxa"/>
            <w:tcBorders>
              <w:top w:val="nil"/>
              <w:left w:val="single" w:sz="4" w:space="0" w:color="auto"/>
              <w:bottom w:val="single" w:sz="4" w:space="0" w:color="auto"/>
              <w:right w:val="single" w:sz="8" w:space="0" w:color="auto"/>
            </w:tcBorders>
            <w:shd w:val="clear" w:color="auto" w:fill="auto"/>
            <w:hideMark/>
          </w:tcPr>
          <w:p w14:paraId="3415C800" w14:textId="4988DC39" w:rsidR="000B745B" w:rsidRPr="00F92AD6" w:rsidRDefault="000B745B" w:rsidP="000B745B">
            <w:pPr>
              <w:spacing w:after="0" w:line="240" w:lineRule="auto"/>
              <w:jc w:val="center"/>
              <w:rPr>
                <w:rFonts w:ascii="Sylfaen" w:eastAsia="Times New Roman" w:hAnsi="Sylfaen" w:cs="Arial"/>
                <w:b/>
                <w:bCs/>
                <w:sz w:val="16"/>
                <w:szCs w:val="16"/>
                <w:lang w:val="ka-GE"/>
              </w:rPr>
            </w:pPr>
            <w:r w:rsidRPr="00F92AD6">
              <w:rPr>
                <w:rFonts w:ascii="Sylfaen" w:hAnsi="Sylfaen"/>
                <w:b/>
                <w:sz w:val="16"/>
                <w:szCs w:val="16"/>
              </w:rPr>
              <w:t>315.9</w:t>
            </w:r>
          </w:p>
        </w:tc>
        <w:tc>
          <w:tcPr>
            <w:tcW w:w="1559" w:type="dxa"/>
            <w:tcBorders>
              <w:top w:val="nil"/>
              <w:left w:val="single" w:sz="4" w:space="0" w:color="auto"/>
              <w:bottom w:val="single" w:sz="4" w:space="0" w:color="auto"/>
              <w:right w:val="single" w:sz="8" w:space="0" w:color="auto"/>
            </w:tcBorders>
            <w:shd w:val="clear" w:color="auto" w:fill="auto"/>
            <w:hideMark/>
          </w:tcPr>
          <w:p w14:paraId="42A6764D" w14:textId="08948890" w:rsidR="000B745B" w:rsidRPr="00F92AD6" w:rsidRDefault="000B745B" w:rsidP="000B745B">
            <w:pPr>
              <w:spacing w:after="0" w:line="240" w:lineRule="auto"/>
              <w:jc w:val="center"/>
              <w:rPr>
                <w:rFonts w:ascii="Sylfaen" w:eastAsia="Times New Roman" w:hAnsi="Sylfaen" w:cs="Arial"/>
                <w:b/>
                <w:bCs/>
                <w:sz w:val="16"/>
                <w:szCs w:val="16"/>
                <w:lang w:val="ka-GE"/>
              </w:rPr>
            </w:pPr>
            <w:r w:rsidRPr="00F92AD6">
              <w:rPr>
                <w:rFonts w:ascii="Sylfaen" w:hAnsi="Sylfaen"/>
                <w:b/>
                <w:sz w:val="16"/>
                <w:szCs w:val="16"/>
              </w:rPr>
              <w:t>104.3</w:t>
            </w:r>
          </w:p>
        </w:tc>
        <w:tc>
          <w:tcPr>
            <w:tcW w:w="1701" w:type="dxa"/>
            <w:tcBorders>
              <w:top w:val="nil"/>
              <w:left w:val="single" w:sz="4" w:space="0" w:color="auto"/>
              <w:bottom w:val="single" w:sz="4" w:space="0" w:color="auto"/>
              <w:right w:val="single" w:sz="8" w:space="0" w:color="auto"/>
            </w:tcBorders>
            <w:shd w:val="clear" w:color="auto" w:fill="auto"/>
            <w:hideMark/>
          </w:tcPr>
          <w:p w14:paraId="07153AB3" w14:textId="6A100B7A"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0.0</w:t>
            </w:r>
          </w:p>
        </w:tc>
      </w:tr>
      <w:tr w:rsidR="000727F5" w:rsidRPr="00F92AD6" w14:paraId="06BAE8A1" w14:textId="77777777" w:rsidTr="006B6B61">
        <w:trPr>
          <w:trHeight w:val="112"/>
        </w:trPr>
        <w:tc>
          <w:tcPr>
            <w:tcW w:w="4060" w:type="dxa"/>
            <w:tcBorders>
              <w:top w:val="nil"/>
              <w:left w:val="single" w:sz="8" w:space="0" w:color="auto"/>
              <w:bottom w:val="single" w:sz="8" w:space="0" w:color="auto"/>
              <w:right w:val="single" w:sz="8" w:space="0" w:color="auto"/>
            </w:tcBorders>
            <w:shd w:val="clear" w:color="auto" w:fill="auto"/>
            <w:vAlign w:val="center"/>
            <w:hideMark/>
          </w:tcPr>
          <w:p w14:paraId="2945B191" w14:textId="77777777" w:rsidR="000727F5" w:rsidRPr="00F92AD6" w:rsidRDefault="000727F5" w:rsidP="000727F5">
            <w:pPr>
              <w:spacing w:after="0" w:line="240" w:lineRule="auto"/>
              <w:rPr>
                <w:rFonts w:ascii="Sylfaen" w:eastAsia="Times New Roman" w:hAnsi="Sylfaen" w:cs="Arial"/>
                <w:b/>
                <w:bCs/>
                <w:sz w:val="16"/>
                <w:szCs w:val="16"/>
              </w:rPr>
            </w:pPr>
            <w:r w:rsidRPr="00F92AD6">
              <w:rPr>
                <w:rFonts w:ascii="Sylfaen" w:eastAsia="Times New Roman" w:hAnsi="Sylfaen" w:cs="Arial"/>
                <w:b/>
                <w:bCs/>
                <w:sz w:val="16"/>
                <w:szCs w:val="16"/>
              </w:rPr>
              <w:t>ბალანსი</w:t>
            </w:r>
          </w:p>
        </w:tc>
        <w:tc>
          <w:tcPr>
            <w:tcW w:w="1780" w:type="dxa"/>
            <w:tcBorders>
              <w:top w:val="single" w:sz="4" w:space="0" w:color="auto"/>
              <w:left w:val="single" w:sz="8" w:space="0" w:color="auto"/>
              <w:bottom w:val="single" w:sz="8" w:space="0" w:color="auto"/>
              <w:right w:val="single" w:sz="4" w:space="0" w:color="auto"/>
            </w:tcBorders>
            <w:shd w:val="clear" w:color="auto" w:fill="auto"/>
            <w:vAlign w:val="center"/>
            <w:hideMark/>
          </w:tcPr>
          <w:p w14:paraId="71B9D96B"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0,000</w:t>
            </w:r>
          </w:p>
        </w:tc>
        <w:tc>
          <w:tcPr>
            <w:tcW w:w="1700" w:type="dxa"/>
            <w:tcBorders>
              <w:top w:val="nil"/>
              <w:left w:val="nil"/>
              <w:bottom w:val="single" w:sz="8" w:space="0" w:color="auto"/>
              <w:right w:val="single" w:sz="4" w:space="0" w:color="auto"/>
            </w:tcBorders>
            <w:shd w:val="clear" w:color="auto" w:fill="auto"/>
            <w:vAlign w:val="center"/>
            <w:hideMark/>
          </w:tcPr>
          <w:p w14:paraId="01D6E499"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0,000</w:t>
            </w:r>
          </w:p>
        </w:tc>
        <w:tc>
          <w:tcPr>
            <w:tcW w:w="1800" w:type="dxa"/>
            <w:tcBorders>
              <w:top w:val="nil"/>
              <w:left w:val="nil"/>
              <w:bottom w:val="single" w:sz="8" w:space="0" w:color="auto"/>
              <w:right w:val="single" w:sz="8" w:space="0" w:color="auto"/>
            </w:tcBorders>
            <w:shd w:val="clear" w:color="auto" w:fill="auto"/>
            <w:vAlign w:val="center"/>
            <w:hideMark/>
          </w:tcPr>
          <w:p w14:paraId="2C0C6579"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0,000</w:t>
            </w:r>
          </w:p>
        </w:tc>
        <w:tc>
          <w:tcPr>
            <w:tcW w:w="1707" w:type="dxa"/>
            <w:tcBorders>
              <w:top w:val="nil"/>
              <w:left w:val="single" w:sz="4" w:space="0" w:color="auto"/>
              <w:bottom w:val="single" w:sz="8" w:space="0" w:color="auto"/>
              <w:right w:val="single" w:sz="8" w:space="0" w:color="auto"/>
            </w:tcBorders>
            <w:shd w:val="clear" w:color="auto" w:fill="auto"/>
            <w:vAlign w:val="center"/>
            <w:hideMark/>
          </w:tcPr>
          <w:p w14:paraId="729DAD05"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0,000</w:t>
            </w:r>
          </w:p>
        </w:tc>
        <w:tc>
          <w:tcPr>
            <w:tcW w:w="1559" w:type="dxa"/>
            <w:tcBorders>
              <w:top w:val="nil"/>
              <w:left w:val="single" w:sz="4" w:space="0" w:color="auto"/>
              <w:bottom w:val="single" w:sz="8" w:space="0" w:color="auto"/>
              <w:right w:val="single" w:sz="8" w:space="0" w:color="auto"/>
            </w:tcBorders>
            <w:shd w:val="clear" w:color="auto" w:fill="auto"/>
            <w:vAlign w:val="center"/>
            <w:hideMark/>
          </w:tcPr>
          <w:p w14:paraId="26039666"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0,000</w:t>
            </w:r>
          </w:p>
        </w:tc>
        <w:tc>
          <w:tcPr>
            <w:tcW w:w="1701" w:type="dxa"/>
            <w:tcBorders>
              <w:top w:val="nil"/>
              <w:left w:val="single" w:sz="4" w:space="0" w:color="auto"/>
              <w:bottom w:val="single" w:sz="8" w:space="0" w:color="auto"/>
              <w:right w:val="single" w:sz="8" w:space="0" w:color="auto"/>
            </w:tcBorders>
            <w:shd w:val="clear" w:color="auto" w:fill="auto"/>
            <w:vAlign w:val="center"/>
            <w:hideMark/>
          </w:tcPr>
          <w:p w14:paraId="72AD8B03" w14:textId="77777777" w:rsidR="000727F5" w:rsidRPr="00F92AD6" w:rsidRDefault="000727F5" w:rsidP="000727F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0,000</w:t>
            </w:r>
          </w:p>
        </w:tc>
      </w:tr>
    </w:tbl>
    <w:p w14:paraId="1E42B232" w14:textId="77777777" w:rsidR="003A219E" w:rsidRPr="00F92AD6" w:rsidRDefault="003A219E" w:rsidP="003A219E">
      <w:pPr>
        <w:pStyle w:val="Heading2"/>
        <w:rPr>
          <w:rFonts w:ascii="Sylfaen" w:hAnsi="Sylfaen"/>
          <w:color w:val="auto"/>
          <w:sz w:val="16"/>
          <w:szCs w:val="16"/>
        </w:rPr>
      </w:pPr>
    </w:p>
    <w:p w14:paraId="7FBAF915" w14:textId="77777777" w:rsidR="003A219E" w:rsidRPr="00F92AD6" w:rsidRDefault="003A219E" w:rsidP="003A219E">
      <w:pPr>
        <w:pStyle w:val="Heading2"/>
        <w:rPr>
          <w:rFonts w:ascii="Sylfaen" w:hAnsi="Sylfaen"/>
          <w:color w:val="auto"/>
          <w:sz w:val="16"/>
          <w:szCs w:val="16"/>
        </w:rPr>
      </w:pPr>
    </w:p>
    <w:p w14:paraId="6908B7A2" w14:textId="6772B24A" w:rsidR="00CE6570" w:rsidRPr="00F92AD6" w:rsidRDefault="00C53779" w:rsidP="005B081D">
      <w:pPr>
        <w:pStyle w:val="Heading2"/>
        <w:rPr>
          <w:rFonts w:ascii="Sylfaen" w:hAnsi="Sylfaen"/>
          <w:color w:val="auto"/>
          <w:sz w:val="16"/>
          <w:szCs w:val="16"/>
          <w:lang w:val="ka-GE"/>
        </w:rPr>
      </w:pPr>
      <w:r w:rsidRPr="00F92AD6">
        <w:rPr>
          <w:rFonts w:ascii="Sylfaen" w:hAnsi="Sylfaen"/>
          <w:color w:val="auto"/>
          <w:sz w:val="16"/>
          <w:szCs w:val="16"/>
          <w:lang w:val="ka-GE"/>
        </w:rPr>
        <w:t xml:space="preserve">                                                                                                                                                                                                                     </w:t>
      </w:r>
    </w:p>
    <w:p w14:paraId="1185CC83" w14:textId="58CF3072" w:rsidR="005B081D" w:rsidRPr="00F92AD6" w:rsidRDefault="00B93FB8" w:rsidP="005B081D">
      <w:pPr>
        <w:pStyle w:val="ListParagraph"/>
        <w:numPr>
          <w:ilvl w:val="1"/>
          <w:numId w:val="18"/>
        </w:numPr>
        <w:shd w:val="clear" w:color="auto" w:fill="FFFFFF" w:themeFill="background1"/>
        <w:rPr>
          <w:rFonts w:ascii="Sylfaen" w:hAnsi="Sylfaen"/>
          <w:b/>
          <w:sz w:val="16"/>
          <w:szCs w:val="16"/>
          <w:lang w:val="ka-GE"/>
        </w:rPr>
      </w:pPr>
      <w:bookmarkStart w:id="4" w:name="_Toc144477614"/>
      <w:r w:rsidRPr="00F92AD6">
        <w:rPr>
          <w:rStyle w:val="Heading2Char"/>
          <w:rFonts w:ascii="Sylfaen" w:hAnsi="Sylfaen"/>
          <w:color w:val="auto"/>
          <w:sz w:val="16"/>
          <w:szCs w:val="16"/>
        </w:rPr>
        <w:t xml:space="preserve">ზესტაფონის </w:t>
      </w:r>
      <w:r w:rsidR="00921D37" w:rsidRPr="00F92AD6">
        <w:rPr>
          <w:rStyle w:val="Heading2Char"/>
          <w:rFonts w:ascii="Sylfaen" w:hAnsi="Sylfaen"/>
          <w:color w:val="auto"/>
          <w:sz w:val="16"/>
          <w:szCs w:val="16"/>
        </w:rPr>
        <w:t xml:space="preserve"> მუნიციპალიტეტის ბიუჯეტის შემოსულობები, გადასახდელები და ნაშთის ცვლილება</w:t>
      </w:r>
      <w:bookmarkEnd w:id="4"/>
      <w:r w:rsidR="002C1601" w:rsidRPr="00F92AD6">
        <w:rPr>
          <w:rFonts w:ascii="Sylfaen" w:hAnsi="Sylfaen"/>
          <w:b/>
          <w:sz w:val="16"/>
          <w:szCs w:val="16"/>
          <w:lang w:val="ka-GE"/>
        </w:rPr>
        <w:t xml:space="preserve">                                   </w:t>
      </w:r>
    </w:p>
    <w:p w14:paraId="2B1E24DA" w14:textId="3A463CC3" w:rsidR="005E1C5E" w:rsidRPr="00F92AD6" w:rsidRDefault="006B6B61" w:rsidP="005B081D">
      <w:pPr>
        <w:pStyle w:val="ListParagraph"/>
        <w:shd w:val="clear" w:color="auto" w:fill="FFFFFF" w:themeFill="background1"/>
        <w:ind w:left="360"/>
        <w:rPr>
          <w:rFonts w:ascii="Sylfaen" w:hAnsi="Sylfaen"/>
          <w:sz w:val="16"/>
          <w:szCs w:val="16"/>
        </w:rPr>
      </w:pPr>
      <w:r w:rsidRPr="00F92AD6">
        <w:rPr>
          <w:rFonts w:ascii="Sylfaen" w:hAnsi="Sylfaen"/>
          <w:b/>
          <w:sz w:val="16"/>
          <w:szCs w:val="16"/>
          <w:lang w:val="ka-GE"/>
        </w:rPr>
        <w:t xml:space="preserve">                                                                                                                                                                                                                                                                                                             </w:t>
      </w:r>
      <w:r w:rsidR="00921D37" w:rsidRPr="00F92AD6">
        <w:rPr>
          <w:rFonts w:ascii="Sylfaen" w:hAnsi="Sylfaen"/>
          <w:b/>
          <w:sz w:val="16"/>
          <w:szCs w:val="16"/>
        </w:rPr>
        <w:t xml:space="preserve"> ათას ლარში</w:t>
      </w:r>
      <w:r w:rsidR="00921D37" w:rsidRPr="00F92AD6">
        <w:rPr>
          <w:rFonts w:ascii="Sylfaen" w:hAnsi="Sylfaen"/>
          <w:sz w:val="16"/>
          <w:szCs w:val="16"/>
        </w:rPr>
        <w:t xml:space="preserve"> </w:t>
      </w:r>
    </w:p>
    <w:tbl>
      <w:tblPr>
        <w:tblW w:w="14641" w:type="dxa"/>
        <w:tblInd w:w="-5" w:type="dxa"/>
        <w:tblLook w:val="04A0" w:firstRow="1" w:lastRow="0" w:firstColumn="1" w:lastColumn="0" w:noHBand="0" w:noVBand="1"/>
      </w:tblPr>
      <w:tblGrid>
        <w:gridCol w:w="4394"/>
        <w:gridCol w:w="1701"/>
        <w:gridCol w:w="1701"/>
        <w:gridCol w:w="1843"/>
        <w:gridCol w:w="1701"/>
        <w:gridCol w:w="1560"/>
        <w:gridCol w:w="1741"/>
      </w:tblGrid>
      <w:tr w:rsidR="008515A1" w:rsidRPr="00F92AD6" w14:paraId="7282A843" w14:textId="77777777" w:rsidTr="00D44BA9">
        <w:trPr>
          <w:trHeight w:val="401"/>
        </w:trPr>
        <w:tc>
          <w:tcPr>
            <w:tcW w:w="43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B83358" w14:textId="77777777" w:rsidR="008515A1" w:rsidRPr="00F92AD6" w:rsidRDefault="008515A1" w:rsidP="008515A1">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w:t>
            </w:r>
          </w:p>
        </w:tc>
        <w:tc>
          <w:tcPr>
            <w:tcW w:w="5245" w:type="dxa"/>
            <w:gridSpan w:val="3"/>
            <w:tcBorders>
              <w:top w:val="single" w:sz="4" w:space="0" w:color="auto"/>
              <w:left w:val="nil"/>
              <w:bottom w:val="single" w:sz="4" w:space="0" w:color="auto"/>
              <w:right w:val="single" w:sz="4" w:space="0" w:color="auto"/>
            </w:tcBorders>
            <w:shd w:val="clear" w:color="auto" w:fill="auto"/>
            <w:vAlign w:val="center"/>
            <w:hideMark/>
          </w:tcPr>
          <w:p w14:paraId="77969021" w14:textId="3960C2DC" w:rsidR="008515A1" w:rsidRPr="00F92AD6" w:rsidRDefault="000B745B" w:rsidP="008515A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2025</w:t>
            </w:r>
            <w:r w:rsidR="008515A1" w:rsidRPr="00F92AD6">
              <w:rPr>
                <w:rFonts w:ascii="Sylfaen" w:eastAsia="Times New Roman" w:hAnsi="Sylfaen" w:cs="Arial"/>
                <w:b/>
                <w:bCs/>
                <w:sz w:val="16"/>
                <w:szCs w:val="16"/>
              </w:rPr>
              <w:t xml:space="preserve"> წლის გეგმა</w:t>
            </w:r>
          </w:p>
        </w:tc>
        <w:tc>
          <w:tcPr>
            <w:tcW w:w="1701"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66244808" w14:textId="0F689CC0" w:rsidR="008515A1" w:rsidRPr="00F92AD6" w:rsidRDefault="000B745B" w:rsidP="008515A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2026</w:t>
            </w:r>
            <w:r w:rsidR="008515A1" w:rsidRPr="00F92AD6">
              <w:rPr>
                <w:rFonts w:ascii="Sylfaen" w:eastAsia="Times New Roman" w:hAnsi="Sylfaen" w:cs="Arial"/>
                <w:b/>
                <w:bCs/>
                <w:sz w:val="16"/>
                <w:szCs w:val="16"/>
              </w:rPr>
              <w:t xml:space="preserve"> წლის პროგნოზი</w:t>
            </w:r>
          </w:p>
        </w:tc>
        <w:tc>
          <w:tcPr>
            <w:tcW w:w="1560"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18EC5976" w14:textId="3EDEF142" w:rsidR="008515A1" w:rsidRPr="00F92AD6" w:rsidRDefault="000B745B" w:rsidP="008515A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2027</w:t>
            </w:r>
            <w:r w:rsidR="008515A1" w:rsidRPr="00F92AD6">
              <w:rPr>
                <w:rFonts w:ascii="Sylfaen" w:eastAsia="Times New Roman" w:hAnsi="Sylfaen" w:cs="Arial"/>
                <w:b/>
                <w:bCs/>
                <w:sz w:val="16"/>
                <w:szCs w:val="16"/>
              </w:rPr>
              <w:t xml:space="preserve"> წლის პროგნოზი</w:t>
            </w:r>
          </w:p>
        </w:tc>
        <w:tc>
          <w:tcPr>
            <w:tcW w:w="1741"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3E30D5B0" w14:textId="245898F7" w:rsidR="008515A1" w:rsidRPr="00F92AD6" w:rsidRDefault="000B745B" w:rsidP="008515A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2028</w:t>
            </w:r>
            <w:r w:rsidR="008515A1" w:rsidRPr="00F92AD6">
              <w:rPr>
                <w:rFonts w:ascii="Sylfaen" w:eastAsia="Times New Roman" w:hAnsi="Sylfaen" w:cs="Arial"/>
                <w:b/>
                <w:bCs/>
                <w:sz w:val="16"/>
                <w:szCs w:val="16"/>
              </w:rPr>
              <w:t xml:space="preserve"> წლის პროგნოზი</w:t>
            </w:r>
          </w:p>
        </w:tc>
      </w:tr>
      <w:tr w:rsidR="008515A1" w:rsidRPr="00F92AD6" w14:paraId="2472F75E" w14:textId="77777777" w:rsidTr="00D44BA9">
        <w:trPr>
          <w:trHeight w:val="115"/>
        </w:trPr>
        <w:tc>
          <w:tcPr>
            <w:tcW w:w="4394" w:type="dxa"/>
            <w:vMerge/>
            <w:tcBorders>
              <w:top w:val="single" w:sz="4" w:space="0" w:color="auto"/>
              <w:left w:val="single" w:sz="4" w:space="0" w:color="auto"/>
              <w:bottom w:val="single" w:sz="4" w:space="0" w:color="auto"/>
              <w:right w:val="single" w:sz="4" w:space="0" w:color="auto"/>
            </w:tcBorders>
            <w:vAlign w:val="center"/>
            <w:hideMark/>
          </w:tcPr>
          <w:p w14:paraId="11A07298" w14:textId="77777777" w:rsidR="008515A1" w:rsidRPr="00F92AD6" w:rsidRDefault="008515A1" w:rsidP="008515A1">
            <w:pPr>
              <w:spacing w:after="0" w:line="240" w:lineRule="auto"/>
              <w:rPr>
                <w:rFonts w:ascii="LitNusx" w:eastAsia="Times New Roman" w:hAnsi="LitNusx" w:cs="Arial"/>
                <w:b/>
                <w:bCs/>
                <w:sz w:val="16"/>
                <w:szCs w:val="16"/>
              </w:rPr>
            </w:pP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358DDBA" w14:textId="77777777" w:rsidR="008515A1" w:rsidRPr="00F92AD6" w:rsidRDefault="008515A1" w:rsidP="008515A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სულ</w:t>
            </w:r>
          </w:p>
        </w:tc>
        <w:tc>
          <w:tcPr>
            <w:tcW w:w="3544" w:type="dxa"/>
            <w:gridSpan w:val="2"/>
            <w:tcBorders>
              <w:top w:val="single" w:sz="4" w:space="0" w:color="auto"/>
              <w:left w:val="nil"/>
              <w:bottom w:val="single" w:sz="4" w:space="0" w:color="auto"/>
              <w:right w:val="single" w:sz="4" w:space="0" w:color="auto"/>
            </w:tcBorders>
            <w:shd w:val="clear" w:color="auto" w:fill="auto"/>
            <w:vAlign w:val="center"/>
            <w:hideMark/>
          </w:tcPr>
          <w:p w14:paraId="133EFE5E" w14:textId="77777777" w:rsidR="008515A1" w:rsidRPr="00F92AD6" w:rsidRDefault="008515A1" w:rsidP="008515A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მათ შორის</w:t>
            </w:r>
          </w:p>
        </w:tc>
        <w:tc>
          <w:tcPr>
            <w:tcW w:w="1701" w:type="dxa"/>
            <w:tcBorders>
              <w:top w:val="single" w:sz="8" w:space="0" w:color="auto"/>
              <w:left w:val="single" w:sz="8" w:space="0" w:color="auto"/>
              <w:bottom w:val="single" w:sz="8" w:space="0" w:color="000000"/>
              <w:right w:val="single" w:sz="8" w:space="0" w:color="auto"/>
            </w:tcBorders>
            <w:vAlign w:val="center"/>
            <w:hideMark/>
          </w:tcPr>
          <w:p w14:paraId="72B10ECC" w14:textId="77777777" w:rsidR="008515A1" w:rsidRPr="00F92AD6" w:rsidRDefault="008515A1" w:rsidP="008515A1">
            <w:pPr>
              <w:spacing w:after="0" w:line="240" w:lineRule="auto"/>
              <w:rPr>
                <w:rFonts w:ascii="Sylfaen" w:eastAsia="Times New Roman" w:hAnsi="Sylfaen" w:cs="Arial"/>
                <w:b/>
                <w:bCs/>
                <w:sz w:val="16"/>
                <w:szCs w:val="16"/>
              </w:rPr>
            </w:pPr>
          </w:p>
        </w:tc>
        <w:tc>
          <w:tcPr>
            <w:tcW w:w="1560" w:type="dxa"/>
            <w:tcBorders>
              <w:top w:val="single" w:sz="8" w:space="0" w:color="auto"/>
              <w:left w:val="single" w:sz="8" w:space="0" w:color="auto"/>
              <w:bottom w:val="single" w:sz="8" w:space="0" w:color="000000"/>
              <w:right w:val="single" w:sz="8" w:space="0" w:color="auto"/>
            </w:tcBorders>
            <w:vAlign w:val="center"/>
            <w:hideMark/>
          </w:tcPr>
          <w:p w14:paraId="0D91A039" w14:textId="77777777" w:rsidR="008515A1" w:rsidRPr="00F92AD6" w:rsidRDefault="008515A1" w:rsidP="008515A1">
            <w:pPr>
              <w:spacing w:after="0" w:line="240" w:lineRule="auto"/>
              <w:rPr>
                <w:rFonts w:ascii="Sylfaen" w:eastAsia="Times New Roman" w:hAnsi="Sylfaen" w:cs="Arial"/>
                <w:b/>
                <w:bCs/>
                <w:sz w:val="16"/>
                <w:szCs w:val="16"/>
              </w:rPr>
            </w:pPr>
          </w:p>
        </w:tc>
        <w:tc>
          <w:tcPr>
            <w:tcW w:w="1741" w:type="dxa"/>
            <w:tcBorders>
              <w:top w:val="single" w:sz="8" w:space="0" w:color="auto"/>
              <w:left w:val="single" w:sz="8" w:space="0" w:color="auto"/>
              <w:bottom w:val="single" w:sz="8" w:space="0" w:color="000000"/>
              <w:right w:val="single" w:sz="8" w:space="0" w:color="auto"/>
            </w:tcBorders>
            <w:vAlign w:val="center"/>
            <w:hideMark/>
          </w:tcPr>
          <w:p w14:paraId="26BC64C7" w14:textId="77777777" w:rsidR="008515A1" w:rsidRPr="00F92AD6" w:rsidRDefault="008515A1" w:rsidP="008515A1">
            <w:pPr>
              <w:spacing w:after="0" w:line="240" w:lineRule="auto"/>
              <w:rPr>
                <w:rFonts w:ascii="Sylfaen" w:eastAsia="Times New Roman" w:hAnsi="Sylfaen" w:cs="Arial"/>
                <w:b/>
                <w:bCs/>
                <w:sz w:val="16"/>
                <w:szCs w:val="16"/>
              </w:rPr>
            </w:pPr>
          </w:p>
        </w:tc>
      </w:tr>
      <w:tr w:rsidR="008515A1" w:rsidRPr="00F92AD6" w14:paraId="0BDB21A8" w14:textId="77777777" w:rsidTr="00D44BA9">
        <w:trPr>
          <w:trHeight w:val="1007"/>
        </w:trPr>
        <w:tc>
          <w:tcPr>
            <w:tcW w:w="4394" w:type="dxa"/>
            <w:vMerge/>
            <w:tcBorders>
              <w:top w:val="single" w:sz="4" w:space="0" w:color="auto"/>
              <w:left w:val="single" w:sz="4" w:space="0" w:color="auto"/>
              <w:bottom w:val="single" w:sz="4" w:space="0" w:color="auto"/>
              <w:right w:val="single" w:sz="4" w:space="0" w:color="auto"/>
            </w:tcBorders>
            <w:vAlign w:val="center"/>
            <w:hideMark/>
          </w:tcPr>
          <w:p w14:paraId="38685C5D" w14:textId="77777777" w:rsidR="008515A1" w:rsidRPr="00F92AD6" w:rsidRDefault="008515A1" w:rsidP="008515A1">
            <w:pPr>
              <w:spacing w:after="0" w:line="240" w:lineRule="auto"/>
              <w:rPr>
                <w:rFonts w:ascii="LitNusx" w:eastAsia="Times New Roman" w:hAnsi="LitNusx" w:cs="Arial"/>
                <w:b/>
                <w:bCs/>
                <w:sz w:val="16"/>
                <w:szCs w:val="16"/>
              </w:rPr>
            </w:pPr>
          </w:p>
        </w:tc>
        <w:tc>
          <w:tcPr>
            <w:tcW w:w="1701" w:type="dxa"/>
            <w:vMerge/>
            <w:tcBorders>
              <w:top w:val="nil"/>
              <w:left w:val="single" w:sz="4" w:space="0" w:color="auto"/>
              <w:bottom w:val="single" w:sz="4" w:space="0" w:color="auto"/>
              <w:right w:val="single" w:sz="4" w:space="0" w:color="auto"/>
            </w:tcBorders>
            <w:vAlign w:val="center"/>
            <w:hideMark/>
          </w:tcPr>
          <w:p w14:paraId="16AC248B" w14:textId="77777777" w:rsidR="008515A1" w:rsidRPr="00F92AD6" w:rsidRDefault="008515A1" w:rsidP="008515A1">
            <w:pPr>
              <w:spacing w:after="0" w:line="240" w:lineRule="auto"/>
              <w:rPr>
                <w:rFonts w:ascii="Sylfaen" w:eastAsia="Times New Roman" w:hAnsi="Sylfaen" w:cs="Arial"/>
                <w:b/>
                <w:bCs/>
                <w:sz w:val="16"/>
                <w:szCs w:val="16"/>
              </w:rPr>
            </w:pPr>
          </w:p>
        </w:tc>
        <w:tc>
          <w:tcPr>
            <w:tcW w:w="1701" w:type="dxa"/>
            <w:tcBorders>
              <w:top w:val="nil"/>
              <w:left w:val="nil"/>
              <w:bottom w:val="single" w:sz="4" w:space="0" w:color="auto"/>
              <w:right w:val="single" w:sz="4" w:space="0" w:color="auto"/>
            </w:tcBorders>
            <w:shd w:val="clear" w:color="auto" w:fill="auto"/>
            <w:vAlign w:val="center"/>
            <w:hideMark/>
          </w:tcPr>
          <w:p w14:paraId="6502AA48" w14:textId="77777777" w:rsidR="008515A1" w:rsidRPr="00F92AD6" w:rsidRDefault="008515A1" w:rsidP="008515A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სახელმწიფო ბიუჯეტის ფონდებიდან გამოყოფილი ტრანსფერები</w:t>
            </w:r>
          </w:p>
        </w:tc>
        <w:tc>
          <w:tcPr>
            <w:tcW w:w="1843" w:type="dxa"/>
            <w:tcBorders>
              <w:top w:val="nil"/>
              <w:left w:val="nil"/>
              <w:bottom w:val="single" w:sz="4" w:space="0" w:color="auto"/>
              <w:right w:val="single" w:sz="4" w:space="0" w:color="auto"/>
            </w:tcBorders>
            <w:shd w:val="clear" w:color="auto" w:fill="auto"/>
            <w:vAlign w:val="center"/>
            <w:hideMark/>
          </w:tcPr>
          <w:p w14:paraId="324B786E" w14:textId="77777777" w:rsidR="008515A1" w:rsidRPr="00F92AD6" w:rsidRDefault="008515A1" w:rsidP="008515A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საკუთარი შემოსავლები</w:t>
            </w:r>
          </w:p>
        </w:tc>
        <w:tc>
          <w:tcPr>
            <w:tcW w:w="1701" w:type="dxa"/>
            <w:tcBorders>
              <w:top w:val="single" w:sz="8" w:space="0" w:color="auto"/>
              <w:left w:val="single" w:sz="8" w:space="0" w:color="auto"/>
              <w:bottom w:val="single" w:sz="8" w:space="0" w:color="000000"/>
              <w:right w:val="single" w:sz="8" w:space="0" w:color="auto"/>
            </w:tcBorders>
            <w:vAlign w:val="center"/>
            <w:hideMark/>
          </w:tcPr>
          <w:p w14:paraId="1457D97F" w14:textId="77777777" w:rsidR="008515A1" w:rsidRPr="00F92AD6" w:rsidRDefault="008515A1" w:rsidP="008515A1">
            <w:pPr>
              <w:spacing w:after="0" w:line="240" w:lineRule="auto"/>
              <w:rPr>
                <w:rFonts w:ascii="Sylfaen" w:eastAsia="Times New Roman" w:hAnsi="Sylfaen" w:cs="Arial"/>
                <w:b/>
                <w:bCs/>
                <w:sz w:val="16"/>
                <w:szCs w:val="16"/>
              </w:rPr>
            </w:pPr>
          </w:p>
        </w:tc>
        <w:tc>
          <w:tcPr>
            <w:tcW w:w="1560" w:type="dxa"/>
            <w:tcBorders>
              <w:top w:val="single" w:sz="8" w:space="0" w:color="auto"/>
              <w:left w:val="single" w:sz="8" w:space="0" w:color="auto"/>
              <w:bottom w:val="single" w:sz="8" w:space="0" w:color="000000"/>
              <w:right w:val="single" w:sz="8" w:space="0" w:color="auto"/>
            </w:tcBorders>
            <w:vAlign w:val="center"/>
            <w:hideMark/>
          </w:tcPr>
          <w:p w14:paraId="093FA632" w14:textId="77777777" w:rsidR="008515A1" w:rsidRPr="00F92AD6" w:rsidRDefault="008515A1" w:rsidP="008515A1">
            <w:pPr>
              <w:spacing w:after="0" w:line="240" w:lineRule="auto"/>
              <w:rPr>
                <w:rFonts w:ascii="Sylfaen" w:eastAsia="Times New Roman" w:hAnsi="Sylfaen" w:cs="Arial"/>
                <w:b/>
                <w:bCs/>
                <w:sz w:val="16"/>
                <w:szCs w:val="16"/>
              </w:rPr>
            </w:pPr>
          </w:p>
        </w:tc>
        <w:tc>
          <w:tcPr>
            <w:tcW w:w="1741" w:type="dxa"/>
            <w:tcBorders>
              <w:top w:val="single" w:sz="8" w:space="0" w:color="auto"/>
              <w:left w:val="single" w:sz="8" w:space="0" w:color="auto"/>
              <w:bottom w:val="single" w:sz="8" w:space="0" w:color="000000"/>
              <w:right w:val="single" w:sz="8" w:space="0" w:color="auto"/>
            </w:tcBorders>
            <w:vAlign w:val="center"/>
            <w:hideMark/>
          </w:tcPr>
          <w:p w14:paraId="69D78375" w14:textId="77777777" w:rsidR="008515A1" w:rsidRPr="00F92AD6" w:rsidRDefault="008515A1" w:rsidP="008515A1">
            <w:pPr>
              <w:spacing w:after="0" w:line="240" w:lineRule="auto"/>
              <w:rPr>
                <w:rFonts w:ascii="Sylfaen" w:eastAsia="Times New Roman" w:hAnsi="Sylfaen" w:cs="Arial"/>
                <w:b/>
                <w:bCs/>
                <w:sz w:val="16"/>
                <w:szCs w:val="16"/>
              </w:rPr>
            </w:pPr>
          </w:p>
        </w:tc>
      </w:tr>
      <w:tr w:rsidR="000B745B" w:rsidRPr="00F92AD6" w14:paraId="272B1CD9" w14:textId="77777777" w:rsidTr="00D12D61">
        <w:trPr>
          <w:trHeight w:val="355"/>
        </w:trPr>
        <w:tc>
          <w:tcPr>
            <w:tcW w:w="4394" w:type="dxa"/>
            <w:tcBorders>
              <w:top w:val="nil"/>
              <w:left w:val="single" w:sz="4" w:space="0" w:color="auto"/>
              <w:bottom w:val="single" w:sz="4" w:space="0" w:color="auto"/>
              <w:right w:val="single" w:sz="4" w:space="0" w:color="auto"/>
            </w:tcBorders>
            <w:shd w:val="clear" w:color="auto" w:fill="auto"/>
            <w:vAlign w:val="center"/>
            <w:hideMark/>
          </w:tcPr>
          <w:p w14:paraId="4F7AD425"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შემოსულობები</w:t>
            </w:r>
          </w:p>
        </w:tc>
        <w:tc>
          <w:tcPr>
            <w:tcW w:w="1701" w:type="dxa"/>
            <w:tcBorders>
              <w:top w:val="nil"/>
              <w:left w:val="nil"/>
              <w:bottom w:val="single" w:sz="4" w:space="0" w:color="auto"/>
              <w:right w:val="single" w:sz="4" w:space="0" w:color="auto"/>
            </w:tcBorders>
            <w:shd w:val="clear" w:color="auto" w:fill="auto"/>
            <w:vAlign w:val="center"/>
            <w:hideMark/>
          </w:tcPr>
          <w:p w14:paraId="3629677C" w14:textId="70B114F4"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34,190.4</w:t>
            </w:r>
          </w:p>
        </w:tc>
        <w:tc>
          <w:tcPr>
            <w:tcW w:w="1701" w:type="dxa"/>
            <w:tcBorders>
              <w:top w:val="nil"/>
              <w:left w:val="nil"/>
              <w:bottom w:val="single" w:sz="4" w:space="0" w:color="auto"/>
              <w:right w:val="single" w:sz="4" w:space="0" w:color="auto"/>
            </w:tcBorders>
            <w:shd w:val="clear" w:color="auto" w:fill="auto"/>
            <w:vAlign w:val="center"/>
            <w:hideMark/>
          </w:tcPr>
          <w:p w14:paraId="6D73C3EE"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43" w:type="dxa"/>
            <w:tcBorders>
              <w:top w:val="nil"/>
              <w:left w:val="nil"/>
              <w:bottom w:val="single" w:sz="4" w:space="0" w:color="auto"/>
              <w:right w:val="single" w:sz="4" w:space="0" w:color="auto"/>
            </w:tcBorders>
            <w:shd w:val="clear" w:color="auto" w:fill="auto"/>
            <w:vAlign w:val="center"/>
            <w:hideMark/>
          </w:tcPr>
          <w:p w14:paraId="0D307108" w14:textId="20E037A3"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34,190.4</w:t>
            </w:r>
          </w:p>
        </w:tc>
        <w:tc>
          <w:tcPr>
            <w:tcW w:w="1701" w:type="dxa"/>
            <w:tcBorders>
              <w:top w:val="single" w:sz="4" w:space="0" w:color="auto"/>
              <w:left w:val="nil"/>
              <w:bottom w:val="single" w:sz="4" w:space="0" w:color="auto"/>
              <w:right w:val="single" w:sz="8" w:space="0" w:color="auto"/>
            </w:tcBorders>
            <w:shd w:val="clear" w:color="auto" w:fill="auto"/>
            <w:hideMark/>
          </w:tcPr>
          <w:p w14:paraId="166D0538" w14:textId="37DC7AA2"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34,832.5</w:t>
            </w:r>
          </w:p>
        </w:tc>
        <w:tc>
          <w:tcPr>
            <w:tcW w:w="1560" w:type="dxa"/>
            <w:tcBorders>
              <w:top w:val="single" w:sz="4" w:space="0" w:color="auto"/>
              <w:left w:val="nil"/>
              <w:bottom w:val="single" w:sz="4" w:space="0" w:color="auto"/>
              <w:right w:val="single" w:sz="8" w:space="0" w:color="auto"/>
            </w:tcBorders>
            <w:shd w:val="clear" w:color="auto" w:fill="auto"/>
            <w:hideMark/>
          </w:tcPr>
          <w:p w14:paraId="6F6DE97E" w14:textId="21A8EC73"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37,502.5</w:t>
            </w:r>
          </w:p>
        </w:tc>
        <w:tc>
          <w:tcPr>
            <w:tcW w:w="1741" w:type="dxa"/>
            <w:tcBorders>
              <w:top w:val="single" w:sz="4" w:space="0" w:color="auto"/>
              <w:left w:val="nil"/>
              <w:bottom w:val="single" w:sz="4" w:space="0" w:color="auto"/>
              <w:right w:val="single" w:sz="8" w:space="0" w:color="auto"/>
            </w:tcBorders>
            <w:shd w:val="clear" w:color="auto" w:fill="auto"/>
            <w:hideMark/>
          </w:tcPr>
          <w:p w14:paraId="66A370CC" w14:textId="224460A3"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40,380.0</w:t>
            </w:r>
          </w:p>
        </w:tc>
      </w:tr>
      <w:tr w:rsidR="000B745B" w:rsidRPr="00F92AD6" w14:paraId="1835B457" w14:textId="77777777" w:rsidTr="00D12D61">
        <w:trPr>
          <w:trHeight w:val="286"/>
        </w:trPr>
        <w:tc>
          <w:tcPr>
            <w:tcW w:w="4394" w:type="dxa"/>
            <w:tcBorders>
              <w:top w:val="nil"/>
              <w:left w:val="single" w:sz="4" w:space="0" w:color="auto"/>
              <w:bottom w:val="single" w:sz="4" w:space="0" w:color="auto"/>
              <w:right w:val="single" w:sz="4" w:space="0" w:color="auto"/>
            </w:tcBorders>
            <w:shd w:val="clear" w:color="auto" w:fill="auto"/>
            <w:vAlign w:val="center"/>
            <w:hideMark/>
          </w:tcPr>
          <w:p w14:paraId="2EE9DC5B" w14:textId="77777777" w:rsidR="000B745B" w:rsidRPr="00F92AD6" w:rsidRDefault="000B745B" w:rsidP="000B745B">
            <w:pPr>
              <w:spacing w:after="0" w:line="240" w:lineRule="auto"/>
              <w:rPr>
                <w:rFonts w:ascii="Sylfaen" w:eastAsia="Times New Roman" w:hAnsi="Sylfaen" w:cs="Arial"/>
                <w:b/>
                <w:bCs/>
                <w:sz w:val="16"/>
                <w:szCs w:val="16"/>
              </w:rPr>
            </w:pPr>
            <w:r w:rsidRPr="00F92AD6">
              <w:rPr>
                <w:rFonts w:ascii="Sylfaen" w:eastAsia="Times New Roman" w:hAnsi="Sylfaen" w:cs="Arial"/>
                <w:b/>
                <w:bCs/>
                <w:sz w:val="16"/>
                <w:szCs w:val="16"/>
              </w:rPr>
              <w:t>შემოსავლები</w:t>
            </w:r>
          </w:p>
        </w:tc>
        <w:tc>
          <w:tcPr>
            <w:tcW w:w="1701" w:type="dxa"/>
            <w:tcBorders>
              <w:top w:val="nil"/>
              <w:left w:val="nil"/>
              <w:bottom w:val="single" w:sz="4" w:space="0" w:color="auto"/>
              <w:right w:val="single" w:sz="4" w:space="0" w:color="auto"/>
            </w:tcBorders>
            <w:shd w:val="clear" w:color="auto" w:fill="auto"/>
            <w:vAlign w:val="center"/>
            <w:hideMark/>
          </w:tcPr>
          <w:p w14:paraId="5CB761C7" w14:textId="1D5A7C8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34,140.4</w:t>
            </w:r>
          </w:p>
        </w:tc>
        <w:tc>
          <w:tcPr>
            <w:tcW w:w="1701" w:type="dxa"/>
            <w:tcBorders>
              <w:top w:val="nil"/>
              <w:left w:val="nil"/>
              <w:bottom w:val="single" w:sz="4" w:space="0" w:color="auto"/>
              <w:right w:val="single" w:sz="4" w:space="0" w:color="auto"/>
            </w:tcBorders>
            <w:shd w:val="clear" w:color="auto" w:fill="auto"/>
            <w:noWrap/>
            <w:vAlign w:val="center"/>
            <w:hideMark/>
          </w:tcPr>
          <w:p w14:paraId="022EFD84"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43" w:type="dxa"/>
            <w:tcBorders>
              <w:top w:val="nil"/>
              <w:left w:val="nil"/>
              <w:bottom w:val="single" w:sz="4" w:space="0" w:color="auto"/>
              <w:right w:val="single" w:sz="4" w:space="0" w:color="auto"/>
            </w:tcBorders>
            <w:shd w:val="clear" w:color="auto" w:fill="auto"/>
            <w:noWrap/>
            <w:vAlign w:val="center"/>
            <w:hideMark/>
          </w:tcPr>
          <w:p w14:paraId="5FC06BD8" w14:textId="0EF8F9E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34,140.4</w:t>
            </w:r>
          </w:p>
        </w:tc>
        <w:tc>
          <w:tcPr>
            <w:tcW w:w="1701" w:type="dxa"/>
            <w:tcBorders>
              <w:top w:val="nil"/>
              <w:left w:val="nil"/>
              <w:bottom w:val="single" w:sz="4" w:space="0" w:color="auto"/>
              <w:right w:val="single" w:sz="8" w:space="0" w:color="auto"/>
            </w:tcBorders>
            <w:shd w:val="clear" w:color="auto" w:fill="auto"/>
            <w:noWrap/>
            <w:hideMark/>
          </w:tcPr>
          <w:p w14:paraId="73F634D4" w14:textId="7D57F371"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34,780.0</w:t>
            </w:r>
          </w:p>
        </w:tc>
        <w:tc>
          <w:tcPr>
            <w:tcW w:w="1560" w:type="dxa"/>
            <w:tcBorders>
              <w:top w:val="nil"/>
              <w:left w:val="nil"/>
              <w:bottom w:val="single" w:sz="4" w:space="0" w:color="auto"/>
              <w:right w:val="single" w:sz="8" w:space="0" w:color="auto"/>
            </w:tcBorders>
            <w:shd w:val="clear" w:color="auto" w:fill="auto"/>
            <w:noWrap/>
            <w:hideMark/>
          </w:tcPr>
          <w:p w14:paraId="4755A76B" w14:textId="0D357E28"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37,447.3</w:t>
            </w:r>
          </w:p>
        </w:tc>
        <w:tc>
          <w:tcPr>
            <w:tcW w:w="1741" w:type="dxa"/>
            <w:tcBorders>
              <w:top w:val="nil"/>
              <w:left w:val="nil"/>
              <w:bottom w:val="single" w:sz="4" w:space="0" w:color="auto"/>
              <w:right w:val="single" w:sz="8" w:space="0" w:color="auto"/>
            </w:tcBorders>
            <w:shd w:val="clear" w:color="auto" w:fill="auto"/>
            <w:noWrap/>
            <w:hideMark/>
          </w:tcPr>
          <w:p w14:paraId="3C049E32" w14:textId="18B3BA99"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40,322.1</w:t>
            </w:r>
          </w:p>
        </w:tc>
      </w:tr>
      <w:tr w:rsidR="000B745B" w:rsidRPr="00F92AD6" w14:paraId="3B35A9D6" w14:textId="77777777" w:rsidTr="00D12D61">
        <w:trPr>
          <w:trHeight w:val="405"/>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911CC4" w14:textId="77777777" w:rsidR="000B745B" w:rsidRPr="00F92AD6" w:rsidRDefault="000B745B" w:rsidP="000B745B">
            <w:pPr>
              <w:spacing w:after="0" w:line="240" w:lineRule="auto"/>
              <w:rPr>
                <w:rFonts w:ascii="Sylfaen" w:eastAsia="Times New Roman" w:hAnsi="Sylfaen" w:cs="Arial"/>
                <w:b/>
                <w:bCs/>
                <w:sz w:val="16"/>
                <w:szCs w:val="16"/>
              </w:rPr>
            </w:pPr>
            <w:r w:rsidRPr="00F92AD6">
              <w:rPr>
                <w:rFonts w:ascii="Sylfaen" w:eastAsia="Times New Roman" w:hAnsi="Sylfaen" w:cs="Arial"/>
                <w:b/>
                <w:bCs/>
                <w:sz w:val="16"/>
                <w:szCs w:val="16"/>
              </w:rPr>
              <w:t>არაფინანსური აქტივების კლება</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94F76"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3A4DEB"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BE100" w14:textId="77777777"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14:paraId="3083926B" w14:textId="7FD075D6"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52.5</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14:paraId="4294EF68" w14:textId="34D2FA4E"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55.1</w:t>
            </w:r>
          </w:p>
        </w:tc>
        <w:tc>
          <w:tcPr>
            <w:tcW w:w="1741" w:type="dxa"/>
            <w:tcBorders>
              <w:top w:val="single" w:sz="4" w:space="0" w:color="auto"/>
              <w:left w:val="single" w:sz="4" w:space="0" w:color="auto"/>
              <w:bottom w:val="single" w:sz="4" w:space="0" w:color="auto"/>
              <w:right w:val="single" w:sz="4" w:space="0" w:color="auto"/>
            </w:tcBorders>
            <w:shd w:val="clear" w:color="auto" w:fill="auto"/>
            <w:noWrap/>
            <w:hideMark/>
          </w:tcPr>
          <w:p w14:paraId="66B14F22" w14:textId="55ACEA51"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57.9</w:t>
            </w:r>
          </w:p>
        </w:tc>
      </w:tr>
      <w:tr w:rsidR="006366FE" w:rsidRPr="00F92AD6" w14:paraId="65F2C8C8" w14:textId="77777777" w:rsidTr="006366FE">
        <w:trPr>
          <w:trHeight w:val="405"/>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2E4B7910" w14:textId="653A4250" w:rsidR="006366FE" w:rsidRPr="00F92AD6" w:rsidRDefault="006366FE" w:rsidP="006366FE">
            <w:pPr>
              <w:spacing w:after="0" w:line="240" w:lineRule="auto"/>
              <w:rPr>
                <w:rFonts w:ascii="Sylfaen" w:eastAsia="Times New Roman" w:hAnsi="Sylfaen" w:cs="Arial"/>
                <w:b/>
                <w:bCs/>
                <w:sz w:val="16"/>
                <w:szCs w:val="16"/>
              </w:rPr>
            </w:pPr>
            <w:r w:rsidRPr="00F92AD6">
              <w:rPr>
                <w:rFonts w:ascii="Sylfaen" w:hAnsi="Sylfaen" w:cs="Arial"/>
                <w:b/>
                <w:bCs/>
                <w:sz w:val="16"/>
                <w:szCs w:val="16"/>
              </w:rPr>
              <w:t>ფინანსური აქტივების კლება</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0702B10" w14:textId="62988FBD" w:rsidR="006366FE" w:rsidRPr="00F92AD6" w:rsidRDefault="006366FE" w:rsidP="006366FE">
            <w:pPr>
              <w:spacing w:after="0" w:line="240" w:lineRule="auto"/>
              <w:jc w:val="center"/>
              <w:rPr>
                <w:rFonts w:ascii="Sylfaen" w:eastAsia="Times New Roman" w:hAnsi="Sylfaen" w:cs="Arial"/>
                <w:b/>
                <w:bCs/>
                <w:sz w:val="16"/>
                <w:szCs w:val="16"/>
              </w:rPr>
            </w:pPr>
            <w:r w:rsidRPr="00F92AD6">
              <w:rPr>
                <w:rFonts w:ascii="Sylfaen" w:hAnsi="Sylfaen" w:cs="Arial"/>
                <w:b/>
                <w:bCs/>
                <w:sz w:val="16"/>
                <w:szCs w:val="16"/>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A30CCE6" w14:textId="535CB322" w:rsidR="006366FE" w:rsidRPr="00F92AD6" w:rsidRDefault="006366FE" w:rsidP="006366FE">
            <w:pPr>
              <w:spacing w:after="0" w:line="240" w:lineRule="auto"/>
              <w:jc w:val="center"/>
              <w:rPr>
                <w:rFonts w:ascii="Sylfaen" w:eastAsia="Times New Roman" w:hAnsi="Sylfaen" w:cs="Arial"/>
                <w:b/>
                <w:bCs/>
                <w:sz w:val="16"/>
                <w:szCs w:val="16"/>
              </w:rPr>
            </w:pPr>
            <w:r w:rsidRPr="00F92AD6">
              <w:rPr>
                <w:rFonts w:ascii="Sylfaen" w:hAnsi="Sylfaen" w:cs="Arial"/>
                <w:b/>
                <w:bCs/>
                <w:sz w:val="16"/>
                <w:szCs w:val="16"/>
              </w:rPr>
              <w:t>0.0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D313CFE" w14:textId="0F4BB23F" w:rsidR="006366FE" w:rsidRPr="00F92AD6" w:rsidRDefault="006366FE" w:rsidP="006366FE">
            <w:pPr>
              <w:spacing w:after="0" w:line="240" w:lineRule="auto"/>
              <w:jc w:val="center"/>
              <w:rPr>
                <w:rFonts w:ascii="Sylfaen" w:eastAsia="Times New Roman" w:hAnsi="Sylfaen" w:cs="Arial"/>
                <w:b/>
                <w:bCs/>
                <w:sz w:val="16"/>
                <w:szCs w:val="16"/>
              </w:rPr>
            </w:pPr>
            <w:r w:rsidRPr="00F92AD6">
              <w:rPr>
                <w:rFonts w:ascii="Sylfaen" w:hAnsi="Sylfaen" w:cs="Arial"/>
                <w:b/>
                <w:bCs/>
                <w:sz w:val="16"/>
                <w:szCs w:val="16"/>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4FDA0E9" w14:textId="6FC686E7" w:rsidR="006366FE" w:rsidRPr="00F92AD6" w:rsidRDefault="006366FE" w:rsidP="006366FE">
            <w:pPr>
              <w:spacing w:after="0" w:line="240" w:lineRule="auto"/>
              <w:jc w:val="center"/>
              <w:rPr>
                <w:rFonts w:ascii="Sylfaen" w:eastAsia="Times New Roman" w:hAnsi="Sylfaen" w:cs="Arial"/>
                <w:b/>
                <w:bCs/>
                <w:sz w:val="16"/>
                <w:szCs w:val="16"/>
              </w:rPr>
            </w:pPr>
            <w:r w:rsidRPr="00F92AD6">
              <w:rPr>
                <w:rFonts w:ascii="Sylfaen" w:hAnsi="Sylfaen" w:cs="Arial"/>
                <w:b/>
                <w:bCs/>
                <w:sz w:val="16"/>
                <w:szCs w:val="16"/>
              </w:rPr>
              <w:t>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112CCCF" w14:textId="563E0572" w:rsidR="006366FE" w:rsidRPr="00F92AD6" w:rsidRDefault="006366FE" w:rsidP="006366FE">
            <w:pPr>
              <w:spacing w:after="0" w:line="240" w:lineRule="auto"/>
              <w:jc w:val="center"/>
              <w:rPr>
                <w:rFonts w:ascii="Sylfaen" w:eastAsia="Times New Roman" w:hAnsi="Sylfaen" w:cs="Arial"/>
                <w:b/>
                <w:bCs/>
                <w:sz w:val="16"/>
                <w:szCs w:val="16"/>
              </w:rPr>
            </w:pPr>
            <w:r w:rsidRPr="00F92AD6">
              <w:rPr>
                <w:rFonts w:ascii="Sylfaen" w:hAnsi="Sylfaen" w:cs="Arial"/>
                <w:b/>
                <w:bCs/>
                <w:sz w:val="16"/>
                <w:szCs w:val="16"/>
              </w:rPr>
              <w:t>0.0</w:t>
            </w:r>
          </w:p>
        </w:tc>
        <w:tc>
          <w:tcPr>
            <w:tcW w:w="174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47E396" w14:textId="22322B05" w:rsidR="006366FE" w:rsidRPr="00F92AD6" w:rsidRDefault="006366FE" w:rsidP="006366FE">
            <w:pPr>
              <w:spacing w:after="0" w:line="240" w:lineRule="auto"/>
              <w:jc w:val="center"/>
              <w:rPr>
                <w:rFonts w:ascii="Sylfaen" w:eastAsia="Times New Roman" w:hAnsi="Sylfaen" w:cs="Arial"/>
                <w:b/>
                <w:bCs/>
                <w:sz w:val="16"/>
                <w:szCs w:val="16"/>
              </w:rPr>
            </w:pPr>
            <w:r w:rsidRPr="00F92AD6">
              <w:rPr>
                <w:rFonts w:ascii="Sylfaen" w:hAnsi="Sylfaen" w:cs="Arial"/>
                <w:b/>
                <w:bCs/>
                <w:sz w:val="16"/>
                <w:szCs w:val="16"/>
              </w:rPr>
              <w:t>0.0</w:t>
            </w:r>
          </w:p>
        </w:tc>
      </w:tr>
      <w:tr w:rsidR="006366FE" w:rsidRPr="00F92AD6" w14:paraId="3AF22E11" w14:textId="77777777" w:rsidTr="006366FE">
        <w:trPr>
          <w:trHeight w:val="405"/>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0B68BFD0" w14:textId="68BC1B8F" w:rsidR="006366FE" w:rsidRPr="00F92AD6" w:rsidRDefault="006366FE" w:rsidP="006366FE">
            <w:pPr>
              <w:spacing w:after="0" w:line="240" w:lineRule="auto"/>
              <w:rPr>
                <w:rFonts w:ascii="Sylfaen" w:eastAsia="Times New Roman" w:hAnsi="Sylfaen" w:cs="Arial"/>
                <w:b/>
                <w:bCs/>
                <w:sz w:val="16"/>
                <w:szCs w:val="16"/>
              </w:rPr>
            </w:pPr>
            <w:r w:rsidRPr="00F92AD6">
              <w:rPr>
                <w:rFonts w:ascii="Sylfaen" w:hAnsi="Sylfaen" w:cs="Arial"/>
                <w:b/>
                <w:bCs/>
                <w:sz w:val="16"/>
                <w:szCs w:val="16"/>
              </w:rPr>
              <w:t>ვალდებულებების ზრდა</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4C934B2E" w14:textId="51442CF7" w:rsidR="006366FE" w:rsidRPr="00F92AD6" w:rsidRDefault="006366FE" w:rsidP="006366FE">
            <w:pPr>
              <w:spacing w:after="0" w:line="240" w:lineRule="auto"/>
              <w:jc w:val="center"/>
              <w:rPr>
                <w:rFonts w:ascii="Sylfaen" w:eastAsia="Times New Roman" w:hAnsi="Sylfaen" w:cs="Arial"/>
                <w:b/>
                <w:bCs/>
                <w:sz w:val="16"/>
                <w:szCs w:val="16"/>
              </w:rPr>
            </w:pPr>
            <w:r w:rsidRPr="00F92AD6">
              <w:rPr>
                <w:rFonts w:ascii="Sylfaen" w:hAnsi="Sylfaen" w:cs="Arial"/>
                <w:b/>
                <w:bCs/>
                <w:sz w:val="16"/>
                <w:szCs w:val="16"/>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B7FB87" w14:textId="58449C67" w:rsidR="006366FE" w:rsidRPr="00F92AD6" w:rsidRDefault="006366FE" w:rsidP="006366FE">
            <w:pPr>
              <w:spacing w:after="0" w:line="240" w:lineRule="auto"/>
              <w:jc w:val="center"/>
              <w:rPr>
                <w:rFonts w:ascii="Sylfaen" w:eastAsia="Times New Roman" w:hAnsi="Sylfaen" w:cs="Arial"/>
                <w:b/>
                <w:bCs/>
                <w:sz w:val="16"/>
                <w:szCs w:val="16"/>
              </w:rPr>
            </w:pPr>
            <w:r w:rsidRPr="00F92AD6">
              <w:rPr>
                <w:rFonts w:ascii="Sylfaen" w:hAnsi="Sylfaen" w:cs="Arial"/>
                <w:b/>
                <w:bCs/>
                <w:sz w:val="16"/>
                <w:szCs w:val="16"/>
              </w:rPr>
              <w:t>0.0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2393F63" w14:textId="01406B03" w:rsidR="006366FE" w:rsidRPr="00F92AD6" w:rsidRDefault="006366FE" w:rsidP="006366FE">
            <w:pPr>
              <w:spacing w:after="0" w:line="240" w:lineRule="auto"/>
              <w:jc w:val="center"/>
              <w:rPr>
                <w:rFonts w:ascii="Sylfaen" w:eastAsia="Times New Roman" w:hAnsi="Sylfaen" w:cs="Arial"/>
                <w:b/>
                <w:bCs/>
                <w:sz w:val="16"/>
                <w:szCs w:val="16"/>
              </w:rPr>
            </w:pPr>
            <w:r w:rsidRPr="00F92AD6">
              <w:rPr>
                <w:rFonts w:ascii="Sylfaen" w:hAnsi="Sylfaen" w:cs="Arial"/>
                <w:b/>
                <w:bCs/>
                <w:sz w:val="16"/>
                <w:szCs w:val="16"/>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418E88" w14:textId="43F7C824" w:rsidR="006366FE" w:rsidRPr="00F92AD6" w:rsidRDefault="006366FE" w:rsidP="006366FE">
            <w:pPr>
              <w:spacing w:after="0" w:line="240" w:lineRule="auto"/>
              <w:jc w:val="center"/>
              <w:rPr>
                <w:rFonts w:ascii="Sylfaen" w:eastAsia="Times New Roman" w:hAnsi="Sylfaen" w:cs="Arial"/>
                <w:b/>
                <w:bCs/>
                <w:sz w:val="16"/>
                <w:szCs w:val="16"/>
              </w:rPr>
            </w:pPr>
            <w:r w:rsidRPr="00F92AD6">
              <w:rPr>
                <w:rFonts w:ascii="Sylfaen" w:hAnsi="Sylfaen" w:cs="Arial"/>
                <w:b/>
                <w:bCs/>
                <w:sz w:val="16"/>
                <w:szCs w:val="16"/>
              </w:rPr>
              <w:t>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305E1E1" w14:textId="28543CE0" w:rsidR="006366FE" w:rsidRPr="00F92AD6" w:rsidRDefault="006366FE" w:rsidP="006366FE">
            <w:pPr>
              <w:spacing w:after="0" w:line="240" w:lineRule="auto"/>
              <w:jc w:val="center"/>
              <w:rPr>
                <w:rFonts w:ascii="Sylfaen" w:eastAsia="Times New Roman" w:hAnsi="Sylfaen" w:cs="Arial"/>
                <w:b/>
                <w:bCs/>
                <w:sz w:val="16"/>
                <w:szCs w:val="16"/>
              </w:rPr>
            </w:pPr>
            <w:r w:rsidRPr="00F92AD6">
              <w:rPr>
                <w:rFonts w:ascii="Sylfaen" w:hAnsi="Sylfaen" w:cs="Arial"/>
                <w:b/>
                <w:bCs/>
                <w:sz w:val="16"/>
                <w:szCs w:val="16"/>
              </w:rPr>
              <w:t>0.0</w:t>
            </w:r>
          </w:p>
        </w:tc>
        <w:tc>
          <w:tcPr>
            <w:tcW w:w="174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3B752D9" w14:textId="788BC0F7" w:rsidR="006366FE" w:rsidRPr="00F92AD6" w:rsidRDefault="006366FE" w:rsidP="006366FE">
            <w:pPr>
              <w:spacing w:after="0" w:line="240" w:lineRule="auto"/>
              <w:jc w:val="center"/>
              <w:rPr>
                <w:rFonts w:ascii="Sylfaen" w:eastAsia="Times New Roman" w:hAnsi="Sylfaen" w:cs="Arial"/>
                <w:b/>
                <w:bCs/>
                <w:sz w:val="16"/>
                <w:szCs w:val="16"/>
              </w:rPr>
            </w:pPr>
            <w:r w:rsidRPr="00F92AD6">
              <w:rPr>
                <w:rFonts w:ascii="Sylfaen" w:hAnsi="Sylfaen" w:cs="Arial"/>
                <w:b/>
                <w:bCs/>
                <w:sz w:val="16"/>
                <w:szCs w:val="16"/>
              </w:rPr>
              <w:t>0.0</w:t>
            </w:r>
          </w:p>
        </w:tc>
      </w:tr>
      <w:tr w:rsidR="000B745B" w:rsidRPr="00F92AD6" w14:paraId="753B89AA" w14:textId="77777777" w:rsidTr="00D12D61">
        <w:trPr>
          <w:trHeight w:val="405"/>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52705731" w14:textId="7BE2B296" w:rsidR="000B745B" w:rsidRPr="00F92AD6" w:rsidRDefault="000B745B" w:rsidP="000B745B">
            <w:pPr>
              <w:spacing w:after="0" w:line="240" w:lineRule="auto"/>
              <w:rPr>
                <w:rFonts w:ascii="Sylfaen" w:eastAsia="Times New Roman" w:hAnsi="Sylfaen" w:cs="Arial"/>
                <w:b/>
                <w:bCs/>
                <w:sz w:val="16"/>
                <w:szCs w:val="16"/>
              </w:rPr>
            </w:pPr>
            <w:r w:rsidRPr="00F92AD6">
              <w:rPr>
                <w:rFonts w:ascii="Sylfaen" w:hAnsi="Sylfaen" w:cs="Arial"/>
                <w:b/>
                <w:bCs/>
                <w:sz w:val="16"/>
                <w:szCs w:val="16"/>
                <w:lang w:val="ru-RU" w:eastAsia="ru-RU"/>
              </w:rPr>
              <w:t>გადასახ</w:t>
            </w:r>
            <w:r w:rsidRPr="00F92AD6">
              <w:rPr>
                <w:rFonts w:ascii="Sylfaen" w:hAnsi="Sylfaen" w:cs="Arial"/>
                <w:b/>
                <w:bCs/>
                <w:sz w:val="16"/>
                <w:szCs w:val="16"/>
                <w:lang w:val="ka-GE" w:eastAsia="ru-RU"/>
              </w:rPr>
              <w:t>დელები</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ACDCF43" w14:textId="23D8C42D"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cs="Arial"/>
                <w:b/>
                <w:bCs/>
                <w:sz w:val="16"/>
                <w:szCs w:val="16"/>
              </w:rPr>
              <w:t>30,741.5</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4951CBA" w14:textId="152083B9"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cs="Arial"/>
                <w:b/>
                <w:bCs/>
                <w:sz w:val="16"/>
                <w:szCs w:val="16"/>
              </w:rPr>
              <w:t>0,0</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77BC7D0" w14:textId="228AF105"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cs="Arial"/>
                <w:b/>
                <w:bCs/>
                <w:sz w:val="16"/>
                <w:szCs w:val="16"/>
              </w:rPr>
              <w:t>30,741.5</w:t>
            </w:r>
          </w:p>
        </w:tc>
        <w:tc>
          <w:tcPr>
            <w:tcW w:w="1701" w:type="dxa"/>
            <w:tcBorders>
              <w:top w:val="single" w:sz="4" w:space="0" w:color="auto"/>
              <w:left w:val="nil"/>
              <w:bottom w:val="single" w:sz="4" w:space="0" w:color="auto"/>
              <w:right w:val="single" w:sz="4" w:space="0" w:color="auto"/>
            </w:tcBorders>
            <w:shd w:val="clear" w:color="auto" w:fill="auto"/>
            <w:noWrap/>
          </w:tcPr>
          <w:p w14:paraId="12AD51E7" w14:textId="539F2463"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32,775.2</w:t>
            </w:r>
          </w:p>
        </w:tc>
        <w:tc>
          <w:tcPr>
            <w:tcW w:w="1560" w:type="dxa"/>
            <w:tcBorders>
              <w:top w:val="single" w:sz="4" w:space="0" w:color="auto"/>
              <w:left w:val="nil"/>
              <w:bottom w:val="single" w:sz="4" w:space="0" w:color="auto"/>
              <w:right w:val="single" w:sz="4" w:space="0" w:color="auto"/>
            </w:tcBorders>
            <w:shd w:val="clear" w:color="auto" w:fill="auto"/>
            <w:noWrap/>
          </w:tcPr>
          <w:p w14:paraId="1E2BCE81" w14:textId="10A793ED" w:rsidR="000B745B" w:rsidRPr="00F92AD6" w:rsidRDefault="000B745B" w:rsidP="000B745B">
            <w:pPr>
              <w:spacing w:after="0" w:line="240" w:lineRule="auto"/>
              <w:jc w:val="center"/>
              <w:rPr>
                <w:rFonts w:ascii="Sylfaen" w:eastAsia="Times New Roman" w:hAnsi="Sylfaen" w:cs="Arial"/>
                <w:b/>
                <w:bCs/>
                <w:sz w:val="16"/>
                <w:szCs w:val="16"/>
                <w:lang w:val="ka-GE"/>
              </w:rPr>
            </w:pPr>
            <w:r w:rsidRPr="00F92AD6">
              <w:rPr>
                <w:rFonts w:ascii="Sylfaen" w:hAnsi="Sylfaen"/>
                <w:b/>
                <w:sz w:val="16"/>
                <w:szCs w:val="16"/>
              </w:rPr>
              <w:t>35,342.3</w:t>
            </w:r>
          </w:p>
        </w:tc>
        <w:tc>
          <w:tcPr>
            <w:tcW w:w="1741" w:type="dxa"/>
            <w:tcBorders>
              <w:top w:val="single" w:sz="4" w:space="0" w:color="auto"/>
              <w:left w:val="nil"/>
              <w:bottom w:val="single" w:sz="4" w:space="0" w:color="auto"/>
              <w:right w:val="single" w:sz="4" w:space="0" w:color="auto"/>
            </w:tcBorders>
            <w:shd w:val="clear" w:color="auto" w:fill="auto"/>
            <w:noWrap/>
          </w:tcPr>
          <w:p w14:paraId="119DFE90" w14:textId="1DA4EB29" w:rsidR="000B745B" w:rsidRPr="00F92AD6" w:rsidRDefault="000B745B" w:rsidP="000B745B">
            <w:pPr>
              <w:spacing w:after="0" w:line="240" w:lineRule="auto"/>
              <w:jc w:val="center"/>
              <w:rPr>
                <w:rFonts w:ascii="Sylfaen" w:eastAsia="Times New Roman" w:hAnsi="Sylfaen" w:cs="Arial"/>
                <w:b/>
                <w:bCs/>
                <w:sz w:val="16"/>
                <w:szCs w:val="16"/>
                <w:lang w:val="ka-GE"/>
              </w:rPr>
            </w:pPr>
            <w:r w:rsidRPr="00F92AD6">
              <w:rPr>
                <w:rFonts w:ascii="Sylfaen" w:hAnsi="Sylfaen"/>
                <w:b/>
                <w:sz w:val="16"/>
                <w:szCs w:val="16"/>
              </w:rPr>
              <w:t>38,112.2</w:t>
            </w:r>
          </w:p>
        </w:tc>
      </w:tr>
      <w:tr w:rsidR="000B745B" w:rsidRPr="00F92AD6" w14:paraId="60E1443E" w14:textId="77777777" w:rsidTr="00D12D61">
        <w:trPr>
          <w:trHeight w:val="405"/>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64E03277" w14:textId="4B4485F5" w:rsidR="000B745B" w:rsidRPr="00F92AD6" w:rsidRDefault="000B745B" w:rsidP="000B745B">
            <w:pPr>
              <w:spacing w:after="0" w:line="240" w:lineRule="auto"/>
              <w:rPr>
                <w:rFonts w:ascii="Sylfaen" w:eastAsia="Times New Roman" w:hAnsi="Sylfaen" w:cs="Arial"/>
                <w:b/>
                <w:bCs/>
                <w:sz w:val="16"/>
                <w:szCs w:val="16"/>
              </w:rPr>
            </w:pPr>
            <w:r w:rsidRPr="00F92AD6">
              <w:rPr>
                <w:rFonts w:ascii="Sylfaen" w:hAnsi="Sylfaen" w:cs="Arial"/>
                <w:b/>
                <w:sz w:val="16"/>
                <w:szCs w:val="16"/>
                <w:lang w:val="ru-RU" w:eastAsia="ru-RU"/>
              </w:rPr>
              <w:lastRenderedPageBreak/>
              <w:t xml:space="preserve"> ხარჯები</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7FCED14" w14:textId="1BA8AFB3" w:rsidR="000B745B" w:rsidRPr="00F92AD6" w:rsidRDefault="000B745B" w:rsidP="000B745B">
            <w:pPr>
              <w:jc w:val="center"/>
              <w:rPr>
                <w:rFonts w:ascii="Sylfaen" w:hAnsi="Sylfaen" w:cs="Arial"/>
                <w:b/>
                <w:bCs/>
                <w:sz w:val="16"/>
                <w:szCs w:val="16"/>
              </w:rPr>
            </w:pPr>
            <w:r w:rsidRPr="00F92AD6">
              <w:rPr>
                <w:rFonts w:ascii="Sylfaen" w:hAnsi="Sylfaen" w:cs="Arial"/>
                <w:b/>
                <w:bCs/>
                <w:sz w:val="16"/>
                <w:szCs w:val="16"/>
              </w:rPr>
              <w:t>21,920.1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1FD6AF" w14:textId="7CAA177B" w:rsidR="000B745B" w:rsidRPr="00F92AD6" w:rsidRDefault="000B745B" w:rsidP="000B745B">
            <w:pPr>
              <w:spacing w:after="0" w:line="240" w:lineRule="auto"/>
              <w:jc w:val="center"/>
              <w:rPr>
                <w:rFonts w:ascii="Sylfaen" w:eastAsia="Times New Roman" w:hAnsi="Sylfaen" w:cs="Arial"/>
                <w:b/>
                <w:bCs/>
                <w:sz w:val="16"/>
                <w:szCs w:val="16"/>
                <w:lang w:val="ka-GE"/>
              </w:rPr>
            </w:pPr>
            <w:r w:rsidRPr="00F92AD6">
              <w:rPr>
                <w:rFonts w:ascii="Sylfaen" w:hAnsi="Sylfaen" w:cs="Arial"/>
                <w:b/>
                <w:bCs/>
                <w:sz w:val="16"/>
                <w:szCs w:val="16"/>
                <w:lang w:val="ka-GE"/>
              </w:rPr>
              <w:t>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7BB6D1" w14:textId="46F3EBF3" w:rsidR="000B745B" w:rsidRPr="00F92AD6" w:rsidRDefault="000B745B" w:rsidP="000B745B">
            <w:pPr>
              <w:jc w:val="center"/>
              <w:rPr>
                <w:rFonts w:ascii="Sylfaen" w:hAnsi="Sylfaen" w:cs="Arial"/>
                <w:b/>
                <w:bCs/>
                <w:sz w:val="16"/>
                <w:szCs w:val="16"/>
              </w:rPr>
            </w:pPr>
            <w:r w:rsidRPr="00F92AD6">
              <w:rPr>
                <w:rFonts w:ascii="Sylfaen" w:hAnsi="Sylfaen" w:cs="Arial"/>
                <w:b/>
                <w:bCs/>
                <w:sz w:val="16"/>
                <w:szCs w:val="16"/>
              </w:rPr>
              <w:t>21,920.1</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3A212F17" w14:textId="0308A57F"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22,511.2</w:t>
            </w:r>
          </w:p>
        </w:tc>
        <w:tc>
          <w:tcPr>
            <w:tcW w:w="1560" w:type="dxa"/>
            <w:tcBorders>
              <w:top w:val="single" w:sz="4" w:space="0" w:color="auto"/>
              <w:left w:val="nil"/>
              <w:bottom w:val="single" w:sz="4" w:space="0" w:color="auto"/>
              <w:right w:val="single" w:sz="4" w:space="0" w:color="auto"/>
            </w:tcBorders>
            <w:shd w:val="clear" w:color="auto" w:fill="auto"/>
            <w:noWrap/>
          </w:tcPr>
          <w:p w14:paraId="261863EB" w14:textId="0C5DB9D0"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23,313.4</w:t>
            </w:r>
          </w:p>
        </w:tc>
        <w:tc>
          <w:tcPr>
            <w:tcW w:w="1741" w:type="dxa"/>
            <w:tcBorders>
              <w:top w:val="single" w:sz="4" w:space="0" w:color="auto"/>
              <w:left w:val="nil"/>
              <w:bottom w:val="single" w:sz="4" w:space="0" w:color="auto"/>
              <w:right w:val="single" w:sz="4" w:space="0" w:color="auto"/>
            </w:tcBorders>
            <w:shd w:val="clear" w:color="auto" w:fill="auto"/>
            <w:noWrap/>
          </w:tcPr>
          <w:p w14:paraId="10BDEAB1" w14:textId="6CADC502" w:rsidR="000B745B" w:rsidRPr="00F92AD6" w:rsidRDefault="000B745B" w:rsidP="000B745B">
            <w:pPr>
              <w:spacing w:after="0" w:line="240" w:lineRule="auto"/>
              <w:jc w:val="center"/>
              <w:rPr>
                <w:rFonts w:ascii="Sylfaen" w:eastAsia="Times New Roman" w:hAnsi="Sylfaen" w:cs="Arial"/>
                <w:b/>
                <w:bCs/>
                <w:sz w:val="16"/>
                <w:szCs w:val="16"/>
              </w:rPr>
            </w:pPr>
            <w:r w:rsidRPr="00F92AD6">
              <w:rPr>
                <w:rFonts w:ascii="Sylfaen" w:hAnsi="Sylfaen"/>
                <w:b/>
                <w:sz w:val="16"/>
                <w:szCs w:val="16"/>
              </w:rPr>
              <w:t>23,904.6</w:t>
            </w:r>
          </w:p>
        </w:tc>
      </w:tr>
      <w:tr w:rsidR="000B745B" w:rsidRPr="00F92AD6" w14:paraId="0D51A498" w14:textId="77777777" w:rsidTr="00D12D61">
        <w:trPr>
          <w:trHeight w:val="405"/>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7335BC73" w14:textId="5BA647C1" w:rsidR="000B745B" w:rsidRPr="00F92AD6" w:rsidRDefault="000B745B" w:rsidP="000B745B">
            <w:pPr>
              <w:spacing w:after="0" w:line="240" w:lineRule="auto"/>
              <w:rPr>
                <w:rFonts w:ascii="Sylfaen" w:hAnsi="Sylfaen" w:cs="Arial"/>
                <w:b/>
                <w:sz w:val="16"/>
                <w:szCs w:val="16"/>
                <w:lang w:val="ru-RU" w:eastAsia="ru-RU"/>
              </w:rPr>
            </w:pPr>
            <w:r w:rsidRPr="00F92AD6">
              <w:rPr>
                <w:rFonts w:ascii="Sylfaen" w:hAnsi="Sylfaen" w:cs="Arial"/>
                <w:b/>
                <w:sz w:val="16"/>
                <w:szCs w:val="16"/>
                <w:lang w:val="ru-RU" w:eastAsia="ru-RU"/>
              </w:rPr>
              <w:t xml:space="preserve"> არაფინანსური აქტივების ზრდა</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F8B6E0D" w14:textId="762EAD4C" w:rsidR="000B745B" w:rsidRPr="00F92AD6" w:rsidRDefault="000B745B" w:rsidP="000B745B">
            <w:pPr>
              <w:spacing w:after="0" w:line="240" w:lineRule="auto"/>
              <w:jc w:val="center"/>
              <w:rPr>
                <w:rFonts w:ascii="Sylfaen" w:hAnsi="Sylfaen" w:cs="Arial"/>
                <w:b/>
                <w:bCs/>
                <w:sz w:val="16"/>
                <w:szCs w:val="16"/>
                <w:lang w:val="ka-GE"/>
              </w:rPr>
            </w:pPr>
            <w:r w:rsidRPr="00F92AD6">
              <w:rPr>
                <w:rFonts w:ascii="Sylfaen" w:hAnsi="Sylfaen"/>
                <w:b/>
                <w:sz w:val="16"/>
                <w:szCs w:val="16"/>
              </w:rPr>
              <w:t>12,270.3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09E6AD" w14:textId="0AAE0209" w:rsidR="000B745B" w:rsidRPr="00F92AD6" w:rsidRDefault="000B745B" w:rsidP="000B745B">
            <w:pPr>
              <w:spacing w:after="0" w:line="240" w:lineRule="auto"/>
              <w:jc w:val="center"/>
              <w:rPr>
                <w:rFonts w:ascii="Sylfaen" w:hAnsi="Sylfaen" w:cs="Arial"/>
                <w:b/>
                <w:bCs/>
                <w:sz w:val="16"/>
                <w:szCs w:val="16"/>
                <w:lang w:val="ka-GE"/>
              </w:rPr>
            </w:pPr>
            <w:r w:rsidRPr="00F92AD6">
              <w:rPr>
                <w:rFonts w:ascii="Sylfaen" w:hAnsi="Sylfaen" w:cs="Arial"/>
                <w:b/>
                <w:bCs/>
                <w:sz w:val="16"/>
                <w:szCs w:val="16"/>
                <w:lang w:val="ka-GE"/>
              </w:rPr>
              <w:t>0,0</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14:paraId="3DE361BA" w14:textId="225CF3EE" w:rsidR="000B745B" w:rsidRPr="00F92AD6" w:rsidRDefault="000B745B" w:rsidP="000B745B">
            <w:pPr>
              <w:spacing w:after="0" w:line="240" w:lineRule="auto"/>
              <w:jc w:val="center"/>
              <w:rPr>
                <w:rFonts w:ascii="Sylfaen" w:hAnsi="Sylfaen" w:cs="Arial"/>
                <w:b/>
                <w:bCs/>
                <w:sz w:val="16"/>
                <w:szCs w:val="16"/>
                <w:lang w:val="ka-GE"/>
              </w:rPr>
            </w:pPr>
            <w:r w:rsidRPr="00F92AD6">
              <w:rPr>
                <w:rFonts w:ascii="Sylfaen" w:hAnsi="Sylfaen"/>
                <w:b/>
                <w:sz w:val="16"/>
                <w:szCs w:val="16"/>
              </w:rPr>
              <w:t>12,270.3</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5728DF1B" w14:textId="2B693726" w:rsidR="000B745B" w:rsidRPr="00F92AD6" w:rsidRDefault="000B745B" w:rsidP="000B745B">
            <w:pPr>
              <w:spacing w:after="0" w:line="240" w:lineRule="auto"/>
              <w:jc w:val="center"/>
              <w:rPr>
                <w:rFonts w:ascii="Sylfaen" w:hAnsi="Sylfaen" w:cs="Arial"/>
                <w:b/>
                <w:bCs/>
                <w:sz w:val="16"/>
                <w:szCs w:val="16"/>
              </w:rPr>
            </w:pPr>
            <w:r w:rsidRPr="00F92AD6">
              <w:rPr>
                <w:rFonts w:ascii="Sylfaen" w:hAnsi="Sylfaen"/>
                <w:b/>
                <w:sz w:val="16"/>
                <w:szCs w:val="16"/>
              </w:rPr>
              <w:t>12,005.4</w:t>
            </w:r>
          </w:p>
        </w:tc>
        <w:tc>
          <w:tcPr>
            <w:tcW w:w="1560" w:type="dxa"/>
            <w:tcBorders>
              <w:top w:val="single" w:sz="4" w:space="0" w:color="auto"/>
              <w:left w:val="nil"/>
              <w:bottom w:val="single" w:sz="4" w:space="0" w:color="auto"/>
              <w:right w:val="single" w:sz="4" w:space="0" w:color="auto"/>
            </w:tcBorders>
            <w:shd w:val="clear" w:color="auto" w:fill="auto"/>
            <w:noWrap/>
          </w:tcPr>
          <w:p w14:paraId="5603F409" w14:textId="7948ECD3" w:rsidR="000B745B" w:rsidRPr="00F92AD6" w:rsidRDefault="000B745B" w:rsidP="000B745B">
            <w:pPr>
              <w:spacing w:after="0" w:line="240" w:lineRule="auto"/>
              <w:jc w:val="center"/>
              <w:rPr>
                <w:rFonts w:ascii="Sylfaen" w:hAnsi="Sylfaen" w:cs="Arial"/>
                <w:b/>
                <w:bCs/>
                <w:sz w:val="16"/>
                <w:szCs w:val="16"/>
              </w:rPr>
            </w:pPr>
            <w:r w:rsidRPr="00F92AD6">
              <w:rPr>
                <w:rFonts w:ascii="Sylfaen" w:hAnsi="Sylfaen"/>
                <w:b/>
                <w:sz w:val="16"/>
                <w:szCs w:val="16"/>
              </w:rPr>
              <w:t>14,084.8</w:t>
            </w:r>
          </w:p>
        </w:tc>
        <w:tc>
          <w:tcPr>
            <w:tcW w:w="1741" w:type="dxa"/>
            <w:tcBorders>
              <w:top w:val="single" w:sz="4" w:space="0" w:color="auto"/>
              <w:left w:val="nil"/>
              <w:bottom w:val="single" w:sz="4" w:space="0" w:color="auto"/>
              <w:right w:val="single" w:sz="4" w:space="0" w:color="auto"/>
            </w:tcBorders>
            <w:shd w:val="clear" w:color="auto" w:fill="auto"/>
            <w:noWrap/>
          </w:tcPr>
          <w:p w14:paraId="70B5E651" w14:textId="3BA27458" w:rsidR="000B745B" w:rsidRPr="00F92AD6" w:rsidRDefault="000B745B" w:rsidP="000B745B">
            <w:pPr>
              <w:spacing w:after="0" w:line="240" w:lineRule="auto"/>
              <w:jc w:val="center"/>
              <w:rPr>
                <w:rFonts w:ascii="Sylfaen" w:hAnsi="Sylfaen" w:cs="Arial"/>
                <w:b/>
                <w:bCs/>
                <w:sz w:val="16"/>
                <w:szCs w:val="16"/>
              </w:rPr>
            </w:pPr>
            <w:r w:rsidRPr="00F92AD6">
              <w:rPr>
                <w:rFonts w:ascii="Sylfaen" w:hAnsi="Sylfaen"/>
                <w:b/>
                <w:sz w:val="16"/>
                <w:szCs w:val="16"/>
              </w:rPr>
              <w:t>16,475.4</w:t>
            </w:r>
          </w:p>
        </w:tc>
      </w:tr>
      <w:tr w:rsidR="000B745B" w:rsidRPr="00F92AD6" w14:paraId="26C3BFE8" w14:textId="77777777" w:rsidTr="00D12D61">
        <w:trPr>
          <w:trHeight w:val="405"/>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27C8C887" w14:textId="6F0F4C57" w:rsidR="000B745B" w:rsidRPr="00F92AD6" w:rsidRDefault="000B745B" w:rsidP="000B745B">
            <w:pPr>
              <w:spacing w:after="0" w:line="240" w:lineRule="auto"/>
              <w:rPr>
                <w:rFonts w:ascii="Sylfaen" w:hAnsi="Sylfaen" w:cs="Arial"/>
                <w:b/>
                <w:sz w:val="16"/>
                <w:szCs w:val="16"/>
                <w:lang w:val="ru-RU" w:eastAsia="ru-RU"/>
              </w:rPr>
            </w:pPr>
            <w:r w:rsidRPr="00F92AD6">
              <w:rPr>
                <w:rFonts w:ascii="Sylfaen" w:hAnsi="Sylfaen" w:cs="Arial"/>
                <w:b/>
                <w:sz w:val="16"/>
                <w:szCs w:val="16"/>
                <w:lang w:val="ru-RU" w:eastAsia="ru-RU"/>
              </w:rPr>
              <w:t>ვალდებულებების კლება</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CC1B011" w14:textId="663E130B" w:rsidR="000B745B" w:rsidRPr="00F92AD6" w:rsidRDefault="000B745B" w:rsidP="000B745B">
            <w:pPr>
              <w:spacing w:after="0" w:line="240" w:lineRule="auto"/>
              <w:jc w:val="center"/>
              <w:rPr>
                <w:rFonts w:ascii="Sylfaen" w:hAnsi="Sylfaen" w:cs="Arial"/>
                <w:b/>
                <w:bCs/>
                <w:sz w:val="16"/>
                <w:szCs w:val="16"/>
                <w:lang w:val="ka-GE"/>
              </w:rPr>
            </w:pPr>
            <w:r w:rsidRPr="00F92AD6">
              <w:rPr>
                <w:rFonts w:ascii="Sylfaen" w:hAnsi="Sylfaen"/>
                <w:b/>
                <w:sz w:val="16"/>
                <w:szCs w:val="16"/>
              </w:rPr>
              <w:t>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8C71E4" w14:textId="7FA34F92" w:rsidR="000B745B" w:rsidRPr="00F92AD6" w:rsidRDefault="000B745B" w:rsidP="000B745B">
            <w:pPr>
              <w:spacing w:after="0" w:line="240" w:lineRule="auto"/>
              <w:jc w:val="center"/>
              <w:rPr>
                <w:rFonts w:ascii="Sylfaen" w:hAnsi="Sylfaen" w:cs="Arial"/>
                <w:b/>
                <w:bCs/>
                <w:sz w:val="16"/>
                <w:szCs w:val="16"/>
              </w:rPr>
            </w:pPr>
            <w:r w:rsidRPr="00F92AD6">
              <w:rPr>
                <w:rFonts w:ascii="Sylfaen" w:hAnsi="Sylfaen" w:cs="Arial"/>
                <w:b/>
                <w:bCs/>
                <w:sz w:val="16"/>
                <w:szCs w:val="16"/>
              </w:rPr>
              <w:t>0,0</w:t>
            </w:r>
          </w:p>
        </w:tc>
        <w:tc>
          <w:tcPr>
            <w:tcW w:w="1843" w:type="dxa"/>
            <w:tcBorders>
              <w:top w:val="single" w:sz="4" w:space="0" w:color="auto"/>
              <w:left w:val="single" w:sz="4" w:space="0" w:color="auto"/>
              <w:bottom w:val="single" w:sz="4" w:space="0" w:color="auto"/>
              <w:right w:val="single" w:sz="4" w:space="0" w:color="auto"/>
            </w:tcBorders>
            <w:shd w:val="clear" w:color="auto" w:fill="auto"/>
            <w:noWrap/>
          </w:tcPr>
          <w:p w14:paraId="5FF9F904" w14:textId="144DD632" w:rsidR="000B745B" w:rsidRPr="00F92AD6" w:rsidRDefault="000B745B" w:rsidP="000B745B">
            <w:pPr>
              <w:spacing w:after="0" w:line="240" w:lineRule="auto"/>
              <w:jc w:val="center"/>
              <w:rPr>
                <w:rFonts w:ascii="Sylfaen" w:hAnsi="Sylfaen" w:cs="Arial"/>
                <w:b/>
                <w:bCs/>
                <w:sz w:val="16"/>
                <w:szCs w:val="16"/>
                <w:lang w:val="ka-GE"/>
              </w:rPr>
            </w:pPr>
            <w:r w:rsidRPr="00F92AD6">
              <w:rPr>
                <w:rFonts w:ascii="Sylfaen" w:hAnsi="Sylfaen"/>
                <w:b/>
                <w:sz w:val="16"/>
                <w:szCs w:val="16"/>
              </w:rPr>
              <w:t>50.0</w:t>
            </w:r>
          </w:p>
        </w:tc>
        <w:tc>
          <w:tcPr>
            <w:tcW w:w="1701" w:type="dxa"/>
            <w:tcBorders>
              <w:top w:val="single" w:sz="4" w:space="0" w:color="auto"/>
              <w:left w:val="single" w:sz="4" w:space="0" w:color="auto"/>
              <w:bottom w:val="single" w:sz="4" w:space="0" w:color="auto"/>
              <w:right w:val="single" w:sz="4" w:space="0" w:color="auto"/>
            </w:tcBorders>
            <w:shd w:val="clear" w:color="auto" w:fill="auto"/>
            <w:noWrap/>
          </w:tcPr>
          <w:p w14:paraId="13D2E958" w14:textId="1EE332FA" w:rsidR="000B745B" w:rsidRPr="00F92AD6" w:rsidRDefault="000B745B" w:rsidP="000B745B">
            <w:pPr>
              <w:spacing w:after="0" w:line="240" w:lineRule="auto"/>
              <w:jc w:val="center"/>
              <w:rPr>
                <w:rFonts w:ascii="Sylfaen" w:hAnsi="Sylfaen" w:cs="Arial"/>
                <w:b/>
                <w:bCs/>
                <w:sz w:val="16"/>
                <w:szCs w:val="16"/>
                <w:lang w:val="ka-GE"/>
              </w:rPr>
            </w:pPr>
            <w:r w:rsidRPr="00F92AD6">
              <w:rPr>
                <w:rFonts w:ascii="Sylfaen" w:hAnsi="Sylfaen"/>
                <w:b/>
                <w:sz w:val="16"/>
                <w:szCs w:val="16"/>
              </w:rPr>
              <w:t>52.5</w:t>
            </w:r>
          </w:p>
        </w:tc>
        <w:tc>
          <w:tcPr>
            <w:tcW w:w="1560" w:type="dxa"/>
            <w:tcBorders>
              <w:top w:val="single" w:sz="4" w:space="0" w:color="auto"/>
              <w:left w:val="single" w:sz="4" w:space="0" w:color="auto"/>
              <w:bottom w:val="single" w:sz="4" w:space="0" w:color="auto"/>
              <w:right w:val="single" w:sz="4" w:space="0" w:color="auto"/>
            </w:tcBorders>
            <w:shd w:val="clear" w:color="auto" w:fill="auto"/>
            <w:noWrap/>
          </w:tcPr>
          <w:p w14:paraId="1D4E951C" w14:textId="3C1B53C7" w:rsidR="000B745B" w:rsidRPr="00F92AD6" w:rsidRDefault="000B745B" w:rsidP="000B745B">
            <w:pPr>
              <w:spacing w:after="0" w:line="240" w:lineRule="auto"/>
              <w:jc w:val="center"/>
              <w:rPr>
                <w:rFonts w:ascii="Sylfaen" w:hAnsi="Sylfaen" w:cs="Arial"/>
                <w:b/>
                <w:bCs/>
                <w:sz w:val="16"/>
                <w:szCs w:val="16"/>
                <w:lang w:val="ka-GE"/>
              </w:rPr>
            </w:pPr>
            <w:r w:rsidRPr="00F92AD6">
              <w:rPr>
                <w:rFonts w:ascii="Sylfaen" w:hAnsi="Sylfaen"/>
                <w:b/>
                <w:sz w:val="16"/>
                <w:szCs w:val="16"/>
              </w:rPr>
              <w:t>55.1</w:t>
            </w:r>
          </w:p>
        </w:tc>
        <w:tc>
          <w:tcPr>
            <w:tcW w:w="1741" w:type="dxa"/>
            <w:tcBorders>
              <w:top w:val="single" w:sz="4" w:space="0" w:color="auto"/>
              <w:left w:val="single" w:sz="4" w:space="0" w:color="auto"/>
              <w:bottom w:val="single" w:sz="4" w:space="0" w:color="auto"/>
              <w:right w:val="single" w:sz="4" w:space="0" w:color="auto"/>
            </w:tcBorders>
            <w:shd w:val="clear" w:color="auto" w:fill="auto"/>
            <w:noWrap/>
          </w:tcPr>
          <w:p w14:paraId="6ABB193A" w14:textId="18E41BE4" w:rsidR="000B745B" w:rsidRPr="00F92AD6" w:rsidRDefault="000B745B" w:rsidP="000B745B">
            <w:pPr>
              <w:spacing w:after="0" w:line="240" w:lineRule="auto"/>
              <w:jc w:val="center"/>
              <w:rPr>
                <w:rFonts w:ascii="Sylfaen" w:hAnsi="Sylfaen" w:cs="Arial"/>
                <w:b/>
                <w:bCs/>
                <w:sz w:val="16"/>
                <w:szCs w:val="16"/>
                <w:lang w:val="ka-GE"/>
              </w:rPr>
            </w:pPr>
            <w:r w:rsidRPr="00F92AD6">
              <w:rPr>
                <w:rFonts w:ascii="Sylfaen" w:hAnsi="Sylfaen"/>
                <w:b/>
                <w:sz w:val="16"/>
                <w:szCs w:val="16"/>
              </w:rPr>
              <w:t>57.9</w:t>
            </w:r>
          </w:p>
        </w:tc>
      </w:tr>
      <w:tr w:rsidR="006366FE" w:rsidRPr="00F92AD6" w14:paraId="4C7E8DC0" w14:textId="77777777" w:rsidTr="006366FE">
        <w:trPr>
          <w:trHeight w:val="405"/>
        </w:trPr>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14:paraId="55B223FF" w14:textId="474C9A73" w:rsidR="006366FE" w:rsidRPr="00F92AD6" w:rsidRDefault="006366FE" w:rsidP="006366FE">
            <w:pPr>
              <w:spacing w:after="0" w:line="240" w:lineRule="auto"/>
              <w:rPr>
                <w:rFonts w:ascii="Sylfaen" w:hAnsi="Sylfaen" w:cs="Arial"/>
                <w:b/>
                <w:sz w:val="16"/>
                <w:szCs w:val="16"/>
                <w:lang w:val="ru-RU" w:eastAsia="ru-RU"/>
              </w:rPr>
            </w:pPr>
            <w:r w:rsidRPr="00F92AD6">
              <w:rPr>
                <w:rFonts w:ascii="Sylfaen" w:hAnsi="Sylfaen" w:cs="Arial"/>
                <w:b/>
                <w:bCs/>
                <w:sz w:val="16"/>
                <w:szCs w:val="16"/>
                <w:lang w:val="ru-RU" w:eastAsia="ru-RU"/>
              </w:rPr>
              <w:t>ნაშთის ცვლილება</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tcPr>
          <w:p w14:paraId="2E1BC96D" w14:textId="09FC62C7" w:rsidR="006366FE" w:rsidRPr="00F92AD6" w:rsidRDefault="009746A5" w:rsidP="006366FE">
            <w:pPr>
              <w:spacing w:after="0" w:line="240" w:lineRule="auto"/>
              <w:jc w:val="center"/>
              <w:rPr>
                <w:rFonts w:cs="Arial"/>
                <w:b/>
                <w:bCs/>
                <w:sz w:val="16"/>
                <w:szCs w:val="16"/>
                <w:lang w:val="ka-GE"/>
              </w:rPr>
            </w:pPr>
            <w:r w:rsidRPr="00F92AD6">
              <w:rPr>
                <w:rFonts w:cs="Arial"/>
                <w:b/>
                <w:iCs/>
                <w:sz w:val="16"/>
                <w:szCs w:val="16"/>
                <w:lang w:val="ka-GE"/>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B0B2D17" w14:textId="1C8E4611" w:rsidR="006366FE" w:rsidRPr="00F92AD6" w:rsidRDefault="0053654E" w:rsidP="006366FE">
            <w:pPr>
              <w:spacing w:after="0" w:line="240" w:lineRule="auto"/>
              <w:jc w:val="center"/>
              <w:rPr>
                <w:rFonts w:cs="Arial"/>
                <w:b/>
                <w:bCs/>
                <w:sz w:val="16"/>
                <w:szCs w:val="16"/>
                <w:lang w:val="ka-GE"/>
              </w:rPr>
            </w:pPr>
            <w:r w:rsidRPr="00F92AD6">
              <w:rPr>
                <w:rFonts w:cs="Arial"/>
                <w:b/>
                <w:iCs/>
                <w:sz w:val="16"/>
                <w:szCs w:val="16"/>
                <w:lang w:val="ka-GE"/>
              </w:rPr>
              <w:t>0,0</w:t>
            </w:r>
          </w:p>
        </w:tc>
        <w:tc>
          <w:tcPr>
            <w:tcW w:w="184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6CDCB08" w14:textId="5DFC507F" w:rsidR="006366FE" w:rsidRPr="00F92AD6" w:rsidRDefault="009746A5" w:rsidP="006366FE">
            <w:pPr>
              <w:spacing w:after="0" w:line="240" w:lineRule="auto"/>
              <w:jc w:val="center"/>
              <w:rPr>
                <w:rFonts w:cs="Arial"/>
                <w:b/>
                <w:bCs/>
                <w:sz w:val="16"/>
                <w:szCs w:val="16"/>
                <w:lang w:val="ka-GE"/>
              </w:rPr>
            </w:pPr>
            <w:r w:rsidRPr="00F92AD6">
              <w:rPr>
                <w:rFonts w:cs="Arial"/>
                <w:b/>
                <w:iCs/>
                <w:sz w:val="16"/>
                <w:szCs w:val="16"/>
                <w:lang w:val="ka-GE"/>
              </w:rPr>
              <w:t>0,0</w:t>
            </w:r>
          </w:p>
        </w:tc>
        <w:tc>
          <w:tcPr>
            <w:tcW w:w="170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FF2DF87" w14:textId="46A42B64" w:rsidR="006366FE" w:rsidRPr="00F92AD6" w:rsidRDefault="009746A5" w:rsidP="006366FE">
            <w:pPr>
              <w:spacing w:after="0" w:line="240" w:lineRule="auto"/>
              <w:jc w:val="center"/>
              <w:rPr>
                <w:rFonts w:cs="Arial"/>
                <w:b/>
                <w:bCs/>
                <w:sz w:val="16"/>
                <w:szCs w:val="16"/>
                <w:lang w:val="ka-GE"/>
              </w:rPr>
            </w:pPr>
            <w:r w:rsidRPr="00F92AD6">
              <w:rPr>
                <w:rFonts w:cs="Arial"/>
                <w:b/>
                <w:iCs/>
                <w:sz w:val="16"/>
                <w:szCs w:val="16"/>
                <w:lang w:val="ka-GE"/>
              </w:rPr>
              <w:t>0,0</w:t>
            </w:r>
          </w:p>
        </w:tc>
        <w:tc>
          <w:tcPr>
            <w:tcW w:w="15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3760DFE" w14:textId="3FC4E2F3" w:rsidR="006366FE" w:rsidRPr="00F92AD6" w:rsidRDefault="009746A5" w:rsidP="006366FE">
            <w:pPr>
              <w:spacing w:after="0" w:line="240" w:lineRule="auto"/>
              <w:jc w:val="center"/>
              <w:rPr>
                <w:rFonts w:cs="Arial"/>
                <w:b/>
                <w:bCs/>
                <w:sz w:val="16"/>
                <w:szCs w:val="16"/>
                <w:lang w:val="ka-GE"/>
              </w:rPr>
            </w:pPr>
            <w:r w:rsidRPr="00F92AD6">
              <w:rPr>
                <w:rFonts w:cs="Arial"/>
                <w:b/>
                <w:iCs/>
                <w:sz w:val="16"/>
                <w:szCs w:val="16"/>
                <w:lang w:val="ka-GE"/>
              </w:rPr>
              <w:t>0,0</w:t>
            </w:r>
          </w:p>
        </w:tc>
        <w:tc>
          <w:tcPr>
            <w:tcW w:w="174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3039BD8" w14:textId="1913F441" w:rsidR="006366FE" w:rsidRPr="00F92AD6" w:rsidRDefault="009746A5" w:rsidP="009746A5">
            <w:pPr>
              <w:spacing w:after="0" w:line="240" w:lineRule="auto"/>
              <w:jc w:val="center"/>
              <w:rPr>
                <w:rFonts w:cs="Arial"/>
                <w:b/>
                <w:bCs/>
                <w:sz w:val="16"/>
                <w:szCs w:val="16"/>
                <w:lang w:val="ka-GE"/>
              </w:rPr>
            </w:pPr>
            <w:r w:rsidRPr="00F92AD6">
              <w:rPr>
                <w:rFonts w:cs="Arial"/>
                <w:b/>
                <w:iCs/>
                <w:sz w:val="16"/>
                <w:szCs w:val="16"/>
                <w:lang w:val="ka-GE"/>
              </w:rPr>
              <w:t>0,0</w:t>
            </w:r>
          </w:p>
        </w:tc>
      </w:tr>
    </w:tbl>
    <w:p w14:paraId="11788132" w14:textId="79B9D57A" w:rsidR="00F011DC" w:rsidRPr="00F92AD6" w:rsidRDefault="00F011DC" w:rsidP="00FC23D8">
      <w:pPr>
        <w:rPr>
          <w:rFonts w:ascii="Sylfaen" w:hAnsi="Sylfaen"/>
          <w:sz w:val="16"/>
          <w:szCs w:val="16"/>
        </w:rPr>
      </w:pPr>
    </w:p>
    <w:p w14:paraId="57012677" w14:textId="77777777" w:rsidR="00F011DC" w:rsidRPr="00F92AD6" w:rsidRDefault="00F011DC" w:rsidP="00FC23D8">
      <w:pPr>
        <w:rPr>
          <w:rFonts w:ascii="Sylfaen" w:hAnsi="Sylfaen"/>
          <w:sz w:val="16"/>
          <w:szCs w:val="16"/>
        </w:rPr>
      </w:pPr>
    </w:p>
    <w:p w14:paraId="622D921F" w14:textId="6D5A7785" w:rsidR="005D6A5E" w:rsidRPr="00F92AD6" w:rsidRDefault="00F011DC" w:rsidP="00442C7A">
      <w:pPr>
        <w:jc w:val="both"/>
        <w:rPr>
          <w:rFonts w:ascii="Sylfaen" w:hAnsi="Sylfaen"/>
          <w:sz w:val="16"/>
          <w:szCs w:val="16"/>
        </w:rPr>
      </w:pPr>
      <w:r w:rsidRPr="00F92AD6">
        <w:rPr>
          <w:rFonts w:ascii="Sylfaen" w:hAnsi="Sylfaen"/>
          <w:sz w:val="16"/>
          <w:szCs w:val="16"/>
          <w:lang w:val="ka-GE"/>
        </w:rPr>
        <w:t xml:space="preserve">       </w:t>
      </w:r>
      <w:r w:rsidR="00FC1C4E" w:rsidRPr="00F92AD6">
        <w:rPr>
          <w:rFonts w:ascii="Sylfaen" w:hAnsi="Sylfaen"/>
          <w:sz w:val="16"/>
          <w:szCs w:val="16"/>
          <w:lang w:val="ka-GE"/>
        </w:rPr>
        <w:t>ა</w:t>
      </w:r>
      <w:r w:rsidR="00FC1C4E" w:rsidRPr="00F92AD6">
        <w:rPr>
          <w:rFonts w:ascii="Sylfaen" w:hAnsi="Sylfaen"/>
          <w:sz w:val="16"/>
          <w:szCs w:val="16"/>
          <w:shd w:val="clear" w:color="auto" w:fill="FFFFFF" w:themeFill="background1"/>
          <w:lang w:val="ka-GE"/>
        </w:rPr>
        <w:t xml:space="preserve">რსებული საპროგნოზო მონაცემების შესაბამისად </w:t>
      </w:r>
      <w:r w:rsidRPr="00F92AD6">
        <w:rPr>
          <w:rFonts w:ascii="Sylfaen" w:hAnsi="Sylfaen"/>
          <w:sz w:val="16"/>
          <w:szCs w:val="16"/>
          <w:shd w:val="clear" w:color="auto" w:fill="FFFFFF" w:themeFill="background1"/>
          <w:lang w:val="ka-GE"/>
        </w:rPr>
        <w:t xml:space="preserve">  </w:t>
      </w:r>
      <w:r w:rsidR="005D22B8" w:rsidRPr="00F92AD6">
        <w:rPr>
          <w:rFonts w:ascii="Sylfaen" w:hAnsi="Sylfaen"/>
          <w:sz w:val="16"/>
          <w:szCs w:val="16"/>
          <w:shd w:val="clear" w:color="auto" w:fill="FFFFFF" w:themeFill="background1"/>
        </w:rPr>
        <w:t>ზესტაფონის</w:t>
      </w:r>
      <w:r w:rsidR="00921D37" w:rsidRPr="00F92AD6">
        <w:rPr>
          <w:rFonts w:ascii="Sylfaen" w:hAnsi="Sylfaen"/>
          <w:sz w:val="16"/>
          <w:szCs w:val="16"/>
          <w:shd w:val="clear" w:color="auto" w:fill="FFFFFF" w:themeFill="background1"/>
        </w:rPr>
        <w:t xml:space="preserve"> მუნიციპალიტეტის</w:t>
      </w:r>
      <w:r w:rsidR="001C5569" w:rsidRPr="00F92AD6">
        <w:rPr>
          <w:rFonts w:ascii="Sylfaen" w:hAnsi="Sylfaen"/>
          <w:sz w:val="16"/>
          <w:szCs w:val="16"/>
          <w:shd w:val="clear" w:color="auto" w:fill="FFFFFF" w:themeFill="background1"/>
        </w:rPr>
        <w:t xml:space="preserve"> 2025-2028</w:t>
      </w:r>
      <w:r w:rsidR="00921D37" w:rsidRPr="00F92AD6">
        <w:rPr>
          <w:rFonts w:ascii="Sylfaen" w:hAnsi="Sylfaen"/>
          <w:sz w:val="16"/>
          <w:szCs w:val="16"/>
          <w:shd w:val="clear" w:color="auto" w:fill="FFFFFF" w:themeFill="background1"/>
        </w:rPr>
        <w:t xml:space="preserve"> წლების ბიუჯეტის  </w:t>
      </w:r>
      <w:r w:rsidR="00FC1C4E" w:rsidRPr="00F92AD6">
        <w:rPr>
          <w:rFonts w:ascii="Sylfaen" w:hAnsi="Sylfaen"/>
          <w:sz w:val="16"/>
          <w:szCs w:val="16"/>
          <w:shd w:val="clear" w:color="auto" w:fill="FFFFFF" w:themeFill="background1"/>
          <w:lang w:val="ka-GE"/>
        </w:rPr>
        <w:t xml:space="preserve">პარამეტრები  გასული წლის მონაცემებთან </w:t>
      </w:r>
      <w:r w:rsidR="00E35F58" w:rsidRPr="00F92AD6">
        <w:rPr>
          <w:rFonts w:ascii="Sylfaen" w:hAnsi="Sylfaen"/>
          <w:sz w:val="16"/>
          <w:szCs w:val="16"/>
          <w:shd w:val="clear" w:color="auto" w:fill="FFFFFF" w:themeFill="background1"/>
          <w:lang w:val="ka-GE"/>
        </w:rPr>
        <w:t>შედარებით</w:t>
      </w:r>
      <w:r w:rsidR="00FC1C4E" w:rsidRPr="00F92AD6">
        <w:rPr>
          <w:rFonts w:ascii="Sylfaen" w:hAnsi="Sylfaen"/>
          <w:sz w:val="16"/>
          <w:szCs w:val="16"/>
          <w:shd w:val="clear" w:color="auto" w:fill="FFFFFF" w:themeFill="background1"/>
          <w:lang w:val="ka-GE"/>
        </w:rPr>
        <w:t xml:space="preserve"> </w:t>
      </w:r>
      <w:r w:rsidR="001E2E1D" w:rsidRPr="00F92AD6">
        <w:rPr>
          <w:rFonts w:ascii="Sylfaen" w:hAnsi="Sylfaen"/>
          <w:sz w:val="16"/>
          <w:szCs w:val="16"/>
          <w:shd w:val="clear" w:color="auto" w:fill="FFFFFF" w:themeFill="background1"/>
          <w:lang w:val="ka-GE"/>
        </w:rPr>
        <w:t xml:space="preserve">საგრძნობლად </w:t>
      </w:r>
      <w:r w:rsidR="00FC1C4E" w:rsidRPr="00F92AD6">
        <w:rPr>
          <w:rFonts w:ascii="Sylfaen" w:hAnsi="Sylfaen"/>
          <w:sz w:val="16"/>
          <w:szCs w:val="16"/>
          <w:shd w:val="clear" w:color="auto" w:fill="FFFFFF" w:themeFill="background1"/>
          <w:lang w:val="ka-GE"/>
        </w:rPr>
        <w:t xml:space="preserve">გაუმჯობესდა, </w:t>
      </w:r>
      <w:r w:rsidR="00921D37" w:rsidRPr="00F92AD6">
        <w:rPr>
          <w:rFonts w:ascii="Sylfaen" w:hAnsi="Sylfaen"/>
          <w:sz w:val="16"/>
          <w:szCs w:val="16"/>
          <w:shd w:val="clear" w:color="auto" w:fill="FFFFFF" w:themeFill="background1"/>
        </w:rPr>
        <w:t xml:space="preserve">მნიშვნელოვანია ბიუჯეტის ხარჯების საშუალოვადიანი დაგეგმვა განხორციელდეს </w:t>
      </w:r>
      <w:r w:rsidR="00FC1C4E" w:rsidRPr="00F92AD6">
        <w:rPr>
          <w:rFonts w:ascii="Sylfaen" w:hAnsi="Sylfaen"/>
          <w:sz w:val="16"/>
          <w:szCs w:val="16"/>
          <w:shd w:val="clear" w:color="auto" w:fill="FFFFFF" w:themeFill="background1"/>
          <w:lang w:val="ka-GE"/>
        </w:rPr>
        <w:t>გონივრული</w:t>
      </w:r>
      <w:r w:rsidR="00921D37" w:rsidRPr="00F92AD6">
        <w:rPr>
          <w:rFonts w:ascii="Sylfaen" w:hAnsi="Sylfaen"/>
          <w:sz w:val="16"/>
          <w:szCs w:val="16"/>
          <w:shd w:val="clear" w:color="auto" w:fill="FFFFFF" w:themeFill="background1"/>
        </w:rPr>
        <w:t xml:space="preserve"> პროგნოზების ფარგლებში, რათა მუნიციპალიტეტის მიერ არ მოხდეს შეუსრულებელი დაპირებების გაცემა. აღნიშნული ეხება როგორც მიმდინარე (მათ შორის, სოციალურ), ასევე კაპიტალურ ხარჯებს. საქართველოს საბიუჯეტო კოდექსის 77-ე მუხლის პირველი პუნქტის შესაბამისად მიმდინარე წლის 15 ივლისს საქართველოს ფინანსთა სამინისტრომ </w:t>
      </w:r>
      <w:r w:rsidR="00BA6A90" w:rsidRPr="00F92AD6">
        <w:rPr>
          <w:rFonts w:ascii="Sylfaen" w:hAnsi="Sylfaen"/>
          <w:sz w:val="16"/>
          <w:szCs w:val="16"/>
          <w:shd w:val="clear" w:color="auto" w:fill="FFFFFF" w:themeFill="background1"/>
        </w:rPr>
        <w:t>ზესტაფონის</w:t>
      </w:r>
      <w:r w:rsidR="00921D37" w:rsidRPr="00F92AD6">
        <w:rPr>
          <w:rFonts w:ascii="Sylfaen" w:hAnsi="Sylfaen"/>
          <w:sz w:val="16"/>
          <w:szCs w:val="16"/>
          <w:shd w:val="clear" w:color="auto" w:fill="FFFFFF" w:themeFill="background1"/>
        </w:rPr>
        <w:t xml:space="preserve"> მუნიციპალიტეტს აცნობა დასაგეგმი საბიუჯეტო წლის ძირითადი საბიუჯეტო პარამეტრები და მაკროეკონომიკური პროგნოზები, მათ შორის: მშპ-ს რეალური ზრდის პროგნოზი</w:t>
      </w:r>
      <w:r w:rsidR="00EE7A75" w:rsidRPr="00F92AD6">
        <w:rPr>
          <w:rFonts w:ascii="Sylfaen" w:hAnsi="Sylfaen"/>
          <w:sz w:val="16"/>
          <w:szCs w:val="16"/>
          <w:shd w:val="clear" w:color="auto" w:fill="FFFFFF" w:themeFill="background1"/>
        </w:rPr>
        <w:t xml:space="preserve"> - 202</w:t>
      </w:r>
      <w:r w:rsidR="001779E6" w:rsidRPr="00F92AD6">
        <w:rPr>
          <w:rFonts w:ascii="Sylfaen" w:hAnsi="Sylfaen"/>
          <w:sz w:val="16"/>
          <w:szCs w:val="16"/>
          <w:shd w:val="clear" w:color="auto" w:fill="FFFFFF" w:themeFill="background1"/>
          <w:lang w:val="ka-GE"/>
        </w:rPr>
        <w:t>5</w:t>
      </w:r>
      <w:r w:rsidR="00921D37" w:rsidRPr="00F92AD6">
        <w:rPr>
          <w:rFonts w:ascii="Sylfaen" w:hAnsi="Sylfaen"/>
          <w:sz w:val="16"/>
          <w:szCs w:val="16"/>
          <w:shd w:val="clear" w:color="auto" w:fill="FFFFFF" w:themeFill="background1"/>
        </w:rPr>
        <w:t xml:space="preserve"> წელს</w:t>
      </w:r>
      <w:r w:rsidR="00EE7A75" w:rsidRPr="00F92AD6">
        <w:rPr>
          <w:rFonts w:ascii="Sylfaen" w:hAnsi="Sylfaen"/>
          <w:sz w:val="16"/>
          <w:szCs w:val="16"/>
          <w:shd w:val="clear" w:color="auto" w:fill="FFFFFF" w:themeFill="background1"/>
        </w:rPr>
        <w:t xml:space="preserve"> </w:t>
      </w:r>
      <w:r w:rsidR="001779E6" w:rsidRPr="00F92AD6">
        <w:rPr>
          <w:rFonts w:ascii="Sylfaen" w:hAnsi="Sylfaen"/>
          <w:sz w:val="16"/>
          <w:szCs w:val="16"/>
          <w:shd w:val="clear" w:color="auto" w:fill="FFFFFF" w:themeFill="background1"/>
        </w:rPr>
        <w:t>2</w:t>
      </w:r>
      <w:r w:rsidR="006911C2" w:rsidRPr="00F92AD6">
        <w:rPr>
          <w:rFonts w:ascii="Sylfaen" w:hAnsi="Sylfaen"/>
          <w:sz w:val="16"/>
          <w:szCs w:val="16"/>
          <w:shd w:val="clear" w:color="auto" w:fill="FFFFFF" w:themeFill="background1"/>
        </w:rPr>
        <w:t>,0</w:t>
      </w:r>
      <w:r w:rsidR="00921D37" w:rsidRPr="00F92AD6">
        <w:rPr>
          <w:rFonts w:ascii="Sylfaen" w:hAnsi="Sylfaen"/>
          <w:sz w:val="16"/>
          <w:szCs w:val="16"/>
          <w:shd w:val="clear" w:color="auto" w:fill="FFFFFF" w:themeFill="background1"/>
        </w:rPr>
        <w:t>%</w:t>
      </w:r>
      <w:r w:rsidR="00EE7A75" w:rsidRPr="00F92AD6">
        <w:rPr>
          <w:rFonts w:ascii="Sylfaen" w:hAnsi="Sylfaen"/>
          <w:sz w:val="16"/>
          <w:szCs w:val="16"/>
          <w:shd w:val="clear" w:color="auto" w:fill="FFFFFF" w:themeFill="background1"/>
        </w:rPr>
        <w:t xml:space="preserve">; </w:t>
      </w:r>
      <w:r w:rsidR="001779E6" w:rsidRPr="00F92AD6">
        <w:rPr>
          <w:rFonts w:ascii="Sylfaen" w:hAnsi="Sylfaen"/>
          <w:sz w:val="16"/>
          <w:szCs w:val="16"/>
          <w:shd w:val="clear" w:color="auto" w:fill="FFFFFF" w:themeFill="background1"/>
        </w:rPr>
        <w:t>2026-2028</w:t>
      </w:r>
      <w:r w:rsidR="00CA4128" w:rsidRPr="00F92AD6">
        <w:rPr>
          <w:rFonts w:ascii="Sylfaen" w:hAnsi="Sylfaen"/>
          <w:sz w:val="16"/>
          <w:szCs w:val="16"/>
          <w:shd w:val="clear" w:color="auto" w:fill="FFFFFF" w:themeFill="background1"/>
        </w:rPr>
        <w:t xml:space="preserve"> </w:t>
      </w:r>
      <w:r w:rsidR="00921D37" w:rsidRPr="00F92AD6">
        <w:rPr>
          <w:rFonts w:ascii="Sylfaen" w:hAnsi="Sylfaen"/>
          <w:sz w:val="16"/>
          <w:szCs w:val="16"/>
          <w:shd w:val="clear" w:color="auto" w:fill="FFFFFF" w:themeFill="background1"/>
        </w:rPr>
        <w:t>წლებში</w:t>
      </w:r>
      <w:r w:rsidR="00EE7A75" w:rsidRPr="00F92AD6">
        <w:rPr>
          <w:rFonts w:ascii="Sylfaen" w:hAnsi="Sylfaen"/>
          <w:sz w:val="16"/>
          <w:szCs w:val="16"/>
          <w:shd w:val="clear" w:color="auto" w:fill="FFFFFF" w:themeFill="background1"/>
        </w:rPr>
        <w:t xml:space="preserve"> </w:t>
      </w:r>
      <w:r w:rsidR="006911C2" w:rsidRPr="00F92AD6">
        <w:rPr>
          <w:rFonts w:ascii="Sylfaen" w:hAnsi="Sylfaen"/>
          <w:sz w:val="16"/>
          <w:szCs w:val="16"/>
          <w:shd w:val="clear" w:color="auto" w:fill="FFFFFF" w:themeFill="background1"/>
        </w:rPr>
        <w:t>5,0</w:t>
      </w:r>
      <w:r w:rsidR="00921D37" w:rsidRPr="00F92AD6">
        <w:rPr>
          <w:rFonts w:ascii="Sylfaen" w:hAnsi="Sylfaen"/>
          <w:sz w:val="16"/>
          <w:szCs w:val="16"/>
          <w:shd w:val="clear" w:color="auto" w:fill="FFFFFF" w:themeFill="background1"/>
        </w:rPr>
        <w:t>%.</w:t>
      </w:r>
      <w:r w:rsidR="00D2390F" w:rsidRPr="00F92AD6">
        <w:rPr>
          <w:rFonts w:ascii="Sylfaen" w:hAnsi="Sylfaen"/>
          <w:sz w:val="16"/>
          <w:szCs w:val="16"/>
          <w:shd w:val="clear" w:color="auto" w:fill="FFFFFF" w:themeFill="background1"/>
        </w:rPr>
        <w:t xml:space="preserve"> </w:t>
      </w:r>
      <w:r w:rsidR="001779E6" w:rsidRPr="00F92AD6">
        <w:rPr>
          <w:rFonts w:ascii="Sylfaen" w:hAnsi="Sylfaen"/>
          <w:sz w:val="16"/>
          <w:szCs w:val="16"/>
          <w:shd w:val="clear" w:color="auto" w:fill="FFFFFF" w:themeFill="background1"/>
        </w:rPr>
        <w:t>2025-2028</w:t>
      </w:r>
      <w:r w:rsidR="00921D37" w:rsidRPr="00F92AD6">
        <w:rPr>
          <w:rFonts w:ascii="Sylfaen" w:hAnsi="Sylfaen"/>
          <w:sz w:val="16"/>
          <w:szCs w:val="16"/>
          <w:shd w:val="clear" w:color="auto" w:fill="FFFFFF" w:themeFill="background1"/>
        </w:rPr>
        <w:t xml:space="preserve"> წლების საშაუალო წლიური ინფლაცია - </w:t>
      </w:r>
      <w:r w:rsidR="00EE7A75" w:rsidRPr="00F92AD6">
        <w:rPr>
          <w:rFonts w:ascii="Sylfaen" w:hAnsi="Sylfaen"/>
          <w:sz w:val="16"/>
          <w:szCs w:val="16"/>
          <w:shd w:val="clear" w:color="auto" w:fill="FFFFFF" w:themeFill="background1"/>
        </w:rPr>
        <w:t>3,0</w:t>
      </w:r>
      <w:r w:rsidR="00921D37" w:rsidRPr="00F92AD6">
        <w:rPr>
          <w:rFonts w:ascii="Sylfaen" w:hAnsi="Sylfaen"/>
          <w:sz w:val="16"/>
          <w:szCs w:val="16"/>
          <w:shd w:val="clear" w:color="auto" w:fill="FFFFFF" w:themeFill="background1"/>
        </w:rPr>
        <w:t xml:space="preserve">%. </w:t>
      </w:r>
      <w:r w:rsidR="00BA6A90" w:rsidRPr="00F92AD6">
        <w:rPr>
          <w:rFonts w:ascii="Sylfaen" w:hAnsi="Sylfaen"/>
          <w:sz w:val="16"/>
          <w:szCs w:val="16"/>
          <w:shd w:val="clear" w:color="auto" w:fill="FFFFFF" w:themeFill="background1"/>
        </w:rPr>
        <w:t>ზესტაფონის</w:t>
      </w:r>
      <w:r w:rsidR="00921D37" w:rsidRPr="00F92AD6">
        <w:rPr>
          <w:rFonts w:ascii="Sylfaen" w:hAnsi="Sylfaen"/>
          <w:sz w:val="16"/>
          <w:szCs w:val="16"/>
          <w:shd w:val="clear" w:color="auto" w:fill="FFFFFF" w:themeFill="background1"/>
        </w:rPr>
        <w:t xml:space="preserve"> მუნიციპალიტეტის მიერ დღგ-ს განაწილებით მისაღები შემოსავლების პროგნოზი</w:t>
      </w:r>
      <w:r w:rsidR="001779E6" w:rsidRPr="00F92AD6">
        <w:rPr>
          <w:rFonts w:ascii="Sylfaen" w:hAnsi="Sylfaen"/>
          <w:sz w:val="16"/>
          <w:szCs w:val="16"/>
          <w:shd w:val="clear" w:color="auto" w:fill="FFFFFF" w:themeFill="background1"/>
        </w:rPr>
        <w:t xml:space="preserve"> 2025</w:t>
      </w:r>
      <w:r w:rsidR="00921D37" w:rsidRPr="00F92AD6">
        <w:rPr>
          <w:rFonts w:ascii="Sylfaen" w:hAnsi="Sylfaen"/>
          <w:sz w:val="16"/>
          <w:szCs w:val="16"/>
          <w:shd w:val="clear" w:color="auto" w:fill="FFFFFF" w:themeFill="background1"/>
        </w:rPr>
        <w:t xml:space="preserve"> წელს</w:t>
      </w:r>
      <w:r w:rsidR="001779E6" w:rsidRPr="00F92AD6">
        <w:rPr>
          <w:rFonts w:ascii="Sylfaen" w:hAnsi="Sylfaen"/>
          <w:sz w:val="16"/>
          <w:szCs w:val="16"/>
          <w:shd w:val="clear" w:color="auto" w:fill="FFFFFF" w:themeFill="background1"/>
        </w:rPr>
        <w:t xml:space="preserve"> - 25,1</w:t>
      </w:r>
      <w:r w:rsidR="001463E9" w:rsidRPr="00F92AD6">
        <w:rPr>
          <w:rFonts w:ascii="Sylfaen" w:hAnsi="Sylfaen"/>
          <w:sz w:val="16"/>
          <w:szCs w:val="16"/>
          <w:shd w:val="clear" w:color="auto" w:fill="FFFFFF" w:themeFill="background1"/>
        </w:rPr>
        <w:t xml:space="preserve"> </w:t>
      </w:r>
      <w:r w:rsidR="00BA6A90" w:rsidRPr="00F92AD6">
        <w:rPr>
          <w:rFonts w:ascii="Sylfaen" w:hAnsi="Sylfaen"/>
          <w:sz w:val="16"/>
          <w:szCs w:val="16"/>
          <w:shd w:val="clear" w:color="auto" w:fill="FFFFFF" w:themeFill="background1"/>
        </w:rPr>
        <w:t xml:space="preserve"> </w:t>
      </w:r>
      <w:r w:rsidR="00921D37" w:rsidRPr="00F92AD6">
        <w:rPr>
          <w:rFonts w:ascii="Sylfaen" w:hAnsi="Sylfaen"/>
          <w:sz w:val="16"/>
          <w:szCs w:val="16"/>
          <w:shd w:val="clear" w:color="auto" w:fill="FFFFFF" w:themeFill="background1"/>
        </w:rPr>
        <w:t>მლნ ლარი</w:t>
      </w:r>
      <w:r w:rsidR="001779E6" w:rsidRPr="00F92AD6">
        <w:rPr>
          <w:rFonts w:ascii="Sylfaen" w:hAnsi="Sylfaen"/>
          <w:sz w:val="16"/>
          <w:szCs w:val="16"/>
          <w:shd w:val="clear" w:color="auto" w:fill="FFFFFF" w:themeFill="background1"/>
        </w:rPr>
        <w:t>; 2026</w:t>
      </w:r>
      <w:r w:rsidR="00921D37" w:rsidRPr="00F92AD6">
        <w:rPr>
          <w:rFonts w:ascii="Sylfaen" w:hAnsi="Sylfaen"/>
          <w:sz w:val="16"/>
          <w:szCs w:val="16"/>
          <w:shd w:val="clear" w:color="auto" w:fill="FFFFFF" w:themeFill="background1"/>
        </w:rPr>
        <w:t xml:space="preserve"> წელს - </w:t>
      </w:r>
      <w:r w:rsidR="001779E6" w:rsidRPr="00F92AD6">
        <w:rPr>
          <w:rFonts w:ascii="Sylfaen" w:hAnsi="Sylfaen"/>
          <w:sz w:val="16"/>
          <w:szCs w:val="16"/>
          <w:shd w:val="clear" w:color="auto" w:fill="FFFFFF" w:themeFill="background1"/>
          <w:lang w:val="ka-GE"/>
        </w:rPr>
        <w:t>27,2</w:t>
      </w:r>
      <w:r w:rsidR="00EE7A75" w:rsidRPr="00F92AD6">
        <w:rPr>
          <w:rFonts w:ascii="Sylfaen" w:hAnsi="Sylfaen"/>
          <w:sz w:val="16"/>
          <w:szCs w:val="16"/>
          <w:shd w:val="clear" w:color="auto" w:fill="FFFFFF" w:themeFill="background1"/>
          <w:lang w:val="ka-GE"/>
        </w:rPr>
        <w:t xml:space="preserve"> </w:t>
      </w:r>
      <w:r w:rsidR="00921D37" w:rsidRPr="00F92AD6">
        <w:rPr>
          <w:rFonts w:ascii="Sylfaen" w:hAnsi="Sylfaen"/>
          <w:sz w:val="16"/>
          <w:szCs w:val="16"/>
          <w:shd w:val="clear" w:color="auto" w:fill="FFFFFF" w:themeFill="background1"/>
        </w:rPr>
        <w:t>მლნ ლარი</w:t>
      </w:r>
      <w:r w:rsidR="001779E6" w:rsidRPr="00F92AD6">
        <w:rPr>
          <w:rFonts w:ascii="Sylfaen" w:hAnsi="Sylfaen"/>
          <w:sz w:val="16"/>
          <w:szCs w:val="16"/>
          <w:shd w:val="clear" w:color="auto" w:fill="FFFFFF" w:themeFill="background1"/>
        </w:rPr>
        <w:t>; 2027</w:t>
      </w:r>
      <w:r w:rsidR="00D2390F" w:rsidRPr="00F92AD6">
        <w:rPr>
          <w:rFonts w:ascii="Sylfaen" w:hAnsi="Sylfaen"/>
          <w:sz w:val="16"/>
          <w:szCs w:val="16"/>
          <w:shd w:val="clear" w:color="auto" w:fill="FFFFFF" w:themeFill="background1"/>
        </w:rPr>
        <w:t xml:space="preserve"> </w:t>
      </w:r>
      <w:r w:rsidR="00921D37" w:rsidRPr="00F92AD6">
        <w:rPr>
          <w:rFonts w:ascii="Sylfaen" w:hAnsi="Sylfaen"/>
          <w:sz w:val="16"/>
          <w:szCs w:val="16"/>
          <w:shd w:val="clear" w:color="auto" w:fill="FFFFFF" w:themeFill="background1"/>
        </w:rPr>
        <w:t xml:space="preserve">წელს - </w:t>
      </w:r>
      <w:r w:rsidR="001779E6" w:rsidRPr="00F92AD6">
        <w:rPr>
          <w:rFonts w:ascii="Sylfaen" w:hAnsi="Sylfaen"/>
          <w:sz w:val="16"/>
          <w:szCs w:val="16"/>
          <w:shd w:val="clear" w:color="auto" w:fill="FFFFFF" w:themeFill="background1"/>
          <w:lang w:val="ka-GE"/>
        </w:rPr>
        <w:t xml:space="preserve">29,4 </w:t>
      </w:r>
      <w:r w:rsidR="00921D37" w:rsidRPr="00F92AD6">
        <w:rPr>
          <w:rFonts w:ascii="Sylfaen" w:hAnsi="Sylfaen"/>
          <w:sz w:val="16"/>
          <w:szCs w:val="16"/>
          <w:shd w:val="clear" w:color="auto" w:fill="FFFFFF" w:themeFill="background1"/>
        </w:rPr>
        <w:t>მლნ ლარი და</w:t>
      </w:r>
      <w:r w:rsidR="001779E6" w:rsidRPr="00F92AD6">
        <w:rPr>
          <w:rFonts w:ascii="Sylfaen" w:hAnsi="Sylfaen"/>
          <w:sz w:val="16"/>
          <w:szCs w:val="16"/>
          <w:shd w:val="clear" w:color="auto" w:fill="FFFFFF" w:themeFill="background1"/>
        </w:rPr>
        <w:t xml:space="preserve"> 2028</w:t>
      </w:r>
      <w:r w:rsidR="00CB63D3" w:rsidRPr="00F92AD6">
        <w:rPr>
          <w:rFonts w:ascii="Sylfaen" w:hAnsi="Sylfaen"/>
          <w:sz w:val="16"/>
          <w:szCs w:val="16"/>
          <w:shd w:val="clear" w:color="auto" w:fill="FFFFFF" w:themeFill="background1"/>
        </w:rPr>
        <w:t xml:space="preserve"> </w:t>
      </w:r>
      <w:r w:rsidR="00921D37" w:rsidRPr="00F92AD6">
        <w:rPr>
          <w:rFonts w:ascii="Sylfaen" w:hAnsi="Sylfaen"/>
          <w:sz w:val="16"/>
          <w:szCs w:val="16"/>
          <w:shd w:val="clear" w:color="auto" w:fill="FFFFFF" w:themeFill="background1"/>
        </w:rPr>
        <w:t xml:space="preserve"> წელს - </w:t>
      </w:r>
      <w:r w:rsidR="001779E6" w:rsidRPr="00F92AD6">
        <w:rPr>
          <w:rFonts w:ascii="Sylfaen" w:hAnsi="Sylfaen"/>
          <w:sz w:val="16"/>
          <w:szCs w:val="16"/>
          <w:shd w:val="clear" w:color="auto" w:fill="FFFFFF" w:themeFill="background1"/>
          <w:lang w:val="ka-GE"/>
        </w:rPr>
        <w:t>31,9</w:t>
      </w:r>
      <w:r w:rsidR="00921D37" w:rsidRPr="00F92AD6">
        <w:rPr>
          <w:rFonts w:ascii="Sylfaen" w:hAnsi="Sylfaen"/>
          <w:sz w:val="16"/>
          <w:szCs w:val="16"/>
          <w:shd w:val="clear" w:color="auto" w:fill="FFFFFF" w:themeFill="background1"/>
        </w:rPr>
        <w:t xml:space="preserve"> მლნ ლარი. ყოველივე ზემოთ აღნიშნული ფაქტორის გათვალისწინებით მომზადდა </w:t>
      </w:r>
      <w:r w:rsidR="00C66B70" w:rsidRPr="00F92AD6">
        <w:rPr>
          <w:rFonts w:ascii="Sylfaen" w:hAnsi="Sylfaen"/>
          <w:sz w:val="16"/>
          <w:szCs w:val="16"/>
          <w:shd w:val="clear" w:color="auto" w:fill="FFFFFF" w:themeFill="background1"/>
          <w:lang w:val="ka-GE"/>
        </w:rPr>
        <w:t>ზესტაფონის</w:t>
      </w:r>
      <w:r w:rsidR="00921D37" w:rsidRPr="00F92AD6">
        <w:rPr>
          <w:rFonts w:ascii="Sylfaen" w:hAnsi="Sylfaen"/>
          <w:sz w:val="16"/>
          <w:szCs w:val="16"/>
          <w:shd w:val="clear" w:color="auto" w:fill="FFFFFF" w:themeFill="background1"/>
        </w:rPr>
        <w:t xml:space="preserve"> მუნიციპალიტეტის</w:t>
      </w:r>
      <w:r w:rsidR="001779E6" w:rsidRPr="00F92AD6">
        <w:rPr>
          <w:rFonts w:ascii="Sylfaen" w:hAnsi="Sylfaen"/>
          <w:sz w:val="16"/>
          <w:szCs w:val="16"/>
          <w:shd w:val="clear" w:color="auto" w:fill="FFFFFF" w:themeFill="background1"/>
        </w:rPr>
        <w:t xml:space="preserve"> 2025-2028</w:t>
      </w:r>
      <w:r w:rsidR="00921D37" w:rsidRPr="00F92AD6">
        <w:rPr>
          <w:rFonts w:ascii="Sylfaen" w:hAnsi="Sylfaen"/>
          <w:sz w:val="16"/>
          <w:szCs w:val="16"/>
          <w:shd w:val="clear" w:color="auto" w:fill="FFFFFF" w:themeFill="background1"/>
        </w:rPr>
        <w:t xml:space="preserve"> წლების ბიუჯეტის შემოსულობების და გადასახელების წარმოდგენილი პროგნოზები. ამასთან, საშუალოვადიანი სამოქმედო გეგმის მომზადებისას ასევე მხედველობაში იქნა მიღებული მუნიციპალიტეტის საკუთარი უფლებამოსილებები და ვალდებულებები, ყველა ის სოციალური და ინფრასტრუქტურული დაპირება რაც გაცემულია მუნიციპალიტეტის მერიის და საკრებუ</w:t>
      </w:r>
      <w:r w:rsidR="00921D37" w:rsidRPr="00F92AD6">
        <w:rPr>
          <w:rFonts w:ascii="Sylfaen" w:hAnsi="Sylfaen"/>
          <w:sz w:val="16"/>
          <w:szCs w:val="16"/>
        </w:rPr>
        <w:t>ლოს მიერ. უნდა აღინიშნოს, რომ</w:t>
      </w:r>
      <w:r w:rsidR="001779E6" w:rsidRPr="00F92AD6">
        <w:rPr>
          <w:rFonts w:ascii="Sylfaen" w:hAnsi="Sylfaen"/>
          <w:sz w:val="16"/>
          <w:szCs w:val="16"/>
        </w:rPr>
        <w:t xml:space="preserve"> 2025</w:t>
      </w:r>
      <w:r w:rsidR="00921D37" w:rsidRPr="00F92AD6">
        <w:rPr>
          <w:rFonts w:ascii="Sylfaen" w:hAnsi="Sylfaen"/>
          <w:sz w:val="16"/>
          <w:szCs w:val="16"/>
        </w:rPr>
        <w:t xml:space="preserve"> წლის პარამეტრები</w:t>
      </w:r>
      <w:r w:rsidR="00467244" w:rsidRPr="00F92AD6">
        <w:rPr>
          <w:rFonts w:ascii="Sylfaen" w:hAnsi="Sylfaen"/>
          <w:sz w:val="16"/>
          <w:szCs w:val="16"/>
        </w:rPr>
        <w:t xml:space="preserve"> </w:t>
      </w:r>
      <w:r w:rsidR="001779E6" w:rsidRPr="00F92AD6">
        <w:rPr>
          <w:rFonts w:ascii="Sylfaen" w:hAnsi="Sylfaen"/>
          <w:sz w:val="16"/>
          <w:szCs w:val="16"/>
        </w:rPr>
        <w:t>2024</w:t>
      </w:r>
      <w:r w:rsidR="00921D37" w:rsidRPr="00F92AD6">
        <w:rPr>
          <w:rFonts w:ascii="Sylfaen" w:hAnsi="Sylfaen"/>
          <w:sz w:val="16"/>
          <w:szCs w:val="16"/>
        </w:rPr>
        <w:t xml:space="preserve"> წელთან შედარებით </w:t>
      </w:r>
      <w:r w:rsidR="00C66B70" w:rsidRPr="00F92AD6">
        <w:rPr>
          <w:rFonts w:ascii="Sylfaen" w:hAnsi="Sylfaen"/>
          <w:sz w:val="16"/>
          <w:szCs w:val="16"/>
        </w:rPr>
        <w:t>გაზრდილია</w:t>
      </w:r>
      <w:r w:rsidR="00921D37" w:rsidRPr="00F92AD6">
        <w:rPr>
          <w:rFonts w:ascii="Sylfaen" w:hAnsi="Sylfaen"/>
          <w:sz w:val="16"/>
          <w:szCs w:val="16"/>
        </w:rPr>
        <w:t xml:space="preserve">. </w:t>
      </w:r>
      <w:r w:rsidR="00C66B70" w:rsidRPr="00F92AD6">
        <w:rPr>
          <w:rFonts w:ascii="Sylfaen" w:hAnsi="Sylfaen"/>
          <w:sz w:val="16"/>
          <w:szCs w:val="16"/>
        </w:rPr>
        <w:t>გაზრდა</w:t>
      </w:r>
      <w:r w:rsidR="00921D37" w:rsidRPr="00F92AD6">
        <w:rPr>
          <w:rFonts w:ascii="Sylfaen" w:hAnsi="Sylfaen"/>
          <w:sz w:val="16"/>
          <w:szCs w:val="16"/>
        </w:rPr>
        <w:t xml:space="preserve"> უკავშირდება სახელმწიფო ბიუჯეტიდან </w:t>
      </w:r>
      <w:r w:rsidR="0073613D" w:rsidRPr="00F92AD6">
        <w:rPr>
          <w:rFonts w:ascii="Sylfaen" w:hAnsi="Sylfaen"/>
          <w:sz w:val="16"/>
          <w:szCs w:val="16"/>
        </w:rPr>
        <w:t>დღგ-ს განაწილებით მისაღებ შემოსავლებ</w:t>
      </w:r>
      <w:r w:rsidR="00FC1C4E" w:rsidRPr="00F92AD6">
        <w:rPr>
          <w:rFonts w:ascii="Sylfaen" w:hAnsi="Sylfaen"/>
          <w:sz w:val="16"/>
          <w:szCs w:val="16"/>
          <w:lang w:val="ka-GE"/>
        </w:rPr>
        <w:t>ი</w:t>
      </w:r>
      <w:r w:rsidR="0073613D" w:rsidRPr="00F92AD6">
        <w:rPr>
          <w:rFonts w:ascii="Sylfaen" w:hAnsi="Sylfaen"/>
          <w:sz w:val="16"/>
          <w:szCs w:val="16"/>
        </w:rPr>
        <w:t xml:space="preserve">ს </w:t>
      </w:r>
      <w:r w:rsidR="00FC1C4E" w:rsidRPr="00F92AD6">
        <w:rPr>
          <w:rFonts w:ascii="Sylfaen" w:hAnsi="Sylfaen"/>
          <w:sz w:val="16"/>
          <w:szCs w:val="16"/>
          <w:lang w:val="ka-GE"/>
        </w:rPr>
        <w:t xml:space="preserve"> ზრდას</w:t>
      </w:r>
      <w:r w:rsidR="0073613D" w:rsidRPr="00F92AD6">
        <w:rPr>
          <w:rFonts w:ascii="Sylfaen" w:hAnsi="Sylfaen"/>
          <w:sz w:val="16"/>
          <w:szCs w:val="16"/>
          <w:lang w:val="ka-GE"/>
        </w:rPr>
        <w:t xml:space="preserve"> და </w:t>
      </w:r>
      <w:r w:rsidR="00921D37" w:rsidRPr="00F92AD6">
        <w:rPr>
          <w:rFonts w:ascii="Sylfaen" w:hAnsi="Sylfaen"/>
          <w:sz w:val="16"/>
          <w:szCs w:val="16"/>
        </w:rPr>
        <w:t>კაპიტალური ტრანსფერს</w:t>
      </w:r>
      <w:r w:rsidR="001E2E1D" w:rsidRPr="00F92AD6">
        <w:rPr>
          <w:rFonts w:ascii="Sylfaen" w:hAnsi="Sylfaen"/>
          <w:sz w:val="16"/>
          <w:szCs w:val="16"/>
          <w:lang w:val="ka-GE"/>
        </w:rPr>
        <w:t xml:space="preserve">, ასევე ადგილობრივ ბიუჯეტში არასაგადასახადო შემოსავლების </w:t>
      </w:r>
      <w:r w:rsidR="00476A22" w:rsidRPr="00F92AD6">
        <w:rPr>
          <w:rFonts w:ascii="Sylfaen" w:hAnsi="Sylfaen"/>
          <w:sz w:val="16"/>
          <w:szCs w:val="16"/>
          <w:lang w:val="ka-GE"/>
        </w:rPr>
        <w:t>გაზრდას</w:t>
      </w:r>
      <w:r w:rsidR="00921D37" w:rsidRPr="00F92AD6">
        <w:rPr>
          <w:rFonts w:ascii="Sylfaen" w:hAnsi="Sylfaen"/>
          <w:sz w:val="16"/>
          <w:szCs w:val="16"/>
        </w:rPr>
        <w:t>. როგორც ცნობილია, კაპიტალური ტრანსფერი არ არის მუნიციპალიტეტის საკუთარი შემოსულობა და მისი მოცულობის განსაზღვრა არ</w:t>
      </w:r>
      <w:r w:rsidR="002260AC" w:rsidRPr="00F92AD6">
        <w:rPr>
          <w:rFonts w:ascii="Sylfaen" w:hAnsi="Sylfaen"/>
          <w:sz w:val="16"/>
          <w:szCs w:val="16"/>
        </w:rPr>
        <w:t xml:space="preserve"> </w:t>
      </w:r>
      <w:r w:rsidR="00921D37" w:rsidRPr="00F92AD6">
        <w:rPr>
          <w:rFonts w:ascii="Sylfaen" w:hAnsi="Sylfaen"/>
          <w:sz w:val="16"/>
          <w:szCs w:val="16"/>
        </w:rPr>
        <w:t xml:space="preserve">წარმოადგენს მუნიციალიტეტის კომპეტენციას. კაპიტალური ტრანსფერის პროგნოზირებისას მხედველობაში იქნა მიღებული ქვეყანაში არსებული მდგომარეობა. </w:t>
      </w:r>
      <w:r w:rsidR="00467244" w:rsidRPr="00F92AD6">
        <w:rPr>
          <w:rFonts w:ascii="Sylfaen" w:hAnsi="Sylfaen"/>
          <w:sz w:val="16"/>
          <w:szCs w:val="16"/>
        </w:rPr>
        <w:t xml:space="preserve"> </w:t>
      </w:r>
      <w:r w:rsidR="001779E6" w:rsidRPr="00F92AD6">
        <w:rPr>
          <w:rFonts w:ascii="Sylfaen" w:hAnsi="Sylfaen"/>
          <w:sz w:val="16"/>
          <w:szCs w:val="16"/>
        </w:rPr>
        <w:t>2026-20</w:t>
      </w:r>
      <w:r w:rsidR="001779E6" w:rsidRPr="00F92AD6">
        <w:rPr>
          <w:rFonts w:ascii="Sylfaen" w:hAnsi="Sylfaen"/>
          <w:sz w:val="16"/>
          <w:szCs w:val="16"/>
          <w:lang w:val="ka-GE"/>
        </w:rPr>
        <w:t>2</w:t>
      </w:r>
      <w:r w:rsidR="001779E6" w:rsidRPr="00F92AD6">
        <w:rPr>
          <w:rFonts w:ascii="Sylfaen" w:hAnsi="Sylfaen"/>
          <w:sz w:val="16"/>
          <w:szCs w:val="16"/>
        </w:rPr>
        <w:t>8</w:t>
      </w:r>
      <w:r w:rsidR="00921D37" w:rsidRPr="00F92AD6">
        <w:rPr>
          <w:rFonts w:ascii="Sylfaen" w:hAnsi="Sylfaen"/>
          <w:sz w:val="16"/>
          <w:szCs w:val="16"/>
        </w:rPr>
        <w:t xml:space="preserve"> წლებზე იგი წინა წლის შესაბამის მაჩვენებელთან შედარებით გაზრდილია</w:t>
      </w:r>
      <w:r w:rsidR="00CE6570" w:rsidRPr="00F92AD6">
        <w:rPr>
          <w:rFonts w:ascii="Sylfaen" w:hAnsi="Sylfaen"/>
          <w:sz w:val="16"/>
          <w:szCs w:val="16"/>
        </w:rPr>
        <w:t xml:space="preserve"> 5</w:t>
      </w:r>
      <w:r w:rsidR="00921D37" w:rsidRPr="00F92AD6">
        <w:rPr>
          <w:rFonts w:ascii="Sylfaen" w:hAnsi="Sylfaen"/>
          <w:sz w:val="16"/>
          <w:szCs w:val="16"/>
        </w:rPr>
        <w:t xml:space="preserve">%-ის ფარგლებში. </w:t>
      </w:r>
      <w:r w:rsidR="0073613D" w:rsidRPr="00F92AD6">
        <w:rPr>
          <w:rFonts w:ascii="Sylfaen" w:hAnsi="Sylfaen"/>
          <w:sz w:val="16"/>
          <w:szCs w:val="16"/>
        </w:rPr>
        <w:t>ზესტაფონის</w:t>
      </w:r>
      <w:r w:rsidR="00921D37" w:rsidRPr="00F92AD6">
        <w:rPr>
          <w:rFonts w:ascii="Sylfaen" w:hAnsi="Sylfaen"/>
          <w:sz w:val="16"/>
          <w:szCs w:val="16"/>
        </w:rPr>
        <w:t xml:space="preserve"> მუნიციპალიტეტის საშულოვადიან სამოქმედო გეგმაში (ასევე</w:t>
      </w:r>
      <w:r w:rsidR="001779E6" w:rsidRPr="00F92AD6">
        <w:rPr>
          <w:rFonts w:ascii="Sylfaen" w:hAnsi="Sylfaen"/>
          <w:sz w:val="16"/>
          <w:szCs w:val="16"/>
        </w:rPr>
        <w:t>, 2025</w:t>
      </w:r>
      <w:r w:rsidR="00921D37" w:rsidRPr="00F92AD6">
        <w:rPr>
          <w:rFonts w:ascii="Sylfaen" w:hAnsi="Sylfaen"/>
          <w:sz w:val="16"/>
          <w:szCs w:val="16"/>
        </w:rPr>
        <w:t xml:space="preserve"> წლის ბიუჯეტში) კაპიტალური ტრანსფერის მოცულობა დაზუსტდება მას შემდგომ რაც საქართველოს მთავრობა მიიღებს შესაბამის გადაწყვეტილებას. მანამდე კი,  კაპიტალური პროექტის დაგეგმვა განხორციელდება </w:t>
      </w:r>
      <w:r w:rsidR="003F632B" w:rsidRPr="00F92AD6">
        <w:rPr>
          <w:rFonts w:ascii="Sylfaen" w:hAnsi="Sylfaen"/>
          <w:sz w:val="16"/>
          <w:szCs w:val="16"/>
          <w:lang w:val="ka-GE"/>
        </w:rPr>
        <w:t xml:space="preserve">საპროგნოზო მონაცემების </w:t>
      </w:r>
      <w:r w:rsidR="00921D37" w:rsidRPr="00F92AD6">
        <w:rPr>
          <w:rFonts w:ascii="Sylfaen" w:hAnsi="Sylfaen"/>
          <w:sz w:val="16"/>
          <w:szCs w:val="16"/>
        </w:rPr>
        <w:t xml:space="preserve"> მიხედვით. რაც შეეხება საბიუჯეტო ნაშთს - მისი პროგნოზირება და არსებობის შემთხვევაში ბიუჯეტში ასახვა შესაძლებელი იქნება</w:t>
      </w:r>
      <w:r w:rsidR="001779E6" w:rsidRPr="00F92AD6">
        <w:rPr>
          <w:rFonts w:ascii="Sylfaen" w:hAnsi="Sylfaen"/>
          <w:sz w:val="16"/>
          <w:szCs w:val="16"/>
        </w:rPr>
        <w:t xml:space="preserve"> 2025</w:t>
      </w:r>
      <w:r w:rsidR="00921D37" w:rsidRPr="00F92AD6">
        <w:rPr>
          <w:rFonts w:ascii="Sylfaen" w:hAnsi="Sylfaen"/>
          <w:sz w:val="16"/>
          <w:szCs w:val="16"/>
        </w:rPr>
        <w:t xml:space="preserve"> წლის </w:t>
      </w:r>
      <w:r w:rsidR="00476A22" w:rsidRPr="00F92AD6">
        <w:rPr>
          <w:rFonts w:ascii="Sylfaen" w:hAnsi="Sylfaen"/>
          <w:sz w:val="16"/>
          <w:szCs w:val="16"/>
        </w:rPr>
        <w:t>ბოლოს</w:t>
      </w:r>
      <w:r w:rsidR="00921D37" w:rsidRPr="00F92AD6">
        <w:rPr>
          <w:rFonts w:ascii="Sylfaen" w:hAnsi="Sylfaen"/>
          <w:sz w:val="16"/>
          <w:szCs w:val="16"/>
        </w:rPr>
        <w:t>. მთლიანობაში საშუალოვადიან დაგეგმვისას ბიუჯეტს არ განუცდია მნიშვნელოვანი ცვლილბები, არ შეცვლილა მუნიციპალიტეტის ძირითადი პრიორიტეტული მიმართულებები</w:t>
      </w:r>
      <w:r w:rsidR="00467244" w:rsidRPr="00F92AD6">
        <w:rPr>
          <w:rFonts w:ascii="Sylfaen" w:hAnsi="Sylfaen"/>
          <w:sz w:val="16"/>
          <w:szCs w:val="16"/>
        </w:rPr>
        <w:t xml:space="preserve">. </w:t>
      </w:r>
      <w:r w:rsidR="001779E6" w:rsidRPr="00F92AD6">
        <w:rPr>
          <w:rFonts w:ascii="Sylfaen" w:hAnsi="Sylfaen"/>
          <w:sz w:val="16"/>
          <w:szCs w:val="16"/>
        </w:rPr>
        <w:t>2025</w:t>
      </w:r>
      <w:r w:rsidR="00921D37" w:rsidRPr="00F92AD6">
        <w:rPr>
          <w:rFonts w:ascii="Sylfaen" w:hAnsi="Sylfaen"/>
          <w:sz w:val="16"/>
          <w:szCs w:val="16"/>
        </w:rPr>
        <w:t xml:space="preserve"> წლიდან მისაღები დამატებითი რესურსით მინიმალურად, ინფლაციის შესაბამისად გაზრდილია მიმდინარე ხარჯები, ხოლო ზრდის უდიდესი ნაწილი მიმართულია ინფრასტრუქტურული პროექტების დაფინანსებზე. </w:t>
      </w:r>
    </w:p>
    <w:p w14:paraId="6C29C58F" w14:textId="4249B64D" w:rsidR="00B51C48" w:rsidRPr="00F92AD6" w:rsidRDefault="00B51C48" w:rsidP="00FC23D8">
      <w:pPr>
        <w:rPr>
          <w:rFonts w:ascii="Sylfaen" w:hAnsi="Sylfaen"/>
          <w:sz w:val="16"/>
          <w:szCs w:val="16"/>
        </w:rPr>
      </w:pPr>
    </w:p>
    <w:p w14:paraId="20E36FFB" w14:textId="76F48956" w:rsidR="001F7818" w:rsidRPr="00F92AD6" w:rsidRDefault="001F7818" w:rsidP="00FC23D8">
      <w:pPr>
        <w:rPr>
          <w:rFonts w:ascii="Sylfaen" w:hAnsi="Sylfaen"/>
          <w:sz w:val="16"/>
          <w:szCs w:val="16"/>
        </w:rPr>
      </w:pPr>
    </w:p>
    <w:p w14:paraId="1E45AD9E" w14:textId="744A6B1F" w:rsidR="001F7818" w:rsidRPr="00F92AD6" w:rsidRDefault="001F7818" w:rsidP="00FC23D8">
      <w:pPr>
        <w:rPr>
          <w:rFonts w:ascii="Sylfaen" w:hAnsi="Sylfaen"/>
          <w:sz w:val="16"/>
          <w:szCs w:val="16"/>
        </w:rPr>
      </w:pPr>
    </w:p>
    <w:p w14:paraId="65FC6764" w14:textId="5599DE7D" w:rsidR="001F7818" w:rsidRPr="00F92AD6" w:rsidRDefault="001F7818" w:rsidP="00FC23D8">
      <w:pPr>
        <w:rPr>
          <w:rFonts w:ascii="Sylfaen" w:hAnsi="Sylfaen"/>
          <w:sz w:val="16"/>
          <w:szCs w:val="16"/>
        </w:rPr>
      </w:pPr>
    </w:p>
    <w:p w14:paraId="0AF94990" w14:textId="77777777" w:rsidR="001F7818" w:rsidRPr="00F92AD6" w:rsidRDefault="001F7818" w:rsidP="00FC23D8">
      <w:pPr>
        <w:rPr>
          <w:rFonts w:ascii="Sylfaen" w:hAnsi="Sylfaen"/>
          <w:sz w:val="16"/>
          <w:szCs w:val="16"/>
        </w:rPr>
      </w:pPr>
    </w:p>
    <w:p w14:paraId="5760C5EE" w14:textId="77777777" w:rsidR="005D6A5E" w:rsidRPr="00F92AD6" w:rsidRDefault="005D6A5E" w:rsidP="00FC23D8">
      <w:pPr>
        <w:rPr>
          <w:rFonts w:ascii="Sylfaen" w:hAnsi="Sylfaen"/>
          <w:sz w:val="16"/>
          <w:szCs w:val="16"/>
        </w:rPr>
      </w:pPr>
    </w:p>
    <w:p w14:paraId="36960F15" w14:textId="61555ECF" w:rsidR="00C62405" w:rsidRPr="00F92AD6" w:rsidRDefault="00A02842" w:rsidP="00431B5E">
      <w:pPr>
        <w:pStyle w:val="Heading2"/>
        <w:rPr>
          <w:rFonts w:ascii="Sylfaen" w:hAnsi="Sylfaen"/>
          <w:color w:val="auto"/>
          <w:sz w:val="16"/>
          <w:szCs w:val="16"/>
        </w:rPr>
      </w:pPr>
      <w:bookmarkStart w:id="5" w:name="_Toc144477615"/>
      <w:r w:rsidRPr="00F92AD6">
        <w:rPr>
          <w:rFonts w:ascii="Sylfaen" w:hAnsi="Sylfaen"/>
          <w:color w:val="auto"/>
          <w:sz w:val="16"/>
          <w:szCs w:val="16"/>
          <w:lang w:val="ka-GE"/>
        </w:rPr>
        <w:lastRenderedPageBreak/>
        <w:t xml:space="preserve">1.3 </w:t>
      </w:r>
      <w:r w:rsidR="00A50573" w:rsidRPr="00F92AD6">
        <w:rPr>
          <w:rFonts w:ascii="Sylfaen" w:hAnsi="Sylfaen"/>
          <w:color w:val="auto"/>
          <w:sz w:val="16"/>
          <w:szCs w:val="16"/>
          <w:lang w:val="ka-GE"/>
        </w:rPr>
        <w:t>ზესტ</w:t>
      </w:r>
      <w:r w:rsidR="00A75B96" w:rsidRPr="00F92AD6">
        <w:rPr>
          <w:rFonts w:ascii="Sylfaen" w:hAnsi="Sylfaen"/>
          <w:color w:val="auto"/>
          <w:sz w:val="16"/>
          <w:szCs w:val="16"/>
          <w:lang w:val="ka-GE"/>
        </w:rPr>
        <w:t>ა</w:t>
      </w:r>
      <w:r w:rsidR="00A50573" w:rsidRPr="00F92AD6">
        <w:rPr>
          <w:rFonts w:ascii="Sylfaen" w:hAnsi="Sylfaen"/>
          <w:color w:val="auto"/>
          <w:sz w:val="16"/>
          <w:szCs w:val="16"/>
          <w:lang w:val="ka-GE"/>
        </w:rPr>
        <w:t xml:space="preserve">ფონის </w:t>
      </w:r>
      <w:r w:rsidR="00921D37" w:rsidRPr="00F92AD6">
        <w:rPr>
          <w:rFonts w:ascii="Sylfaen" w:hAnsi="Sylfaen"/>
          <w:color w:val="auto"/>
          <w:sz w:val="16"/>
          <w:szCs w:val="16"/>
        </w:rPr>
        <w:t xml:space="preserve"> მუნიციპალიტეტის შემოსულობები</w:t>
      </w:r>
      <w:bookmarkEnd w:id="5"/>
      <w:r w:rsidR="00921D37" w:rsidRPr="00F92AD6">
        <w:rPr>
          <w:rFonts w:ascii="Sylfaen" w:hAnsi="Sylfaen"/>
          <w:color w:val="auto"/>
          <w:sz w:val="16"/>
          <w:szCs w:val="16"/>
        </w:rPr>
        <w:t xml:space="preserve"> </w:t>
      </w:r>
    </w:p>
    <w:p w14:paraId="35CD6761" w14:textId="77777777" w:rsidR="00C62405" w:rsidRPr="00F92AD6" w:rsidRDefault="00C62405" w:rsidP="00FC23D8">
      <w:pPr>
        <w:pStyle w:val="ListParagraph"/>
        <w:ind w:left="360"/>
        <w:rPr>
          <w:rFonts w:ascii="Sylfaen" w:hAnsi="Sylfaen"/>
          <w:b/>
          <w:sz w:val="16"/>
          <w:szCs w:val="16"/>
        </w:rPr>
      </w:pPr>
    </w:p>
    <w:p w14:paraId="2C20880F" w14:textId="0784789F" w:rsidR="00EF27E8" w:rsidRPr="00F92AD6" w:rsidRDefault="00197E36" w:rsidP="00B51C48">
      <w:pPr>
        <w:pStyle w:val="ListParagraph"/>
        <w:ind w:left="360"/>
        <w:rPr>
          <w:rFonts w:ascii="Sylfaen" w:hAnsi="Sylfaen"/>
          <w:b/>
          <w:sz w:val="16"/>
          <w:szCs w:val="16"/>
        </w:rPr>
      </w:pPr>
      <w:r w:rsidRPr="00F92AD6">
        <w:rPr>
          <w:rFonts w:ascii="Sylfaen" w:hAnsi="Sylfaen"/>
          <w:b/>
          <w:sz w:val="16"/>
          <w:szCs w:val="16"/>
        </w:rPr>
        <w:t xml:space="preserve">                 </w:t>
      </w:r>
      <w:r w:rsidRPr="00F92AD6">
        <w:rPr>
          <w:rFonts w:ascii="Sylfaen" w:hAnsi="Sylfaen"/>
          <w:b/>
          <w:sz w:val="16"/>
          <w:szCs w:val="16"/>
          <w:lang w:val="ka-GE"/>
        </w:rPr>
        <w:t xml:space="preserve">   </w:t>
      </w:r>
      <w:r w:rsidRPr="00F92AD6">
        <w:rPr>
          <w:rFonts w:ascii="Sylfaen" w:hAnsi="Sylfaen"/>
          <w:b/>
          <w:sz w:val="16"/>
          <w:szCs w:val="16"/>
        </w:rPr>
        <w:t xml:space="preserve">ათასი ლარი </w:t>
      </w:r>
    </w:p>
    <w:tbl>
      <w:tblPr>
        <w:tblW w:w="13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
        <w:gridCol w:w="4784"/>
        <w:gridCol w:w="1560"/>
        <w:gridCol w:w="1559"/>
        <w:gridCol w:w="1417"/>
        <w:gridCol w:w="1418"/>
        <w:gridCol w:w="1417"/>
        <w:gridCol w:w="1361"/>
      </w:tblGrid>
      <w:tr w:rsidR="00EF27E8" w:rsidRPr="00F92AD6" w14:paraId="6E3232A1" w14:textId="77777777" w:rsidTr="000B4FCD">
        <w:trPr>
          <w:trHeight w:val="392"/>
        </w:trPr>
        <w:tc>
          <w:tcPr>
            <w:tcW w:w="314" w:type="dxa"/>
            <w:shd w:val="clear" w:color="auto" w:fill="auto"/>
            <w:noWrap/>
            <w:vAlign w:val="bottom"/>
            <w:hideMark/>
          </w:tcPr>
          <w:p w14:paraId="77106004" w14:textId="77777777" w:rsidR="00EF27E8" w:rsidRPr="00F92AD6" w:rsidRDefault="00EF27E8" w:rsidP="00EF27E8">
            <w:pPr>
              <w:spacing w:after="0" w:line="240" w:lineRule="auto"/>
              <w:rPr>
                <w:rFonts w:ascii="Times New Roman" w:eastAsia="Times New Roman" w:hAnsi="Times New Roman" w:cs="Times New Roman"/>
                <w:sz w:val="16"/>
                <w:szCs w:val="16"/>
              </w:rPr>
            </w:pPr>
          </w:p>
        </w:tc>
        <w:tc>
          <w:tcPr>
            <w:tcW w:w="4784" w:type="dxa"/>
            <w:vMerge w:val="restart"/>
            <w:shd w:val="clear" w:color="auto" w:fill="auto"/>
            <w:vAlign w:val="center"/>
            <w:hideMark/>
          </w:tcPr>
          <w:p w14:paraId="4A407EFA" w14:textId="77777777" w:rsidR="00EF27E8" w:rsidRPr="00F92AD6" w:rsidRDefault="00EF27E8" w:rsidP="00EF27E8">
            <w:pPr>
              <w:spacing w:after="0" w:line="240" w:lineRule="auto"/>
              <w:jc w:val="center"/>
              <w:rPr>
                <w:rFonts w:ascii="LitNusx" w:eastAsia="Times New Roman" w:hAnsi="LitNusx" w:cs="Arial"/>
                <w:b/>
                <w:bCs/>
                <w:sz w:val="16"/>
                <w:szCs w:val="16"/>
              </w:rPr>
            </w:pPr>
            <w:bookmarkStart w:id="6" w:name="RANGE!B4:M112"/>
            <w:r w:rsidRPr="00F92AD6">
              <w:rPr>
                <w:rFonts w:ascii="LitNusx" w:eastAsia="Times New Roman" w:hAnsi="LitNusx" w:cs="Arial"/>
                <w:b/>
                <w:bCs/>
                <w:sz w:val="16"/>
                <w:szCs w:val="16"/>
              </w:rPr>
              <w:t>`</w:t>
            </w:r>
            <w:bookmarkEnd w:id="6"/>
          </w:p>
        </w:tc>
        <w:tc>
          <w:tcPr>
            <w:tcW w:w="4536" w:type="dxa"/>
            <w:gridSpan w:val="3"/>
            <w:shd w:val="clear" w:color="auto" w:fill="auto"/>
            <w:vAlign w:val="center"/>
            <w:hideMark/>
          </w:tcPr>
          <w:p w14:paraId="27540AAC" w14:textId="7071D8CF" w:rsidR="00EF27E8" w:rsidRPr="00F92AD6" w:rsidRDefault="001F7818" w:rsidP="00EF27E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2025</w:t>
            </w:r>
            <w:r w:rsidR="00EF27E8" w:rsidRPr="00F92AD6">
              <w:rPr>
                <w:rFonts w:ascii="Sylfaen" w:eastAsia="Times New Roman" w:hAnsi="Sylfaen" w:cs="Arial"/>
                <w:b/>
                <w:bCs/>
                <w:sz w:val="16"/>
                <w:szCs w:val="16"/>
              </w:rPr>
              <w:t xml:space="preserve"> წლის გეგმა</w:t>
            </w:r>
          </w:p>
        </w:tc>
        <w:tc>
          <w:tcPr>
            <w:tcW w:w="1418" w:type="dxa"/>
            <w:vMerge w:val="restart"/>
            <w:shd w:val="clear" w:color="auto" w:fill="auto"/>
            <w:vAlign w:val="center"/>
            <w:hideMark/>
          </w:tcPr>
          <w:p w14:paraId="5E2A37C2" w14:textId="5959B8DC" w:rsidR="00EF27E8" w:rsidRPr="00F92AD6" w:rsidRDefault="001F7818" w:rsidP="00EF27E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2026</w:t>
            </w:r>
            <w:r w:rsidR="00EF27E8" w:rsidRPr="00F92AD6">
              <w:rPr>
                <w:rFonts w:ascii="Sylfaen" w:eastAsia="Times New Roman" w:hAnsi="Sylfaen" w:cs="Arial"/>
                <w:b/>
                <w:bCs/>
                <w:sz w:val="16"/>
                <w:szCs w:val="16"/>
              </w:rPr>
              <w:t xml:space="preserve"> წლის პროგნოზი</w:t>
            </w:r>
          </w:p>
        </w:tc>
        <w:tc>
          <w:tcPr>
            <w:tcW w:w="1417" w:type="dxa"/>
            <w:vMerge w:val="restart"/>
            <w:shd w:val="clear" w:color="auto" w:fill="auto"/>
            <w:vAlign w:val="center"/>
            <w:hideMark/>
          </w:tcPr>
          <w:p w14:paraId="14A9EE10" w14:textId="4AEEAF4F" w:rsidR="00EF27E8" w:rsidRPr="00F92AD6" w:rsidRDefault="001F7818" w:rsidP="00EF27E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2027</w:t>
            </w:r>
            <w:r w:rsidR="00EF27E8" w:rsidRPr="00F92AD6">
              <w:rPr>
                <w:rFonts w:ascii="Sylfaen" w:eastAsia="Times New Roman" w:hAnsi="Sylfaen" w:cs="Arial"/>
                <w:b/>
                <w:bCs/>
                <w:sz w:val="16"/>
                <w:szCs w:val="16"/>
              </w:rPr>
              <w:t xml:space="preserve"> წლის პროგნოზი</w:t>
            </w:r>
          </w:p>
        </w:tc>
        <w:tc>
          <w:tcPr>
            <w:tcW w:w="1361" w:type="dxa"/>
            <w:vMerge w:val="restart"/>
            <w:shd w:val="clear" w:color="auto" w:fill="auto"/>
            <w:vAlign w:val="center"/>
            <w:hideMark/>
          </w:tcPr>
          <w:p w14:paraId="561E9475" w14:textId="35B1DD49" w:rsidR="00EF27E8" w:rsidRPr="00F92AD6" w:rsidRDefault="001F7818" w:rsidP="00EF27E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 xml:space="preserve">2028 </w:t>
            </w:r>
            <w:r w:rsidR="00EF27E8" w:rsidRPr="00F92AD6">
              <w:rPr>
                <w:rFonts w:ascii="Sylfaen" w:eastAsia="Times New Roman" w:hAnsi="Sylfaen" w:cs="Arial"/>
                <w:b/>
                <w:bCs/>
                <w:sz w:val="16"/>
                <w:szCs w:val="16"/>
              </w:rPr>
              <w:t>წლის პროგნოზი</w:t>
            </w:r>
          </w:p>
        </w:tc>
      </w:tr>
      <w:tr w:rsidR="00EF27E8" w:rsidRPr="00F92AD6" w14:paraId="58A4D55A" w14:textId="77777777" w:rsidTr="000B4FCD">
        <w:trPr>
          <w:trHeight w:val="284"/>
        </w:trPr>
        <w:tc>
          <w:tcPr>
            <w:tcW w:w="314" w:type="dxa"/>
            <w:shd w:val="clear" w:color="auto" w:fill="auto"/>
            <w:noWrap/>
            <w:vAlign w:val="bottom"/>
            <w:hideMark/>
          </w:tcPr>
          <w:p w14:paraId="16CD3A6F" w14:textId="77777777" w:rsidR="00EF27E8" w:rsidRPr="00F92AD6" w:rsidRDefault="00EF27E8" w:rsidP="00EF27E8">
            <w:pPr>
              <w:spacing w:after="0" w:line="240" w:lineRule="auto"/>
              <w:jc w:val="center"/>
              <w:rPr>
                <w:rFonts w:ascii="Sylfaen" w:eastAsia="Times New Roman" w:hAnsi="Sylfaen" w:cs="Arial"/>
                <w:b/>
                <w:bCs/>
                <w:sz w:val="16"/>
                <w:szCs w:val="16"/>
              </w:rPr>
            </w:pPr>
          </w:p>
        </w:tc>
        <w:tc>
          <w:tcPr>
            <w:tcW w:w="4784" w:type="dxa"/>
            <w:vMerge/>
            <w:vAlign w:val="center"/>
            <w:hideMark/>
          </w:tcPr>
          <w:p w14:paraId="5A47762F" w14:textId="77777777" w:rsidR="00EF27E8" w:rsidRPr="00F92AD6" w:rsidRDefault="00EF27E8" w:rsidP="00EF27E8">
            <w:pPr>
              <w:spacing w:after="0" w:line="240" w:lineRule="auto"/>
              <w:rPr>
                <w:rFonts w:ascii="LitNusx" w:eastAsia="Times New Roman" w:hAnsi="LitNusx" w:cs="Arial"/>
                <w:b/>
                <w:bCs/>
                <w:sz w:val="16"/>
                <w:szCs w:val="16"/>
              </w:rPr>
            </w:pPr>
          </w:p>
        </w:tc>
        <w:tc>
          <w:tcPr>
            <w:tcW w:w="1560" w:type="dxa"/>
            <w:vMerge w:val="restart"/>
            <w:shd w:val="clear" w:color="auto" w:fill="auto"/>
            <w:vAlign w:val="center"/>
            <w:hideMark/>
          </w:tcPr>
          <w:p w14:paraId="028DDC51" w14:textId="77777777" w:rsidR="00EF27E8" w:rsidRPr="00F92AD6" w:rsidRDefault="00EF27E8" w:rsidP="00EF27E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სულ</w:t>
            </w:r>
          </w:p>
        </w:tc>
        <w:tc>
          <w:tcPr>
            <w:tcW w:w="2976" w:type="dxa"/>
            <w:gridSpan w:val="2"/>
            <w:shd w:val="clear" w:color="auto" w:fill="auto"/>
            <w:vAlign w:val="center"/>
            <w:hideMark/>
          </w:tcPr>
          <w:p w14:paraId="1749D0D7" w14:textId="77777777" w:rsidR="00EF27E8" w:rsidRPr="00F92AD6" w:rsidRDefault="00EF27E8" w:rsidP="00EF27E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მათ შორის</w:t>
            </w:r>
          </w:p>
        </w:tc>
        <w:tc>
          <w:tcPr>
            <w:tcW w:w="1418" w:type="dxa"/>
            <w:vMerge/>
            <w:vAlign w:val="center"/>
            <w:hideMark/>
          </w:tcPr>
          <w:p w14:paraId="05DD918B" w14:textId="77777777" w:rsidR="00EF27E8" w:rsidRPr="00F92AD6" w:rsidRDefault="00EF27E8" w:rsidP="00EF27E8">
            <w:pPr>
              <w:spacing w:after="0" w:line="240" w:lineRule="auto"/>
              <w:rPr>
                <w:rFonts w:ascii="Sylfaen" w:eastAsia="Times New Roman" w:hAnsi="Sylfaen" w:cs="Arial"/>
                <w:b/>
                <w:bCs/>
                <w:sz w:val="16"/>
                <w:szCs w:val="16"/>
              </w:rPr>
            </w:pPr>
          </w:p>
        </w:tc>
        <w:tc>
          <w:tcPr>
            <w:tcW w:w="1417" w:type="dxa"/>
            <w:vMerge/>
            <w:vAlign w:val="center"/>
            <w:hideMark/>
          </w:tcPr>
          <w:p w14:paraId="202525EA" w14:textId="77777777" w:rsidR="00EF27E8" w:rsidRPr="00F92AD6" w:rsidRDefault="00EF27E8" w:rsidP="00EF27E8">
            <w:pPr>
              <w:spacing w:after="0" w:line="240" w:lineRule="auto"/>
              <w:rPr>
                <w:rFonts w:ascii="Sylfaen" w:eastAsia="Times New Roman" w:hAnsi="Sylfaen" w:cs="Arial"/>
                <w:b/>
                <w:bCs/>
                <w:sz w:val="16"/>
                <w:szCs w:val="16"/>
              </w:rPr>
            </w:pPr>
          </w:p>
        </w:tc>
        <w:tc>
          <w:tcPr>
            <w:tcW w:w="1361" w:type="dxa"/>
            <w:vMerge/>
            <w:vAlign w:val="center"/>
            <w:hideMark/>
          </w:tcPr>
          <w:p w14:paraId="4C2C401F" w14:textId="77777777" w:rsidR="00EF27E8" w:rsidRPr="00F92AD6" w:rsidRDefault="00EF27E8" w:rsidP="00EF27E8">
            <w:pPr>
              <w:spacing w:after="0" w:line="240" w:lineRule="auto"/>
              <w:rPr>
                <w:rFonts w:ascii="Sylfaen" w:eastAsia="Times New Roman" w:hAnsi="Sylfaen" w:cs="Arial"/>
                <w:b/>
                <w:bCs/>
                <w:sz w:val="16"/>
                <w:szCs w:val="16"/>
              </w:rPr>
            </w:pPr>
          </w:p>
        </w:tc>
      </w:tr>
      <w:tr w:rsidR="00EF27E8" w:rsidRPr="00F92AD6" w14:paraId="35A82D71" w14:textId="77777777" w:rsidTr="000B4FCD">
        <w:trPr>
          <w:trHeight w:val="827"/>
        </w:trPr>
        <w:tc>
          <w:tcPr>
            <w:tcW w:w="314" w:type="dxa"/>
            <w:shd w:val="clear" w:color="auto" w:fill="auto"/>
            <w:noWrap/>
            <w:vAlign w:val="bottom"/>
            <w:hideMark/>
          </w:tcPr>
          <w:p w14:paraId="4699D3B5" w14:textId="77777777" w:rsidR="00EF27E8" w:rsidRPr="00F92AD6" w:rsidRDefault="00EF27E8" w:rsidP="00EF27E8">
            <w:pPr>
              <w:spacing w:after="0" w:line="240" w:lineRule="auto"/>
              <w:jc w:val="center"/>
              <w:rPr>
                <w:rFonts w:ascii="Sylfaen" w:eastAsia="Times New Roman" w:hAnsi="Sylfaen" w:cs="Arial"/>
                <w:b/>
                <w:bCs/>
                <w:sz w:val="16"/>
                <w:szCs w:val="16"/>
              </w:rPr>
            </w:pPr>
          </w:p>
        </w:tc>
        <w:tc>
          <w:tcPr>
            <w:tcW w:w="4784" w:type="dxa"/>
            <w:vMerge/>
            <w:vAlign w:val="center"/>
            <w:hideMark/>
          </w:tcPr>
          <w:p w14:paraId="165BA3D1" w14:textId="77777777" w:rsidR="00EF27E8" w:rsidRPr="00F92AD6" w:rsidRDefault="00EF27E8" w:rsidP="00EF27E8">
            <w:pPr>
              <w:spacing w:after="0" w:line="240" w:lineRule="auto"/>
              <w:rPr>
                <w:rFonts w:ascii="LitNusx" w:eastAsia="Times New Roman" w:hAnsi="LitNusx" w:cs="Arial"/>
                <w:b/>
                <w:bCs/>
                <w:sz w:val="16"/>
                <w:szCs w:val="16"/>
              </w:rPr>
            </w:pPr>
          </w:p>
        </w:tc>
        <w:tc>
          <w:tcPr>
            <w:tcW w:w="1560" w:type="dxa"/>
            <w:vMerge/>
            <w:vAlign w:val="center"/>
            <w:hideMark/>
          </w:tcPr>
          <w:p w14:paraId="54A85354" w14:textId="77777777" w:rsidR="00EF27E8" w:rsidRPr="00F92AD6" w:rsidRDefault="00EF27E8" w:rsidP="00EF27E8">
            <w:pPr>
              <w:spacing w:after="0" w:line="240" w:lineRule="auto"/>
              <w:rPr>
                <w:rFonts w:ascii="Sylfaen" w:eastAsia="Times New Roman" w:hAnsi="Sylfaen" w:cs="Arial"/>
                <w:b/>
                <w:bCs/>
                <w:sz w:val="16"/>
                <w:szCs w:val="16"/>
              </w:rPr>
            </w:pPr>
          </w:p>
        </w:tc>
        <w:tc>
          <w:tcPr>
            <w:tcW w:w="1559" w:type="dxa"/>
            <w:shd w:val="clear" w:color="auto" w:fill="auto"/>
            <w:vAlign w:val="center"/>
            <w:hideMark/>
          </w:tcPr>
          <w:p w14:paraId="5891A584" w14:textId="77777777" w:rsidR="00EF27E8" w:rsidRPr="00F92AD6" w:rsidRDefault="00EF27E8" w:rsidP="00EF27E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სახელმწიფო ბიუჯეტის ფონდებიდან გამოყოფილი ტრანსფერები</w:t>
            </w:r>
          </w:p>
        </w:tc>
        <w:tc>
          <w:tcPr>
            <w:tcW w:w="1417" w:type="dxa"/>
            <w:shd w:val="clear" w:color="auto" w:fill="auto"/>
            <w:vAlign w:val="center"/>
            <w:hideMark/>
          </w:tcPr>
          <w:p w14:paraId="66879749" w14:textId="77777777" w:rsidR="00EF27E8" w:rsidRPr="00F92AD6" w:rsidRDefault="00EF27E8" w:rsidP="00EF27E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საკუთარი შემოსავლები</w:t>
            </w:r>
          </w:p>
        </w:tc>
        <w:tc>
          <w:tcPr>
            <w:tcW w:w="1418" w:type="dxa"/>
            <w:vMerge/>
            <w:vAlign w:val="center"/>
            <w:hideMark/>
          </w:tcPr>
          <w:p w14:paraId="7AC3BFA8" w14:textId="77777777" w:rsidR="00EF27E8" w:rsidRPr="00F92AD6" w:rsidRDefault="00EF27E8" w:rsidP="00EF27E8">
            <w:pPr>
              <w:spacing w:after="0" w:line="240" w:lineRule="auto"/>
              <w:rPr>
                <w:rFonts w:ascii="Sylfaen" w:eastAsia="Times New Roman" w:hAnsi="Sylfaen" w:cs="Arial"/>
                <w:b/>
                <w:bCs/>
                <w:sz w:val="16"/>
                <w:szCs w:val="16"/>
              </w:rPr>
            </w:pPr>
          </w:p>
        </w:tc>
        <w:tc>
          <w:tcPr>
            <w:tcW w:w="1417" w:type="dxa"/>
            <w:vMerge/>
            <w:vAlign w:val="center"/>
            <w:hideMark/>
          </w:tcPr>
          <w:p w14:paraId="429C7EB3" w14:textId="77777777" w:rsidR="00EF27E8" w:rsidRPr="00F92AD6" w:rsidRDefault="00EF27E8" w:rsidP="00EF27E8">
            <w:pPr>
              <w:spacing w:after="0" w:line="240" w:lineRule="auto"/>
              <w:rPr>
                <w:rFonts w:ascii="Sylfaen" w:eastAsia="Times New Roman" w:hAnsi="Sylfaen" w:cs="Arial"/>
                <w:b/>
                <w:bCs/>
                <w:sz w:val="16"/>
                <w:szCs w:val="16"/>
              </w:rPr>
            </w:pPr>
          </w:p>
        </w:tc>
        <w:tc>
          <w:tcPr>
            <w:tcW w:w="1361" w:type="dxa"/>
            <w:vMerge/>
            <w:vAlign w:val="center"/>
            <w:hideMark/>
          </w:tcPr>
          <w:p w14:paraId="08B57DCF" w14:textId="77777777" w:rsidR="00EF27E8" w:rsidRPr="00F92AD6" w:rsidRDefault="00EF27E8" w:rsidP="00EF27E8">
            <w:pPr>
              <w:spacing w:after="0" w:line="240" w:lineRule="auto"/>
              <w:rPr>
                <w:rFonts w:ascii="Sylfaen" w:eastAsia="Times New Roman" w:hAnsi="Sylfaen" w:cs="Arial"/>
                <w:b/>
                <w:bCs/>
                <w:sz w:val="16"/>
                <w:szCs w:val="16"/>
              </w:rPr>
            </w:pPr>
          </w:p>
        </w:tc>
      </w:tr>
      <w:tr w:rsidR="001F7818" w:rsidRPr="00F92AD6" w14:paraId="6C30E4C9" w14:textId="77777777" w:rsidTr="001F7818">
        <w:trPr>
          <w:trHeight w:val="251"/>
        </w:trPr>
        <w:tc>
          <w:tcPr>
            <w:tcW w:w="314" w:type="dxa"/>
            <w:shd w:val="clear" w:color="auto" w:fill="auto"/>
            <w:noWrap/>
            <w:vAlign w:val="bottom"/>
          </w:tcPr>
          <w:p w14:paraId="0FE40738" w14:textId="77777777" w:rsidR="001F7818" w:rsidRPr="00F92AD6" w:rsidRDefault="001F7818" w:rsidP="001F7818">
            <w:pPr>
              <w:spacing w:after="0" w:line="240" w:lineRule="auto"/>
              <w:jc w:val="center"/>
              <w:rPr>
                <w:rFonts w:ascii="Arial" w:eastAsia="Times New Roman" w:hAnsi="Arial" w:cs="Arial"/>
                <w:b/>
                <w:bCs/>
                <w:sz w:val="16"/>
                <w:szCs w:val="16"/>
              </w:rPr>
            </w:pPr>
          </w:p>
        </w:tc>
        <w:tc>
          <w:tcPr>
            <w:tcW w:w="4784" w:type="dxa"/>
            <w:shd w:val="clear" w:color="auto" w:fill="auto"/>
            <w:vAlign w:val="center"/>
            <w:hideMark/>
          </w:tcPr>
          <w:p w14:paraId="39F5A78A" w14:textId="7777777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შემოსულობები</w:t>
            </w:r>
          </w:p>
        </w:tc>
        <w:tc>
          <w:tcPr>
            <w:tcW w:w="1560" w:type="dxa"/>
            <w:shd w:val="clear" w:color="auto" w:fill="auto"/>
            <w:vAlign w:val="center"/>
            <w:hideMark/>
          </w:tcPr>
          <w:p w14:paraId="20293BD1" w14:textId="58959659"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34,190.4</w:t>
            </w:r>
          </w:p>
        </w:tc>
        <w:tc>
          <w:tcPr>
            <w:tcW w:w="1559" w:type="dxa"/>
            <w:shd w:val="clear" w:color="auto" w:fill="auto"/>
            <w:vAlign w:val="center"/>
            <w:hideMark/>
          </w:tcPr>
          <w:p w14:paraId="68E87CDE" w14:textId="7777777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417" w:type="dxa"/>
            <w:shd w:val="clear" w:color="auto" w:fill="auto"/>
            <w:hideMark/>
          </w:tcPr>
          <w:p w14:paraId="3A0B367A" w14:textId="6442BE59"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34,190.4</w:t>
            </w:r>
          </w:p>
        </w:tc>
        <w:tc>
          <w:tcPr>
            <w:tcW w:w="1418" w:type="dxa"/>
            <w:shd w:val="clear" w:color="auto" w:fill="auto"/>
            <w:hideMark/>
          </w:tcPr>
          <w:p w14:paraId="5B35BA63" w14:textId="19B42D05"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34,832.5</w:t>
            </w:r>
          </w:p>
        </w:tc>
        <w:tc>
          <w:tcPr>
            <w:tcW w:w="1417" w:type="dxa"/>
            <w:shd w:val="clear" w:color="auto" w:fill="auto"/>
            <w:hideMark/>
          </w:tcPr>
          <w:p w14:paraId="373C6086" w14:textId="33EE343B"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37,502.5</w:t>
            </w:r>
          </w:p>
        </w:tc>
        <w:tc>
          <w:tcPr>
            <w:tcW w:w="1361" w:type="dxa"/>
            <w:shd w:val="clear" w:color="auto" w:fill="auto"/>
            <w:hideMark/>
          </w:tcPr>
          <w:p w14:paraId="224FD87C" w14:textId="17114278"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40,380.0</w:t>
            </w:r>
          </w:p>
        </w:tc>
      </w:tr>
      <w:tr w:rsidR="001F7818" w:rsidRPr="00F92AD6" w14:paraId="562BD620" w14:textId="77777777" w:rsidTr="001F7818">
        <w:trPr>
          <w:trHeight w:val="179"/>
        </w:trPr>
        <w:tc>
          <w:tcPr>
            <w:tcW w:w="314" w:type="dxa"/>
            <w:shd w:val="clear" w:color="auto" w:fill="auto"/>
            <w:noWrap/>
            <w:vAlign w:val="bottom"/>
          </w:tcPr>
          <w:p w14:paraId="2AC5E7C2" w14:textId="77777777" w:rsidR="001F7818" w:rsidRPr="00F92AD6" w:rsidRDefault="001F7818" w:rsidP="001F7818">
            <w:pPr>
              <w:spacing w:after="0" w:line="240" w:lineRule="auto"/>
              <w:jc w:val="center"/>
              <w:rPr>
                <w:rFonts w:ascii="Arial" w:eastAsia="Times New Roman" w:hAnsi="Arial" w:cs="Arial"/>
                <w:b/>
                <w:bCs/>
                <w:sz w:val="16"/>
                <w:szCs w:val="16"/>
              </w:rPr>
            </w:pPr>
          </w:p>
        </w:tc>
        <w:tc>
          <w:tcPr>
            <w:tcW w:w="4784" w:type="dxa"/>
            <w:shd w:val="clear" w:color="auto" w:fill="auto"/>
            <w:vAlign w:val="center"/>
            <w:hideMark/>
          </w:tcPr>
          <w:p w14:paraId="0558D752" w14:textId="77777777" w:rsidR="001F7818" w:rsidRPr="00F92AD6" w:rsidRDefault="001F7818" w:rsidP="001F7818">
            <w:pPr>
              <w:spacing w:after="0" w:line="240" w:lineRule="auto"/>
              <w:rPr>
                <w:rFonts w:ascii="Sylfaen" w:eastAsia="Times New Roman" w:hAnsi="Sylfaen" w:cs="Arial"/>
                <w:b/>
                <w:bCs/>
                <w:sz w:val="16"/>
                <w:szCs w:val="16"/>
              </w:rPr>
            </w:pPr>
            <w:r w:rsidRPr="00F92AD6">
              <w:rPr>
                <w:rFonts w:ascii="Sylfaen" w:eastAsia="Times New Roman" w:hAnsi="Sylfaen" w:cs="Arial"/>
                <w:b/>
                <w:bCs/>
                <w:sz w:val="16"/>
                <w:szCs w:val="16"/>
              </w:rPr>
              <w:t>შემოსავლები</w:t>
            </w:r>
          </w:p>
        </w:tc>
        <w:tc>
          <w:tcPr>
            <w:tcW w:w="1560" w:type="dxa"/>
            <w:shd w:val="clear" w:color="auto" w:fill="auto"/>
            <w:vAlign w:val="center"/>
            <w:hideMark/>
          </w:tcPr>
          <w:p w14:paraId="3C491019" w14:textId="163352BB"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34,140.4</w:t>
            </w:r>
          </w:p>
        </w:tc>
        <w:tc>
          <w:tcPr>
            <w:tcW w:w="1559" w:type="dxa"/>
            <w:shd w:val="clear" w:color="auto" w:fill="auto"/>
            <w:noWrap/>
            <w:vAlign w:val="center"/>
            <w:hideMark/>
          </w:tcPr>
          <w:p w14:paraId="59FB6878" w14:textId="7777777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417" w:type="dxa"/>
            <w:shd w:val="clear" w:color="auto" w:fill="auto"/>
            <w:noWrap/>
            <w:hideMark/>
          </w:tcPr>
          <w:p w14:paraId="1CE3B82F" w14:textId="4459FF95"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34,140.4</w:t>
            </w:r>
          </w:p>
        </w:tc>
        <w:tc>
          <w:tcPr>
            <w:tcW w:w="1418" w:type="dxa"/>
            <w:shd w:val="clear" w:color="auto" w:fill="auto"/>
            <w:noWrap/>
            <w:hideMark/>
          </w:tcPr>
          <w:p w14:paraId="671DAED3" w14:textId="0E14BA70"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34,780.0</w:t>
            </w:r>
          </w:p>
        </w:tc>
        <w:tc>
          <w:tcPr>
            <w:tcW w:w="1417" w:type="dxa"/>
            <w:shd w:val="clear" w:color="auto" w:fill="auto"/>
            <w:noWrap/>
            <w:hideMark/>
          </w:tcPr>
          <w:p w14:paraId="78C8C6FD" w14:textId="7A330B9D"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37,447.3</w:t>
            </w:r>
          </w:p>
        </w:tc>
        <w:tc>
          <w:tcPr>
            <w:tcW w:w="1361" w:type="dxa"/>
            <w:shd w:val="clear" w:color="auto" w:fill="auto"/>
            <w:noWrap/>
            <w:hideMark/>
          </w:tcPr>
          <w:p w14:paraId="4986DF28" w14:textId="35C09023"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40,322.1</w:t>
            </w:r>
          </w:p>
        </w:tc>
      </w:tr>
      <w:tr w:rsidR="001F7818" w:rsidRPr="00F92AD6" w14:paraId="1903F0C9" w14:textId="77777777" w:rsidTr="001F7818">
        <w:trPr>
          <w:trHeight w:val="251"/>
        </w:trPr>
        <w:tc>
          <w:tcPr>
            <w:tcW w:w="314" w:type="dxa"/>
            <w:shd w:val="clear" w:color="auto" w:fill="auto"/>
            <w:noWrap/>
            <w:vAlign w:val="bottom"/>
          </w:tcPr>
          <w:p w14:paraId="6AC2663C" w14:textId="77777777" w:rsidR="001F7818" w:rsidRPr="00F92AD6" w:rsidRDefault="001F7818" w:rsidP="001F7818">
            <w:pPr>
              <w:spacing w:after="0" w:line="240" w:lineRule="auto"/>
              <w:jc w:val="center"/>
              <w:rPr>
                <w:rFonts w:ascii="Arial" w:eastAsia="Times New Roman" w:hAnsi="Arial" w:cs="Arial"/>
                <w:b/>
                <w:bCs/>
                <w:sz w:val="16"/>
                <w:szCs w:val="16"/>
              </w:rPr>
            </w:pPr>
          </w:p>
        </w:tc>
        <w:tc>
          <w:tcPr>
            <w:tcW w:w="4784" w:type="dxa"/>
            <w:shd w:val="clear" w:color="auto" w:fill="auto"/>
            <w:vAlign w:val="center"/>
            <w:hideMark/>
          </w:tcPr>
          <w:p w14:paraId="3ED8F91E" w14:textId="77777777" w:rsidR="001F7818" w:rsidRPr="00F92AD6" w:rsidRDefault="001F7818" w:rsidP="001F7818">
            <w:pPr>
              <w:spacing w:after="0" w:line="240" w:lineRule="auto"/>
              <w:rPr>
                <w:rFonts w:ascii="Sylfaen" w:eastAsia="Times New Roman" w:hAnsi="Sylfaen" w:cs="Arial"/>
                <w:b/>
                <w:bCs/>
                <w:sz w:val="16"/>
                <w:szCs w:val="16"/>
              </w:rPr>
            </w:pPr>
            <w:r w:rsidRPr="00F92AD6">
              <w:rPr>
                <w:rFonts w:ascii="Sylfaen" w:eastAsia="Times New Roman" w:hAnsi="Sylfaen" w:cs="Arial"/>
                <w:b/>
                <w:bCs/>
                <w:sz w:val="16"/>
                <w:szCs w:val="16"/>
              </w:rPr>
              <w:t>არაფინანსური აქტივების კლება</w:t>
            </w:r>
          </w:p>
        </w:tc>
        <w:tc>
          <w:tcPr>
            <w:tcW w:w="1560" w:type="dxa"/>
            <w:shd w:val="clear" w:color="auto" w:fill="auto"/>
            <w:vAlign w:val="center"/>
            <w:hideMark/>
          </w:tcPr>
          <w:p w14:paraId="24D9CE44" w14:textId="7777777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50,0</w:t>
            </w:r>
          </w:p>
        </w:tc>
        <w:tc>
          <w:tcPr>
            <w:tcW w:w="1559" w:type="dxa"/>
            <w:shd w:val="clear" w:color="auto" w:fill="auto"/>
            <w:noWrap/>
            <w:vAlign w:val="center"/>
            <w:hideMark/>
          </w:tcPr>
          <w:p w14:paraId="52CABC6D" w14:textId="7777777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417" w:type="dxa"/>
            <w:shd w:val="clear" w:color="auto" w:fill="auto"/>
            <w:noWrap/>
            <w:vAlign w:val="center"/>
            <w:hideMark/>
          </w:tcPr>
          <w:p w14:paraId="46AB8481" w14:textId="7777777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50,0</w:t>
            </w:r>
          </w:p>
        </w:tc>
        <w:tc>
          <w:tcPr>
            <w:tcW w:w="1418" w:type="dxa"/>
            <w:shd w:val="clear" w:color="auto" w:fill="auto"/>
            <w:noWrap/>
            <w:hideMark/>
          </w:tcPr>
          <w:p w14:paraId="3D0719B6" w14:textId="72090086"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52.5</w:t>
            </w:r>
          </w:p>
        </w:tc>
        <w:tc>
          <w:tcPr>
            <w:tcW w:w="1417" w:type="dxa"/>
            <w:shd w:val="clear" w:color="auto" w:fill="auto"/>
            <w:noWrap/>
            <w:hideMark/>
          </w:tcPr>
          <w:p w14:paraId="54723495" w14:textId="0BAC65C1"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55.1</w:t>
            </w:r>
          </w:p>
        </w:tc>
        <w:tc>
          <w:tcPr>
            <w:tcW w:w="1361" w:type="dxa"/>
            <w:shd w:val="clear" w:color="auto" w:fill="auto"/>
            <w:noWrap/>
            <w:hideMark/>
          </w:tcPr>
          <w:p w14:paraId="3C580D53" w14:textId="7252A7D4"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57.9</w:t>
            </w:r>
          </w:p>
        </w:tc>
      </w:tr>
      <w:tr w:rsidR="001F7818" w:rsidRPr="00F92AD6" w14:paraId="730D85D2" w14:textId="77777777" w:rsidTr="00D12D61">
        <w:trPr>
          <w:trHeight w:val="262"/>
        </w:trPr>
        <w:tc>
          <w:tcPr>
            <w:tcW w:w="314" w:type="dxa"/>
            <w:shd w:val="clear" w:color="auto" w:fill="auto"/>
            <w:noWrap/>
            <w:vAlign w:val="bottom"/>
          </w:tcPr>
          <w:p w14:paraId="47391B5F" w14:textId="77777777" w:rsidR="001F7818" w:rsidRPr="00F92AD6" w:rsidRDefault="001F7818" w:rsidP="001F7818">
            <w:pPr>
              <w:spacing w:after="0" w:line="240" w:lineRule="auto"/>
              <w:jc w:val="center"/>
              <w:rPr>
                <w:rFonts w:ascii="Arial" w:eastAsia="Times New Roman" w:hAnsi="Arial" w:cs="Arial"/>
                <w:b/>
                <w:bCs/>
                <w:sz w:val="16"/>
                <w:szCs w:val="16"/>
              </w:rPr>
            </w:pPr>
          </w:p>
        </w:tc>
        <w:tc>
          <w:tcPr>
            <w:tcW w:w="4784" w:type="dxa"/>
            <w:shd w:val="clear" w:color="auto" w:fill="auto"/>
            <w:vAlign w:val="center"/>
            <w:hideMark/>
          </w:tcPr>
          <w:p w14:paraId="74DBE8DF" w14:textId="7777777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შემოსავლები</w:t>
            </w:r>
          </w:p>
        </w:tc>
        <w:tc>
          <w:tcPr>
            <w:tcW w:w="1560" w:type="dxa"/>
            <w:shd w:val="clear" w:color="auto" w:fill="auto"/>
            <w:noWrap/>
            <w:hideMark/>
          </w:tcPr>
          <w:p w14:paraId="3381994A" w14:textId="0F5830C4"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34,140.4</w:t>
            </w:r>
          </w:p>
        </w:tc>
        <w:tc>
          <w:tcPr>
            <w:tcW w:w="1559" w:type="dxa"/>
            <w:shd w:val="clear" w:color="auto" w:fill="auto"/>
            <w:noWrap/>
            <w:vAlign w:val="center"/>
            <w:hideMark/>
          </w:tcPr>
          <w:p w14:paraId="0DE2837A" w14:textId="7777777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417" w:type="dxa"/>
            <w:shd w:val="clear" w:color="auto" w:fill="auto"/>
            <w:noWrap/>
            <w:hideMark/>
          </w:tcPr>
          <w:p w14:paraId="45DA9FC2" w14:textId="370F7DA4"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34,140.4</w:t>
            </w:r>
          </w:p>
        </w:tc>
        <w:tc>
          <w:tcPr>
            <w:tcW w:w="1418" w:type="dxa"/>
            <w:shd w:val="clear" w:color="auto" w:fill="auto"/>
            <w:noWrap/>
            <w:hideMark/>
          </w:tcPr>
          <w:p w14:paraId="6F2FB768" w14:textId="6FF18B10"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34,780.0</w:t>
            </w:r>
          </w:p>
        </w:tc>
        <w:tc>
          <w:tcPr>
            <w:tcW w:w="1417" w:type="dxa"/>
            <w:shd w:val="clear" w:color="auto" w:fill="auto"/>
            <w:noWrap/>
            <w:hideMark/>
          </w:tcPr>
          <w:p w14:paraId="149BFA22" w14:textId="2193AFBA"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37,447.3</w:t>
            </w:r>
          </w:p>
        </w:tc>
        <w:tc>
          <w:tcPr>
            <w:tcW w:w="1361" w:type="dxa"/>
            <w:shd w:val="clear" w:color="auto" w:fill="auto"/>
            <w:noWrap/>
            <w:hideMark/>
          </w:tcPr>
          <w:p w14:paraId="3ED7ACD0" w14:textId="79A7D3C5"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40,322.1</w:t>
            </w:r>
          </w:p>
        </w:tc>
      </w:tr>
      <w:tr w:rsidR="001F7818" w:rsidRPr="00F92AD6" w14:paraId="0189195A" w14:textId="77777777" w:rsidTr="00D12D61">
        <w:trPr>
          <w:trHeight w:val="138"/>
        </w:trPr>
        <w:tc>
          <w:tcPr>
            <w:tcW w:w="314" w:type="dxa"/>
            <w:shd w:val="clear" w:color="auto" w:fill="auto"/>
            <w:noWrap/>
            <w:vAlign w:val="bottom"/>
          </w:tcPr>
          <w:p w14:paraId="68D3B675" w14:textId="77777777" w:rsidR="001F7818" w:rsidRPr="00F92AD6" w:rsidRDefault="001F7818" w:rsidP="001F7818">
            <w:pPr>
              <w:spacing w:after="0" w:line="240" w:lineRule="auto"/>
              <w:jc w:val="center"/>
              <w:rPr>
                <w:rFonts w:ascii="Arial" w:eastAsia="Times New Roman" w:hAnsi="Arial" w:cs="Arial"/>
                <w:b/>
                <w:bCs/>
                <w:sz w:val="16"/>
                <w:szCs w:val="16"/>
              </w:rPr>
            </w:pPr>
          </w:p>
        </w:tc>
        <w:tc>
          <w:tcPr>
            <w:tcW w:w="4784" w:type="dxa"/>
            <w:shd w:val="clear" w:color="auto" w:fill="auto"/>
            <w:vAlign w:val="center"/>
            <w:hideMark/>
          </w:tcPr>
          <w:p w14:paraId="1D0B995F" w14:textId="77777777" w:rsidR="001F7818" w:rsidRPr="00F92AD6" w:rsidRDefault="001F7818" w:rsidP="001F7818">
            <w:pPr>
              <w:spacing w:after="0" w:line="240" w:lineRule="auto"/>
              <w:ind w:firstLineChars="100" w:firstLine="161"/>
              <w:rPr>
                <w:rFonts w:ascii="Sylfaen" w:eastAsia="Times New Roman" w:hAnsi="Sylfaen" w:cs="Arial"/>
                <w:b/>
                <w:bCs/>
                <w:sz w:val="16"/>
                <w:szCs w:val="16"/>
              </w:rPr>
            </w:pPr>
            <w:r w:rsidRPr="00F92AD6">
              <w:rPr>
                <w:rFonts w:ascii="Sylfaen" w:eastAsia="Times New Roman" w:hAnsi="Sylfaen" w:cs="Arial"/>
                <w:b/>
                <w:bCs/>
                <w:sz w:val="16"/>
                <w:szCs w:val="16"/>
              </w:rPr>
              <w:t>გადასახადები</w:t>
            </w:r>
          </w:p>
        </w:tc>
        <w:tc>
          <w:tcPr>
            <w:tcW w:w="1560" w:type="dxa"/>
            <w:shd w:val="clear" w:color="auto" w:fill="auto"/>
            <w:hideMark/>
          </w:tcPr>
          <w:p w14:paraId="61079672" w14:textId="332A57F5"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30,741.5</w:t>
            </w:r>
          </w:p>
        </w:tc>
        <w:tc>
          <w:tcPr>
            <w:tcW w:w="1559" w:type="dxa"/>
            <w:shd w:val="clear" w:color="auto" w:fill="auto"/>
            <w:vAlign w:val="center"/>
            <w:hideMark/>
          </w:tcPr>
          <w:p w14:paraId="7B237172" w14:textId="7777777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417" w:type="dxa"/>
            <w:shd w:val="clear" w:color="auto" w:fill="auto"/>
            <w:hideMark/>
          </w:tcPr>
          <w:p w14:paraId="19C4210C" w14:textId="488B27BA"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30,741.5</w:t>
            </w:r>
          </w:p>
        </w:tc>
        <w:tc>
          <w:tcPr>
            <w:tcW w:w="1418" w:type="dxa"/>
            <w:shd w:val="clear" w:color="auto" w:fill="auto"/>
            <w:hideMark/>
          </w:tcPr>
          <w:p w14:paraId="14347BF0" w14:textId="4E5362DA"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32,775.2</w:t>
            </w:r>
          </w:p>
        </w:tc>
        <w:tc>
          <w:tcPr>
            <w:tcW w:w="1417" w:type="dxa"/>
            <w:shd w:val="clear" w:color="auto" w:fill="auto"/>
            <w:hideMark/>
          </w:tcPr>
          <w:p w14:paraId="3C8370F7" w14:textId="6847380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35,342.3</w:t>
            </w:r>
          </w:p>
        </w:tc>
        <w:tc>
          <w:tcPr>
            <w:tcW w:w="1361" w:type="dxa"/>
            <w:shd w:val="clear" w:color="auto" w:fill="auto"/>
            <w:hideMark/>
          </w:tcPr>
          <w:p w14:paraId="19919836" w14:textId="3DAB6EF6"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38,112.2</w:t>
            </w:r>
          </w:p>
        </w:tc>
      </w:tr>
      <w:tr w:rsidR="001F7818" w:rsidRPr="00F92AD6" w14:paraId="79C33132" w14:textId="77777777" w:rsidTr="00D12D61">
        <w:trPr>
          <w:trHeight w:val="259"/>
        </w:trPr>
        <w:tc>
          <w:tcPr>
            <w:tcW w:w="314" w:type="dxa"/>
            <w:shd w:val="clear" w:color="auto" w:fill="auto"/>
            <w:noWrap/>
            <w:vAlign w:val="bottom"/>
          </w:tcPr>
          <w:p w14:paraId="039E3AFC" w14:textId="77777777" w:rsidR="001F7818" w:rsidRPr="00F92AD6" w:rsidRDefault="001F7818" w:rsidP="001F7818">
            <w:pPr>
              <w:spacing w:after="0" w:line="240" w:lineRule="auto"/>
              <w:jc w:val="center"/>
              <w:rPr>
                <w:rFonts w:ascii="Arial" w:eastAsia="Times New Roman" w:hAnsi="Arial" w:cs="Arial"/>
                <w:b/>
                <w:bCs/>
                <w:sz w:val="16"/>
                <w:szCs w:val="16"/>
              </w:rPr>
            </w:pPr>
          </w:p>
        </w:tc>
        <w:tc>
          <w:tcPr>
            <w:tcW w:w="4784" w:type="dxa"/>
            <w:shd w:val="clear" w:color="auto" w:fill="auto"/>
            <w:vAlign w:val="center"/>
            <w:hideMark/>
          </w:tcPr>
          <w:p w14:paraId="68498C3E" w14:textId="77777777" w:rsidR="001F7818" w:rsidRPr="00F92AD6" w:rsidRDefault="001F7818" w:rsidP="001F7818">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ქონების გადასახადი</w:t>
            </w:r>
          </w:p>
        </w:tc>
        <w:tc>
          <w:tcPr>
            <w:tcW w:w="1560" w:type="dxa"/>
            <w:shd w:val="clear" w:color="auto" w:fill="auto"/>
            <w:hideMark/>
          </w:tcPr>
          <w:p w14:paraId="689622C9" w14:textId="2D0B0608"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5,675.0</w:t>
            </w:r>
          </w:p>
        </w:tc>
        <w:tc>
          <w:tcPr>
            <w:tcW w:w="1559" w:type="dxa"/>
            <w:shd w:val="clear" w:color="auto" w:fill="auto"/>
            <w:vAlign w:val="center"/>
            <w:hideMark/>
          </w:tcPr>
          <w:p w14:paraId="62C16810" w14:textId="7777777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417" w:type="dxa"/>
            <w:shd w:val="clear" w:color="auto" w:fill="auto"/>
            <w:hideMark/>
          </w:tcPr>
          <w:p w14:paraId="30C20EFF" w14:textId="522EA47D"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5,675.0</w:t>
            </w:r>
          </w:p>
        </w:tc>
        <w:tc>
          <w:tcPr>
            <w:tcW w:w="1418" w:type="dxa"/>
            <w:shd w:val="clear" w:color="auto" w:fill="auto"/>
            <w:hideMark/>
          </w:tcPr>
          <w:p w14:paraId="1FC616AB" w14:textId="78910036"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5,628.1</w:t>
            </w:r>
          </w:p>
        </w:tc>
        <w:tc>
          <w:tcPr>
            <w:tcW w:w="1417" w:type="dxa"/>
            <w:shd w:val="clear" w:color="auto" w:fill="auto"/>
            <w:hideMark/>
          </w:tcPr>
          <w:p w14:paraId="0D606349" w14:textId="47CE3F6B"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5,914.9</w:t>
            </w:r>
          </w:p>
        </w:tc>
        <w:tc>
          <w:tcPr>
            <w:tcW w:w="1361" w:type="dxa"/>
            <w:shd w:val="clear" w:color="auto" w:fill="auto"/>
            <w:hideMark/>
          </w:tcPr>
          <w:p w14:paraId="45CD8DBC" w14:textId="65232319"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6,212.9</w:t>
            </w:r>
          </w:p>
        </w:tc>
      </w:tr>
      <w:tr w:rsidR="001F7818" w:rsidRPr="00F92AD6" w14:paraId="5E052014" w14:textId="77777777" w:rsidTr="00D12D61">
        <w:trPr>
          <w:trHeight w:val="172"/>
        </w:trPr>
        <w:tc>
          <w:tcPr>
            <w:tcW w:w="314" w:type="dxa"/>
            <w:shd w:val="clear" w:color="auto" w:fill="auto"/>
            <w:noWrap/>
            <w:vAlign w:val="bottom"/>
          </w:tcPr>
          <w:p w14:paraId="50434B71" w14:textId="77777777" w:rsidR="001F7818" w:rsidRPr="00F92AD6" w:rsidRDefault="001F7818" w:rsidP="001F7818">
            <w:pPr>
              <w:spacing w:after="0" w:line="240" w:lineRule="auto"/>
              <w:jc w:val="center"/>
              <w:rPr>
                <w:rFonts w:ascii="Arial" w:eastAsia="Times New Roman" w:hAnsi="Arial" w:cs="Arial"/>
                <w:b/>
                <w:bCs/>
                <w:sz w:val="16"/>
                <w:szCs w:val="16"/>
              </w:rPr>
            </w:pPr>
          </w:p>
        </w:tc>
        <w:tc>
          <w:tcPr>
            <w:tcW w:w="4784" w:type="dxa"/>
            <w:shd w:val="clear" w:color="auto" w:fill="auto"/>
            <w:vAlign w:val="center"/>
            <w:hideMark/>
          </w:tcPr>
          <w:p w14:paraId="40B206B1" w14:textId="77777777" w:rsidR="001F7818" w:rsidRPr="00F92AD6" w:rsidRDefault="001F7818" w:rsidP="001F7818">
            <w:pPr>
              <w:spacing w:after="0" w:line="240" w:lineRule="auto"/>
              <w:ind w:firstLineChars="400" w:firstLine="643"/>
              <w:rPr>
                <w:rFonts w:ascii="Sylfaen" w:eastAsia="Times New Roman" w:hAnsi="Sylfaen" w:cs="Arial"/>
                <w:b/>
                <w:bCs/>
                <w:sz w:val="16"/>
                <w:szCs w:val="16"/>
              </w:rPr>
            </w:pPr>
            <w:r w:rsidRPr="00F92AD6">
              <w:rPr>
                <w:rFonts w:ascii="Sylfaen" w:eastAsia="Times New Roman" w:hAnsi="Sylfaen" w:cs="Arial"/>
                <w:b/>
                <w:bCs/>
                <w:sz w:val="16"/>
                <w:szCs w:val="16"/>
              </w:rPr>
              <w:t>დამატებითი ღირებულების გადასახადი</w:t>
            </w:r>
          </w:p>
        </w:tc>
        <w:tc>
          <w:tcPr>
            <w:tcW w:w="1560" w:type="dxa"/>
            <w:shd w:val="clear" w:color="auto" w:fill="auto"/>
            <w:hideMark/>
          </w:tcPr>
          <w:p w14:paraId="08B78993" w14:textId="002742CE"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25,066.5</w:t>
            </w:r>
          </w:p>
        </w:tc>
        <w:tc>
          <w:tcPr>
            <w:tcW w:w="1559" w:type="dxa"/>
            <w:shd w:val="clear" w:color="auto" w:fill="auto"/>
            <w:vAlign w:val="bottom"/>
            <w:hideMark/>
          </w:tcPr>
          <w:p w14:paraId="042574A5" w14:textId="7777777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 </w:t>
            </w:r>
          </w:p>
        </w:tc>
        <w:tc>
          <w:tcPr>
            <w:tcW w:w="1417" w:type="dxa"/>
            <w:shd w:val="clear" w:color="auto" w:fill="auto"/>
            <w:hideMark/>
          </w:tcPr>
          <w:p w14:paraId="2BF87FD0" w14:textId="74A7E4E1"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25,066.5</w:t>
            </w:r>
          </w:p>
        </w:tc>
        <w:tc>
          <w:tcPr>
            <w:tcW w:w="1418" w:type="dxa"/>
            <w:shd w:val="clear" w:color="auto" w:fill="auto"/>
            <w:hideMark/>
          </w:tcPr>
          <w:p w14:paraId="774C05EE" w14:textId="0F4047E8"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27,147.1</w:t>
            </w:r>
          </w:p>
        </w:tc>
        <w:tc>
          <w:tcPr>
            <w:tcW w:w="1417" w:type="dxa"/>
            <w:shd w:val="clear" w:color="auto" w:fill="auto"/>
            <w:hideMark/>
          </w:tcPr>
          <w:p w14:paraId="3A8C8495" w14:textId="707BA10C"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29,427.4</w:t>
            </w:r>
          </w:p>
        </w:tc>
        <w:tc>
          <w:tcPr>
            <w:tcW w:w="1361" w:type="dxa"/>
            <w:shd w:val="clear" w:color="auto" w:fill="auto"/>
            <w:hideMark/>
          </w:tcPr>
          <w:p w14:paraId="3BC70B31" w14:textId="56AD9729"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31,899.3</w:t>
            </w:r>
          </w:p>
        </w:tc>
      </w:tr>
      <w:tr w:rsidR="001F7818" w:rsidRPr="00F92AD6" w14:paraId="4CD4EFD6" w14:textId="77777777" w:rsidTr="00D12D61">
        <w:trPr>
          <w:trHeight w:val="164"/>
        </w:trPr>
        <w:tc>
          <w:tcPr>
            <w:tcW w:w="314" w:type="dxa"/>
            <w:shd w:val="clear" w:color="auto" w:fill="auto"/>
            <w:noWrap/>
            <w:vAlign w:val="bottom"/>
          </w:tcPr>
          <w:p w14:paraId="05AC91D6" w14:textId="77777777" w:rsidR="001F7818" w:rsidRPr="00F92AD6" w:rsidRDefault="001F7818" w:rsidP="001F7818">
            <w:pPr>
              <w:spacing w:after="0" w:line="240" w:lineRule="auto"/>
              <w:jc w:val="center"/>
              <w:rPr>
                <w:rFonts w:ascii="Arial" w:eastAsia="Times New Roman" w:hAnsi="Arial" w:cs="Arial"/>
                <w:b/>
                <w:bCs/>
                <w:sz w:val="16"/>
                <w:szCs w:val="16"/>
              </w:rPr>
            </w:pPr>
          </w:p>
        </w:tc>
        <w:tc>
          <w:tcPr>
            <w:tcW w:w="4784" w:type="dxa"/>
            <w:shd w:val="clear" w:color="auto" w:fill="auto"/>
            <w:vAlign w:val="center"/>
            <w:hideMark/>
          </w:tcPr>
          <w:p w14:paraId="486367CD" w14:textId="77777777" w:rsidR="001F7818" w:rsidRPr="00F92AD6" w:rsidRDefault="001F7818" w:rsidP="001F7818">
            <w:pPr>
              <w:spacing w:after="0" w:line="240" w:lineRule="auto"/>
              <w:ind w:firstLineChars="100" w:firstLine="161"/>
              <w:rPr>
                <w:rFonts w:ascii="Sylfaen" w:eastAsia="Times New Roman" w:hAnsi="Sylfaen" w:cs="Arial"/>
                <w:b/>
                <w:bCs/>
                <w:sz w:val="16"/>
                <w:szCs w:val="16"/>
              </w:rPr>
            </w:pPr>
            <w:r w:rsidRPr="00F92AD6">
              <w:rPr>
                <w:rFonts w:ascii="Sylfaen" w:eastAsia="Times New Roman" w:hAnsi="Sylfaen" w:cs="Arial"/>
                <w:b/>
                <w:bCs/>
                <w:sz w:val="16"/>
                <w:szCs w:val="16"/>
              </w:rPr>
              <w:t>გრანტები</w:t>
            </w:r>
          </w:p>
        </w:tc>
        <w:tc>
          <w:tcPr>
            <w:tcW w:w="1560" w:type="dxa"/>
            <w:shd w:val="clear" w:color="auto" w:fill="auto"/>
            <w:hideMark/>
          </w:tcPr>
          <w:p w14:paraId="289211FE" w14:textId="48D839BD"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299.6</w:t>
            </w:r>
          </w:p>
        </w:tc>
        <w:tc>
          <w:tcPr>
            <w:tcW w:w="1559" w:type="dxa"/>
            <w:shd w:val="clear" w:color="auto" w:fill="auto"/>
            <w:vAlign w:val="bottom"/>
            <w:hideMark/>
          </w:tcPr>
          <w:p w14:paraId="06C9140B" w14:textId="7777777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417" w:type="dxa"/>
            <w:shd w:val="clear" w:color="auto" w:fill="auto"/>
            <w:hideMark/>
          </w:tcPr>
          <w:p w14:paraId="6B12AA82" w14:textId="6CFC4DF3"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299.6</w:t>
            </w:r>
          </w:p>
        </w:tc>
        <w:tc>
          <w:tcPr>
            <w:tcW w:w="1418" w:type="dxa"/>
            <w:shd w:val="clear" w:color="auto" w:fill="auto"/>
            <w:hideMark/>
          </w:tcPr>
          <w:p w14:paraId="46242620" w14:textId="1BAC1843"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307.6</w:t>
            </w:r>
          </w:p>
        </w:tc>
        <w:tc>
          <w:tcPr>
            <w:tcW w:w="1417" w:type="dxa"/>
            <w:shd w:val="clear" w:color="auto" w:fill="auto"/>
            <w:hideMark/>
          </w:tcPr>
          <w:p w14:paraId="73D77EDA" w14:textId="06951396"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323.0</w:t>
            </w:r>
          </w:p>
        </w:tc>
        <w:tc>
          <w:tcPr>
            <w:tcW w:w="1361" w:type="dxa"/>
            <w:shd w:val="clear" w:color="auto" w:fill="auto"/>
            <w:hideMark/>
          </w:tcPr>
          <w:p w14:paraId="2D2A5A3F" w14:textId="184F8D89"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339.1</w:t>
            </w:r>
          </w:p>
        </w:tc>
      </w:tr>
      <w:tr w:rsidR="001F7818" w:rsidRPr="00F92AD6" w14:paraId="1D1414F8" w14:textId="77777777" w:rsidTr="00D12D61">
        <w:trPr>
          <w:trHeight w:val="191"/>
        </w:trPr>
        <w:tc>
          <w:tcPr>
            <w:tcW w:w="314" w:type="dxa"/>
            <w:shd w:val="clear" w:color="auto" w:fill="auto"/>
            <w:noWrap/>
            <w:vAlign w:val="bottom"/>
          </w:tcPr>
          <w:p w14:paraId="2001D37D" w14:textId="77777777" w:rsidR="001F7818" w:rsidRPr="00F92AD6" w:rsidRDefault="001F7818" w:rsidP="001F7818">
            <w:pPr>
              <w:spacing w:after="0" w:line="240" w:lineRule="auto"/>
              <w:jc w:val="center"/>
              <w:rPr>
                <w:rFonts w:ascii="Arial" w:eastAsia="Times New Roman" w:hAnsi="Arial" w:cs="Arial"/>
                <w:b/>
                <w:bCs/>
                <w:sz w:val="16"/>
                <w:szCs w:val="16"/>
              </w:rPr>
            </w:pPr>
          </w:p>
        </w:tc>
        <w:tc>
          <w:tcPr>
            <w:tcW w:w="4784" w:type="dxa"/>
            <w:shd w:val="clear" w:color="auto" w:fill="auto"/>
            <w:vAlign w:val="center"/>
            <w:hideMark/>
          </w:tcPr>
          <w:p w14:paraId="011B27B9" w14:textId="77777777" w:rsidR="001F7818" w:rsidRPr="00F92AD6" w:rsidRDefault="001F7818" w:rsidP="001F7818">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სხვა სახელმწიფო ერთეულებიდან მიღებული გრანტი</w:t>
            </w:r>
          </w:p>
        </w:tc>
        <w:tc>
          <w:tcPr>
            <w:tcW w:w="1560" w:type="dxa"/>
            <w:shd w:val="clear" w:color="auto" w:fill="auto"/>
            <w:hideMark/>
          </w:tcPr>
          <w:p w14:paraId="09CF985C" w14:textId="6F7408CF"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299.6</w:t>
            </w:r>
          </w:p>
        </w:tc>
        <w:tc>
          <w:tcPr>
            <w:tcW w:w="1559" w:type="dxa"/>
            <w:shd w:val="clear" w:color="auto" w:fill="auto"/>
            <w:vAlign w:val="center"/>
            <w:hideMark/>
          </w:tcPr>
          <w:p w14:paraId="7C14C514" w14:textId="7777777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417" w:type="dxa"/>
            <w:shd w:val="clear" w:color="auto" w:fill="auto"/>
            <w:hideMark/>
          </w:tcPr>
          <w:p w14:paraId="43D99CCB" w14:textId="56B4F1B8"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299.6</w:t>
            </w:r>
          </w:p>
        </w:tc>
        <w:tc>
          <w:tcPr>
            <w:tcW w:w="1418" w:type="dxa"/>
            <w:shd w:val="clear" w:color="auto" w:fill="auto"/>
            <w:hideMark/>
          </w:tcPr>
          <w:p w14:paraId="0E60F808" w14:textId="73ED6873"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307.6</w:t>
            </w:r>
          </w:p>
        </w:tc>
        <w:tc>
          <w:tcPr>
            <w:tcW w:w="1417" w:type="dxa"/>
            <w:shd w:val="clear" w:color="auto" w:fill="auto"/>
            <w:hideMark/>
          </w:tcPr>
          <w:p w14:paraId="39180E0B" w14:textId="50AC3925"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323.0</w:t>
            </w:r>
          </w:p>
        </w:tc>
        <w:tc>
          <w:tcPr>
            <w:tcW w:w="1361" w:type="dxa"/>
            <w:shd w:val="clear" w:color="auto" w:fill="auto"/>
            <w:hideMark/>
          </w:tcPr>
          <w:p w14:paraId="6ADF8C3E" w14:textId="2E68A0F8"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339.1</w:t>
            </w:r>
          </w:p>
        </w:tc>
      </w:tr>
      <w:tr w:rsidR="001F7818" w:rsidRPr="00F92AD6" w14:paraId="5D4C7D9B" w14:textId="77777777" w:rsidTr="00D12D61">
        <w:trPr>
          <w:trHeight w:val="182"/>
        </w:trPr>
        <w:tc>
          <w:tcPr>
            <w:tcW w:w="314" w:type="dxa"/>
            <w:shd w:val="clear" w:color="auto" w:fill="auto"/>
            <w:noWrap/>
            <w:vAlign w:val="bottom"/>
          </w:tcPr>
          <w:p w14:paraId="26753E0B" w14:textId="77777777" w:rsidR="001F7818" w:rsidRPr="00F92AD6" w:rsidRDefault="001F7818" w:rsidP="001F7818">
            <w:pPr>
              <w:spacing w:after="0" w:line="240" w:lineRule="auto"/>
              <w:jc w:val="center"/>
              <w:rPr>
                <w:rFonts w:ascii="Arial" w:eastAsia="Times New Roman" w:hAnsi="Arial" w:cs="Arial"/>
                <w:b/>
                <w:bCs/>
                <w:sz w:val="16"/>
                <w:szCs w:val="16"/>
              </w:rPr>
            </w:pPr>
          </w:p>
        </w:tc>
        <w:tc>
          <w:tcPr>
            <w:tcW w:w="4784" w:type="dxa"/>
            <w:shd w:val="clear" w:color="auto" w:fill="auto"/>
            <w:vAlign w:val="center"/>
            <w:hideMark/>
          </w:tcPr>
          <w:p w14:paraId="7AD9FE90" w14:textId="77777777" w:rsidR="001F7818" w:rsidRPr="00F92AD6" w:rsidRDefault="001F7818" w:rsidP="001F7818">
            <w:pPr>
              <w:spacing w:after="0" w:line="240" w:lineRule="auto"/>
              <w:ind w:firstLineChars="400" w:firstLine="643"/>
              <w:rPr>
                <w:rFonts w:ascii="Sylfaen" w:eastAsia="Times New Roman" w:hAnsi="Sylfaen" w:cs="Arial"/>
                <w:b/>
                <w:bCs/>
                <w:sz w:val="16"/>
                <w:szCs w:val="16"/>
              </w:rPr>
            </w:pPr>
            <w:r w:rsidRPr="00F92AD6">
              <w:rPr>
                <w:rFonts w:ascii="Sylfaen" w:eastAsia="Times New Roman" w:hAnsi="Sylfaen" w:cs="Arial"/>
                <w:b/>
                <w:bCs/>
                <w:sz w:val="16"/>
                <w:szCs w:val="16"/>
              </w:rPr>
              <w:t>გრანტი ცენტრალური ბიუჯეტიდან</w:t>
            </w:r>
          </w:p>
        </w:tc>
        <w:tc>
          <w:tcPr>
            <w:tcW w:w="1560" w:type="dxa"/>
            <w:shd w:val="clear" w:color="auto" w:fill="auto"/>
            <w:hideMark/>
          </w:tcPr>
          <w:p w14:paraId="1807E0F6" w14:textId="24E070EE"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299.6</w:t>
            </w:r>
          </w:p>
        </w:tc>
        <w:tc>
          <w:tcPr>
            <w:tcW w:w="1559" w:type="dxa"/>
            <w:shd w:val="clear" w:color="auto" w:fill="auto"/>
            <w:vAlign w:val="bottom"/>
            <w:hideMark/>
          </w:tcPr>
          <w:p w14:paraId="014E0095" w14:textId="7777777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417" w:type="dxa"/>
            <w:shd w:val="clear" w:color="auto" w:fill="auto"/>
            <w:hideMark/>
          </w:tcPr>
          <w:p w14:paraId="287904FC" w14:textId="450D986F"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299.6</w:t>
            </w:r>
          </w:p>
        </w:tc>
        <w:tc>
          <w:tcPr>
            <w:tcW w:w="1418" w:type="dxa"/>
            <w:shd w:val="clear" w:color="auto" w:fill="auto"/>
            <w:hideMark/>
          </w:tcPr>
          <w:p w14:paraId="45C0FB82" w14:textId="7C7D534A"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307.6</w:t>
            </w:r>
          </w:p>
        </w:tc>
        <w:tc>
          <w:tcPr>
            <w:tcW w:w="1417" w:type="dxa"/>
            <w:shd w:val="clear" w:color="auto" w:fill="auto"/>
            <w:hideMark/>
          </w:tcPr>
          <w:p w14:paraId="177D85E7" w14:textId="394C13B4"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323.0</w:t>
            </w:r>
          </w:p>
        </w:tc>
        <w:tc>
          <w:tcPr>
            <w:tcW w:w="1361" w:type="dxa"/>
            <w:shd w:val="clear" w:color="auto" w:fill="auto"/>
            <w:hideMark/>
          </w:tcPr>
          <w:p w14:paraId="4586BEA4" w14:textId="34C6C4EF"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339.1</w:t>
            </w:r>
          </w:p>
        </w:tc>
      </w:tr>
      <w:tr w:rsidR="001F7818" w:rsidRPr="00F92AD6" w14:paraId="74DE4277" w14:textId="77777777" w:rsidTr="001F7818">
        <w:trPr>
          <w:trHeight w:val="323"/>
        </w:trPr>
        <w:tc>
          <w:tcPr>
            <w:tcW w:w="314" w:type="dxa"/>
            <w:shd w:val="clear" w:color="auto" w:fill="auto"/>
            <w:noWrap/>
            <w:vAlign w:val="bottom"/>
          </w:tcPr>
          <w:p w14:paraId="5A7B8FF4" w14:textId="77777777" w:rsidR="001F7818" w:rsidRPr="00F92AD6" w:rsidRDefault="001F7818" w:rsidP="001F7818">
            <w:pPr>
              <w:spacing w:after="0" w:line="240" w:lineRule="auto"/>
              <w:jc w:val="center"/>
              <w:rPr>
                <w:rFonts w:ascii="Arial" w:eastAsia="Times New Roman" w:hAnsi="Arial" w:cs="Arial"/>
                <w:b/>
                <w:bCs/>
                <w:sz w:val="16"/>
                <w:szCs w:val="16"/>
              </w:rPr>
            </w:pPr>
          </w:p>
        </w:tc>
        <w:tc>
          <w:tcPr>
            <w:tcW w:w="4784" w:type="dxa"/>
            <w:shd w:val="clear" w:color="auto" w:fill="auto"/>
            <w:vAlign w:val="center"/>
            <w:hideMark/>
          </w:tcPr>
          <w:p w14:paraId="514E6C04" w14:textId="77777777" w:rsidR="001F7818" w:rsidRPr="00F92AD6" w:rsidRDefault="001F7818" w:rsidP="001F7818">
            <w:pPr>
              <w:spacing w:after="0" w:line="240" w:lineRule="auto"/>
              <w:ind w:firstLineChars="500" w:firstLine="803"/>
              <w:rPr>
                <w:rFonts w:ascii="Sylfaen" w:eastAsia="Times New Roman" w:hAnsi="Sylfaen" w:cs="Arial"/>
                <w:b/>
                <w:bCs/>
                <w:sz w:val="16"/>
                <w:szCs w:val="16"/>
              </w:rPr>
            </w:pPr>
            <w:r w:rsidRPr="00F92AD6">
              <w:rPr>
                <w:rFonts w:ascii="Sylfaen" w:eastAsia="Times New Roman" w:hAnsi="Sylfaen" w:cs="Arial"/>
                <w:b/>
                <w:bCs/>
                <w:sz w:val="16"/>
                <w:szCs w:val="16"/>
              </w:rPr>
              <w:t>მიზნობრივი ტრანსფერი დელეგირებული უფლებამოსილების განსახორციელებლად</w:t>
            </w:r>
          </w:p>
        </w:tc>
        <w:tc>
          <w:tcPr>
            <w:tcW w:w="1560" w:type="dxa"/>
            <w:shd w:val="clear" w:color="auto" w:fill="auto"/>
            <w:hideMark/>
          </w:tcPr>
          <w:p w14:paraId="4892B044" w14:textId="60E89CD0"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299.6</w:t>
            </w:r>
          </w:p>
        </w:tc>
        <w:tc>
          <w:tcPr>
            <w:tcW w:w="1559" w:type="dxa"/>
            <w:shd w:val="clear" w:color="auto" w:fill="auto"/>
            <w:vAlign w:val="bottom"/>
            <w:hideMark/>
          </w:tcPr>
          <w:p w14:paraId="3E81003D" w14:textId="7777777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 </w:t>
            </w:r>
          </w:p>
        </w:tc>
        <w:tc>
          <w:tcPr>
            <w:tcW w:w="1417" w:type="dxa"/>
            <w:shd w:val="clear" w:color="auto" w:fill="auto"/>
            <w:hideMark/>
          </w:tcPr>
          <w:p w14:paraId="75F2EE56" w14:textId="5B240CC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299.6</w:t>
            </w:r>
          </w:p>
        </w:tc>
        <w:tc>
          <w:tcPr>
            <w:tcW w:w="1418" w:type="dxa"/>
            <w:shd w:val="clear" w:color="auto" w:fill="auto"/>
            <w:hideMark/>
          </w:tcPr>
          <w:p w14:paraId="03AE52B4" w14:textId="740F3ACC" w:rsidR="001F7818" w:rsidRPr="00F92AD6" w:rsidRDefault="001F7818" w:rsidP="001F7818">
            <w:pPr>
              <w:spacing w:after="0" w:line="240" w:lineRule="auto"/>
              <w:jc w:val="center"/>
              <w:rPr>
                <w:rFonts w:ascii="Sylfaen" w:eastAsia="Times New Roman" w:hAnsi="Sylfaen" w:cs="Arial"/>
                <w:b/>
                <w:sz w:val="16"/>
                <w:szCs w:val="16"/>
              </w:rPr>
            </w:pPr>
            <w:r w:rsidRPr="00F92AD6">
              <w:rPr>
                <w:rFonts w:ascii="Sylfaen" w:hAnsi="Sylfaen"/>
                <w:b/>
                <w:sz w:val="16"/>
                <w:szCs w:val="16"/>
              </w:rPr>
              <w:t>307.6</w:t>
            </w:r>
          </w:p>
        </w:tc>
        <w:tc>
          <w:tcPr>
            <w:tcW w:w="1417" w:type="dxa"/>
            <w:shd w:val="clear" w:color="auto" w:fill="auto"/>
            <w:hideMark/>
          </w:tcPr>
          <w:p w14:paraId="51A787CD" w14:textId="160EBAD9" w:rsidR="001F7818" w:rsidRPr="00F92AD6" w:rsidRDefault="001F7818" w:rsidP="001F7818">
            <w:pPr>
              <w:spacing w:after="0" w:line="240" w:lineRule="auto"/>
              <w:jc w:val="center"/>
              <w:rPr>
                <w:rFonts w:ascii="Sylfaen" w:eastAsia="Times New Roman" w:hAnsi="Sylfaen" w:cs="Arial"/>
                <w:b/>
                <w:sz w:val="16"/>
                <w:szCs w:val="16"/>
              </w:rPr>
            </w:pPr>
            <w:r w:rsidRPr="00F92AD6">
              <w:rPr>
                <w:rFonts w:ascii="Sylfaen" w:hAnsi="Sylfaen"/>
                <w:b/>
                <w:sz w:val="16"/>
                <w:szCs w:val="16"/>
              </w:rPr>
              <w:t>323.0</w:t>
            </w:r>
          </w:p>
        </w:tc>
        <w:tc>
          <w:tcPr>
            <w:tcW w:w="1361" w:type="dxa"/>
            <w:shd w:val="clear" w:color="auto" w:fill="auto"/>
            <w:hideMark/>
          </w:tcPr>
          <w:p w14:paraId="23119718" w14:textId="2A390D88" w:rsidR="001F7818" w:rsidRPr="00F92AD6" w:rsidRDefault="001F7818" w:rsidP="001F7818">
            <w:pPr>
              <w:spacing w:after="0" w:line="240" w:lineRule="auto"/>
              <w:jc w:val="center"/>
              <w:rPr>
                <w:rFonts w:ascii="Sylfaen" w:eastAsia="Times New Roman" w:hAnsi="Sylfaen" w:cs="Arial"/>
                <w:b/>
                <w:sz w:val="16"/>
                <w:szCs w:val="16"/>
              </w:rPr>
            </w:pPr>
            <w:r w:rsidRPr="00F92AD6">
              <w:rPr>
                <w:rFonts w:ascii="Sylfaen" w:hAnsi="Sylfaen"/>
                <w:b/>
                <w:sz w:val="16"/>
                <w:szCs w:val="16"/>
              </w:rPr>
              <w:t>339.1</w:t>
            </w:r>
          </w:p>
        </w:tc>
      </w:tr>
      <w:tr w:rsidR="001F7818" w:rsidRPr="00F92AD6" w14:paraId="729BB748" w14:textId="77777777" w:rsidTr="001F7818">
        <w:trPr>
          <w:trHeight w:val="161"/>
        </w:trPr>
        <w:tc>
          <w:tcPr>
            <w:tcW w:w="314" w:type="dxa"/>
            <w:shd w:val="clear" w:color="auto" w:fill="auto"/>
            <w:noWrap/>
            <w:vAlign w:val="bottom"/>
          </w:tcPr>
          <w:p w14:paraId="0DA8CBC4" w14:textId="77777777" w:rsidR="001F7818" w:rsidRPr="00F92AD6" w:rsidRDefault="001F7818" w:rsidP="001F7818">
            <w:pPr>
              <w:spacing w:after="0" w:line="240" w:lineRule="auto"/>
              <w:jc w:val="center"/>
              <w:rPr>
                <w:rFonts w:ascii="Arial" w:eastAsia="Times New Roman" w:hAnsi="Arial" w:cs="Arial"/>
                <w:b/>
                <w:bCs/>
                <w:sz w:val="16"/>
                <w:szCs w:val="16"/>
              </w:rPr>
            </w:pPr>
          </w:p>
        </w:tc>
        <w:tc>
          <w:tcPr>
            <w:tcW w:w="4784" w:type="dxa"/>
            <w:shd w:val="clear" w:color="auto" w:fill="auto"/>
            <w:vAlign w:val="center"/>
            <w:hideMark/>
          </w:tcPr>
          <w:p w14:paraId="1F9DCD7C" w14:textId="77777777" w:rsidR="001F7818" w:rsidRPr="00F92AD6" w:rsidRDefault="001F7818" w:rsidP="001F7818">
            <w:pPr>
              <w:spacing w:after="0" w:line="240" w:lineRule="auto"/>
              <w:ind w:firstLineChars="100" w:firstLine="161"/>
              <w:rPr>
                <w:rFonts w:ascii="Sylfaen" w:eastAsia="Times New Roman" w:hAnsi="Sylfaen" w:cs="Arial"/>
                <w:b/>
                <w:bCs/>
                <w:sz w:val="16"/>
                <w:szCs w:val="16"/>
              </w:rPr>
            </w:pPr>
            <w:r w:rsidRPr="00F92AD6">
              <w:rPr>
                <w:rFonts w:ascii="Sylfaen" w:eastAsia="Times New Roman" w:hAnsi="Sylfaen" w:cs="Arial"/>
                <w:b/>
                <w:bCs/>
                <w:sz w:val="16"/>
                <w:szCs w:val="16"/>
              </w:rPr>
              <w:t>სხვა შემოსავლები</w:t>
            </w:r>
          </w:p>
        </w:tc>
        <w:tc>
          <w:tcPr>
            <w:tcW w:w="1560" w:type="dxa"/>
            <w:shd w:val="clear" w:color="auto" w:fill="auto"/>
            <w:hideMark/>
          </w:tcPr>
          <w:p w14:paraId="03E0D921" w14:textId="3D3E3932"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3,099.3</w:t>
            </w:r>
          </w:p>
        </w:tc>
        <w:tc>
          <w:tcPr>
            <w:tcW w:w="1559" w:type="dxa"/>
            <w:shd w:val="clear" w:color="auto" w:fill="auto"/>
            <w:vAlign w:val="center"/>
            <w:hideMark/>
          </w:tcPr>
          <w:p w14:paraId="63F67A9D" w14:textId="7777777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417" w:type="dxa"/>
            <w:shd w:val="clear" w:color="auto" w:fill="auto"/>
            <w:hideMark/>
          </w:tcPr>
          <w:p w14:paraId="01CAB8A6" w14:textId="74C40546"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3,099.3</w:t>
            </w:r>
          </w:p>
        </w:tc>
        <w:tc>
          <w:tcPr>
            <w:tcW w:w="1418" w:type="dxa"/>
            <w:shd w:val="clear" w:color="auto" w:fill="auto"/>
            <w:hideMark/>
          </w:tcPr>
          <w:p w14:paraId="591A6316" w14:textId="0E1F8242"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1,697.2</w:t>
            </w:r>
          </w:p>
        </w:tc>
        <w:tc>
          <w:tcPr>
            <w:tcW w:w="1417" w:type="dxa"/>
            <w:shd w:val="clear" w:color="auto" w:fill="auto"/>
            <w:hideMark/>
          </w:tcPr>
          <w:p w14:paraId="64583855" w14:textId="27511FD6"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1,782.1</w:t>
            </w:r>
          </w:p>
        </w:tc>
        <w:tc>
          <w:tcPr>
            <w:tcW w:w="1361" w:type="dxa"/>
            <w:shd w:val="clear" w:color="auto" w:fill="auto"/>
            <w:hideMark/>
          </w:tcPr>
          <w:p w14:paraId="2775F098" w14:textId="0697D693"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1,870.8</w:t>
            </w:r>
          </w:p>
        </w:tc>
      </w:tr>
      <w:tr w:rsidR="001F7818" w:rsidRPr="00F92AD6" w14:paraId="3DCA6D31" w14:textId="77777777" w:rsidTr="001F7818">
        <w:trPr>
          <w:trHeight w:val="206"/>
        </w:trPr>
        <w:tc>
          <w:tcPr>
            <w:tcW w:w="314" w:type="dxa"/>
            <w:shd w:val="clear" w:color="auto" w:fill="auto"/>
            <w:noWrap/>
            <w:vAlign w:val="bottom"/>
          </w:tcPr>
          <w:p w14:paraId="5AD32A9C" w14:textId="77777777" w:rsidR="001F7818" w:rsidRPr="00F92AD6" w:rsidRDefault="001F7818" w:rsidP="001F7818">
            <w:pPr>
              <w:spacing w:after="0" w:line="240" w:lineRule="auto"/>
              <w:jc w:val="center"/>
              <w:rPr>
                <w:rFonts w:ascii="Arial" w:eastAsia="Times New Roman" w:hAnsi="Arial" w:cs="Arial"/>
                <w:b/>
                <w:bCs/>
                <w:sz w:val="16"/>
                <w:szCs w:val="16"/>
              </w:rPr>
            </w:pPr>
          </w:p>
        </w:tc>
        <w:tc>
          <w:tcPr>
            <w:tcW w:w="4784" w:type="dxa"/>
            <w:shd w:val="clear" w:color="auto" w:fill="auto"/>
            <w:vAlign w:val="center"/>
            <w:hideMark/>
          </w:tcPr>
          <w:p w14:paraId="72167A69" w14:textId="77777777" w:rsidR="001F7818" w:rsidRPr="00F92AD6" w:rsidRDefault="001F7818" w:rsidP="001F7818">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შემოსავლები საკუთრებიდან</w:t>
            </w:r>
          </w:p>
        </w:tc>
        <w:tc>
          <w:tcPr>
            <w:tcW w:w="1560" w:type="dxa"/>
            <w:shd w:val="clear" w:color="auto" w:fill="auto"/>
            <w:hideMark/>
          </w:tcPr>
          <w:p w14:paraId="636302E2" w14:textId="03BE4D8C"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359.3</w:t>
            </w:r>
          </w:p>
        </w:tc>
        <w:tc>
          <w:tcPr>
            <w:tcW w:w="1559" w:type="dxa"/>
            <w:shd w:val="clear" w:color="auto" w:fill="auto"/>
            <w:vAlign w:val="center"/>
            <w:hideMark/>
          </w:tcPr>
          <w:p w14:paraId="687271F0" w14:textId="7777777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417" w:type="dxa"/>
            <w:shd w:val="clear" w:color="auto" w:fill="auto"/>
            <w:hideMark/>
          </w:tcPr>
          <w:p w14:paraId="0989FC3A" w14:textId="3BD10835"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359.3</w:t>
            </w:r>
          </w:p>
        </w:tc>
        <w:tc>
          <w:tcPr>
            <w:tcW w:w="1418" w:type="dxa"/>
            <w:shd w:val="clear" w:color="auto" w:fill="auto"/>
            <w:hideMark/>
          </w:tcPr>
          <w:p w14:paraId="0D9DF01A" w14:textId="4BB01B68"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377.3</w:t>
            </w:r>
          </w:p>
        </w:tc>
        <w:tc>
          <w:tcPr>
            <w:tcW w:w="1417" w:type="dxa"/>
            <w:shd w:val="clear" w:color="auto" w:fill="auto"/>
            <w:hideMark/>
          </w:tcPr>
          <w:p w14:paraId="7F10BD4E" w14:textId="4194BD8A"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396.1</w:t>
            </w:r>
          </w:p>
        </w:tc>
        <w:tc>
          <w:tcPr>
            <w:tcW w:w="1361" w:type="dxa"/>
            <w:shd w:val="clear" w:color="auto" w:fill="auto"/>
            <w:hideMark/>
          </w:tcPr>
          <w:p w14:paraId="403B4B74" w14:textId="40E3D052"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415.9</w:t>
            </w:r>
          </w:p>
        </w:tc>
      </w:tr>
      <w:tr w:rsidR="001F7818" w:rsidRPr="00F92AD6" w14:paraId="3BB04921" w14:textId="77777777" w:rsidTr="001F7818">
        <w:trPr>
          <w:trHeight w:val="251"/>
        </w:trPr>
        <w:tc>
          <w:tcPr>
            <w:tcW w:w="314" w:type="dxa"/>
            <w:shd w:val="clear" w:color="auto" w:fill="auto"/>
            <w:noWrap/>
            <w:vAlign w:val="bottom"/>
          </w:tcPr>
          <w:p w14:paraId="19CBD8A7" w14:textId="77777777" w:rsidR="001F7818" w:rsidRPr="00F92AD6" w:rsidRDefault="001F7818" w:rsidP="001F7818">
            <w:pPr>
              <w:spacing w:after="0" w:line="240" w:lineRule="auto"/>
              <w:jc w:val="center"/>
              <w:rPr>
                <w:rFonts w:ascii="Arial" w:eastAsia="Times New Roman" w:hAnsi="Arial" w:cs="Arial"/>
                <w:b/>
                <w:bCs/>
                <w:sz w:val="16"/>
                <w:szCs w:val="16"/>
              </w:rPr>
            </w:pPr>
          </w:p>
        </w:tc>
        <w:tc>
          <w:tcPr>
            <w:tcW w:w="4784" w:type="dxa"/>
            <w:shd w:val="clear" w:color="auto" w:fill="auto"/>
            <w:vAlign w:val="center"/>
            <w:hideMark/>
          </w:tcPr>
          <w:p w14:paraId="3C434F11" w14:textId="77777777" w:rsidR="001F7818" w:rsidRPr="00F92AD6" w:rsidRDefault="001F7818" w:rsidP="001F7818">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საქონლისა და მომსახურების რეალიზაცია</w:t>
            </w:r>
          </w:p>
        </w:tc>
        <w:tc>
          <w:tcPr>
            <w:tcW w:w="1560" w:type="dxa"/>
            <w:shd w:val="clear" w:color="auto" w:fill="auto"/>
            <w:hideMark/>
          </w:tcPr>
          <w:p w14:paraId="7D3D1531" w14:textId="58EEBA18"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210.0</w:t>
            </w:r>
          </w:p>
        </w:tc>
        <w:tc>
          <w:tcPr>
            <w:tcW w:w="1559" w:type="dxa"/>
            <w:shd w:val="clear" w:color="auto" w:fill="auto"/>
            <w:vAlign w:val="center"/>
            <w:hideMark/>
          </w:tcPr>
          <w:p w14:paraId="2B62E6B9" w14:textId="7777777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417" w:type="dxa"/>
            <w:shd w:val="clear" w:color="auto" w:fill="auto"/>
            <w:hideMark/>
          </w:tcPr>
          <w:p w14:paraId="0C3A0CAB" w14:textId="0E46E262"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210.0</w:t>
            </w:r>
          </w:p>
        </w:tc>
        <w:tc>
          <w:tcPr>
            <w:tcW w:w="1418" w:type="dxa"/>
            <w:shd w:val="clear" w:color="auto" w:fill="auto"/>
            <w:hideMark/>
          </w:tcPr>
          <w:p w14:paraId="2A04BE36" w14:textId="2EFC6581"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210.0</w:t>
            </w:r>
          </w:p>
        </w:tc>
        <w:tc>
          <w:tcPr>
            <w:tcW w:w="1417" w:type="dxa"/>
            <w:shd w:val="clear" w:color="auto" w:fill="auto"/>
            <w:hideMark/>
          </w:tcPr>
          <w:p w14:paraId="1301D90A" w14:textId="527FCD0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220.5</w:t>
            </w:r>
          </w:p>
        </w:tc>
        <w:tc>
          <w:tcPr>
            <w:tcW w:w="1361" w:type="dxa"/>
            <w:shd w:val="clear" w:color="auto" w:fill="auto"/>
            <w:hideMark/>
          </w:tcPr>
          <w:p w14:paraId="48F009AF" w14:textId="13BABBBE"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231.2</w:t>
            </w:r>
          </w:p>
        </w:tc>
      </w:tr>
      <w:tr w:rsidR="001F7818" w:rsidRPr="00F92AD6" w14:paraId="25B43F9B" w14:textId="77777777" w:rsidTr="00D12D61">
        <w:trPr>
          <w:trHeight w:val="238"/>
        </w:trPr>
        <w:tc>
          <w:tcPr>
            <w:tcW w:w="314" w:type="dxa"/>
            <w:shd w:val="clear" w:color="auto" w:fill="auto"/>
            <w:noWrap/>
            <w:vAlign w:val="bottom"/>
          </w:tcPr>
          <w:p w14:paraId="74F2468F" w14:textId="77777777" w:rsidR="001F7818" w:rsidRPr="00F92AD6" w:rsidRDefault="001F7818" w:rsidP="001F7818">
            <w:pPr>
              <w:spacing w:after="0" w:line="240" w:lineRule="auto"/>
              <w:jc w:val="center"/>
              <w:rPr>
                <w:rFonts w:ascii="Arial" w:eastAsia="Times New Roman" w:hAnsi="Arial" w:cs="Arial"/>
                <w:b/>
                <w:bCs/>
                <w:sz w:val="16"/>
                <w:szCs w:val="16"/>
              </w:rPr>
            </w:pPr>
          </w:p>
        </w:tc>
        <w:tc>
          <w:tcPr>
            <w:tcW w:w="4784" w:type="dxa"/>
            <w:shd w:val="clear" w:color="auto" w:fill="auto"/>
            <w:vAlign w:val="center"/>
            <w:hideMark/>
          </w:tcPr>
          <w:p w14:paraId="0D89D869" w14:textId="77777777" w:rsidR="001F7818" w:rsidRPr="00F92AD6" w:rsidRDefault="001F7818" w:rsidP="001F7818">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 xml:space="preserve">ჯარიმები, სანქციები და საურავები </w:t>
            </w:r>
          </w:p>
        </w:tc>
        <w:tc>
          <w:tcPr>
            <w:tcW w:w="1560" w:type="dxa"/>
            <w:shd w:val="clear" w:color="auto" w:fill="auto"/>
            <w:hideMark/>
          </w:tcPr>
          <w:p w14:paraId="7C3FDC61" w14:textId="3AACC968"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2,500.0</w:t>
            </w:r>
          </w:p>
        </w:tc>
        <w:tc>
          <w:tcPr>
            <w:tcW w:w="1559" w:type="dxa"/>
            <w:shd w:val="clear" w:color="auto" w:fill="auto"/>
            <w:vAlign w:val="center"/>
            <w:hideMark/>
          </w:tcPr>
          <w:p w14:paraId="38F663D5" w14:textId="7777777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 </w:t>
            </w:r>
          </w:p>
        </w:tc>
        <w:tc>
          <w:tcPr>
            <w:tcW w:w="1417" w:type="dxa"/>
            <w:shd w:val="clear" w:color="auto" w:fill="auto"/>
            <w:hideMark/>
          </w:tcPr>
          <w:p w14:paraId="5F60C01D" w14:textId="4525FBB1"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2,500.0</w:t>
            </w:r>
          </w:p>
        </w:tc>
        <w:tc>
          <w:tcPr>
            <w:tcW w:w="1418" w:type="dxa"/>
            <w:shd w:val="clear" w:color="auto" w:fill="auto"/>
            <w:hideMark/>
          </w:tcPr>
          <w:p w14:paraId="1DB6FB4B" w14:textId="6D6D4AF8"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2,625.0</w:t>
            </w:r>
          </w:p>
        </w:tc>
        <w:tc>
          <w:tcPr>
            <w:tcW w:w="1417" w:type="dxa"/>
            <w:shd w:val="clear" w:color="auto" w:fill="auto"/>
            <w:hideMark/>
          </w:tcPr>
          <w:p w14:paraId="0FD32F29" w14:textId="3BABB7A3"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2,756.3</w:t>
            </w:r>
          </w:p>
        </w:tc>
        <w:tc>
          <w:tcPr>
            <w:tcW w:w="1361" w:type="dxa"/>
            <w:shd w:val="clear" w:color="auto" w:fill="auto"/>
            <w:hideMark/>
          </w:tcPr>
          <w:p w14:paraId="33C4F33D" w14:textId="28E086F5"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2,894.1</w:t>
            </w:r>
          </w:p>
        </w:tc>
      </w:tr>
      <w:tr w:rsidR="001F7818" w:rsidRPr="00F92AD6" w14:paraId="414A8385" w14:textId="77777777" w:rsidTr="001F7818">
        <w:trPr>
          <w:trHeight w:val="206"/>
        </w:trPr>
        <w:tc>
          <w:tcPr>
            <w:tcW w:w="314" w:type="dxa"/>
            <w:shd w:val="clear" w:color="auto" w:fill="auto"/>
            <w:noWrap/>
            <w:vAlign w:val="bottom"/>
          </w:tcPr>
          <w:p w14:paraId="0EF8EBFD" w14:textId="77777777" w:rsidR="001F7818" w:rsidRPr="00F92AD6" w:rsidRDefault="001F7818" w:rsidP="001F7818">
            <w:pPr>
              <w:spacing w:after="0" w:line="240" w:lineRule="auto"/>
              <w:jc w:val="center"/>
              <w:rPr>
                <w:rFonts w:ascii="Arial" w:eastAsia="Times New Roman" w:hAnsi="Arial" w:cs="Arial"/>
                <w:b/>
                <w:bCs/>
                <w:sz w:val="16"/>
                <w:szCs w:val="16"/>
              </w:rPr>
            </w:pPr>
          </w:p>
        </w:tc>
        <w:tc>
          <w:tcPr>
            <w:tcW w:w="4784" w:type="dxa"/>
            <w:shd w:val="clear" w:color="auto" w:fill="auto"/>
            <w:vAlign w:val="center"/>
            <w:hideMark/>
          </w:tcPr>
          <w:p w14:paraId="7E81F1BE" w14:textId="77777777" w:rsidR="001F7818" w:rsidRPr="00F92AD6" w:rsidRDefault="001F7818" w:rsidP="001F7818">
            <w:pPr>
              <w:spacing w:after="0" w:line="240" w:lineRule="auto"/>
              <w:ind w:firstLineChars="200" w:firstLine="321"/>
              <w:rPr>
                <w:rFonts w:ascii="Sylfaen" w:eastAsia="Times New Roman" w:hAnsi="Sylfaen" w:cs="Arial"/>
                <w:b/>
                <w:bCs/>
                <w:sz w:val="16"/>
                <w:szCs w:val="16"/>
              </w:rPr>
            </w:pPr>
            <w:r w:rsidRPr="00F92AD6">
              <w:rPr>
                <w:rFonts w:ascii="Sylfaen" w:eastAsia="Times New Roman" w:hAnsi="Sylfaen" w:cs="Arial"/>
                <w:b/>
                <w:bCs/>
                <w:sz w:val="16"/>
                <w:szCs w:val="16"/>
              </w:rPr>
              <w:t>შერეული და სხვა არაკლასიფიცირებული შემოსავლები</w:t>
            </w:r>
          </w:p>
        </w:tc>
        <w:tc>
          <w:tcPr>
            <w:tcW w:w="1560" w:type="dxa"/>
            <w:shd w:val="clear" w:color="auto" w:fill="auto"/>
            <w:hideMark/>
          </w:tcPr>
          <w:p w14:paraId="5A240600" w14:textId="4324CA69"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30.0</w:t>
            </w:r>
          </w:p>
        </w:tc>
        <w:tc>
          <w:tcPr>
            <w:tcW w:w="1559" w:type="dxa"/>
            <w:shd w:val="clear" w:color="auto" w:fill="auto"/>
            <w:vAlign w:val="center"/>
            <w:hideMark/>
          </w:tcPr>
          <w:p w14:paraId="33071122" w14:textId="7777777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 </w:t>
            </w:r>
          </w:p>
        </w:tc>
        <w:tc>
          <w:tcPr>
            <w:tcW w:w="1417" w:type="dxa"/>
            <w:shd w:val="clear" w:color="auto" w:fill="auto"/>
            <w:hideMark/>
          </w:tcPr>
          <w:p w14:paraId="312904BE" w14:textId="54A7261A"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30.0</w:t>
            </w:r>
          </w:p>
        </w:tc>
        <w:tc>
          <w:tcPr>
            <w:tcW w:w="1418" w:type="dxa"/>
            <w:shd w:val="clear" w:color="auto" w:fill="auto"/>
            <w:hideMark/>
          </w:tcPr>
          <w:p w14:paraId="0DA7BA21" w14:textId="28F3CB9A"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59.9</w:t>
            </w:r>
          </w:p>
        </w:tc>
        <w:tc>
          <w:tcPr>
            <w:tcW w:w="1417" w:type="dxa"/>
            <w:shd w:val="clear" w:color="auto" w:fill="auto"/>
            <w:hideMark/>
          </w:tcPr>
          <w:p w14:paraId="769C33F0" w14:textId="629050A4"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62.9</w:t>
            </w:r>
          </w:p>
        </w:tc>
        <w:tc>
          <w:tcPr>
            <w:tcW w:w="1361" w:type="dxa"/>
            <w:shd w:val="clear" w:color="auto" w:fill="auto"/>
            <w:hideMark/>
          </w:tcPr>
          <w:p w14:paraId="618187FB" w14:textId="29278B29"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66.1</w:t>
            </w:r>
          </w:p>
        </w:tc>
      </w:tr>
      <w:tr w:rsidR="001F7818" w:rsidRPr="00F92AD6" w14:paraId="0AA15B1E" w14:textId="77777777" w:rsidTr="00D12D61">
        <w:trPr>
          <w:trHeight w:val="245"/>
        </w:trPr>
        <w:tc>
          <w:tcPr>
            <w:tcW w:w="314" w:type="dxa"/>
            <w:shd w:val="clear" w:color="auto" w:fill="auto"/>
            <w:noWrap/>
            <w:vAlign w:val="bottom"/>
          </w:tcPr>
          <w:p w14:paraId="62A46F43" w14:textId="77777777" w:rsidR="001F7818" w:rsidRPr="00F92AD6" w:rsidRDefault="001F7818" w:rsidP="001F7818">
            <w:pPr>
              <w:spacing w:after="0" w:line="240" w:lineRule="auto"/>
              <w:jc w:val="center"/>
              <w:rPr>
                <w:rFonts w:ascii="Arial" w:eastAsia="Times New Roman" w:hAnsi="Arial" w:cs="Arial"/>
                <w:b/>
                <w:bCs/>
                <w:sz w:val="16"/>
                <w:szCs w:val="16"/>
              </w:rPr>
            </w:pPr>
          </w:p>
        </w:tc>
        <w:tc>
          <w:tcPr>
            <w:tcW w:w="4784" w:type="dxa"/>
            <w:shd w:val="clear" w:color="auto" w:fill="auto"/>
            <w:vAlign w:val="center"/>
            <w:hideMark/>
          </w:tcPr>
          <w:p w14:paraId="594D5766" w14:textId="7777777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არაფინანსური აქტივების კლება</w:t>
            </w:r>
          </w:p>
        </w:tc>
        <w:tc>
          <w:tcPr>
            <w:tcW w:w="1560" w:type="dxa"/>
            <w:shd w:val="clear" w:color="auto" w:fill="auto"/>
            <w:noWrap/>
            <w:hideMark/>
          </w:tcPr>
          <w:p w14:paraId="071EB9C7" w14:textId="4BE7D700"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50.0</w:t>
            </w:r>
          </w:p>
        </w:tc>
        <w:tc>
          <w:tcPr>
            <w:tcW w:w="1559" w:type="dxa"/>
            <w:shd w:val="clear" w:color="auto" w:fill="auto"/>
            <w:noWrap/>
            <w:vAlign w:val="bottom"/>
            <w:hideMark/>
          </w:tcPr>
          <w:p w14:paraId="40C9B2FA" w14:textId="77777777"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417" w:type="dxa"/>
            <w:shd w:val="clear" w:color="auto" w:fill="auto"/>
            <w:noWrap/>
            <w:hideMark/>
          </w:tcPr>
          <w:p w14:paraId="14E3F6B1" w14:textId="02274FAD"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50.0</w:t>
            </w:r>
          </w:p>
        </w:tc>
        <w:tc>
          <w:tcPr>
            <w:tcW w:w="1418" w:type="dxa"/>
            <w:shd w:val="clear" w:color="auto" w:fill="auto"/>
            <w:noWrap/>
            <w:hideMark/>
          </w:tcPr>
          <w:p w14:paraId="087B9DED" w14:textId="59A17961"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52.5</w:t>
            </w:r>
          </w:p>
        </w:tc>
        <w:tc>
          <w:tcPr>
            <w:tcW w:w="1417" w:type="dxa"/>
            <w:shd w:val="clear" w:color="auto" w:fill="auto"/>
            <w:noWrap/>
            <w:hideMark/>
          </w:tcPr>
          <w:p w14:paraId="0966345D" w14:textId="63C31290"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55.1</w:t>
            </w:r>
          </w:p>
        </w:tc>
        <w:tc>
          <w:tcPr>
            <w:tcW w:w="1361" w:type="dxa"/>
            <w:shd w:val="clear" w:color="auto" w:fill="auto"/>
            <w:noWrap/>
            <w:hideMark/>
          </w:tcPr>
          <w:p w14:paraId="30F38E28" w14:textId="5BAEC711" w:rsidR="001F7818" w:rsidRPr="00F92AD6" w:rsidRDefault="001F7818" w:rsidP="001F7818">
            <w:pPr>
              <w:spacing w:after="0" w:line="240" w:lineRule="auto"/>
              <w:jc w:val="center"/>
              <w:rPr>
                <w:rFonts w:ascii="Sylfaen" w:eastAsia="Times New Roman" w:hAnsi="Sylfaen" w:cs="Arial"/>
                <w:b/>
                <w:bCs/>
                <w:sz w:val="16"/>
                <w:szCs w:val="16"/>
              </w:rPr>
            </w:pPr>
            <w:r w:rsidRPr="00F92AD6">
              <w:rPr>
                <w:rFonts w:ascii="Sylfaen" w:hAnsi="Sylfaen"/>
                <w:b/>
                <w:sz w:val="16"/>
                <w:szCs w:val="16"/>
              </w:rPr>
              <w:t>57.9</w:t>
            </w:r>
          </w:p>
        </w:tc>
      </w:tr>
    </w:tbl>
    <w:p w14:paraId="6B31456B" w14:textId="77777777" w:rsidR="000B30F8" w:rsidRPr="00F92AD6" w:rsidRDefault="000B30F8" w:rsidP="00FC23D8">
      <w:pPr>
        <w:rPr>
          <w:rFonts w:ascii="Sylfaen" w:hAnsi="Sylfaen"/>
          <w:b/>
          <w:sz w:val="16"/>
          <w:szCs w:val="16"/>
        </w:rPr>
      </w:pPr>
    </w:p>
    <w:p w14:paraId="5C410A90" w14:textId="26DC6E58" w:rsidR="000B30F8" w:rsidRPr="00F92AD6" w:rsidRDefault="000B30F8" w:rsidP="00FC23D8">
      <w:pPr>
        <w:rPr>
          <w:rFonts w:ascii="Sylfaen" w:hAnsi="Sylfaen"/>
          <w:b/>
          <w:sz w:val="16"/>
          <w:szCs w:val="16"/>
        </w:rPr>
      </w:pPr>
    </w:p>
    <w:p w14:paraId="7181DB04" w14:textId="0D895A06" w:rsidR="001F7818" w:rsidRPr="00F92AD6" w:rsidRDefault="001F7818" w:rsidP="00FC23D8">
      <w:pPr>
        <w:rPr>
          <w:rFonts w:ascii="Sylfaen" w:hAnsi="Sylfaen"/>
          <w:b/>
          <w:sz w:val="16"/>
          <w:szCs w:val="16"/>
        </w:rPr>
      </w:pPr>
    </w:p>
    <w:p w14:paraId="694F5758" w14:textId="7479CBFF" w:rsidR="001F7818" w:rsidRPr="00F92AD6" w:rsidRDefault="001F7818" w:rsidP="00FC23D8">
      <w:pPr>
        <w:rPr>
          <w:rFonts w:ascii="Sylfaen" w:hAnsi="Sylfaen"/>
          <w:b/>
          <w:sz w:val="16"/>
          <w:szCs w:val="16"/>
        </w:rPr>
      </w:pPr>
    </w:p>
    <w:p w14:paraId="7F93F1CA" w14:textId="77777777" w:rsidR="001F7818" w:rsidRPr="00F92AD6" w:rsidRDefault="001F7818" w:rsidP="00FC23D8">
      <w:pPr>
        <w:rPr>
          <w:rFonts w:ascii="Sylfaen" w:hAnsi="Sylfaen"/>
          <w:b/>
          <w:sz w:val="16"/>
          <w:szCs w:val="16"/>
        </w:rPr>
      </w:pPr>
    </w:p>
    <w:p w14:paraId="463F1758" w14:textId="77777777" w:rsidR="005D22B8" w:rsidRPr="00F92AD6" w:rsidRDefault="005D22B8" w:rsidP="00FC23D8">
      <w:pPr>
        <w:rPr>
          <w:rFonts w:ascii="Sylfaen" w:hAnsi="Sylfaen"/>
          <w:b/>
          <w:sz w:val="16"/>
          <w:szCs w:val="16"/>
        </w:rPr>
      </w:pPr>
    </w:p>
    <w:p w14:paraId="7D6F6D6C" w14:textId="0D4DE2CA" w:rsidR="00B5739F" w:rsidRPr="00F92AD6" w:rsidRDefault="00F011DC" w:rsidP="00442C7A">
      <w:pPr>
        <w:jc w:val="both"/>
        <w:rPr>
          <w:rFonts w:ascii="Sylfaen" w:hAnsi="Sylfaen"/>
          <w:sz w:val="16"/>
          <w:szCs w:val="16"/>
        </w:rPr>
      </w:pPr>
      <w:r w:rsidRPr="00F92AD6">
        <w:rPr>
          <w:rFonts w:ascii="Sylfaen" w:hAnsi="Sylfaen"/>
          <w:sz w:val="16"/>
          <w:szCs w:val="16"/>
          <w:lang w:val="ka-GE"/>
        </w:rPr>
        <w:t xml:space="preserve">           </w:t>
      </w:r>
      <w:r w:rsidR="00921D37" w:rsidRPr="00F92AD6">
        <w:rPr>
          <w:rFonts w:ascii="Sylfaen" w:hAnsi="Sylfaen"/>
          <w:sz w:val="16"/>
          <w:szCs w:val="16"/>
        </w:rPr>
        <w:t xml:space="preserve">წარმოდგენილი პროგნოზებით </w:t>
      </w:r>
      <w:r w:rsidR="009B21DB" w:rsidRPr="00F92AD6">
        <w:rPr>
          <w:rFonts w:ascii="Sylfaen" w:hAnsi="Sylfaen"/>
          <w:sz w:val="16"/>
          <w:szCs w:val="16"/>
          <w:lang w:val="ka-GE"/>
        </w:rPr>
        <w:t>ზესტაფონის</w:t>
      </w:r>
      <w:r w:rsidR="00921D37" w:rsidRPr="00F92AD6">
        <w:rPr>
          <w:rFonts w:ascii="Sylfaen" w:hAnsi="Sylfaen"/>
          <w:sz w:val="16"/>
          <w:szCs w:val="16"/>
        </w:rPr>
        <w:t xml:space="preserve"> მუნიციპალიტეტის შემოსულობების მაჩვენებელი</w:t>
      </w:r>
      <w:r w:rsidR="001779E6" w:rsidRPr="00F92AD6">
        <w:rPr>
          <w:rFonts w:ascii="Sylfaen" w:hAnsi="Sylfaen"/>
          <w:sz w:val="16"/>
          <w:szCs w:val="16"/>
        </w:rPr>
        <w:t xml:space="preserve"> 2025</w:t>
      </w:r>
      <w:r w:rsidR="00921D37" w:rsidRPr="00F92AD6">
        <w:rPr>
          <w:rFonts w:ascii="Sylfaen" w:hAnsi="Sylfaen"/>
          <w:sz w:val="16"/>
          <w:szCs w:val="16"/>
        </w:rPr>
        <w:t xml:space="preserve"> წელს მიმდინარე წელთან შედარებით </w:t>
      </w:r>
      <w:r w:rsidR="009B21DB" w:rsidRPr="00F92AD6">
        <w:rPr>
          <w:rFonts w:ascii="Sylfaen" w:hAnsi="Sylfaen"/>
          <w:sz w:val="16"/>
          <w:szCs w:val="16"/>
        </w:rPr>
        <w:t>იზრდება</w:t>
      </w:r>
      <w:r w:rsidR="00921D37" w:rsidRPr="00F92AD6">
        <w:rPr>
          <w:rFonts w:ascii="Sylfaen" w:hAnsi="Sylfaen"/>
          <w:sz w:val="16"/>
          <w:szCs w:val="16"/>
        </w:rPr>
        <w:t>, ხოლო შემდგომ</w:t>
      </w:r>
      <w:r w:rsidR="00467244" w:rsidRPr="00F92AD6">
        <w:rPr>
          <w:rFonts w:ascii="Sylfaen" w:hAnsi="Sylfaen"/>
          <w:sz w:val="16"/>
          <w:szCs w:val="16"/>
        </w:rPr>
        <w:t xml:space="preserve"> </w:t>
      </w:r>
      <w:r w:rsidR="001779E6" w:rsidRPr="00F92AD6">
        <w:rPr>
          <w:rFonts w:ascii="Sylfaen" w:hAnsi="Sylfaen"/>
          <w:sz w:val="16"/>
          <w:szCs w:val="16"/>
        </w:rPr>
        <w:t>2026-2028</w:t>
      </w:r>
      <w:r w:rsidR="00921D37" w:rsidRPr="00F92AD6">
        <w:rPr>
          <w:rFonts w:ascii="Sylfaen" w:hAnsi="Sylfaen"/>
          <w:sz w:val="16"/>
          <w:szCs w:val="16"/>
        </w:rPr>
        <w:t xml:space="preserve"> წლებში სტაბილურად ინარჩუნებს ზრდის ტენდენციას</w:t>
      </w:r>
      <w:r w:rsidR="001779E6" w:rsidRPr="00F92AD6">
        <w:rPr>
          <w:rFonts w:ascii="Sylfaen" w:hAnsi="Sylfaen"/>
          <w:sz w:val="16"/>
          <w:szCs w:val="16"/>
        </w:rPr>
        <w:t>. 2025</w:t>
      </w:r>
      <w:r w:rsidR="00921D37" w:rsidRPr="00F92AD6">
        <w:rPr>
          <w:rFonts w:ascii="Sylfaen" w:hAnsi="Sylfaen"/>
          <w:sz w:val="16"/>
          <w:szCs w:val="16"/>
        </w:rPr>
        <w:t xml:space="preserve"> წლის </w:t>
      </w:r>
      <w:r w:rsidR="009B21DB" w:rsidRPr="00F92AD6">
        <w:rPr>
          <w:rFonts w:ascii="Sylfaen" w:hAnsi="Sylfaen"/>
          <w:sz w:val="16"/>
          <w:szCs w:val="16"/>
          <w:lang w:val="ka-GE"/>
        </w:rPr>
        <w:t>ზრდის</w:t>
      </w:r>
      <w:r w:rsidR="00921D37" w:rsidRPr="00F92AD6">
        <w:rPr>
          <w:rFonts w:ascii="Sylfaen" w:hAnsi="Sylfaen"/>
          <w:sz w:val="16"/>
          <w:szCs w:val="16"/>
        </w:rPr>
        <w:t xml:space="preserve"> მიზეზები წარმოდგენილია წინა თავში. კვლავაც ავღნიშნავთ, რომ უკვე</w:t>
      </w:r>
      <w:r w:rsidR="001779E6" w:rsidRPr="00F92AD6">
        <w:rPr>
          <w:rFonts w:ascii="Sylfaen" w:hAnsi="Sylfaen"/>
          <w:sz w:val="16"/>
          <w:szCs w:val="16"/>
        </w:rPr>
        <w:t xml:space="preserve"> 2025</w:t>
      </w:r>
      <w:r w:rsidR="00921D37" w:rsidRPr="00F92AD6">
        <w:rPr>
          <w:rFonts w:ascii="Sylfaen" w:hAnsi="Sylfaen"/>
          <w:sz w:val="16"/>
          <w:szCs w:val="16"/>
        </w:rPr>
        <w:t xml:space="preserve"> წელს შესაძლებელია კაპიტალური ტრანსფერის მოცულობა (რომლის დაგეგმვა ცილდება მუნიციპალიტეტის კომპეტენციას) განისაზღვროს თუნდაც მიმდინარე წლის დონეზე, რაც მნიშვნელოვნად გააუმჯობესებ</w:t>
      </w:r>
      <w:r w:rsidR="00921D37" w:rsidRPr="00F92AD6">
        <w:rPr>
          <w:rFonts w:ascii="Sylfaen" w:hAnsi="Sylfaen"/>
          <w:sz w:val="16"/>
          <w:szCs w:val="16"/>
          <w:shd w:val="clear" w:color="auto" w:fill="FFFFFF" w:themeFill="background1"/>
        </w:rPr>
        <w:t>ს</w:t>
      </w:r>
      <w:r w:rsidR="001779E6" w:rsidRPr="00F92AD6">
        <w:rPr>
          <w:rFonts w:ascii="Sylfaen" w:hAnsi="Sylfaen"/>
          <w:sz w:val="16"/>
          <w:szCs w:val="16"/>
          <w:shd w:val="clear" w:color="auto" w:fill="FFFFFF" w:themeFill="background1"/>
        </w:rPr>
        <w:t xml:space="preserve"> 2025</w:t>
      </w:r>
      <w:r w:rsidR="00921D37" w:rsidRPr="00F92AD6">
        <w:rPr>
          <w:rFonts w:ascii="Sylfaen" w:hAnsi="Sylfaen"/>
          <w:sz w:val="16"/>
          <w:szCs w:val="16"/>
        </w:rPr>
        <w:t xml:space="preserve"> და შემდგომი წლების ბიუჯეტის შემოსულობების მაჩვენებლებს. მანამდე კი ხარჯების საშუალოვადიან პერიოდში დაგეგმისათვის მიზანშეწონილია გამოყენებული იქნას წარმოდგენილი პარამეტერები.</w:t>
      </w:r>
    </w:p>
    <w:p w14:paraId="36C5BC00" w14:textId="7EA4689E" w:rsidR="00476A22" w:rsidRPr="00F92AD6" w:rsidRDefault="00B5739F" w:rsidP="00442C7A">
      <w:pPr>
        <w:jc w:val="both"/>
        <w:rPr>
          <w:rFonts w:ascii="Sylfaen" w:hAnsi="Sylfaen"/>
          <w:sz w:val="16"/>
          <w:szCs w:val="16"/>
        </w:rPr>
      </w:pPr>
      <w:r w:rsidRPr="00F92AD6">
        <w:rPr>
          <w:rFonts w:ascii="Sylfaen" w:hAnsi="Sylfaen"/>
          <w:sz w:val="16"/>
          <w:szCs w:val="16"/>
          <w:lang w:val="ka-GE"/>
        </w:rPr>
        <w:t xml:space="preserve"> </w:t>
      </w:r>
      <w:r w:rsidR="00921D37" w:rsidRPr="00F92AD6">
        <w:rPr>
          <w:rFonts w:ascii="Sylfaen" w:hAnsi="Sylfaen"/>
          <w:sz w:val="16"/>
          <w:szCs w:val="16"/>
        </w:rPr>
        <w:t xml:space="preserve">დამატებითი ღირებულების გადასახადის მოცულობა </w:t>
      </w:r>
      <w:r w:rsidR="00921D37" w:rsidRPr="00F92AD6">
        <w:rPr>
          <w:rFonts w:ascii="Sylfaen" w:hAnsi="Sylfaen"/>
          <w:sz w:val="16"/>
          <w:szCs w:val="16"/>
          <w:shd w:val="clear" w:color="auto" w:fill="FFFFFF" w:themeFill="background1"/>
        </w:rPr>
        <w:t>20</w:t>
      </w:r>
      <w:r w:rsidR="001779E6" w:rsidRPr="00F92AD6">
        <w:rPr>
          <w:rFonts w:ascii="Sylfaen" w:hAnsi="Sylfaen"/>
          <w:sz w:val="16"/>
          <w:szCs w:val="16"/>
          <w:shd w:val="clear" w:color="auto" w:fill="FFFFFF" w:themeFill="background1"/>
        </w:rPr>
        <w:t>25</w:t>
      </w:r>
      <w:r w:rsidR="00921D37" w:rsidRPr="00F92AD6">
        <w:rPr>
          <w:rFonts w:ascii="Sylfaen" w:hAnsi="Sylfaen"/>
          <w:sz w:val="16"/>
          <w:szCs w:val="16"/>
          <w:shd w:val="clear" w:color="auto" w:fill="FFFFFF" w:themeFill="background1"/>
        </w:rPr>
        <w:t xml:space="preserve"> წელ</w:t>
      </w:r>
      <w:r w:rsidR="00921D37" w:rsidRPr="00F92AD6">
        <w:rPr>
          <w:rFonts w:ascii="Sylfaen" w:hAnsi="Sylfaen"/>
          <w:sz w:val="16"/>
          <w:szCs w:val="16"/>
        </w:rPr>
        <w:t>ს მთლიანი შემოსავლების</w:t>
      </w:r>
      <w:r w:rsidR="001779E6" w:rsidRPr="00F92AD6">
        <w:rPr>
          <w:rFonts w:ascii="Sylfaen" w:hAnsi="Sylfaen"/>
          <w:sz w:val="16"/>
          <w:szCs w:val="16"/>
        </w:rPr>
        <w:t xml:space="preserve"> 74 </w:t>
      </w:r>
      <w:r w:rsidR="00921D37" w:rsidRPr="00F92AD6">
        <w:rPr>
          <w:rFonts w:ascii="Sylfaen" w:hAnsi="Sylfaen"/>
          <w:sz w:val="16"/>
          <w:szCs w:val="16"/>
        </w:rPr>
        <w:t>%-ია</w:t>
      </w:r>
      <w:r w:rsidR="00CF2C6D" w:rsidRPr="00F92AD6">
        <w:rPr>
          <w:rFonts w:ascii="Sylfaen" w:hAnsi="Sylfaen"/>
          <w:sz w:val="16"/>
          <w:szCs w:val="16"/>
        </w:rPr>
        <w:t xml:space="preserve"> (</w:t>
      </w:r>
      <w:r w:rsidR="001779E6" w:rsidRPr="00F92AD6">
        <w:rPr>
          <w:rFonts w:ascii="Sylfaen" w:hAnsi="Sylfaen"/>
          <w:sz w:val="16"/>
          <w:szCs w:val="16"/>
          <w:lang w:val="ka-GE"/>
        </w:rPr>
        <w:t xml:space="preserve">25,1 </w:t>
      </w:r>
      <w:r w:rsidR="00921D37" w:rsidRPr="00F92AD6">
        <w:rPr>
          <w:rFonts w:ascii="Sylfaen" w:hAnsi="Sylfaen"/>
          <w:sz w:val="16"/>
          <w:szCs w:val="16"/>
        </w:rPr>
        <w:t xml:space="preserve"> მლნ ლარი), ხოლო დღეს არსებული </w:t>
      </w:r>
      <w:r w:rsidR="00921D37" w:rsidRPr="00F92AD6">
        <w:rPr>
          <w:rFonts w:ascii="Sylfaen" w:hAnsi="Sylfaen"/>
          <w:sz w:val="16"/>
          <w:szCs w:val="16"/>
          <w:shd w:val="clear" w:color="auto" w:fill="FFFFFF" w:themeFill="background1"/>
        </w:rPr>
        <w:t>პროგნოზებით</w:t>
      </w:r>
      <w:r w:rsidR="001779E6" w:rsidRPr="00F92AD6">
        <w:rPr>
          <w:rFonts w:ascii="Sylfaen" w:hAnsi="Sylfaen"/>
          <w:sz w:val="16"/>
          <w:szCs w:val="16"/>
          <w:shd w:val="clear" w:color="auto" w:fill="FFFFFF" w:themeFill="background1"/>
        </w:rPr>
        <w:t xml:space="preserve"> 2028</w:t>
      </w:r>
      <w:r w:rsidR="00921D37" w:rsidRPr="00F92AD6">
        <w:rPr>
          <w:rFonts w:ascii="Sylfaen" w:hAnsi="Sylfaen"/>
          <w:sz w:val="16"/>
          <w:szCs w:val="16"/>
          <w:shd w:val="clear" w:color="auto" w:fill="FFFFFF" w:themeFill="background1"/>
        </w:rPr>
        <w:t xml:space="preserve"> წლისათვის</w:t>
      </w:r>
      <w:r w:rsidR="00D12D61" w:rsidRPr="00F92AD6">
        <w:rPr>
          <w:rFonts w:ascii="Sylfaen" w:hAnsi="Sylfaen"/>
          <w:sz w:val="16"/>
          <w:szCs w:val="16"/>
          <w:shd w:val="clear" w:color="auto" w:fill="FFFFFF" w:themeFill="background1"/>
        </w:rPr>
        <w:t xml:space="preserve">, </w:t>
      </w:r>
      <w:r w:rsidR="00921D37" w:rsidRPr="00F92AD6">
        <w:rPr>
          <w:rFonts w:ascii="Sylfaen" w:hAnsi="Sylfaen"/>
          <w:sz w:val="16"/>
          <w:szCs w:val="16"/>
          <w:shd w:val="clear" w:color="auto" w:fill="FFFFFF" w:themeFill="background1"/>
        </w:rPr>
        <w:t>მთლიანი შემოსავლების</w:t>
      </w:r>
      <w:r w:rsidR="001779E6" w:rsidRPr="00F92AD6">
        <w:rPr>
          <w:rFonts w:ascii="Sylfaen" w:hAnsi="Sylfaen"/>
          <w:sz w:val="16"/>
          <w:szCs w:val="16"/>
          <w:shd w:val="clear" w:color="auto" w:fill="FFFFFF" w:themeFill="background1"/>
        </w:rPr>
        <w:t xml:space="preserve"> 79 </w:t>
      </w:r>
      <w:r w:rsidR="00921D37" w:rsidRPr="00F92AD6">
        <w:rPr>
          <w:rFonts w:ascii="Sylfaen" w:hAnsi="Sylfaen"/>
          <w:sz w:val="16"/>
          <w:szCs w:val="16"/>
          <w:shd w:val="clear" w:color="auto" w:fill="FFFFFF" w:themeFill="background1"/>
        </w:rPr>
        <w:t>% იქნება და</w:t>
      </w:r>
      <w:r w:rsidR="0023556A" w:rsidRPr="00F92AD6">
        <w:rPr>
          <w:rFonts w:ascii="Sylfaen" w:hAnsi="Sylfaen"/>
          <w:sz w:val="16"/>
          <w:szCs w:val="16"/>
          <w:shd w:val="clear" w:color="auto" w:fill="FFFFFF" w:themeFill="background1"/>
        </w:rPr>
        <w:t xml:space="preserve"> </w:t>
      </w:r>
      <w:r w:rsidR="001779E6" w:rsidRPr="00F92AD6">
        <w:rPr>
          <w:rFonts w:ascii="Sylfaen" w:hAnsi="Sylfaen"/>
          <w:sz w:val="16"/>
          <w:szCs w:val="16"/>
          <w:shd w:val="clear" w:color="auto" w:fill="FFFFFF" w:themeFill="background1"/>
          <w:lang w:val="ka-GE"/>
        </w:rPr>
        <w:t xml:space="preserve">31,9 </w:t>
      </w:r>
      <w:r w:rsidR="00921D37" w:rsidRPr="00F92AD6">
        <w:rPr>
          <w:rFonts w:ascii="Sylfaen" w:hAnsi="Sylfaen"/>
          <w:sz w:val="16"/>
          <w:szCs w:val="16"/>
          <w:shd w:val="clear" w:color="auto" w:fill="FFFFFF" w:themeFill="background1"/>
        </w:rPr>
        <w:t>მლნ ლარს მიაღწევს</w:t>
      </w:r>
      <w:r w:rsidR="00D12D61" w:rsidRPr="00F92AD6">
        <w:rPr>
          <w:rFonts w:ascii="Sylfaen" w:hAnsi="Sylfaen"/>
          <w:sz w:val="16"/>
          <w:szCs w:val="16"/>
          <w:shd w:val="clear" w:color="auto" w:fill="FFFFFF" w:themeFill="background1"/>
        </w:rPr>
        <w:t xml:space="preserve"> </w:t>
      </w:r>
      <w:r w:rsidR="00921D37" w:rsidRPr="00F92AD6">
        <w:rPr>
          <w:rFonts w:ascii="Sylfaen" w:hAnsi="Sylfaen"/>
          <w:sz w:val="16"/>
          <w:szCs w:val="16"/>
        </w:rPr>
        <w:t xml:space="preserve">საანგარიშო პერიოდში, </w:t>
      </w:r>
      <w:r w:rsidR="0023556A" w:rsidRPr="00F92AD6">
        <w:rPr>
          <w:rFonts w:ascii="Sylfaen" w:hAnsi="Sylfaen"/>
          <w:sz w:val="16"/>
          <w:szCs w:val="16"/>
        </w:rPr>
        <w:t>ზესტაფონის</w:t>
      </w:r>
      <w:r w:rsidR="00921D37" w:rsidRPr="00F92AD6">
        <w:rPr>
          <w:rFonts w:ascii="Sylfaen" w:hAnsi="Sylfaen"/>
          <w:sz w:val="16"/>
          <w:szCs w:val="16"/>
        </w:rPr>
        <w:t xml:space="preserve"> მუნიციპალიტეტის ბიუჯეტში, ქონების გადასახადიდან მისაღები თანხები</w:t>
      </w:r>
      <w:r w:rsidR="0023556A" w:rsidRPr="00F92AD6">
        <w:rPr>
          <w:rFonts w:ascii="Sylfaen" w:hAnsi="Sylfaen"/>
          <w:sz w:val="16"/>
          <w:szCs w:val="16"/>
          <w:shd w:val="clear" w:color="auto" w:fill="FFFFFF" w:themeFill="background1"/>
        </w:rPr>
        <w:t xml:space="preserve"> </w:t>
      </w:r>
      <w:r w:rsidR="00467244" w:rsidRPr="00F92AD6">
        <w:rPr>
          <w:rFonts w:ascii="Sylfaen" w:hAnsi="Sylfaen"/>
          <w:sz w:val="16"/>
          <w:szCs w:val="16"/>
          <w:shd w:val="clear" w:color="auto" w:fill="FFFFFF" w:themeFill="background1"/>
        </w:rPr>
        <w:t>20</w:t>
      </w:r>
      <w:r w:rsidR="001779E6" w:rsidRPr="00F92AD6">
        <w:rPr>
          <w:rFonts w:ascii="Sylfaen" w:hAnsi="Sylfaen"/>
          <w:sz w:val="16"/>
          <w:szCs w:val="16"/>
          <w:shd w:val="clear" w:color="auto" w:fill="FFFFFF" w:themeFill="background1"/>
          <w:lang w:val="ka-GE"/>
        </w:rPr>
        <w:t xml:space="preserve">25 </w:t>
      </w:r>
      <w:r w:rsidR="00921D37" w:rsidRPr="00F92AD6">
        <w:rPr>
          <w:rFonts w:ascii="Sylfaen" w:hAnsi="Sylfaen"/>
          <w:sz w:val="16"/>
          <w:szCs w:val="16"/>
          <w:shd w:val="clear" w:color="auto" w:fill="FFFFFF" w:themeFill="background1"/>
        </w:rPr>
        <w:t>წ</w:t>
      </w:r>
      <w:r w:rsidR="00921D37" w:rsidRPr="00F92AD6">
        <w:rPr>
          <w:rFonts w:ascii="Sylfaen" w:hAnsi="Sylfaen"/>
          <w:sz w:val="16"/>
          <w:szCs w:val="16"/>
        </w:rPr>
        <w:t>ელს მიმდინარე წლის ოდენობითაა პროგნოზირებული, ხოლო</w:t>
      </w:r>
      <w:r w:rsidR="001779E6" w:rsidRPr="00F92AD6">
        <w:rPr>
          <w:rFonts w:ascii="Sylfaen" w:hAnsi="Sylfaen"/>
          <w:sz w:val="16"/>
          <w:szCs w:val="16"/>
          <w:shd w:val="clear" w:color="auto" w:fill="FFFFFF" w:themeFill="background1"/>
        </w:rPr>
        <w:t xml:space="preserve"> 2025-2028 </w:t>
      </w:r>
      <w:r w:rsidR="00F75766" w:rsidRPr="00F92AD6">
        <w:rPr>
          <w:rFonts w:ascii="Sylfaen" w:hAnsi="Sylfaen"/>
          <w:sz w:val="16"/>
          <w:szCs w:val="16"/>
          <w:shd w:val="clear" w:color="auto" w:fill="FFFFFF" w:themeFill="background1"/>
        </w:rPr>
        <w:t xml:space="preserve"> </w:t>
      </w:r>
      <w:r w:rsidR="00921D37" w:rsidRPr="00F92AD6">
        <w:rPr>
          <w:rFonts w:ascii="Sylfaen" w:hAnsi="Sylfaen"/>
          <w:sz w:val="16"/>
          <w:szCs w:val="16"/>
          <w:shd w:val="clear" w:color="auto" w:fill="FFFFFF" w:themeFill="background1"/>
        </w:rPr>
        <w:t>წლებში გაანგარიშება გაკეთებულია</w:t>
      </w:r>
      <w:r w:rsidRPr="00F92AD6">
        <w:rPr>
          <w:rFonts w:ascii="Sylfaen" w:hAnsi="Sylfaen"/>
          <w:sz w:val="16"/>
          <w:szCs w:val="16"/>
          <w:shd w:val="clear" w:color="auto" w:fill="FFFFFF" w:themeFill="background1"/>
        </w:rPr>
        <w:t xml:space="preserve"> 5%-6</w:t>
      </w:r>
      <w:r w:rsidR="00921D37" w:rsidRPr="00F92AD6">
        <w:rPr>
          <w:rFonts w:ascii="Sylfaen" w:hAnsi="Sylfaen"/>
          <w:sz w:val="16"/>
          <w:szCs w:val="16"/>
          <w:shd w:val="clear" w:color="auto" w:fill="FFFFFF" w:themeFill="background1"/>
        </w:rPr>
        <w:t xml:space="preserve">%-ის </w:t>
      </w:r>
      <w:r w:rsidRPr="00F92AD6">
        <w:rPr>
          <w:rFonts w:ascii="Sylfaen" w:hAnsi="Sylfaen"/>
          <w:sz w:val="16"/>
          <w:szCs w:val="16"/>
          <w:shd w:val="clear" w:color="auto" w:fill="FFFFFF" w:themeFill="background1"/>
        </w:rPr>
        <w:t>ზრდი</w:t>
      </w:r>
      <w:r w:rsidRPr="00F92AD6">
        <w:rPr>
          <w:rFonts w:ascii="Sylfaen" w:hAnsi="Sylfaen"/>
          <w:sz w:val="16"/>
          <w:szCs w:val="16"/>
          <w:shd w:val="clear" w:color="auto" w:fill="FFFFFF" w:themeFill="background1"/>
          <w:lang w:val="ka-GE"/>
        </w:rPr>
        <w:t>თ</w:t>
      </w:r>
      <w:r w:rsidR="00921D37" w:rsidRPr="00F92AD6">
        <w:rPr>
          <w:rFonts w:ascii="Sylfaen" w:hAnsi="Sylfaen"/>
          <w:sz w:val="16"/>
          <w:szCs w:val="16"/>
          <w:shd w:val="clear" w:color="auto" w:fill="FFFFFF" w:themeFill="background1"/>
        </w:rPr>
        <w:t xml:space="preserve"> ქონების გადასახადი ფორმირების</w:t>
      </w:r>
      <w:r w:rsidR="00921D37" w:rsidRPr="00F92AD6">
        <w:rPr>
          <w:rFonts w:ascii="Sylfaen" w:hAnsi="Sylfaen"/>
          <w:sz w:val="16"/>
          <w:szCs w:val="16"/>
        </w:rPr>
        <w:t xml:space="preserve"> ძირითადი წყაროა გადასახადი საწარმოთა ქონებაზე</w:t>
      </w:r>
      <w:r w:rsidR="00D3273D" w:rsidRPr="00F92AD6">
        <w:rPr>
          <w:rFonts w:ascii="Sylfaen" w:hAnsi="Sylfaen"/>
          <w:sz w:val="16"/>
          <w:szCs w:val="16"/>
        </w:rPr>
        <w:t>, უცხოურ საწარმო</w:t>
      </w:r>
      <w:r w:rsidR="00D3273D" w:rsidRPr="00F92AD6">
        <w:rPr>
          <w:rFonts w:ascii="Sylfaen" w:hAnsi="Sylfaen"/>
          <w:sz w:val="16"/>
          <w:szCs w:val="16"/>
          <w:lang w:val="ka-GE"/>
        </w:rPr>
        <w:t xml:space="preserve">თა ქონებაზე </w:t>
      </w:r>
      <w:r w:rsidR="00921D37" w:rsidRPr="00F92AD6">
        <w:rPr>
          <w:rFonts w:ascii="Sylfaen" w:hAnsi="Sylfaen"/>
          <w:sz w:val="16"/>
          <w:szCs w:val="16"/>
        </w:rPr>
        <w:t xml:space="preserve">და ფიზიკური და იურიდიული პირების მიერ სასოფლო-სამეურნეო დანიშნულების მიწის გადასახადზე გადახდილი თანხები. </w:t>
      </w:r>
    </w:p>
    <w:p w14:paraId="121A3998" w14:textId="4A665EC8" w:rsidR="006B7073" w:rsidRPr="00F92AD6" w:rsidRDefault="00476A22" w:rsidP="001779E6">
      <w:pPr>
        <w:jc w:val="both"/>
        <w:rPr>
          <w:rFonts w:ascii="Sylfaen" w:hAnsi="Sylfaen"/>
          <w:sz w:val="16"/>
          <w:szCs w:val="16"/>
        </w:rPr>
      </w:pPr>
      <w:r w:rsidRPr="00F92AD6">
        <w:rPr>
          <w:rFonts w:ascii="Sylfaen" w:hAnsi="Sylfaen"/>
          <w:sz w:val="16"/>
          <w:szCs w:val="16"/>
          <w:lang w:val="ka-GE"/>
        </w:rPr>
        <w:t xml:space="preserve">     </w:t>
      </w:r>
      <w:r w:rsidR="0023556A" w:rsidRPr="00F92AD6">
        <w:rPr>
          <w:rFonts w:ascii="Sylfaen" w:hAnsi="Sylfaen"/>
          <w:sz w:val="16"/>
          <w:szCs w:val="16"/>
        </w:rPr>
        <w:t>ზესტაფონის</w:t>
      </w:r>
      <w:r w:rsidR="00921D37" w:rsidRPr="00F92AD6">
        <w:rPr>
          <w:rFonts w:ascii="Sylfaen" w:hAnsi="Sylfaen"/>
          <w:sz w:val="16"/>
          <w:szCs w:val="16"/>
        </w:rPr>
        <w:t xml:space="preserve"> მუნიციპალიტეტის ბიუჯეტის სხვა შემოსავლების ფორმირების ძირითადი წყაროა წიაღით სარგებლობის მოსაკრებელი</w:t>
      </w:r>
      <w:r w:rsidRPr="00F92AD6">
        <w:rPr>
          <w:rFonts w:ascii="Sylfaen" w:hAnsi="Sylfaen"/>
          <w:sz w:val="16"/>
          <w:szCs w:val="16"/>
        </w:rPr>
        <w:t>,</w:t>
      </w:r>
      <w:r w:rsidR="00921D37" w:rsidRPr="00F92AD6">
        <w:rPr>
          <w:rFonts w:ascii="Sylfaen" w:hAnsi="Sylfaen"/>
          <w:sz w:val="16"/>
          <w:szCs w:val="16"/>
        </w:rPr>
        <w:t xml:space="preserve"> საქონელი და მომსახურების რეალიზაციიდან მიღებული შემოსავალი</w:t>
      </w:r>
      <w:r w:rsidR="00B5739F" w:rsidRPr="00F92AD6">
        <w:rPr>
          <w:rFonts w:ascii="Sylfaen" w:hAnsi="Sylfaen"/>
          <w:sz w:val="16"/>
          <w:szCs w:val="16"/>
          <w:lang w:val="ka-GE"/>
        </w:rPr>
        <w:t>, დეპოზიტზე დარიცხული პროცენტები</w:t>
      </w:r>
      <w:r w:rsidR="009F7502" w:rsidRPr="00F92AD6">
        <w:rPr>
          <w:rFonts w:ascii="Sylfaen" w:hAnsi="Sylfaen"/>
          <w:sz w:val="16"/>
          <w:szCs w:val="16"/>
          <w:lang w:val="ka-GE"/>
        </w:rPr>
        <w:t>, ჯარიმა, სანქცია-საურავები</w:t>
      </w:r>
      <w:r w:rsidR="00B5739F" w:rsidRPr="00F92AD6">
        <w:rPr>
          <w:rFonts w:ascii="Sylfaen" w:hAnsi="Sylfaen"/>
          <w:sz w:val="16"/>
          <w:szCs w:val="16"/>
          <w:lang w:val="ka-GE"/>
        </w:rPr>
        <w:t>.</w:t>
      </w:r>
      <w:r w:rsidR="00921D37" w:rsidRPr="00F92AD6">
        <w:rPr>
          <w:rFonts w:ascii="Sylfaen" w:hAnsi="Sylfaen"/>
          <w:sz w:val="16"/>
          <w:szCs w:val="16"/>
        </w:rPr>
        <w:t xml:space="preserve"> </w:t>
      </w:r>
    </w:p>
    <w:p w14:paraId="13204474" w14:textId="77777777" w:rsidR="00DF6D24" w:rsidRPr="00F92AD6" w:rsidRDefault="00DF6D24" w:rsidP="00FC23D8">
      <w:pPr>
        <w:rPr>
          <w:rFonts w:ascii="Sylfaen" w:hAnsi="Sylfaen"/>
          <w:sz w:val="16"/>
          <w:szCs w:val="16"/>
        </w:rPr>
      </w:pPr>
    </w:p>
    <w:p w14:paraId="57EECD83" w14:textId="77777777" w:rsidR="00F011DC" w:rsidRPr="00F92AD6" w:rsidRDefault="00A02842" w:rsidP="00FC23D8">
      <w:pPr>
        <w:pStyle w:val="Heading2"/>
        <w:rPr>
          <w:rFonts w:ascii="Sylfaen" w:hAnsi="Sylfaen"/>
          <w:color w:val="auto"/>
          <w:sz w:val="16"/>
          <w:szCs w:val="16"/>
        </w:rPr>
      </w:pPr>
      <w:bookmarkStart w:id="7" w:name="_Toc144477616"/>
      <w:r w:rsidRPr="00F92AD6">
        <w:rPr>
          <w:rFonts w:ascii="Sylfaen" w:hAnsi="Sylfaen"/>
          <w:color w:val="auto"/>
          <w:sz w:val="16"/>
          <w:szCs w:val="16"/>
          <w:lang w:val="ka-GE"/>
        </w:rPr>
        <w:t xml:space="preserve">1.4 </w:t>
      </w:r>
      <w:r w:rsidR="00446B07" w:rsidRPr="00F92AD6">
        <w:rPr>
          <w:rFonts w:ascii="Sylfaen" w:hAnsi="Sylfaen"/>
          <w:color w:val="auto"/>
          <w:sz w:val="16"/>
          <w:szCs w:val="16"/>
          <w:lang w:val="ka-GE"/>
        </w:rPr>
        <w:t>ზესტაფონის</w:t>
      </w:r>
      <w:r w:rsidR="00921D37" w:rsidRPr="00F92AD6">
        <w:rPr>
          <w:rFonts w:ascii="Sylfaen" w:hAnsi="Sylfaen"/>
          <w:color w:val="auto"/>
          <w:sz w:val="16"/>
          <w:szCs w:val="16"/>
        </w:rPr>
        <w:t xml:space="preserve"> მუნიციპალიტეტის გადასახდელები </w:t>
      </w:r>
      <w:r w:rsidR="004A2262" w:rsidRPr="00F92AD6">
        <w:rPr>
          <w:rFonts w:ascii="Sylfaen" w:hAnsi="Sylfaen"/>
          <w:color w:val="auto"/>
          <w:sz w:val="16"/>
          <w:szCs w:val="16"/>
          <w:lang w:val="ka-GE"/>
        </w:rPr>
        <w:t xml:space="preserve"> პრიორიტეტების მიხედვით</w:t>
      </w:r>
      <w:bookmarkEnd w:id="7"/>
    </w:p>
    <w:p w14:paraId="7F4EFD57" w14:textId="77777777" w:rsidR="00DF6D24" w:rsidRPr="00F92AD6" w:rsidRDefault="00DF6D24" w:rsidP="00FC23D8">
      <w:pPr>
        <w:pStyle w:val="ListParagraph"/>
        <w:ind w:left="360"/>
        <w:rPr>
          <w:rFonts w:ascii="Sylfaen" w:hAnsi="Sylfaen"/>
          <w:sz w:val="16"/>
          <w:szCs w:val="16"/>
          <w:lang w:val="ka-GE"/>
        </w:rPr>
      </w:pPr>
    </w:p>
    <w:tbl>
      <w:tblPr>
        <w:tblW w:w="12730" w:type="dxa"/>
        <w:tblInd w:w="279" w:type="dxa"/>
        <w:tblLook w:val="04A0" w:firstRow="1" w:lastRow="0" w:firstColumn="1" w:lastColumn="0" w:noHBand="0" w:noVBand="1"/>
      </w:tblPr>
      <w:tblGrid>
        <w:gridCol w:w="807"/>
        <w:gridCol w:w="4858"/>
        <w:gridCol w:w="1276"/>
        <w:gridCol w:w="1418"/>
        <w:gridCol w:w="1417"/>
        <w:gridCol w:w="1418"/>
        <w:gridCol w:w="1536"/>
      </w:tblGrid>
      <w:tr w:rsidR="00E20D5F" w:rsidRPr="00F92AD6" w14:paraId="1400935B" w14:textId="77777777" w:rsidTr="00E20D5F">
        <w:trPr>
          <w:trHeight w:val="465"/>
        </w:trPr>
        <w:tc>
          <w:tcPr>
            <w:tcW w:w="807" w:type="dxa"/>
            <w:tcBorders>
              <w:top w:val="single" w:sz="4" w:space="0" w:color="auto"/>
              <w:left w:val="single" w:sz="4" w:space="0" w:color="auto"/>
              <w:bottom w:val="single" w:sz="4" w:space="0" w:color="auto"/>
              <w:right w:val="single" w:sz="4" w:space="0" w:color="auto"/>
            </w:tcBorders>
            <w:shd w:val="clear" w:color="auto" w:fill="auto"/>
            <w:vAlign w:val="center"/>
          </w:tcPr>
          <w:p w14:paraId="145A023F" w14:textId="77777777" w:rsidR="00E20D5F" w:rsidRPr="00F92AD6" w:rsidRDefault="00E20D5F" w:rsidP="00181547">
            <w:pPr>
              <w:spacing w:after="0" w:line="240" w:lineRule="auto"/>
              <w:jc w:val="center"/>
              <w:rPr>
                <w:rFonts w:ascii="LitNusx" w:eastAsia="Times New Roman" w:hAnsi="LitNusx" w:cs="Arial"/>
                <w:b/>
                <w:bCs/>
                <w:sz w:val="16"/>
                <w:szCs w:val="16"/>
              </w:rPr>
            </w:pPr>
          </w:p>
        </w:tc>
        <w:tc>
          <w:tcPr>
            <w:tcW w:w="4858" w:type="dxa"/>
            <w:tcBorders>
              <w:top w:val="single" w:sz="4" w:space="0" w:color="auto"/>
              <w:left w:val="nil"/>
              <w:bottom w:val="single" w:sz="4" w:space="0" w:color="auto"/>
              <w:right w:val="single" w:sz="4" w:space="0" w:color="auto"/>
            </w:tcBorders>
            <w:shd w:val="clear" w:color="auto" w:fill="auto"/>
            <w:vAlign w:val="center"/>
          </w:tcPr>
          <w:p w14:paraId="5C14E64E" w14:textId="77777777" w:rsidR="00E20D5F" w:rsidRPr="00F92AD6" w:rsidRDefault="00E20D5F" w:rsidP="00181547">
            <w:pPr>
              <w:spacing w:after="0" w:line="240" w:lineRule="auto"/>
              <w:jc w:val="center"/>
              <w:rPr>
                <w:rFonts w:ascii="Sylfaen" w:eastAsia="Times New Roman" w:hAnsi="Sylfaen" w:cs="Arial"/>
                <w:b/>
                <w:bCs/>
                <w:sz w:val="16"/>
                <w:szCs w:val="16"/>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28D419C0" w14:textId="77777777" w:rsidR="00E20D5F" w:rsidRPr="00F92AD6" w:rsidRDefault="00E20D5F" w:rsidP="00181547">
            <w:pPr>
              <w:spacing w:after="0" w:line="240" w:lineRule="auto"/>
              <w:jc w:val="center"/>
              <w:rPr>
                <w:rFonts w:ascii="Sylfaen" w:eastAsia="Times New Roman" w:hAnsi="Sylfaen" w:cs="Arial"/>
                <w:b/>
                <w:bCs/>
                <w:sz w:val="16"/>
                <w:szCs w:val="16"/>
              </w:rPr>
            </w:pPr>
            <w:r w:rsidRPr="00F92AD6">
              <w:rPr>
                <w:rFonts w:ascii="Sylfaen" w:eastAsia="Times New Roman" w:hAnsi="Sylfaen" w:cs="Times New Roman"/>
                <w:b/>
                <w:sz w:val="16"/>
                <w:szCs w:val="16"/>
                <w:lang w:val="ka-GE"/>
              </w:rPr>
              <w:t>რიცხოვნობა (ზღვრული მოცულობის ფარგლებში)</w:t>
            </w:r>
          </w:p>
        </w:tc>
        <w:tc>
          <w:tcPr>
            <w:tcW w:w="1418" w:type="dxa"/>
            <w:tcBorders>
              <w:top w:val="single" w:sz="8" w:space="0" w:color="auto"/>
              <w:left w:val="single" w:sz="4" w:space="0" w:color="auto"/>
              <w:bottom w:val="single" w:sz="8" w:space="0" w:color="000000"/>
              <w:right w:val="single" w:sz="8" w:space="0" w:color="auto"/>
            </w:tcBorders>
            <w:shd w:val="clear" w:color="auto" w:fill="auto"/>
            <w:vAlign w:val="center"/>
          </w:tcPr>
          <w:p w14:paraId="6BECA54D" w14:textId="417446CE" w:rsidR="00E20D5F" w:rsidRPr="00F92AD6" w:rsidRDefault="001779E6" w:rsidP="0018154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2025</w:t>
            </w:r>
            <w:r w:rsidR="00E20D5F" w:rsidRPr="00F92AD6">
              <w:rPr>
                <w:rFonts w:ascii="Sylfaen" w:eastAsia="Times New Roman" w:hAnsi="Sylfaen" w:cs="Arial"/>
                <w:b/>
                <w:bCs/>
                <w:sz w:val="16"/>
                <w:szCs w:val="16"/>
              </w:rPr>
              <w:t xml:space="preserve"> წლის პროგნოზი</w:t>
            </w:r>
          </w:p>
        </w:tc>
        <w:tc>
          <w:tcPr>
            <w:tcW w:w="1417" w:type="dxa"/>
            <w:tcBorders>
              <w:top w:val="single" w:sz="8" w:space="0" w:color="auto"/>
              <w:left w:val="single" w:sz="4" w:space="0" w:color="auto"/>
              <w:bottom w:val="single" w:sz="8" w:space="0" w:color="000000"/>
              <w:right w:val="single" w:sz="8" w:space="0" w:color="auto"/>
            </w:tcBorders>
            <w:shd w:val="clear" w:color="auto" w:fill="auto"/>
            <w:vAlign w:val="center"/>
          </w:tcPr>
          <w:p w14:paraId="708E70E8" w14:textId="52DCEBA6" w:rsidR="00E20D5F" w:rsidRPr="00F92AD6" w:rsidRDefault="001779E6" w:rsidP="0018154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2026</w:t>
            </w:r>
            <w:r w:rsidR="00E20D5F" w:rsidRPr="00F92AD6">
              <w:rPr>
                <w:rFonts w:ascii="Sylfaen" w:eastAsia="Times New Roman" w:hAnsi="Sylfaen" w:cs="Arial"/>
                <w:b/>
                <w:bCs/>
                <w:sz w:val="16"/>
                <w:szCs w:val="16"/>
              </w:rPr>
              <w:t xml:space="preserve"> წლის პროგნოზი</w:t>
            </w:r>
          </w:p>
        </w:tc>
        <w:tc>
          <w:tcPr>
            <w:tcW w:w="1418" w:type="dxa"/>
            <w:tcBorders>
              <w:top w:val="single" w:sz="8" w:space="0" w:color="auto"/>
              <w:left w:val="single" w:sz="4" w:space="0" w:color="auto"/>
              <w:bottom w:val="single" w:sz="8" w:space="0" w:color="000000"/>
              <w:right w:val="single" w:sz="8" w:space="0" w:color="auto"/>
            </w:tcBorders>
            <w:shd w:val="clear" w:color="auto" w:fill="auto"/>
            <w:vAlign w:val="center"/>
          </w:tcPr>
          <w:p w14:paraId="238E70E4" w14:textId="3BC97525" w:rsidR="00E20D5F" w:rsidRPr="00F92AD6" w:rsidRDefault="001779E6" w:rsidP="0018154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 xml:space="preserve">2027 </w:t>
            </w:r>
            <w:r w:rsidR="00E20D5F" w:rsidRPr="00F92AD6">
              <w:rPr>
                <w:rFonts w:ascii="Sylfaen" w:eastAsia="Times New Roman" w:hAnsi="Sylfaen" w:cs="Arial"/>
                <w:b/>
                <w:bCs/>
                <w:sz w:val="16"/>
                <w:szCs w:val="16"/>
              </w:rPr>
              <w:t>წლის პროგნოზი</w:t>
            </w:r>
          </w:p>
        </w:tc>
        <w:tc>
          <w:tcPr>
            <w:tcW w:w="1536" w:type="dxa"/>
            <w:tcBorders>
              <w:top w:val="single" w:sz="4" w:space="0" w:color="auto"/>
              <w:left w:val="nil"/>
              <w:bottom w:val="single" w:sz="4" w:space="0" w:color="auto"/>
              <w:right w:val="single" w:sz="4" w:space="0" w:color="auto"/>
            </w:tcBorders>
            <w:shd w:val="clear" w:color="auto" w:fill="auto"/>
            <w:vAlign w:val="center"/>
          </w:tcPr>
          <w:p w14:paraId="2A8D9101" w14:textId="3571F5E0" w:rsidR="00E20D5F" w:rsidRPr="00F92AD6" w:rsidRDefault="001779E6" w:rsidP="0018154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2028</w:t>
            </w:r>
            <w:r w:rsidR="00E20D5F" w:rsidRPr="00F92AD6">
              <w:rPr>
                <w:rFonts w:ascii="Sylfaen" w:eastAsia="Times New Roman" w:hAnsi="Sylfaen" w:cs="Arial"/>
                <w:b/>
                <w:bCs/>
                <w:sz w:val="16"/>
                <w:szCs w:val="16"/>
              </w:rPr>
              <w:t xml:space="preserve"> წლის პროგნოზი</w:t>
            </w:r>
          </w:p>
        </w:tc>
      </w:tr>
      <w:tr w:rsidR="00D12D61" w:rsidRPr="00F92AD6" w14:paraId="071FFEEF" w14:textId="77777777" w:rsidTr="00D12D61">
        <w:trPr>
          <w:trHeight w:val="220"/>
        </w:trPr>
        <w:tc>
          <w:tcPr>
            <w:tcW w:w="8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21C22D" w14:textId="77777777" w:rsidR="00D12D61" w:rsidRPr="00F92AD6" w:rsidRDefault="00D12D61" w:rsidP="00D12D61">
            <w:pPr>
              <w:spacing w:after="0" w:line="240" w:lineRule="auto"/>
              <w:jc w:val="center"/>
              <w:rPr>
                <w:rFonts w:ascii="LitNusx" w:eastAsia="Times New Roman" w:hAnsi="LitNusx" w:cs="Arial"/>
                <w:b/>
                <w:bCs/>
                <w:sz w:val="16"/>
                <w:szCs w:val="16"/>
              </w:rPr>
            </w:pPr>
            <w:bookmarkStart w:id="8" w:name="RANGE!F6:W20106"/>
            <w:r w:rsidRPr="00F92AD6">
              <w:rPr>
                <w:rFonts w:ascii="LitNusx" w:eastAsia="Times New Roman" w:hAnsi="LitNusx" w:cs="Arial"/>
                <w:b/>
                <w:bCs/>
                <w:sz w:val="16"/>
                <w:szCs w:val="16"/>
              </w:rPr>
              <w:t>3</w:t>
            </w:r>
            <w:bookmarkEnd w:id="8"/>
          </w:p>
        </w:tc>
        <w:tc>
          <w:tcPr>
            <w:tcW w:w="4858" w:type="dxa"/>
            <w:tcBorders>
              <w:top w:val="single" w:sz="4" w:space="0" w:color="auto"/>
              <w:left w:val="nil"/>
              <w:bottom w:val="single" w:sz="4" w:space="0" w:color="auto"/>
              <w:right w:val="single" w:sz="4" w:space="0" w:color="auto"/>
            </w:tcBorders>
            <w:shd w:val="clear" w:color="auto" w:fill="auto"/>
            <w:vAlign w:val="center"/>
            <w:hideMark/>
          </w:tcPr>
          <w:p w14:paraId="2B233A6D" w14:textId="77777777"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ზესტაფონის მუნიციპალიტეტი</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018527AA" w14:textId="1FB27FCE"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1129.8</w:t>
            </w:r>
          </w:p>
        </w:tc>
        <w:tc>
          <w:tcPr>
            <w:tcW w:w="1418" w:type="dxa"/>
            <w:tcBorders>
              <w:top w:val="single" w:sz="4" w:space="0" w:color="auto"/>
              <w:left w:val="nil"/>
              <w:bottom w:val="single" w:sz="4" w:space="0" w:color="auto"/>
              <w:right w:val="single" w:sz="4" w:space="0" w:color="auto"/>
            </w:tcBorders>
            <w:shd w:val="clear" w:color="auto" w:fill="auto"/>
            <w:hideMark/>
          </w:tcPr>
          <w:p w14:paraId="6C4F63D8" w14:textId="3A841006"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34,190.4</w:t>
            </w:r>
          </w:p>
        </w:tc>
        <w:tc>
          <w:tcPr>
            <w:tcW w:w="1417" w:type="dxa"/>
            <w:tcBorders>
              <w:top w:val="single" w:sz="4" w:space="0" w:color="auto"/>
              <w:left w:val="nil"/>
              <w:bottom w:val="single" w:sz="4" w:space="0" w:color="auto"/>
              <w:right w:val="single" w:sz="4" w:space="0" w:color="auto"/>
            </w:tcBorders>
            <w:shd w:val="clear" w:color="auto" w:fill="auto"/>
            <w:hideMark/>
          </w:tcPr>
          <w:p w14:paraId="3CB6536D" w14:textId="1C7EF3A4"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33,823.2</w:t>
            </w:r>
          </w:p>
        </w:tc>
        <w:tc>
          <w:tcPr>
            <w:tcW w:w="1418" w:type="dxa"/>
            <w:tcBorders>
              <w:top w:val="single" w:sz="4" w:space="0" w:color="auto"/>
              <w:left w:val="nil"/>
              <w:bottom w:val="single" w:sz="4" w:space="0" w:color="auto"/>
              <w:right w:val="single" w:sz="4" w:space="0" w:color="auto"/>
            </w:tcBorders>
            <w:shd w:val="clear" w:color="auto" w:fill="auto"/>
            <w:hideMark/>
          </w:tcPr>
          <w:p w14:paraId="39AB48A7" w14:textId="1A20B48C"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34,832.5</w:t>
            </w:r>
          </w:p>
        </w:tc>
        <w:tc>
          <w:tcPr>
            <w:tcW w:w="1536" w:type="dxa"/>
            <w:tcBorders>
              <w:top w:val="single" w:sz="4" w:space="0" w:color="auto"/>
              <w:left w:val="nil"/>
              <w:bottom w:val="single" w:sz="4" w:space="0" w:color="auto"/>
              <w:right w:val="single" w:sz="4" w:space="0" w:color="auto"/>
            </w:tcBorders>
            <w:shd w:val="clear" w:color="auto" w:fill="auto"/>
            <w:hideMark/>
          </w:tcPr>
          <w:p w14:paraId="7B0EF027" w14:textId="6F1C4C79"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37,502.5</w:t>
            </w:r>
          </w:p>
        </w:tc>
      </w:tr>
      <w:tr w:rsidR="00D12D61" w:rsidRPr="00F92AD6" w14:paraId="279DC292" w14:textId="77777777" w:rsidTr="00D12D61">
        <w:trPr>
          <w:trHeight w:val="266"/>
        </w:trPr>
        <w:tc>
          <w:tcPr>
            <w:tcW w:w="807" w:type="dxa"/>
            <w:tcBorders>
              <w:top w:val="nil"/>
              <w:left w:val="single" w:sz="4" w:space="0" w:color="auto"/>
              <w:bottom w:val="single" w:sz="4" w:space="0" w:color="auto"/>
              <w:right w:val="single" w:sz="4" w:space="0" w:color="auto"/>
            </w:tcBorders>
            <w:shd w:val="clear" w:color="auto" w:fill="auto"/>
            <w:vAlign w:val="center"/>
            <w:hideMark/>
          </w:tcPr>
          <w:p w14:paraId="7183C68D" w14:textId="77777777" w:rsidR="00D12D61" w:rsidRPr="00F92AD6" w:rsidRDefault="00D12D61" w:rsidP="00D12D61">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02 00</w:t>
            </w:r>
          </w:p>
        </w:tc>
        <w:tc>
          <w:tcPr>
            <w:tcW w:w="4858" w:type="dxa"/>
            <w:tcBorders>
              <w:top w:val="nil"/>
              <w:left w:val="nil"/>
              <w:bottom w:val="single" w:sz="4" w:space="0" w:color="auto"/>
              <w:right w:val="single" w:sz="4" w:space="0" w:color="auto"/>
            </w:tcBorders>
            <w:shd w:val="clear" w:color="auto" w:fill="auto"/>
            <w:vAlign w:val="center"/>
            <w:hideMark/>
          </w:tcPr>
          <w:p w14:paraId="6765041C" w14:textId="77777777"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ინფრასტრუქტურის განვითარება</w:t>
            </w:r>
          </w:p>
        </w:tc>
        <w:tc>
          <w:tcPr>
            <w:tcW w:w="1276" w:type="dxa"/>
            <w:tcBorders>
              <w:top w:val="nil"/>
              <w:left w:val="nil"/>
              <w:bottom w:val="single" w:sz="4" w:space="0" w:color="auto"/>
              <w:right w:val="single" w:sz="4" w:space="0" w:color="auto"/>
            </w:tcBorders>
            <w:shd w:val="clear" w:color="auto" w:fill="auto"/>
            <w:vAlign w:val="center"/>
            <w:hideMark/>
          </w:tcPr>
          <w:p w14:paraId="295B8DCD" w14:textId="77777777"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6.0</w:t>
            </w:r>
          </w:p>
        </w:tc>
        <w:tc>
          <w:tcPr>
            <w:tcW w:w="1418" w:type="dxa"/>
            <w:tcBorders>
              <w:top w:val="nil"/>
              <w:left w:val="nil"/>
              <w:bottom w:val="single" w:sz="4" w:space="0" w:color="auto"/>
              <w:right w:val="single" w:sz="4" w:space="0" w:color="auto"/>
            </w:tcBorders>
            <w:shd w:val="clear" w:color="auto" w:fill="auto"/>
            <w:hideMark/>
          </w:tcPr>
          <w:p w14:paraId="385BACF7" w14:textId="198593CD"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13,279.0</w:t>
            </w:r>
          </w:p>
        </w:tc>
        <w:tc>
          <w:tcPr>
            <w:tcW w:w="1417" w:type="dxa"/>
            <w:tcBorders>
              <w:top w:val="nil"/>
              <w:left w:val="nil"/>
              <w:bottom w:val="single" w:sz="4" w:space="0" w:color="auto"/>
              <w:right w:val="single" w:sz="4" w:space="0" w:color="auto"/>
            </w:tcBorders>
            <w:shd w:val="clear" w:color="auto" w:fill="auto"/>
            <w:hideMark/>
          </w:tcPr>
          <w:p w14:paraId="3007621D" w14:textId="7F8C7DF9"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13,279.0</w:t>
            </w:r>
          </w:p>
        </w:tc>
        <w:tc>
          <w:tcPr>
            <w:tcW w:w="1418" w:type="dxa"/>
            <w:tcBorders>
              <w:top w:val="nil"/>
              <w:left w:val="nil"/>
              <w:bottom w:val="single" w:sz="4" w:space="0" w:color="auto"/>
              <w:right w:val="single" w:sz="4" w:space="0" w:color="auto"/>
            </w:tcBorders>
            <w:shd w:val="clear" w:color="auto" w:fill="auto"/>
            <w:hideMark/>
          </w:tcPr>
          <w:p w14:paraId="264BB8F8" w14:textId="377A23C9"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13,169.1</w:t>
            </w:r>
          </w:p>
        </w:tc>
        <w:tc>
          <w:tcPr>
            <w:tcW w:w="1536" w:type="dxa"/>
            <w:tcBorders>
              <w:top w:val="nil"/>
              <w:left w:val="nil"/>
              <w:bottom w:val="single" w:sz="4" w:space="0" w:color="auto"/>
              <w:right w:val="single" w:sz="4" w:space="0" w:color="auto"/>
            </w:tcBorders>
            <w:shd w:val="clear" w:color="auto" w:fill="auto"/>
            <w:hideMark/>
          </w:tcPr>
          <w:p w14:paraId="4203D20B" w14:textId="30D52DED"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15,106.8</w:t>
            </w:r>
          </w:p>
        </w:tc>
      </w:tr>
      <w:tr w:rsidR="00D12D61" w:rsidRPr="00F92AD6" w14:paraId="54C63D3C" w14:textId="77777777" w:rsidTr="00D12D61">
        <w:trPr>
          <w:trHeight w:val="270"/>
        </w:trPr>
        <w:tc>
          <w:tcPr>
            <w:tcW w:w="807" w:type="dxa"/>
            <w:tcBorders>
              <w:top w:val="nil"/>
              <w:left w:val="single" w:sz="4" w:space="0" w:color="auto"/>
              <w:bottom w:val="single" w:sz="4" w:space="0" w:color="auto"/>
              <w:right w:val="single" w:sz="4" w:space="0" w:color="auto"/>
            </w:tcBorders>
            <w:shd w:val="clear" w:color="auto" w:fill="auto"/>
            <w:vAlign w:val="center"/>
            <w:hideMark/>
          </w:tcPr>
          <w:p w14:paraId="6A3E14F5" w14:textId="77777777" w:rsidR="00D12D61" w:rsidRPr="00F92AD6" w:rsidRDefault="00D12D61" w:rsidP="00D12D61">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03 00</w:t>
            </w:r>
          </w:p>
        </w:tc>
        <w:tc>
          <w:tcPr>
            <w:tcW w:w="4858" w:type="dxa"/>
            <w:tcBorders>
              <w:top w:val="nil"/>
              <w:left w:val="nil"/>
              <w:bottom w:val="single" w:sz="4" w:space="0" w:color="auto"/>
              <w:right w:val="single" w:sz="4" w:space="0" w:color="auto"/>
            </w:tcBorders>
            <w:shd w:val="clear" w:color="auto" w:fill="auto"/>
            <w:vAlign w:val="center"/>
            <w:hideMark/>
          </w:tcPr>
          <w:p w14:paraId="6AB6E480" w14:textId="77777777"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 xml:space="preserve">დასუფთავება და გარემოს დაცვა </w:t>
            </w:r>
          </w:p>
        </w:tc>
        <w:tc>
          <w:tcPr>
            <w:tcW w:w="1276" w:type="dxa"/>
            <w:tcBorders>
              <w:top w:val="nil"/>
              <w:left w:val="nil"/>
              <w:bottom w:val="single" w:sz="4" w:space="0" w:color="auto"/>
              <w:right w:val="single" w:sz="4" w:space="0" w:color="auto"/>
            </w:tcBorders>
            <w:shd w:val="clear" w:color="auto" w:fill="auto"/>
            <w:vAlign w:val="center"/>
            <w:hideMark/>
          </w:tcPr>
          <w:p w14:paraId="0568F91E" w14:textId="5B1A1D35"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150.0</w:t>
            </w:r>
          </w:p>
        </w:tc>
        <w:tc>
          <w:tcPr>
            <w:tcW w:w="1418" w:type="dxa"/>
            <w:tcBorders>
              <w:top w:val="nil"/>
              <w:left w:val="nil"/>
              <w:bottom w:val="single" w:sz="4" w:space="0" w:color="auto"/>
              <w:right w:val="single" w:sz="4" w:space="0" w:color="auto"/>
            </w:tcBorders>
            <w:shd w:val="clear" w:color="auto" w:fill="auto"/>
            <w:hideMark/>
          </w:tcPr>
          <w:p w14:paraId="2729959E" w14:textId="36843DB9"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2,405.9</w:t>
            </w:r>
          </w:p>
        </w:tc>
        <w:tc>
          <w:tcPr>
            <w:tcW w:w="1417" w:type="dxa"/>
            <w:tcBorders>
              <w:top w:val="nil"/>
              <w:left w:val="nil"/>
              <w:bottom w:val="single" w:sz="4" w:space="0" w:color="auto"/>
              <w:right w:val="single" w:sz="4" w:space="0" w:color="auto"/>
            </w:tcBorders>
            <w:shd w:val="clear" w:color="auto" w:fill="auto"/>
            <w:hideMark/>
          </w:tcPr>
          <w:p w14:paraId="015D9E34" w14:textId="4285E257"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2,405.9</w:t>
            </w:r>
          </w:p>
        </w:tc>
        <w:tc>
          <w:tcPr>
            <w:tcW w:w="1418" w:type="dxa"/>
            <w:tcBorders>
              <w:top w:val="nil"/>
              <w:left w:val="nil"/>
              <w:bottom w:val="single" w:sz="4" w:space="0" w:color="auto"/>
              <w:right w:val="single" w:sz="4" w:space="0" w:color="auto"/>
            </w:tcBorders>
            <w:shd w:val="clear" w:color="auto" w:fill="auto"/>
            <w:hideMark/>
          </w:tcPr>
          <w:p w14:paraId="7F8ACF28" w14:textId="718CBC8D"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2,520.2</w:t>
            </w:r>
          </w:p>
        </w:tc>
        <w:tc>
          <w:tcPr>
            <w:tcW w:w="1536" w:type="dxa"/>
            <w:tcBorders>
              <w:top w:val="nil"/>
              <w:left w:val="nil"/>
              <w:bottom w:val="single" w:sz="4" w:space="0" w:color="auto"/>
              <w:right w:val="single" w:sz="4" w:space="0" w:color="auto"/>
            </w:tcBorders>
            <w:shd w:val="clear" w:color="auto" w:fill="auto"/>
            <w:hideMark/>
          </w:tcPr>
          <w:p w14:paraId="0B3A406D" w14:textId="5972A33E"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2,591.0</w:t>
            </w:r>
          </w:p>
        </w:tc>
      </w:tr>
      <w:tr w:rsidR="00D12D61" w:rsidRPr="00F92AD6" w14:paraId="293EA769" w14:textId="77777777" w:rsidTr="00D12D61">
        <w:trPr>
          <w:trHeight w:val="274"/>
        </w:trPr>
        <w:tc>
          <w:tcPr>
            <w:tcW w:w="807" w:type="dxa"/>
            <w:tcBorders>
              <w:top w:val="nil"/>
              <w:left w:val="single" w:sz="4" w:space="0" w:color="auto"/>
              <w:bottom w:val="single" w:sz="4" w:space="0" w:color="auto"/>
              <w:right w:val="single" w:sz="4" w:space="0" w:color="auto"/>
            </w:tcBorders>
            <w:shd w:val="clear" w:color="auto" w:fill="auto"/>
            <w:vAlign w:val="center"/>
            <w:hideMark/>
          </w:tcPr>
          <w:p w14:paraId="54280402" w14:textId="77777777" w:rsidR="00D12D61" w:rsidRPr="00F92AD6" w:rsidRDefault="00D12D61" w:rsidP="00D12D61">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04 00</w:t>
            </w:r>
          </w:p>
        </w:tc>
        <w:tc>
          <w:tcPr>
            <w:tcW w:w="4858" w:type="dxa"/>
            <w:tcBorders>
              <w:top w:val="nil"/>
              <w:left w:val="nil"/>
              <w:bottom w:val="single" w:sz="4" w:space="0" w:color="auto"/>
              <w:right w:val="single" w:sz="4" w:space="0" w:color="auto"/>
            </w:tcBorders>
            <w:shd w:val="clear" w:color="auto" w:fill="auto"/>
            <w:vAlign w:val="center"/>
            <w:hideMark/>
          </w:tcPr>
          <w:p w14:paraId="1E2E9912" w14:textId="77777777"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განათლება</w:t>
            </w:r>
          </w:p>
        </w:tc>
        <w:tc>
          <w:tcPr>
            <w:tcW w:w="1276" w:type="dxa"/>
            <w:tcBorders>
              <w:top w:val="nil"/>
              <w:left w:val="nil"/>
              <w:bottom w:val="single" w:sz="4" w:space="0" w:color="auto"/>
              <w:right w:val="single" w:sz="4" w:space="0" w:color="auto"/>
            </w:tcBorders>
            <w:shd w:val="clear" w:color="auto" w:fill="auto"/>
            <w:vAlign w:val="center"/>
            <w:hideMark/>
          </w:tcPr>
          <w:p w14:paraId="7CB300EE" w14:textId="136F99BF"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464.3</w:t>
            </w:r>
          </w:p>
        </w:tc>
        <w:tc>
          <w:tcPr>
            <w:tcW w:w="1418" w:type="dxa"/>
            <w:tcBorders>
              <w:top w:val="nil"/>
              <w:left w:val="nil"/>
              <w:bottom w:val="single" w:sz="4" w:space="0" w:color="auto"/>
              <w:right w:val="single" w:sz="4" w:space="0" w:color="auto"/>
            </w:tcBorders>
            <w:shd w:val="clear" w:color="auto" w:fill="auto"/>
            <w:hideMark/>
          </w:tcPr>
          <w:p w14:paraId="7A37AFE8" w14:textId="0E9836B2"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5,492.1</w:t>
            </w:r>
          </w:p>
        </w:tc>
        <w:tc>
          <w:tcPr>
            <w:tcW w:w="1417" w:type="dxa"/>
            <w:tcBorders>
              <w:top w:val="nil"/>
              <w:left w:val="nil"/>
              <w:bottom w:val="single" w:sz="4" w:space="0" w:color="auto"/>
              <w:right w:val="single" w:sz="4" w:space="0" w:color="auto"/>
            </w:tcBorders>
            <w:shd w:val="clear" w:color="auto" w:fill="auto"/>
            <w:hideMark/>
          </w:tcPr>
          <w:p w14:paraId="45644474" w14:textId="7AAF1845"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5,492.1</w:t>
            </w:r>
          </w:p>
        </w:tc>
        <w:tc>
          <w:tcPr>
            <w:tcW w:w="1418" w:type="dxa"/>
            <w:tcBorders>
              <w:top w:val="nil"/>
              <w:left w:val="nil"/>
              <w:bottom w:val="single" w:sz="4" w:space="0" w:color="auto"/>
              <w:right w:val="single" w:sz="4" w:space="0" w:color="auto"/>
            </w:tcBorders>
            <w:shd w:val="clear" w:color="auto" w:fill="auto"/>
            <w:hideMark/>
          </w:tcPr>
          <w:p w14:paraId="32A2E2A5" w14:textId="104F6EE5"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5,571.9</w:t>
            </w:r>
          </w:p>
        </w:tc>
        <w:tc>
          <w:tcPr>
            <w:tcW w:w="1536" w:type="dxa"/>
            <w:tcBorders>
              <w:top w:val="nil"/>
              <w:left w:val="nil"/>
              <w:bottom w:val="single" w:sz="4" w:space="0" w:color="auto"/>
              <w:right w:val="single" w:sz="4" w:space="0" w:color="auto"/>
            </w:tcBorders>
            <w:shd w:val="clear" w:color="auto" w:fill="auto"/>
            <w:hideMark/>
          </w:tcPr>
          <w:p w14:paraId="2DDD98E0" w14:textId="7E17F93E"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5,643.9</w:t>
            </w:r>
          </w:p>
        </w:tc>
      </w:tr>
      <w:tr w:rsidR="00D12D61" w:rsidRPr="00F92AD6" w14:paraId="739716B1" w14:textId="77777777" w:rsidTr="00D12D61">
        <w:trPr>
          <w:trHeight w:val="278"/>
        </w:trPr>
        <w:tc>
          <w:tcPr>
            <w:tcW w:w="807" w:type="dxa"/>
            <w:tcBorders>
              <w:top w:val="nil"/>
              <w:left w:val="single" w:sz="4" w:space="0" w:color="auto"/>
              <w:bottom w:val="single" w:sz="4" w:space="0" w:color="auto"/>
              <w:right w:val="single" w:sz="4" w:space="0" w:color="auto"/>
            </w:tcBorders>
            <w:shd w:val="clear" w:color="auto" w:fill="auto"/>
            <w:vAlign w:val="center"/>
            <w:hideMark/>
          </w:tcPr>
          <w:p w14:paraId="63A93F69" w14:textId="77777777" w:rsidR="00D12D61" w:rsidRPr="00F92AD6" w:rsidRDefault="00D12D61" w:rsidP="00D12D61">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05 00</w:t>
            </w:r>
          </w:p>
        </w:tc>
        <w:tc>
          <w:tcPr>
            <w:tcW w:w="4858" w:type="dxa"/>
            <w:tcBorders>
              <w:top w:val="nil"/>
              <w:left w:val="nil"/>
              <w:bottom w:val="single" w:sz="4" w:space="0" w:color="auto"/>
              <w:right w:val="single" w:sz="4" w:space="0" w:color="auto"/>
            </w:tcBorders>
            <w:shd w:val="clear" w:color="auto" w:fill="auto"/>
            <w:vAlign w:val="center"/>
            <w:hideMark/>
          </w:tcPr>
          <w:p w14:paraId="6EF277EF" w14:textId="77777777"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კულტურა, რელიგია ახალგაზრდული და სპორტული ღონისძიებები</w:t>
            </w:r>
          </w:p>
        </w:tc>
        <w:tc>
          <w:tcPr>
            <w:tcW w:w="1276" w:type="dxa"/>
            <w:tcBorders>
              <w:top w:val="nil"/>
              <w:left w:val="nil"/>
              <w:bottom w:val="single" w:sz="4" w:space="0" w:color="auto"/>
              <w:right w:val="single" w:sz="4" w:space="0" w:color="auto"/>
            </w:tcBorders>
            <w:shd w:val="clear" w:color="auto" w:fill="auto"/>
            <w:vAlign w:val="center"/>
            <w:hideMark/>
          </w:tcPr>
          <w:p w14:paraId="66EFEF07" w14:textId="090D242F"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329.5</w:t>
            </w:r>
          </w:p>
        </w:tc>
        <w:tc>
          <w:tcPr>
            <w:tcW w:w="1418" w:type="dxa"/>
            <w:tcBorders>
              <w:top w:val="nil"/>
              <w:left w:val="nil"/>
              <w:bottom w:val="single" w:sz="4" w:space="0" w:color="auto"/>
              <w:right w:val="single" w:sz="4" w:space="0" w:color="auto"/>
            </w:tcBorders>
            <w:shd w:val="clear" w:color="auto" w:fill="auto"/>
            <w:hideMark/>
          </w:tcPr>
          <w:p w14:paraId="1DB1CC44" w14:textId="727DBC4C"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3,871.1</w:t>
            </w:r>
          </w:p>
        </w:tc>
        <w:tc>
          <w:tcPr>
            <w:tcW w:w="1417" w:type="dxa"/>
            <w:tcBorders>
              <w:top w:val="nil"/>
              <w:left w:val="nil"/>
              <w:bottom w:val="single" w:sz="4" w:space="0" w:color="auto"/>
              <w:right w:val="single" w:sz="4" w:space="0" w:color="auto"/>
            </w:tcBorders>
            <w:shd w:val="clear" w:color="auto" w:fill="auto"/>
            <w:hideMark/>
          </w:tcPr>
          <w:p w14:paraId="48F615AF" w14:textId="63FDB1B7"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3,773.5</w:t>
            </w:r>
          </w:p>
        </w:tc>
        <w:tc>
          <w:tcPr>
            <w:tcW w:w="1418" w:type="dxa"/>
            <w:tcBorders>
              <w:top w:val="nil"/>
              <w:left w:val="nil"/>
              <w:bottom w:val="single" w:sz="4" w:space="0" w:color="auto"/>
              <w:right w:val="single" w:sz="4" w:space="0" w:color="auto"/>
            </w:tcBorders>
            <w:shd w:val="clear" w:color="auto" w:fill="auto"/>
            <w:hideMark/>
          </w:tcPr>
          <w:p w14:paraId="23AAB145" w14:textId="0DB822D1"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3,908.4</w:t>
            </w:r>
          </w:p>
        </w:tc>
        <w:tc>
          <w:tcPr>
            <w:tcW w:w="1536" w:type="dxa"/>
            <w:tcBorders>
              <w:top w:val="nil"/>
              <w:left w:val="nil"/>
              <w:bottom w:val="single" w:sz="4" w:space="0" w:color="auto"/>
              <w:right w:val="single" w:sz="4" w:space="0" w:color="auto"/>
            </w:tcBorders>
            <w:shd w:val="clear" w:color="auto" w:fill="auto"/>
            <w:hideMark/>
          </w:tcPr>
          <w:p w14:paraId="665F5D9C" w14:textId="16E6AB35"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3,949.2</w:t>
            </w:r>
          </w:p>
        </w:tc>
      </w:tr>
      <w:tr w:rsidR="00D12D61" w:rsidRPr="00F92AD6" w14:paraId="7394CE5D" w14:textId="77777777" w:rsidTr="00D12D61">
        <w:trPr>
          <w:trHeight w:val="412"/>
        </w:trPr>
        <w:tc>
          <w:tcPr>
            <w:tcW w:w="807" w:type="dxa"/>
            <w:tcBorders>
              <w:top w:val="nil"/>
              <w:left w:val="single" w:sz="4" w:space="0" w:color="auto"/>
              <w:bottom w:val="single" w:sz="4" w:space="0" w:color="auto"/>
              <w:right w:val="single" w:sz="4" w:space="0" w:color="auto"/>
            </w:tcBorders>
            <w:shd w:val="clear" w:color="auto" w:fill="auto"/>
            <w:vAlign w:val="center"/>
            <w:hideMark/>
          </w:tcPr>
          <w:p w14:paraId="064E6928" w14:textId="77777777" w:rsidR="00D12D61" w:rsidRPr="00F92AD6" w:rsidRDefault="00D12D61" w:rsidP="00D12D61">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06 00</w:t>
            </w:r>
          </w:p>
        </w:tc>
        <w:tc>
          <w:tcPr>
            <w:tcW w:w="4858" w:type="dxa"/>
            <w:tcBorders>
              <w:top w:val="nil"/>
              <w:left w:val="nil"/>
              <w:bottom w:val="single" w:sz="4" w:space="0" w:color="auto"/>
              <w:right w:val="single" w:sz="4" w:space="0" w:color="auto"/>
            </w:tcBorders>
            <w:shd w:val="clear" w:color="auto" w:fill="auto"/>
            <w:vAlign w:val="center"/>
            <w:hideMark/>
          </w:tcPr>
          <w:p w14:paraId="0924E9E5" w14:textId="77777777"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მოსახლეობის ჯანმრთელობის დაცვა და  სოციალური უზრუნველყოფა</w:t>
            </w:r>
          </w:p>
        </w:tc>
        <w:tc>
          <w:tcPr>
            <w:tcW w:w="1276" w:type="dxa"/>
            <w:tcBorders>
              <w:top w:val="nil"/>
              <w:left w:val="nil"/>
              <w:bottom w:val="single" w:sz="4" w:space="0" w:color="auto"/>
              <w:right w:val="single" w:sz="4" w:space="0" w:color="auto"/>
            </w:tcBorders>
            <w:shd w:val="clear" w:color="auto" w:fill="auto"/>
            <w:vAlign w:val="center"/>
            <w:hideMark/>
          </w:tcPr>
          <w:p w14:paraId="682D98CE" w14:textId="77777777"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13.0</w:t>
            </w:r>
          </w:p>
        </w:tc>
        <w:tc>
          <w:tcPr>
            <w:tcW w:w="1418" w:type="dxa"/>
            <w:tcBorders>
              <w:top w:val="nil"/>
              <w:left w:val="nil"/>
              <w:bottom w:val="single" w:sz="4" w:space="0" w:color="auto"/>
              <w:right w:val="single" w:sz="4" w:space="0" w:color="auto"/>
            </w:tcBorders>
            <w:shd w:val="clear" w:color="auto" w:fill="auto"/>
            <w:hideMark/>
          </w:tcPr>
          <w:p w14:paraId="384C13E4" w14:textId="2884C795"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3,361.2</w:t>
            </w:r>
          </w:p>
        </w:tc>
        <w:tc>
          <w:tcPr>
            <w:tcW w:w="1417" w:type="dxa"/>
            <w:tcBorders>
              <w:top w:val="nil"/>
              <w:left w:val="nil"/>
              <w:bottom w:val="single" w:sz="4" w:space="0" w:color="auto"/>
              <w:right w:val="single" w:sz="4" w:space="0" w:color="auto"/>
            </w:tcBorders>
            <w:shd w:val="clear" w:color="auto" w:fill="auto"/>
            <w:hideMark/>
          </w:tcPr>
          <w:p w14:paraId="59A3F1BC" w14:textId="4BCB401F"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3,091.6</w:t>
            </w:r>
          </w:p>
        </w:tc>
        <w:tc>
          <w:tcPr>
            <w:tcW w:w="1418" w:type="dxa"/>
            <w:tcBorders>
              <w:top w:val="nil"/>
              <w:left w:val="nil"/>
              <w:bottom w:val="single" w:sz="4" w:space="0" w:color="auto"/>
              <w:right w:val="single" w:sz="4" w:space="0" w:color="auto"/>
            </w:tcBorders>
            <w:shd w:val="clear" w:color="auto" w:fill="auto"/>
            <w:hideMark/>
          </w:tcPr>
          <w:p w14:paraId="017DA652" w14:textId="76AE5533"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3,517.5</w:t>
            </w:r>
          </w:p>
        </w:tc>
        <w:tc>
          <w:tcPr>
            <w:tcW w:w="1536" w:type="dxa"/>
            <w:tcBorders>
              <w:top w:val="nil"/>
              <w:left w:val="nil"/>
              <w:bottom w:val="single" w:sz="4" w:space="0" w:color="auto"/>
              <w:right w:val="single" w:sz="4" w:space="0" w:color="auto"/>
            </w:tcBorders>
            <w:shd w:val="clear" w:color="auto" w:fill="auto"/>
            <w:hideMark/>
          </w:tcPr>
          <w:p w14:paraId="4C625647" w14:textId="4C8EB78D"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3,673.0</w:t>
            </w:r>
          </w:p>
        </w:tc>
      </w:tr>
      <w:tr w:rsidR="00D12D61" w:rsidRPr="00F92AD6" w14:paraId="1865D807" w14:textId="77777777" w:rsidTr="00D12D61">
        <w:trPr>
          <w:trHeight w:val="272"/>
        </w:trPr>
        <w:tc>
          <w:tcPr>
            <w:tcW w:w="8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BDB2A8" w14:textId="77777777" w:rsidR="00D12D61" w:rsidRPr="00F92AD6" w:rsidRDefault="00D12D61" w:rsidP="00D12D61">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07 00</w:t>
            </w:r>
          </w:p>
        </w:tc>
        <w:tc>
          <w:tcPr>
            <w:tcW w:w="4858" w:type="dxa"/>
            <w:tcBorders>
              <w:top w:val="single" w:sz="4" w:space="0" w:color="auto"/>
              <w:left w:val="nil"/>
              <w:bottom w:val="single" w:sz="4" w:space="0" w:color="auto"/>
              <w:right w:val="single" w:sz="4" w:space="0" w:color="auto"/>
            </w:tcBorders>
            <w:shd w:val="clear" w:color="auto" w:fill="auto"/>
            <w:vAlign w:val="center"/>
            <w:hideMark/>
          </w:tcPr>
          <w:p w14:paraId="3E7BAE06" w14:textId="77777777"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ეკონომიკის განვითარების ხელშეწყობა</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29CFF19A" w14:textId="77777777"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1418" w:type="dxa"/>
            <w:tcBorders>
              <w:top w:val="single" w:sz="4" w:space="0" w:color="auto"/>
              <w:left w:val="nil"/>
              <w:bottom w:val="single" w:sz="4" w:space="0" w:color="auto"/>
              <w:right w:val="single" w:sz="4" w:space="0" w:color="auto"/>
            </w:tcBorders>
            <w:shd w:val="clear" w:color="auto" w:fill="auto"/>
            <w:hideMark/>
          </w:tcPr>
          <w:p w14:paraId="2974571F" w14:textId="4CA1201F"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15.0</w:t>
            </w:r>
          </w:p>
        </w:tc>
        <w:tc>
          <w:tcPr>
            <w:tcW w:w="1417" w:type="dxa"/>
            <w:tcBorders>
              <w:top w:val="single" w:sz="4" w:space="0" w:color="auto"/>
              <w:left w:val="nil"/>
              <w:bottom w:val="single" w:sz="4" w:space="0" w:color="auto"/>
              <w:right w:val="single" w:sz="4" w:space="0" w:color="auto"/>
            </w:tcBorders>
            <w:shd w:val="clear" w:color="auto" w:fill="auto"/>
            <w:hideMark/>
          </w:tcPr>
          <w:p w14:paraId="6F3F003F" w14:textId="277B2B9A"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15.0</w:t>
            </w:r>
          </w:p>
        </w:tc>
        <w:tc>
          <w:tcPr>
            <w:tcW w:w="1418" w:type="dxa"/>
            <w:tcBorders>
              <w:top w:val="single" w:sz="4" w:space="0" w:color="auto"/>
              <w:left w:val="nil"/>
              <w:bottom w:val="single" w:sz="4" w:space="0" w:color="auto"/>
              <w:right w:val="single" w:sz="4" w:space="0" w:color="auto"/>
            </w:tcBorders>
            <w:shd w:val="clear" w:color="auto" w:fill="auto"/>
            <w:hideMark/>
          </w:tcPr>
          <w:p w14:paraId="5EF975BC" w14:textId="733B3002"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15.7</w:t>
            </w:r>
          </w:p>
        </w:tc>
        <w:tc>
          <w:tcPr>
            <w:tcW w:w="1536" w:type="dxa"/>
            <w:tcBorders>
              <w:top w:val="single" w:sz="4" w:space="0" w:color="auto"/>
              <w:left w:val="nil"/>
              <w:bottom w:val="single" w:sz="4" w:space="0" w:color="auto"/>
              <w:right w:val="single" w:sz="4" w:space="0" w:color="auto"/>
            </w:tcBorders>
            <w:shd w:val="clear" w:color="auto" w:fill="auto"/>
            <w:hideMark/>
          </w:tcPr>
          <w:p w14:paraId="23268916" w14:textId="6352B259"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16.5</w:t>
            </w:r>
          </w:p>
        </w:tc>
      </w:tr>
      <w:tr w:rsidR="00D12D61" w:rsidRPr="00F92AD6" w14:paraId="56DFCB7F" w14:textId="77777777" w:rsidTr="00D12D61">
        <w:trPr>
          <w:trHeight w:val="276"/>
        </w:trPr>
        <w:tc>
          <w:tcPr>
            <w:tcW w:w="807" w:type="dxa"/>
            <w:tcBorders>
              <w:top w:val="nil"/>
              <w:left w:val="single" w:sz="4" w:space="0" w:color="auto"/>
              <w:bottom w:val="single" w:sz="4" w:space="0" w:color="auto"/>
              <w:right w:val="single" w:sz="4" w:space="0" w:color="auto"/>
            </w:tcBorders>
            <w:shd w:val="clear" w:color="auto" w:fill="auto"/>
            <w:vAlign w:val="center"/>
          </w:tcPr>
          <w:p w14:paraId="161D3F84" w14:textId="77777777" w:rsidR="00D12D61" w:rsidRPr="00F92AD6" w:rsidRDefault="00D12D61" w:rsidP="00D12D61">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01 00</w:t>
            </w:r>
          </w:p>
        </w:tc>
        <w:tc>
          <w:tcPr>
            <w:tcW w:w="4858" w:type="dxa"/>
            <w:tcBorders>
              <w:top w:val="nil"/>
              <w:left w:val="nil"/>
              <w:bottom w:val="single" w:sz="4" w:space="0" w:color="auto"/>
              <w:right w:val="single" w:sz="4" w:space="0" w:color="auto"/>
            </w:tcBorders>
            <w:shd w:val="clear" w:color="auto" w:fill="auto"/>
            <w:vAlign w:val="center"/>
          </w:tcPr>
          <w:p w14:paraId="7B1A5C8D" w14:textId="77777777"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მმართველობა და საერთო დანიშნულების ხარჯები</w:t>
            </w:r>
          </w:p>
        </w:tc>
        <w:tc>
          <w:tcPr>
            <w:tcW w:w="1276" w:type="dxa"/>
            <w:tcBorders>
              <w:top w:val="nil"/>
              <w:left w:val="nil"/>
              <w:bottom w:val="single" w:sz="4" w:space="0" w:color="auto"/>
              <w:right w:val="single" w:sz="4" w:space="0" w:color="auto"/>
            </w:tcBorders>
            <w:shd w:val="clear" w:color="auto" w:fill="auto"/>
            <w:vAlign w:val="center"/>
          </w:tcPr>
          <w:p w14:paraId="3D5D96DE" w14:textId="592F6FE3"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154.0</w:t>
            </w:r>
          </w:p>
        </w:tc>
        <w:tc>
          <w:tcPr>
            <w:tcW w:w="1418" w:type="dxa"/>
            <w:tcBorders>
              <w:top w:val="nil"/>
              <w:left w:val="nil"/>
              <w:bottom w:val="single" w:sz="4" w:space="0" w:color="auto"/>
              <w:right w:val="single" w:sz="4" w:space="0" w:color="auto"/>
            </w:tcBorders>
            <w:shd w:val="clear" w:color="auto" w:fill="auto"/>
          </w:tcPr>
          <w:p w14:paraId="4A71900D" w14:textId="45361DA0"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5,766.0</w:t>
            </w:r>
          </w:p>
        </w:tc>
        <w:tc>
          <w:tcPr>
            <w:tcW w:w="1417" w:type="dxa"/>
            <w:tcBorders>
              <w:top w:val="nil"/>
              <w:left w:val="nil"/>
              <w:bottom w:val="single" w:sz="4" w:space="0" w:color="auto"/>
              <w:right w:val="single" w:sz="4" w:space="0" w:color="auto"/>
            </w:tcBorders>
            <w:shd w:val="clear" w:color="auto" w:fill="auto"/>
          </w:tcPr>
          <w:p w14:paraId="01B00E8E" w14:textId="7B385606"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5,766.0</w:t>
            </w:r>
          </w:p>
        </w:tc>
        <w:tc>
          <w:tcPr>
            <w:tcW w:w="1418" w:type="dxa"/>
            <w:tcBorders>
              <w:top w:val="nil"/>
              <w:left w:val="nil"/>
              <w:bottom w:val="single" w:sz="4" w:space="0" w:color="auto"/>
              <w:right w:val="single" w:sz="4" w:space="0" w:color="auto"/>
            </w:tcBorders>
            <w:shd w:val="clear" w:color="auto" w:fill="auto"/>
          </w:tcPr>
          <w:p w14:paraId="5A2B0A2B" w14:textId="4BB32C1C"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6,129.7</w:t>
            </w:r>
          </w:p>
        </w:tc>
        <w:tc>
          <w:tcPr>
            <w:tcW w:w="1536" w:type="dxa"/>
            <w:tcBorders>
              <w:top w:val="nil"/>
              <w:left w:val="nil"/>
              <w:bottom w:val="single" w:sz="4" w:space="0" w:color="auto"/>
              <w:right w:val="single" w:sz="4" w:space="0" w:color="auto"/>
            </w:tcBorders>
            <w:shd w:val="clear" w:color="auto" w:fill="auto"/>
          </w:tcPr>
          <w:p w14:paraId="4031F063" w14:textId="0577B283" w:rsidR="00D12D61" w:rsidRPr="00F92AD6" w:rsidRDefault="00D12D61" w:rsidP="00D12D61">
            <w:pPr>
              <w:spacing w:after="0" w:line="240" w:lineRule="auto"/>
              <w:jc w:val="center"/>
              <w:rPr>
                <w:rFonts w:ascii="Sylfaen" w:eastAsia="Times New Roman" w:hAnsi="Sylfaen" w:cs="Arial"/>
                <w:b/>
                <w:bCs/>
                <w:sz w:val="16"/>
                <w:szCs w:val="16"/>
              </w:rPr>
            </w:pPr>
            <w:r w:rsidRPr="00F92AD6">
              <w:rPr>
                <w:rFonts w:ascii="Sylfaen" w:hAnsi="Sylfaen"/>
                <w:b/>
                <w:sz w:val="16"/>
                <w:szCs w:val="16"/>
              </w:rPr>
              <w:t>6,522.1</w:t>
            </w:r>
          </w:p>
        </w:tc>
      </w:tr>
    </w:tbl>
    <w:p w14:paraId="628EB68E" w14:textId="77777777" w:rsidR="008559EE" w:rsidRPr="00F92AD6" w:rsidRDefault="008559EE" w:rsidP="00FC23D8">
      <w:pPr>
        <w:pStyle w:val="ListParagraph"/>
        <w:ind w:left="360"/>
        <w:rPr>
          <w:rFonts w:ascii="Sylfaen" w:hAnsi="Sylfaen"/>
          <w:sz w:val="16"/>
          <w:szCs w:val="16"/>
          <w:lang w:val="ka-GE"/>
        </w:rPr>
      </w:pPr>
    </w:p>
    <w:p w14:paraId="17FE4340" w14:textId="77777777" w:rsidR="00446B07" w:rsidRPr="00F92AD6" w:rsidRDefault="00446B07" w:rsidP="00FC23D8">
      <w:pPr>
        <w:rPr>
          <w:rFonts w:ascii="Sylfaen" w:hAnsi="Sylfaen"/>
          <w:sz w:val="16"/>
          <w:szCs w:val="16"/>
        </w:rPr>
      </w:pPr>
    </w:p>
    <w:p w14:paraId="3894094F" w14:textId="72B62F3C" w:rsidR="00F1203B" w:rsidRPr="00F92AD6" w:rsidRDefault="00F1203B" w:rsidP="00503969">
      <w:pPr>
        <w:jc w:val="both"/>
        <w:rPr>
          <w:rFonts w:ascii="Sylfaen" w:hAnsi="Sylfaen"/>
          <w:sz w:val="16"/>
          <w:szCs w:val="16"/>
        </w:rPr>
      </w:pPr>
    </w:p>
    <w:p w14:paraId="523F1139" w14:textId="3DC2B6E8" w:rsidR="00F1203B" w:rsidRPr="00F92AD6" w:rsidRDefault="00F1203B" w:rsidP="00503969">
      <w:pPr>
        <w:jc w:val="both"/>
        <w:rPr>
          <w:rFonts w:ascii="Sylfaen" w:hAnsi="Sylfaen"/>
          <w:sz w:val="16"/>
          <w:szCs w:val="16"/>
        </w:rPr>
      </w:pPr>
    </w:p>
    <w:p w14:paraId="71EFC509" w14:textId="77777777" w:rsidR="00F1203B" w:rsidRPr="00F92AD6" w:rsidRDefault="00F1203B" w:rsidP="00503969">
      <w:pPr>
        <w:jc w:val="both"/>
        <w:rPr>
          <w:rFonts w:ascii="Sylfaen" w:hAnsi="Sylfaen"/>
          <w:sz w:val="16"/>
          <w:szCs w:val="16"/>
        </w:rPr>
      </w:pPr>
    </w:p>
    <w:p w14:paraId="7ABC9B11" w14:textId="003DA447" w:rsidR="00F011DC" w:rsidRPr="00F92AD6" w:rsidRDefault="00921D37" w:rsidP="00FC23D8">
      <w:pPr>
        <w:pStyle w:val="Heading1"/>
        <w:shd w:val="clear" w:color="auto" w:fill="FFFFFF" w:themeFill="background1"/>
        <w:rPr>
          <w:rFonts w:ascii="Sylfaen" w:hAnsi="Sylfaen"/>
          <w:b/>
          <w:color w:val="auto"/>
          <w:sz w:val="16"/>
          <w:szCs w:val="16"/>
        </w:rPr>
      </w:pPr>
      <w:bookmarkStart w:id="9" w:name="_Toc144477617"/>
      <w:r w:rsidRPr="00F92AD6">
        <w:rPr>
          <w:rFonts w:ascii="Sylfaen" w:hAnsi="Sylfaen"/>
          <w:b/>
          <w:color w:val="auto"/>
          <w:sz w:val="16"/>
          <w:szCs w:val="16"/>
        </w:rPr>
        <w:t>თავი</w:t>
      </w:r>
      <w:r w:rsidR="00467244" w:rsidRPr="00F92AD6">
        <w:rPr>
          <w:rFonts w:ascii="Sylfaen" w:hAnsi="Sylfaen"/>
          <w:b/>
          <w:color w:val="auto"/>
          <w:sz w:val="16"/>
          <w:szCs w:val="16"/>
        </w:rPr>
        <w:t xml:space="preserve"> II. </w:t>
      </w:r>
      <w:r w:rsidR="00801861" w:rsidRPr="00F92AD6">
        <w:rPr>
          <w:rFonts w:ascii="Sylfaen" w:hAnsi="Sylfaen"/>
          <w:b/>
          <w:color w:val="auto"/>
          <w:sz w:val="16"/>
          <w:szCs w:val="16"/>
          <w:shd w:val="clear" w:color="auto" w:fill="FFFFFF" w:themeFill="background1"/>
        </w:rPr>
        <w:t xml:space="preserve">2025-2028 </w:t>
      </w:r>
      <w:r w:rsidRPr="00F92AD6">
        <w:rPr>
          <w:rFonts w:ascii="Sylfaen" w:hAnsi="Sylfaen"/>
          <w:b/>
          <w:color w:val="auto"/>
          <w:sz w:val="16"/>
          <w:szCs w:val="16"/>
          <w:shd w:val="clear" w:color="auto" w:fill="FFFFFF" w:themeFill="background1"/>
        </w:rPr>
        <w:t>წ</w:t>
      </w:r>
      <w:r w:rsidRPr="00F92AD6">
        <w:rPr>
          <w:rFonts w:ascii="Sylfaen" w:hAnsi="Sylfaen"/>
          <w:b/>
          <w:color w:val="auto"/>
          <w:sz w:val="16"/>
          <w:szCs w:val="16"/>
        </w:rPr>
        <w:t>ლების პრიორიტეტები</w:t>
      </w:r>
      <w:bookmarkEnd w:id="9"/>
      <w:r w:rsidRPr="00F92AD6">
        <w:rPr>
          <w:rFonts w:ascii="Sylfaen" w:hAnsi="Sylfaen"/>
          <w:b/>
          <w:color w:val="auto"/>
          <w:sz w:val="16"/>
          <w:szCs w:val="16"/>
        </w:rPr>
        <w:t xml:space="preserve"> </w:t>
      </w:r>
    </w:p>
    <w:p w14:paraId="3095D982" w14:textId="77777777" w:rsidR="00F011DC" w:rsidRPr="00F92AD6" w:rsidRDefault="00F011DC" w:rsidP="00FC23D8">
      <w:pPr>
        <w:pStyle w:val="Heading2"/>
        <w:shd w:val="clear" w:color="auto" w:fill="FFFFFF" w:themeFill="background1"/>
        <w:rPr>
          <w:rFonts w:ascii="Sylfaen" w:hAnsi="Sylfaen"/>
          <w:color w:val="auto"/>
          <w:sz w:val="16"/>
          <w:szCs w:val="16"/>
        </w:rPr>
      </w:pPr>
      <w:bookmarkStart w:id="10" w:name="_Toc144477618"/>
      <w:r w:rsidRPr="00F92AD6">
        <w:rPr>
          <w:rFonts w:ascii="Sylfaen" w:hAnsi="Sylfaen"/>
          <w:color w:val="auto"/>
          <w:sz w:val="16"/>
          <w:szCs w:val="16"/>
        </w:rPr>
        <w:t>2.1 ინფრასტრუქტურის განვითარება</w:t>
      </w:r>
      <w:bookmarkEnd w:id="10"/>
      <w:r w:rsidRPr="00F92AD6">
        <w:rPr>
          <w:rFonts w:ascii="Sylfaen" w:hAnsi="Sylfaen"/>
          <w:color w:val="auto"/>
          <w:sz w:val="16"/>
          <w:szCs w:val="16"/>
        </w:rPr>
        <w:t xml:space="preserve"> </w:t>
      </w:r>
    </w:p>
    <w:p w14:paraId="438A4B5B" w14:textId="002C8633" w:rsidR="00125D91" w:rsidRPr="00F92AD6" w:rsidRDefault="00F011DC" w:rsidP="00F1203B">
      <w:pPr>
        <w:shd w:val="clear" w:color="auto" w:fill="FFFFFF" w:themeFill="background1"/>
        <w:jc w:val="both"/>
        <w:rPr>
          <w:rFonts w:ascii="Sylfaen" w:hAnsi="Sylfaen"/>
          <w:sz w:val="16"/>
          <w:szCs w:val="16"/>
        </w:rPr>
      </w:pPr>
      <w:r w:rsidRPr="00F92AD6">
        <w:rPr>
          <w:rFonts w:ascii="Sylfaen" w:hAnsi="Sylfaen"/>
          <w:sz w:val="16"/>
          <w:szCs w:val="16"/>
          <w:lang w:val="ka-GE"/>
        </w:rPr>
        <w:t xml:space="preserve">       </w:t>
      </w:r>
      <w:r w:rsidRPr="00F92AD6">
        <w:rPr>
          <w:rFonts w:ascii="Sylfaen" w:hAnsi="Sylfaen"/>
          <w:sz w:val="16"/>
          <w:szCs w:val="16"/>
        </w:rPr>
        <w:t>მუნიციპალიტეტის ეკონომიკური განვითარებისათვის აუცილებელ პირობას წარმოადგენს მუნიციპალური ინფრასტრუქტურის შემდგომი გაუმჯობესება და აღნიშნული მიმართულება ბიუჯეტის ერთ-ერთ მთავარ პრიორიტეტს წარმოადგენს. ინფრასტრუქტურის განვითარება პირდაპირ კავშირშია მუნიციპალიტეტის მოსახლეობის კეთილდღეობასთან, ინფრასტრუქტურული პროექტების განხორციელება ხელს შეუწყობს მუნიციპალიტეტში ინვესტიციების მოზიდვას, რაც ტურიზმის, მრეწველობის, სოფლის მეურნეობის და სხვა დარგების განვითარების წინაპირობაა. პრიორიტეტის ფარგლებში გაგრძელდება საგზაო ინფრასტრუქტურის მშენებლობა რეაბილიტაცია, წყლის სისტემების, გარე განათების ქსელის განვითარება და მუნიციპალიტეტში სხვა აუცილებელი კეთილმოწყობის ღონისძიებების დაფინანსება. პრიორიტეტის ფარგლებში განხორციელდება</w:t>
      </w:r>
      <w:r w:rsidR="00C40E69" w:rsidRPr="00F92AD6">
        <w:rPr>
          <w:rFonts w:ascii="Sylfaen" w:hAnsi="Sylfaen"/>
          <w:sz w:val="16"/>
          <w:szCs w:val="16"/>
          <w:lang w:val="ka-GE"/>
        </w:rPr>
        <w:t>,</w:t>
      </w:r>
      <w:r w:rsidRPr="00F92AD6">
        <w:rPr>
          <w:rFonts w:ascii="Sylfaen" w:hAnsi="Sylfaen"/>
          <w:sz w:val="16"/>
          <w:szCs w:val="16"/>
        </w:rPr>
        <w:t xml:space="preserve"> როგორც</w:t>
      </w:r>
      <w:r w:rsidR="00C40E69" w:rsidRPr="00F92AD6">
        <w:rPr>
          <w:rFonts w:ascii="Sylfaen" w:hAnsi="Sylfaen"/>
          <w:sz w:val="16"/>
          <w:szCs w:val="16"/>
        </w:rPr>
        <w:t xml:space="preserve">, </w:t>
      </w:r>
      <w:r w:rsidRPr="00F92AD6">
        <w:rPr>
          <w:rFonts w:ascii="Sylfaen" w:hAnsi="Sylfaen"/>
          <w:sz w:val="16"/>
          <w:szCs w:val="16"/>
        </w:rPr>
        <w:t>ახალი ინფრასტრუქტურის მშენებლობა, ასევე, არსებული ინფრასტრუქტურის მოვლა-შენახვა და დაფინანსდება მის ექსპლოატაციასთან დაკავშირებული ხარჯები.</w:t>
      </w:r>
    </w:p>
    <w:p w14:paraId="2B79C7E3" w14:textId="77777777" w:rsidR="00125D91" w:rsidRPr="00F92AD6" w:rsidRDefault="00125D91" w:rsidP="00FC23D8">
      <w:pPr>
        <w:shd w:val="clear" w:color="auto" w:fill="FFFFFF" w:themeFill="background1"/>
        <w:rPr>
          <w:rFonts w:ascii="Sylfaen" w:hAnsi="Sylfaen"/>
          <w:sz w:val="16"/>
          <w:szCs w:val="16"/>
        </w:rPr>
      </w:pPr>
    </w:p>
    <w:tbl>
      <w:tblPr>
        <w:tblW w:w="5286" w:type="pct"/>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
        <w:gridCol w:w="2526"/>
        <w:gridCol w:w="1218"/>
        <w:gridCol w:w="1197"/>
        <w:gridCol w:w="1222"/>
        <w:gridCol w:w="1222"/>
        <w:gridCol w:w="1222"/>
        <w:gridCol w:w="1222"/>
        <w:gridCol w:w="1222"/>
        <w:gridCol w:w="1222"/>
        <w:gridCol w:w="1222"/>
        <w:gridCol w:w="1197"/>
      </w:tblGrid>
      <w:tr w:rsidR="00467244" w:rsidRPr="00F92AD6" w14:paraId="3A5998C1" w14:textId="77777777" w:rsidTr="00442C7A">
        <w:trPr>
          <w:trHeight w:val="810"/>
        </w:trPr>
        <w:tc>
          <w:tcPr>
            <w:tcW w:w="1057" w:type="pct"/>
            <w:gridSpan w:val="2"/>
            <w:shd w:val="clear" w:color="auto" w:fill="auto"/>
            <w:vAlign w:val="center"/>
            <w:hideMark/>
          </w:tcPr>
          <w:p w14:paraId="79F62388" w14:textId="77777777" w:rsidR="00467244" w:rsidRPr="00F92AD6" w:rsidRDefault="00467244" w:rsidP="00FC23D8">
            <w:pPr>
              <w:shd w:val="clear" w:color="auto" w:fill="FFFFFF" w:themeFill="background1"/>
              <w:spacing w:after="0" w:line="240" w:lineRule="auto"/>
              <w:jc w:val="center"/>
              <w:rPr>
                <w:rFonts w:ascii="Sylfaen" w:eastAsia="Times New Roman" w:hAnsi="Sylfaen" w:cs="Calibri"/>
                <w:sz w:val="16"/>
                <w:szCs w:val="16"/>
              </w:rPr>
            </w:pPr>
            <w:bookmarkStart w:id="11" w:name="RANGE!A1:L14"/>
            <w:r w:rsidRPr="00F92AD6">
              <w:rPr>
                <w:rFonts w:ascii="Sylfaen" w:eastAsia="Times New Roman" w:hAnsi="Sylfaen" w:cs="Calibri"/>
                <w:sz w:val="16"/>
                <w:szCs w:val="16"/>
              </w:rPr>
              <w:t>პრიორიტეტებისა და მათში შემავალი პროგრამების/ღონისძიებების დასახელება</w:t>
            </w:r>
            <w:bookmarkEnd w:id="11"/>
          </w:p>
        </w:tc>
        <w:tc>
          <w:tcPr>
            <w:tcW w:w="783" w:type="pct"/>
            <w:gridSpan w:val="2"/>
            <w:shd w:val="clear" w:color="auto" w:fill="auto"/>
            <w:vAlign w:val="center"/>
            <w:hideMark/>
          </w:tcPr>
          <w:p w14:paraId="72BE10F7" w14:textId="77777777" w:rsidR="00467244" w:rsidRPr="00F92AD6" w:rsidRDefault="00467244" w:rsidP="00FC23D8">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სულ 4 წელი</w:t>
            </w:r>
          </w:p>
        </w:tc>
        <w:tc>
          <w:tcPr>
            <w:tcW w:w="792" w:type="pct"/>
            <w:gridSpan w:val="2"/>
            <w:shd w:val="clear" w:color="auto" w:fill="auto"/>
            <w:vAlign w:val="center"/>
            <w:hideMark/>
          </w:tcPr>
          <w:p w14:paraId="009DB79D" w14:textId="799DEAEB" w:rsidR="00467244" w:rsidRPr="00F92AD6" w:rsidRDefault="001779E6" w:rsidP="00FC23D8">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2025</w:t>
            </w:r>
            <w:r w:rsidR="00467244" w:rsidRPr="00F92AD6">
              <w:rPr>
                <w:rFonts w:ascii="Sylfaen" w:eastAsia="Times New Roman" w:hAnsi="Sylfaen" w:cs="Calibri"/>
                <w:b/>
                <w:bCs/>
                <w:sz w:val="16"/>
                <w:szCs w:val="16"/>
              </w:rPr>
              <w:t xml:space="preserve"> წლი</w:t>
            </w:r>
          </w:p>
        </w:tc>
        <w:tc>
          <w:tcPr>
            <w:tcW w:w="792" w:type="pct"/>
            <w:gridSpan w:val="2"/>
            <w:shd w:val="clear" w:color="auto" w:fill="auto"/>
            <w:vAlign w:val="center"/>
            <w:hideMark/>
          </w:tcPr>
          <w:p w14:paraId="3D99BA75" w14:textId="7677CB01" w:rsidR="00467244" w:rsidRPr="00F92AD6" w:rsidRDefault="001779E6" w:rsidP="00FC23D8">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2026</w:t>
            </w:r>
            <w:r w:rsidR="00467244" w:rsidRPr="00F92AD6">
              <w:rPr>
                <w:rFonts w:ascii="Sylfaen" w:eastAsia="Times New Roman" w:hAnsi="Sylfaen" w:cs="Calibri"/>
                <w:b/>
                <w:bCs/>
                <w:sz w:val="16"/>
                <w:szCs w:val="16"/>
              </w:rPr>
              <w:t xml:space="preserve"> წელი</w:t>
            </w:r>
          </w:p>
        </w:tc>
        <w:tc>
          <w:tcPr>
            <w:tcW w:w="792" w:type="pct"/>
            <w:gridSpan w:val="2"/>
            <w:shd w:val="clear" w:color="auto" w:fill="auto"/>
            <w:vAlign w:val="center"/>
            <w:hideMark/>
          </w:tcPr>
          <w:p w14:paraId="4D92EBBA" w14:textId="092FCE58" w:rsidR="00467244" w:rsidRPr="00F92AD6" w:rsidRDefault="001779E6" w:rsidP="00FC23D8">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2027 </w:t>
            </w:r>
            <w:r w:rsidR="00467244" w:rsidRPr="00F92AD6">
              <w:rPr>
                <w:rFonts w:ascii="Sylfaen" w:eastAsia="Times New Roman" w:hAnsi="Sylfaen" w:cs="Calibri"/>
                <w:b/>
                <w:bCs/>
                <w:sz w:val="16"/>
                <w:szCs w:val="16"/>
              </w:rPr>
              <w:t>წელი</w:t>
            </w:r>
          </w:p>
        </w:tc>
        <w:tc>
          <w:tcPr>
            <w:tcW w:w="785" w:type="pct"/>
            <w:gridSpan w:val="2"/>
            <w:shd w:val="clear" w:color="auto" w:fill="auto"/>
            <w:vAlign w:val="center"/>
            <w:hideMark/>
          </w:tcPr>
          <w:p w14:paraId="186A1FFB" w14:textId="0E1538A4" w:rsidR="00467244" w:rsidRPr="00F92AD6" w:rsidRDefault="001779E6" w:rsidP="00FC23D8">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2028</w:t>
            </w:r>
            <w:r w:rsidR="00E1419C" w:rsidRPr="00F92AD6">
              <w:rPr>
                <w:rFonts w:ascii="Sylfaen" w:eastAsia="Times New Roman" w:hAnsi="Sylfaen" w:cs="Calibri"/>
                <w:b/>
                <w:bCs/>
                <w:sz w:val="16"/>
                <w:szCs w:val="16"/>
              </w:rPr>
              <w:t xml:space="preserve"> </w:t>
            </w:r>
            <w:r w:rsidR="00467244" w:rsidRPr="00F92AD6">
              <w:rPr>
                <w:rFonts w:ascii="Sylfaen" w:eastAsia="Times New Roman" w:hAnsi="Sylfaen" w:cs="Calibri"/>
                <w:b/>
                <w:bCs/>
                <w:sz w:val="16"/>
                <w:szCs w:val="16"/>
              </w:rPr>
              <w:t>წელი</w:t>
            </w:r>
          </w:p>
        </w:tc>
      </w:tr>
      <w:tr w:rsidR="00A53FB5" w:rsidRPr="00F92AD6" w14:paraId="002092AC" w14:textId="77777777" w:rsidTr="00442C7A">
        <w:trPr>
          <w:trHeight w:val="675"/>
        </w:trPr>
        <w:tc>
          <w:tcPr>
            <w:tcW w:w="238" w:type="pct"/>
            <w:shd w:val="clear" w:color="auto" w:fill="auto"/>
            <w:vAlign w:val="center"/>
            <w:hideMark/>
          </w:tcPr>
          <w:p w14:paraId="1A460346" w14:textId="77777777" w:rsidR="00A53FB5" w:rsidRPr="00F92AD6" w:rsidRDefault="00A53FB5" w:rsidP="00FC23D8">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w:t>
            </w:r>
          </w:p>
        </w:tc>
        <w:tc>
          <w:tcPr>
            <w:tcW w:w="819" w:type="pct"/>
            <w:shd w:val="clear" w:color="auto" w:fill="auto"/>
            <w:vAlign w:val="center"/>
            <w:hideMark/>
          </w:tcPr>
          <w:p w14:paraId="0AF86222" w14:textId="77777777" w:rsidR="00A53FB5" w:rsidRPr="00F92AD6" w:rsidRDefault="00A53FB5" w:rsidP="00FC23D8">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დასახელება</w:t>
            </w:r>
          </w:p>
        </w:tc>
        <w:tc>
          <w:tcPr>
            <w:tcW w:w="395" w:type="pct"/>
            <w:tcBorders>
              <w:bottom w:val="single" w:sz="4" w:space="0" w:color="auto"/>
            </w:tcBorders>
            <w:shd w:val="clear" w:color="auto" w:fill="auto"/>
            <w:vAlign w:val="center"/>
            <w:hideMark/>
          </w:tcPr>
          <w:p w14:paraId="75D973B0" w14:textId="77777777" w:rsidR="00A53FB5" w:rsidRPr="00F92AD6" w:rsidRDefault="00A53FB5" w:rsidP="00FC23D8">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387" w:type="pct"/>
            <w:shd w:val="clear" w:color="auto" w:fill="auto"/>
            <w:vAlign w:val="center"/>
            <w:hideMark/>
          </w:tcPr>
          <w:p w14:paraId="32380FC3" w14:textId="77777777" w:rsidR="00A53FB5" w:rsidRPr="00F92AD6" w:rsidRDefault="00A53FB5" w:rsidP="00FC23D8">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c>
          <w:tcPr>
            <w:tcW w:w="396" w:type="pct"/>
            <w:shd w:val="clear" w:color="auto" w:fill="auto"/>
            <w:vAlign w:val="center"/>
            <w:hideMark/>
          </w:tcPr>
          <w:p w14:paraId="2BC18A2D" w14:textId="77777777" w:rsidR="00A53FB5" w:rsidRPr="00F92AD6" w:rsidRDefault="00A53FB5" w:rsidP="00FC23D8">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396" w:type="pct"/>
            <w:shd w:val="clear" w:color="auto" w:fill="auto"/>
            <w:vAlign w:val="center"/>
            <w:hideMark/>
          </w:tcPr>
          <w:p w14:paraId="3ADEAE20" w14:textId="77777777" w:rsidR="00A53FB5" w:rsidRPr="00F92AD6" w:rsidRDefault="00A53FB5" w:rsidP="00FC23D8">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c>
          <w:tcPr>
            <w:tcW w:w="396" w:type="pct"/>
            <w:shd w:val="clear" w:color="auto" w:fill="auto"/>
            <w:vAlign w:val="center"/>
            <w:hideMark/>
          </w:tcPr>
          <w:p w14:paraId="0BCAC9EF" w14:textId="77777777" w:rsidR="00A53FB5" w:rsidRPr="00F92AD6" w:rsidRDefault="00A53FB5" w:rsidP="00FC23D8">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396" w:type="pct"/>
            <w:shd w:val="clear" w:color="auto" w:fill="auto"/>
            <w:vAlign w:val="center"/>
            <w:hideMark/>
          </w:tcPr>
          <w:p w14:paraId="7DB19429" w14:textId="77777777" w:rsidR="00A53FB5" w:rsidRPr="00F92AD6" w:rsidRDefault="00A53FB5" w:rsidP="00FC23D8">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c>
          <w:tcPr>
            <w:tcW w:w="396" w:type="pct"/>
            <w:shd w:val="clear" w:color="auto" w:fill="auto"/>
            <w:vAlign w:val="center"/>
            <w:hideMark/>
          </w:tcPr>
          <w:p w14:paraId="208DEDE5" w14:textId="77777777" w:rsidR="00A53FB5" w:rsidRPr="00F92AD6" w:rsidRDefault="00A53FB5" w:rsidP="00FC23D8">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396" w:type="pct"/>
            <w:shd w:val="clear" w:color="auto" w:fill="auto"/>
            <w:vAlign w:val="center"/>
            <w:hideMark/>
          </w:tcPr>
          <w:p w14:paraId="7FEC2D8C" w14:textId="77777777" w:rsidR="00A53FB5" w:rsidRPr="00F92AD6" w:rsidRDefault="00A53FB5" w:rsidP="00FC23D8">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c>
          <w:tcPr>
            <w:tcW w:w="396" w:type="pct"/>
            <w:shd w:val="clear" w:color="auto" w:fill="auto"/>
            <w:vAlign w:val="center"/>
            <w:hideMark/>
          </w:tcPr>
          <w:p w14:paraId="229C5F61" w14:textId="77777777" w:rsidR="00A53FB5" w:rsidRPr="00F92AD6" w:rsidRDefault="00A53FB5" w:rsidP="00FC23D8">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390" w:type="pct"/>
            <w:shd w:val="clear" w:color="auto" w:fill="auto"/>
            <w:vAlign w:val="center"/>
            <w:hideMark/>
          </w:tcPr>
          <w:p w14:paraId="6403C81B" w14:textId="77777777" w:rsidR="00A53FB5" w:rsidRPr="00F92AD6" w:rsidRDefault="00A53FB5" w:rsidP="00FC23D8">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r>
      <w:tr w:rsidR="00E7149D" w:rsidRPr="00F92AD6" w14:paraId="1BDDFCFD" w14:textId="77777777" w:rsidTr="00442C7A">
        <w:trPr>
          <w:trHeight w:val="314"/>
        </w:trPr>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A7824F" w14:textId="77777777" w:rsidR="00E7149D" w:rsidRPr="00F92AD6" w:rsidRDefault="00E7149D" w:rsidP="00E7149D">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02 00</w:t>
            </w:r>
          </w:p>
        </w:tc>
        <w:tc>
          <w:tcPr>
            <w:tcW w:w="819" w:type="pct"/>
            <w:tcBorders>
              <w:top w:val="single" w:sz="4" w:space="0" w:color="auto"/>
              <w:left w:val="nil"/>
              <w:bottom w:val="single" w:sz="4" w:space="0" w:color="auto"/>
              <w:right w:val="single" w:sz="4" w:space="0" w:color="auto"/>
            </w:tcBorders>
            <w:shd w:val="clear" w:color="auto" w:fill="auto"/>
            <w:vAlign w:val="center"/>
            <w:hideMark/>
          </w:tcPr>
          <w:p w14:paraId="413F08E3"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ინფრასტრუქტურის განვითარება</w:t>
            </w:r>
          </w:p>
        </w:tc>
        <w:tc>
          <w:tcPr>
            <w:tcW w:w="395" w:type="pct"/>
            <w:tcBorders>
              <w:top w:val="single" w:sz="4" w:space="0" w:color="auto"/>
              <w:left w:val="nil"/>
              <w:bottom w:val="single" w:sz="4" w:space="0" w:color="auto"/>
              <w:right w:val="nil"/>
            </w:tcBorders>
            <w:shd w:val="clear" w:color="auto" w:fill="auto"/>
            <w:noWrap/>
            <w:vAlign w:val="bottom"/>
            <w:hideMark/>
          </w:tcPr>
          <w:p w14:paraId="2A44BBD1" w14:textId="1E49FADA" w:rsidR="00E7149D" w:rsidRPr="00F92AD6" w:rsidRDefault="00D654DA" w:rsidP="00E7149D">
            <w:pPr>
              <w:jc w:val="right"/>
              <w:rPr>
                <w:rFonts w:ascii="Sylfaen" w:hAnsi="Sylfaen" w:cs="Arial"/>
                <w:b/>
                <w:sz w:val="16"/>
                <w:szCs w:val="16"/>
                <w:lang w:val="ka-GE"/>
              </w:rPr>
            </w:pPr>
            <w:r w:rsidRPr="00F92AD6">
              <w:rPr>
                <w:rFonts w:ascii="Sylfaen" w:hAnsi="Sylfaen" w:cs="Arial"/>
                <w:b/>
                <w:sz w:val="16"/>
                <w:szCs w:val="16"/>
                <w:lang w:val="ka-GE"/>
              </w:rPr>
              <w:t>59038,5</w:t>
            </w:r>
          </w:p>
        </w:tc>
        <w:tc>
          <w:tcPr>
            <w:tcW w:w="387" w:type="pct"/>
            <w:shd w:val="clear" w:color="auto" w:fill="auto"/>
            <w:noWrap/>
            <w:vAlign w:val="bottom"/>
            <w:hideMark/>
          </w:tcPr>
          <w:p w14:paraId="29E6021D"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396" w:type="pct"/>
            <w:tcBorders>
              <w:top w:val="single" w:sz="4" w:space="0" w:color="auto"/>
              <w:left w:val="nil"/>
              <w:bottom w:val="single" w:sz="4" w:space="0" w:color="auto"/>
              <w:right w:val="single" w:sz="4" w:space="0" w:color="auto"/>
            </w:tcBorders>
            <w:shd w:val="clear" w:color="auto" w:fill="auto"/>
            <w:noWrap/>
            <w:vAlign w:val="center"/>
            <w:hideMark/>
          </w:tcPr>
          <w:p w14:paraId="77EBED6C" w14:textId="6094E747" w:rsidR="00E7149D" w:rsidRPr="00F92AD6" w:rsidRDefault="00D12D61"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13,279.0</w:t>
            </w:r>
          </w:p>
        </w:tc>
        <w:tc>
          <w:tcPr>
            <w:tcW w:w="396" w:type="pct"/>
            <w:shd w:val="clear" w:color="auto" w:fill="auto"/>
            <w:noWrap/>
            <w:vAlign w:val="bottom"/>
            <w:hideMark/>
          </w:tcPr>
          <w:p w14:paraId="31002EBD"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396" w:type="pct"/>
            <w:tcBorders>
              <w:top w:val="single" w:sz="4" w:space="0" w:color="auto"/>
              <w:left w:val="nil"/>
              <w:bottom w:val="single" w:sz="4" w:space="0" w:color="auto"/>
              <w:right w:val="single" w:sz="4" w:space="0" w:color="auto"/>
            </w:tcBorders>
            <w:shd w:val="clear" w:color="auto" w:fill="auto"/>
            <w:noWrap/>
            <w:vAlign w:val="center"/>
            <w:hideMark/>
          </w:tcPr>
          <w:p w14:paraId="6F0DCEB7" w14:textId="36E92F2C" w:rsidR="00E7149D" w:rsidRPr="00F92AD6" w:rsidRDefault="00D12D61"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13,169.1</w:t>
            </w:r>
          </w:p>
        </w:tc>
        <w:tc>
          <w:tcPr>
            <w:tcW w:w="396" w:type="pct"/>
            <w:shd w:val="clear" w:color="auto" w:fill="auto"/>
            <w:noWrap/>
            <w:vAlign w:val="bottom"/>
            <w:hideMark/>
          </w:tcPr>
          <w:p w14:paraId="7FC03C4F"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396" w:type="pct"/>
            <w:tcBorders>
              <w:top w:val="single" w:sz="4" w:space="0" w:color="auto"/>
              <w:left w:val="nil"/>
              <w:bottom w:val="single" w:sz="4" w:space="0" w:color="auto"/>
              <w:right w:val="single" w:sz="4" w:space="0" w:color="auto"/>
            </w:tcBorders>
            <w:shd w:val="clear" w:color="auto" w:fill="auto"/>
            <w:noWrap/>
            <w:vAlign w:val="center"/>
            <w:hideMark/>
          </w:tcPr>
          <w:p w14:paraId="0CD6B064" w14:textId="0023A383" w:rsidR="00E7149D" w:rsidRPr="00F92AD6" w:rsidRDefault="00D12D61"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15,106.8</w:t>
            </w:r>
          </w:p>
        </w:tc>
        <w:tc>
          <w:tcPr>
            <w:tcW w:w="396" w:type="pct"/>
            <w:shd w:val="clear" w:color="auto" w:fill="auto"/>
            <w:noWrap/>
            <w:vAlign w:val="bottom"/>
            <w:hideMark/>
          </w:tcPr>
          <w:p w14:paraId="2339B263"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396" w:type="pct"/>
            <w:tcBorders>
              <w:top w:val="single" w:sz="4" w:space="0" w:color="auto"/>
              <w:left w:val="nil"/>
              <w:bottom w:val="single" w:sz="4" w:space="0" w:color="auto"/>
              <w:right w:val="single" w:sz="4" w:space="0" w:color="auto"/>
            </w:tcBorders>
            <w:shd w:val="clear" w:color="auto" w:fill="auto"/>
            <w:noWrap/>
            <w:vAlign w:val="center"/>
            <w:hideMark/>
          </w:tcPr>
          <w:p w14:paraId="777D536F" w14:textId="5DC46458" w:rsidR="00E7149D" w:rsidRPr="00F92AD6" w:rsidRDefault="00D12D61"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17,483.6</w:t>
            </w:r>
          </w:p>
        </w:tc>
        <w:tc>
          <w:tcPr>
            <w:tcW w:w="390" w:type="pct"/>
            <w:shd w:val="clear" w:color="auto" w:fill="auto"/>
            <w:noWrap/>
            <w:vAlign w:val="center"/>
            <w:hideMark/>
          </w:tcPr>
          <w:p w14:paraId="1DF6B081"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r>
      <w:tr w:rsidR="00E7149D" w:rsidRPr="00F92AD6" w14:paraId="006FE53B" w14:textId="77777777" w:rsidTr="00442C7A">
        <w:trPr>
          <w:trHeight w:val="350"/>
        </w:trPr>
        <w:tc>
          <w:tcPr>
            <w:tcW w:w="238" w:type="pct"/>
            <w:tcBorders>
              <w:top w:val="nil"/>
              <w:left w:val="single" w:sz="4" w:space="0" w:color="auto"/>
              <w:bottom w:val="single" w:sz="4" w:space="0" w:color="auto"/>
              <w:right w:val="single" w:sz="4" w:space="0" w:color="auto"/>
            </w:tcBorders>
            <w:shd w:val="clear" w:color="auto" w:fill="auto"/>
            <w:vAlign w:val="center"/>
            <w:hideMark/>
          </w:tcPr>
          <w:p w14:paraId="2E3F2B43" w14:textId="77777777" w:rsidR="00E7149D" w:rsidRPr="00F92AD6" w:rsidRDefault="00E7149D" w:rsidP="00E7149D">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 xml:space="preserve">02 01 </w:t>
            </w:r>
          </w:p>
        </w:tc>
        <w:tc>
          <w:tcPr>
            <w:tcW w:w="819" w:type="pct"/>
            <w:tcBorders>
              <w:top w:val="nil"/>
              <w:left w:val="nil"/>
              <w:bottom w:val="single" w:sz="4" w:space="0" w:color="auto"/>
              <w:right w:val="single" w:sz="4" w:space="0" w:color="auto"/>
            </w:tcBorders>
            <w:shd w:val="clear" w:color="auto" w:fill="auto"/>
            <w:vAlign w:val="center"/>
            <w:hideMark/>
          </w:tcPr>
          <w:p w14:paraId="486B6967"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საგზაო ინფრასტრუქტურის განვითარება</w:t>
            </w:r>
          </w:p>
        </w:tc>
        <w:tc>
          <w:tcPr>
            <w:tcW w:w="395" w:type="pct"/>
            <w:tcBorders>
              <w:top w:val="single" w:sz="4" w:space="0" w:color="auto"/>
              <w:left w:val="nil"/>
              <w:bottom w:val="single" w:sz="4" w:space="0" w:color="auto"/>
              <w:right w:val="nil"/>
            </w:tcBorders>
            <w:shd w:val="clear" w:color="auto" w:fill="auto"/>
            <w:noWrap/>
            <w:vAlign w:val="bottom"/>
            <w:hideMark/>
          </w:tcPr>
          <w:p w14:paraId="5BB779DF" w14:textId="118F99DC" w:rsidR="00D12D61" w:rsidRPr="00F92AD6" w:rsidRDefault="00D654DA" w:rsidP="00D12D61">
            <w:pPr>
              <w:jc w:val="right"/>
              <w:rPr>
                <w:rFonts w:ascii="Sylfaen" w:hAnsi="Sylfaen" w:cs="Arial"/>
                <w:b/>
                <w:sz w:val="16"/>
                <w:szCs w:val="16"/>
                <w:lang w:val="ka-GE"/>
              </w:rPr>
            </w:pPr>
            <w:r w:rsidRPr="00F92AD6">
              <w:rPr>
                <w:rFonts w:ascii="Sylfaen" w:hAnsi="Sylfaen" w:cs="Arial"/>
                <w:b/>
                <w:sz w:val="16"/>
                <w:szCs w:val="16"/>
                <w:lang w:val="ka-GE"/>
              </w:rPr>
              <w:t>53760,8</w:t>
            </w:r>
          </w:p>
        </w:tc>
        <w:tc>
          <w:tcPr>
            <w:tcW w:w="387" w:type="pct"/>
            <w:shd w:val="clear" w:color="auto" w:fill="auto"/>
            <w:noWrap/>
            <w:vAlign w:val="bottom"/>
            <w:hideMark/>
          </w:tcPr>
          <w:p w14:paraId="28CB379B"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396" w:type="pct"/>
            <w:tcBorders>
              <w:top w:val="nil"/>
              <w:left w:val="nil"/>
              <w:bottom w:val="single" w:sz="4" w:space="0" w:color="auto"/>
              <w:right w:val="single" w:sz="4" w:space="0" w:color="auto"/>
            </w:tcBorders>
            <w:shd w:val="clear" w:color="auto" w:fill="auto"/>
            <w:noWrap/>
            <w:vAlign w:val="center"/>
            <w:hideMark/>
          </w:tcPr>
          <w:p w14:paraId="1720F5C0" w14:textId="0A20506C" w:rsidR="00E7149D" w:rsidRPr="00F92AD6" w:rsidRDefault="00D12D61" w:rsidP="00C8696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12,054.8</w:t>
            </w:r>
          </w:p>
        </w:tc>
        <w:tc>
          <w:tcPr>
            <w:tcW w:w="396" w:type="pct"/>
            <w:shd w:val="clear" w:color="auto" w:fill="auto"/>
            <w:noWrap/>
            <w:vAlign w:val="bottom"/>
            <w:hideMark/>
          </w:tcPr>
          <w:p w14:paraId="66808251"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396" w:type="pct"/>
            <w:tcBorders>
              <w:top w:val="nil"/>
              <w:left w:val="nil"/>
              <w:bottom w:val="single" w:sz="4" w:space="0" w:color="auto"/>
              <w:right w:val="single" w:sz="4" w:space="0" w:color="auto"/>
            </w:tcBorders>
            <w:shd w:val="clear" w:color="auto" w:fill="auto"/>
            <w:noWrap/>
            <w:vAlign w:val="center"/>
            <w:hideMark/>
          </w:tcPr>
          <w:p w14:paraId="6B1446C6" w14:textId="640F83C5" w:rsidR="00E7149D" w:rsidRPr="00F92AD6" w:rsidRDefault="00D12D61"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11,883.7</w:t>
            </w:r>
          </w:p>
        </w:tc>
        <w:tc>
          <w:tcPr>
            <w:tcW w:w="396" w:type="pct"/>
            <w:shd w:val="clear" w:color="auto" w:fill="auto"/>
            <w:noWrap/>
            <w:vAlign w:val="bottom"/>
            <w:hideMark/>
          </w:tcPr>
          <w:p w14:paraId="03EC029C"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396" w:type="pct"/>
            <w:tcBorders>
              <w:top w:val="nil"/>
              <w:left w:val="nil"/>
              <w:bottom w:val="single" w:sz="4" w:space="0" w:color="auto"/>
              <w:right w:val="single" w:sz="4" w:space="0" w:color="auto"/>
            </w:tcBorders>
            <w:shd w:val="clear" w:color="auto" w:fill="auto"/>
            <w:noWrap/>
            <w:vAlign w:val="center"/>
            <w:hideMark/>
          </w:tcPr>
          <w:p w14:paraId="102CC4B6" w14:textId="3A8CCC48" w:rsidR="00E7149D" w:rsidRPr="00F92AD6" w:rsidRDefault="00D12D61" w:rsidP="00C8696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13,756.5</w:t>
            </w:r>
          </w:p>
        </w:tc>
        <w:tc>
          <w:tcPr>
            <w:tcW w:w="396" w:type="pct"/>
            <w:shd w:val="clear" w:color="auto" w:fill="auto"/>
            <w:noWrap/>
            <w:vAlign w:val="bottom"/>
            <w:hideMark/>
          </w:tcPr>
          <w:p w14:paraId="208329C6"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396" w:type="pct"/>
            <w:tcBorders>
              <w:top w:val="nil"/>
              <w:left w:val="nil"/>
              <w:bottom w:val="single" w:sz="4" w:space="0" w:color="auto"/>
              <w:right w:val="single" w:sz="4" w:space="0" w:color="auto"/>
            </w:tcBorders>
            <w:shd w:val="clear" w:color="auto" w:fill="auto"/>
            <w:noWrap/>
            <w:vAlign w:val="center"/>
            <w:hideMark/>
          </w:tcPr>
          <w:p w14:paraId="62E6587C" w14:textId="11C6079B" w:rsidR="00E7149D" w:rsidRPr="00F92AD6" w:rsidRDefault="00D12D61"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16,065.8</w:t>
            </w:r>
          </w:p>
        </w:tc>
        <w:tc>
          <w:tcPr>
            <w:tcW w:w="390" w:type="pct"/>
            <w:shd w:val="clear" w:color="auto" w:fill="auto"/>
            <w:noWrap/>
            <w:vAlign w:val="center"/>
            <w:hideMark/>
          </w:tcPr>
          <w:p w14:paraId="39DD78CB"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r>
      <w:tr w:rsidR="00E7149D" w:rsidRPr="00F92AD6" w14:paraId="5365BED3" w14:textId="77777777" w:rsidTr="00442C7A">
        <w:trPr>
          <w:trHeight w:val="449"/>
        </w:trPr>
        <w:tc>
          <w:tcPr>
            <w:tcW w:w="238" w:type="pct"/>
            <w:tcBorders>
              <w:top w:val="nil"/>
              <w:left w:val="single" w:sz="4" w:space="0" w:color="auto"/>
              <w:bottom w:val="single" w:sz="4" w:space="0" w:color="auto"/>
              <w:right w:val="single" w:sz="4" w:space="0" w:color="auto"/>
            </w:tcBorders>
            <w:shd w:val="clear" w:color="auto" w:fill="auto"/>
            <w:vAlign w:val="center"/>
          </w:tcPr>
          <w:p w14:paraId="5FB9C7F9" w14:textId="77777777" w:rsidR="00E7149D" w:rsidRPr="00F92AD6" w:rsidRDefault="00E7149D" w:rsidP="00E7149D">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 xml:space="preserve">02 01 01 </w:t>
            </w:r>
          </w:p>
        </w:tc>
        <w:tc>
          <w:tcPr>
            <w:tcW w:w="819" w:type="pct"/>
            <w:tcBorders>
              <w:top w:val="nil"/>
              <w:left w:val="nil"/>
              <w:bottom w:val="single" w:sz="4" w:space="0" w:color="auto"/>
              <w:right w:val="single" w:sz="4" w:space="0" w:color="auto"/>
            </w:tcBorders>
            <w:shd w:val="clear" w:color="auto" w:fill="auto"/>
            <w:vAlign w:val="center"/>
          </w:tcPr>
          <w:p w14:paraId="7539767E"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გზების მიმდინარე შეკეთება</w:t>
            </w:r>
          </w:p>
        </w:tc>
        <w:tc>
          <w:tcPr>
            <w:tcW w:w="395" w:type="pct"/>
            <w:tcBorders>
              <w:top w:val="single" w:sz="4" w:space="0" w:color="auto"/>
              <w:left w:val="nil"/>
              <w:bottom w:val="single" w:sz="4" w:space="0" w:color="auto"/>
              <w:right w:val="nil"/>
            </w:tcBorders>
            <w:shd w:val="clear" w:color="auto" w:fill="auto"/>
            <w:noWrap/>
            <w:vAlign w:val="bottom"/>
          </w:tcPr>
          <w:p w14:paraId="3883BFAD" w14:textId="37E8D2CA" w:rsidR="00E7149D" w:rsidRPr="00F92AD6" w:rsidRDefault="00D12D61" w:rsidP="00E7149D">
            <w:pPr>
              <w:jc w:val="right"/>
              <w:rPr>
                <w:rFonts w:ascii="Sylfaen" w:hAnsi="Sylfaen" w:cs="Arial"/>
                <w:b/>
                <w:sz w:val="16"/>
                <w:szCs w:val="16"/>
                <w:lang w:val="ka-GE"/>
              </w:rPr>
            </w:pPr>
            <w:r w:rsidRPr="00F92AD6">
              <w:rPr>
                <w:rFonts w:ascii="Sylfaen" w:hAnsi="Sylfaen" w:cs="Arial"/>
                <w:b/>
                <w:sz w:val="16"/>
                <w:szCs w:val="16"/>
                <w:lang w:val="ka-GE"/>
              </w:rPr>
              <w:t>66</w:t>
            </w:r>
          </w:p>
        </w:tc>
        <w:tc>
          <w:tcPr>
            <w:tcW w:w="387" w:type="pct"/>
            <w:shd w:val="clear" w:color="auto" w:fill="auto"/>
            <w:noWrap/>
            <w:vAlign w:val="bottom"/>
          </w:tcPr>
          <w:p w14:paraId="315D2C16"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5E711278"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10,0</w:t>
            </w:r>
          </w:p>
        </w:tc>
        <w:tc>
          <w:tcPr>
            <w:tcW w:w="396" w:type="pct"/>
            <w:shd w:val="clear" w:color="auto" w:fill="auto"/>
            <w:noWrap/>
            <w:vAlign w:val="bottom"/>
          </w:tcPr>
          <w:p w14:paraId="32DE7490" w14:textId="77777777" w:rsidR="00E7149D" w:rsidRPr="00F92AD6" w:rsidRDefault="00E7149D" w:rsidP="00E7149D">
            <w:pPr>
              <w:shd w:val="clear" w:color="auto" w:fill="FFFFFF" w:themeFill="background1"/>
              <w:spacing w:after="0" w:line="240" w:lineRule="auto"/>
              <w:rPr>
                <w:rFonts w:ascii="Sylfaen" w:eastAsia="Times New Roman" w:hAnsi="Sylfaen" w:cs="Calibri"/>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1B2A9287" w14:textId="3854058F" w:rsidR="00E7149D" w:rsidRPr="00F92AD6" w:rsidRDefault="00D12D61" w:rsidP="00E7149D">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21</w:t>
            </w:r>
          </w:p>
        </w:tc>
        <w:tc>
          <w:tcPr>
            <w:tcW w:w="396" w:type="pct"/>
            <w:shd w:val="clear" w:color="auto" w:fill="auto"/>
            <w:noWrap/>
            <w:vAlign w:val="bottom"/>
          </w:tcPr>
          <w:p w14:paraId="4B441331" w14:textId="77777777" w:rsidR="00E7149D" w:rsidRPr="00F92AD6" w:rsidRDefault="00E7149D" w:rsidP="00E7149D">
            <w:pPr>
              <w:shd w:val="clear" w:color="auto" w:fill="FFFFFF" w:themeFill="background1"/>
              <w:spacing w:after="0" w:line="240" w:lineRule="auto"/>
              <w:rPr>
                <w:rFonts w:ascii="Sylfaen" w:eastAsia="Times New Roman" w:hAnsi="Sylfaen" w:cs="Calibri"/>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0DA129F4" w14:textId="05C24F7A" w:rsidR="00E7149D" w:rsidRPr="00F92AD6" w:rsidRDefault="00D12D61" w:rsidP="00E7149D">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22</w:t>
            </w:r>
          </w:p>
        </w:tc>
        <w:tc>
          <w:tcPr>
            <w:tcW w:w="396" w:type="pct"/>
            <w:shd w:val="clear" w:color="auto" w:fill="auto"/>
            <w:noWrap/>
            <w:vAlign w:val="bottom"/>
          </w:tcPr>
          <w:p w14:paraId="7AD31F5F" w14:textId="77777777" w:rsidR="00E7149D" w:rsidRPr="00F92AD6" w:rsidRDefault="00E7149D" w:rsidP="00E7149D">
            <w:pPr>
              <w:shd w:val="clear" w:color="auto" w:fill="FFFFFF" w:themeFill="background1"/>
              <w:spacing w:after="0" w:line="240" w:lineRule="auto"/>
              <w:rPr>
                <w:rFonts w:ascii="Sylfaen" w:eastAsia="Times New Roman" w:hAnsi="Sylfaen" w:cs="Calibri"/>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10678663" w14:textId="5EB2118A" w:rsidR="00E7149D" w:rsidRPr="00F92AD6" w:rsidRDefault="00D12D61" w:rsidP="00E7149D">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23</w:t>
            </w:r>
          </w:p>
        </w:tc>
        <w:tc>
          <w:tcPr>
            <w:tcW w:w="390" w:type="pct"/>
            <w:shd w:val="clear" w:color="auto" w:fill="auto"/>
            <w:noWrap/>
            <w:vAlign w:val="center"/>
          </w:tcPr>
          <w:p w14:paraId="6E9B35A4" w14:textId="77777777" w:rsidR="00E7149D" w:rsidRPr="00F92AD6" w:rsidRDefault="00E7149D" w:rsidP="00E7149D">
            <w:pPr>
              <w:shd w:val="clear" w:color="auto" w:fill="FFFFFF" w:themeFill="background1"/>
              <w:spacing w:after="0" w:line="240" w:lineRule="auto"/>
              <w:rPr>
                <w:rFonts w:ascii="Sylfaen" w:eastAsia="Times New Roman" w:hAnsi="Sylfaen" w:cs="Calibri"/>
                <w:sz w:val="16"/>
                <w:szCs w:val="16"/>
              </w:rPr>
            </w:pPr>
          </w:p>
        </w:tc>
      </w:tr>
      <w:tr w:rsidR="00E7149D" w:rsidRPr="00F92AD6" w14:paraId="5BA3BBDF" w14:textId="77777777" w:rsidTr="00442C7A">
        <w:trPr>
          <w:trHeight w:val="449"/>
        </w:trPr>
        <w:tc>
          <w:tcPr>
            <w:tcW w:w="238" w:type="pct"/>
            <w:tcBorders>
              <w:top w:val="nil"/>
              <w:left w:val="single" w:sz="4" w:space="0" w:color="auto"/>
              <w:bottom w:val="single" w:sz="4" w:space="0" w:color="auto"/>
              <w:right w:val="single" w:sz="4" w:space="0" w:color="auto"/>
            </w:tcBorders>
            <w:shd w:val="clear" w:color="auto" w:fill="auto"/>
            <w:vAlign w:val="center"/>
            <w:hideMark/>
          </w:tcPr>
          <w:p w14:paraId="01569460" w14:textId="77777777" w:rsidR="00E7149D" w:rsidRPr="00F92AD6" w:rsidRDefault="00E7149D" w:rsidP="00E7149D">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 xml:space="preserve">02 01 02 </w:t>
            </w:r>
          </w:p>
        </w:tc>
        <w:tc>
          <w:tcPr>
            <w:tcW w:w="819" w:type="pct"/>
            <w:tcBorders>
              <w:top w:val="nil"/>
              <w:left w:val="nil"/>
              <w:bottom w:val="single" w:sz="4" w:space="0" w:color="auto"/>
              <w:right w:val="single" w:sz="4" w:space="0" w:color="auto"/>
            </w:tcBorders>
            <w:shd w:val="clear" w:color="auto" w:fill="auto"/>
            <w:vAlign w:val="center"/>
            <w:hideMark/>
          </w:tcPr>
          <w:p w14:paraId="7186D3AE"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გზების კაპიტალური შეკეთება</w:t>
            </w:r>
          </w:p>
        </w:tc>
        <w:tc>
          <w:tcPr>
            <w:tcW w:w="395" w:type="pct"/>
            <w:tcBorders>
              <w:top w:val="single" w:sz="4" w:space="0" w:color="auto"/>
              <w:left w:val="nil"/>
              <w:bottom w:val="single" w:sz="4" w:space="0" w:color="auto"/>
              <w:right w:val="nil"/>
            </w:tcBorders>
            <w:shd w:val="clear" w:color="auto" w:fill="auto"/>
            <w:noWrap/>
            <w:vAlign w:val="bottom"/>
            <w:hideMark/>
          </w:tcPr>
          <w:p w14:paraId="5C73ABE0" w14:textId="3C93A3D9" w:rsidR="00E7149D" w:rsidRPr="00F92AD6" w:rsidRDefault="00D654DA" w:rsidP="00E7149D">
            <w:pPr>
              <w:jc w:val="right"/>
              <w:rPr>
                <w:rFonts w:ascii="Sylfaen" w:hAnsi="Sylfaen" w:cs="Arial"/>
                <w:b/>
                <w:sz w:val="16"/>
                <w:szCs w:val="16"/>
                <w:lang w:val="ka-GE"/>
              </w:rPr>
            </w:pPr>
            <w:r w:rsidRPr="00F92AD6">
              <w:rPr>
                <w:rFonts w:ascii="Sylfaen" w:hAnsi="Sylfaen" w:cs="Arial"/>
                <w:b/>
                <w:sz w:val="16"/>
                <w:szCs w:val="16"/>
                <w:lang w:val="ka-GE"/>
              </w:rPr>
              <w:t>52716,9</w:t>
            </w:r>
          </w:p>
        </w:tc>
        <w:tc>
          <w:tcPr>
            <w:tcW w:w="387" w:type="pct"/>
            <w:shd w:val="clear" w:color="auto" w:fill="auto"/>
            <w:noWrap/>
            <w:vAlign w:val="bottom"/>
            <w:hideMark/>
          </w:tcPr>
          <w:p w14:paraId="5C95AAE2"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396" w:type="pct"/>
            <w:tcBorders>
              <w:top w:val="nil"/>
              <w:left w:val="nil"/>
              <w:bottom w:val="single" w:sz="4" w:space="0" w:color="auto"/>
              <w:right w:val="single" w:sz="4" w:space="0" w:color="auto"/>
            </w:tcBorders>
            <w:shd w:val="clear" w:color="auto" w:fill="auto"/>
            <w:noWrap/>
            <w:vAlign w:val="center"/>
            <w:hideMark/>
          </w:tcPr>
          <w:p w14:paraId="74C97943" w14:textId="58E129D7" w:rsidR="00E7149D" w:rsidRPr="00F92AD6" w:rsidRDefault="00D654DA" w:rsidP="00B4347D">
            <w:pPr>
              <w:spacing w:after="0" w:line="240" w:lineRule="auto"/>
              <w:rPr>
                <w:rFonts w:ascii="Sylfaen" w:eastAsia="Times New Roman" w:hAnsi="Sylfaen" w:cs="Arial"/>
                <w:b/>
                <w:bCs/>
                <w:sz w:val="16"/>
                <w:szCs w:val="16"/>
              </w:rPr>
            </w:pPr>
            <w:r w:rsidRPr="00F92AD6">
              <w:rPr>
                <w:rFonts w:ascii="Sylfaen" w:eastAsia="Times New Roman" w:hAnsi="Sylfaen" w:cs="Arial"/>
                <w:b/>
                <w:bCs/>
                <w:sz w:val="16"/>
                <w:szCs w:val="16"/>
              </w:rPr>
              <w:t>11,172.1</w:t>
            </w:r>
          </w:p>
        </w:tc>
        <w:tc>
          <w:tcPr>
            <w:tcW w:w="396" w:type="pct"/>
            <w:shd w:val="clear" w:color="auto" w:fill="auto"/>
            <w:noWrap/>
            <w:vAlign w:val="bottom"/>
            <w:hideMark/>
          </w:tcPr>
          <w:p w14:paraId="703E0562" w14:textId="77777777" w:rsidR="00E7149D" w:rsidRPr="00F92AD6" w:rsidRDefault="00E7149D" w:rsidP="00E7149D">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c>
          <w:tcPr>
            <w:tcW w:w="396" w:type="pct"/>
            <w:tcBorders>
              <w:top w:val="nil"/>
              <w:left w:val="nil"/>
              <w:bottom w:val="single" w:sz="4" w:space="0" w:color="auto"/>
              <w:right w:val="single" w:sz="4" w:space="0" w:color="auto"/>
            </w:tcBorders>
            <w:shd w:val="clear" w:color="auto" w:fill="auto"/>
            <w:noWrap/>
            <w:vAlign w:val="center"/>
            <w:hideMark/>
          </w:tcPr>
          <w:p w14:paraId="16617F29" w14:textId="6967BC8C" w:rsidR="00E7149D" w:rsidRPr="00F92AD6" w:rsidRDefault="00D654DA"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11,832.5</w:t>
            </w:r>
          </w:p>
        </w:tc>
        <w:tc>
          <w:tcPr>
            <w:tcW w:w="396" w:type="pct"/>
            <w:shd w:val="clear" w:color="auto" w:fill="auto"/>
            <w:noWrap/>
            <w:vAlign w:val="bottom"/>
            <w:hideMark/>
          </w:tcPr>
          <w:p w14:paraId="3557F36E" w14:textId="77777777" w:rsidR="00E7149D" w:rsidRPr="00F92AD6" w:rsidRDefault="00E7149D" w:rsidP="00E7149D">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c>
          <w:tcPr>
            <w:tcW w:w="396" w:type="pct"/>
            <w:tcBorders>
              <w:top w:val="nil"/>
              <w:left w:val="nil"/>
              <w:bottom w:val="single" w:sz="4" w:space="0" w:color="auto"/>
              <w:right w:val="single" w:sz="4" w:space="0" w:color="auto"/>
            </w:tcBorders>
            <w:shd w:val="clear" w:color="auto" w:fill="auto"/>
            <w:noWrap/>
            <w:vAlign w:val="center"/>
            <w:hideMark/>
          </w:tcPr>
          <w:p w14:paraId="0A228AE5" w14:textId="2DD2BACC" w:rsidR="00E7149D" w:rsidRPr="00F92AD6" w:rsidRDefault="00D654DA"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13,702.8</w:t>
            </w:r>
          </w:p>
        </w:tc>
        <w:tc>
          <w:tcPr>
            <w:tcW w:w="396" w:type="pct"/>
            <w:shd w:val="clear" w:color="auto" w:fill="auto"/>
            <w:noWrap/>
            <w:vAlign w:val="bottom"/>
            <w:hideMark/>
          </w:tcPr>
          <w:p w14:paraId="6A37350D" w14:textId="77777777" w:rsidR="00E7149D" w:rsidRPr="00F92AD6" w:rsidRDefault="00E7149D" w:rsidP="00E7149D">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c>
          <w:tcPr>
            <w:tcW w:w="396" w:type="pct"/>
            <w:tcBorders>
              <w:top w:val="nil"/>
              <w:left w:val="nil"/>
              <w:bottom w:val="single" w:sz="4" w:space="0" w:color="auto"/>
              <w:right w:val="single" w:sz="4" w:space="0" w:color="auto"/>
            </w:tcBorders>
            <w:shd w:val="clear" w:color="auto" w:fill="auto"/>
            <w:noWrap/>
            <w:vAlign w:val="center"/>
            <w:hideMark/>
          </w:tcPr>
          <w:p w14:paraId="62FB26F6" w14:textId="7EB442B7" w:rsidR="00E7149D" w:rsidRPr="00F92AD6" w:rsidRDefault="00D654DA"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16,009.5</w:t>
            </w:r>
          </w:p>
        </w:tc>
        <w:tc>
          <w:tcPr>
            <w:tcW w:w="390" w:type="pct"/>
            <w:shd w:val="clear" w:color="auto" w:fill="auto"/>
            <w:noWrap/>
            <w:vAlign w:val="center"/>
            <w:hideMark/>
          </w:tcPr>
          <w:p w14:paraId="58129324" w14:textId="77777777" w:rsidR="00E7149D" w:rsidRPr="00F92AD6" w:rsidRDefault="00E7149D" w:rsidP="00E7149D">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r>
      <w:tr w:rsidR="00E7149D" w:rsidRPr="00F92AD6" w14:paraId="18C672A0" w14:textId="77777777" w:rsidTr="00442C7A">
        <w:trPr>
          <w:trHeight w:val="377"/>
        </w:trPr>
        <w:tc>
          <w:tcPr>
            <w:tcW w:w="238" w:type="pct"/>
            <w:tcBorders>
              <w:top w:val="nil"/>
              <w:left w:val="single" w:sz="4" w:space="0" w:color="auto"/>
              <w:bottom w:val="single" w:sz="4" w:space="0" w:color="auto"/>
              <w:right w:val="single" w:sz="4" w:space="0" w:color="auto"/>
            </w:tcBorders>
            <w:shd w:val="clear" w:color="auto" w:fill="auto"/>
            <w:vAlign w:val="center"/>
          </w:tcPr>
          <w:p w14:paraId="336B3427" w14:textId="77777777" w:rsidR="00E7149D" w:rsidRPr="00F92AD6" w:rsidRDefault="00E7149D" w:rsidP="00E7149D">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 xml:space="preserve">02 01 03 </w:t>
            </w:r>
          </w:p>
        </w:tc>
        <w:tc>
          <w:tcPr>
            <w:tcW w:w="819" w:type="pct"/>
            <w:tcBorders>
              <w:top w:val="nil"/>
              <w:left w:val="nil"/>
              <w:bottom w:val="single" w:sz="4" w:space="0" w:color="auto"/>
              <w:right w:val="single" w:sz="4" w:space="0" w:color="auto"/>
            </w:tcBorders>
            <w:shd w:val="clear" w:color="auto" w:fill="auto"/>
            <w:vAlign w:val="center"/>
          </w:tcPr>
          <w:p w14:paraId="32BC835A"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საგზაო ნიშნები და უსაფრთხოება</w:t>
            </w:r>
          </w:p>
        </w:tc>
        <w:tc>
          <w:tcPr>
            <w:tcW w:w="395" w:type="pct"/>
            <w:tcBorders>
              <w:top w:val="single" w:sz="4" w:space="0" w:color="auto"/>
              <w:left w:val="nil"/>
              <w:bottom w:val="single" w:sz="4" w:space="0" w:color="auto"/>
              <w:right w:val="nil"/>
            </w:tcBorders>
            <w:shd w:val="clear" w:color="auto" w:fill="auto"/>
            <w:noWrap/>
            <w:vAlign w:val="bottom"/>
          </w:tcPr>
          <w:p w14:paraId="0507DC9B" w14:textId="6904D6A6" w:rsidR="00E7149D" w:rsidRPr="00F92AD6" w:rsidRDefault="00D654DA" w:rsidP="00E7149D">
            <w:pPr>
              <w:jc w:val="right"/>
              <w:rPr>
                <w:rFonts w:ascii="Sylfaen" w:hAnsi="Sylfaen" w:cs="Arial"/>
                <w:b/>
                <w:sz w:val="16"/>
                <w:szCs w:val="16"/>
                <w:lang w:val="ka-GE"/>
              </w:rPr>
            </w:pPr>
            <w:r w:rsidRPr="00F92AD6">
              <w:rPr>
                <w:rFonts w:ascii="Sylfaen" w:hAnsi="Sylfaen" w:cs="Arial"/>
                <w:b/>
                <w:sz w:val="16"/>
                <w:szCs w:val="16"/>
                <w:lang w:val="ka-GE"/>
              </w:rPr>
              <w:t>245,9</w:t>
            </w:r>
          </w:p>
        </w:tc>
        <w:tc>
          <w:tcPr>
            <w:tcW w:w="387" w:type="pct"/>
            <w:shd w:val="clear" w:color="auto" w:fill="auto"/>
            <w:noWrap/>
            <w:vAlign w:val="bottom"/>
          </w:tcPr>
          <w:p w14:paraId="19A6CFAC"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2F79B727" w14:textId="3623187B" w:rsidR="00E7149D" w:rsidRPr="00F92AD6" w:rsidRDefault="00D654DA" w:rsidP="00E7149D">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150,7</w:t>
            </w:r>
          </w:p>
        </w:tc>
        <w:tc>
          <w:tcPr>
            <w:tcW w:w="396" w:type="pct"/>
            <w:shd w:val="clear" w:color="auto" w:fill="auto"/>
            <w:noWrap/>
            <w:vAlign w:val="bottom"/>
          </w:tcPr>
          <w:p w14:paraId="6B741973"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60013927" w14:textId="4DEDE91B" w:rsidR="00E7149D" w:rsidRPr="00F92AD6" w:rsidRDefault="00D654DA" w:rsidP="00E7149D">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30,2</w:t>
            </w:r>
          </w:p>
        </w:tc>
        <w:tc>
          <w:tcPr>
            <w:tcW w:w="396" w:type="pct"/>
            <w:shd w:val="clear" w:color="auto" w:fill="auto"/>
            <w:noWrap/>
            <w:vAlign w:val="bottom"/>
          </w:tcPr>
          <w:p w14:paraId="29FA680F"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0676C797" w14:textId="7942C3AD" w:rsidR="00E7149D" w:rsidRPr="00F92AD6" w:rsidRDefault="00D654DA"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31,7</w:t>
            </w:r>
          </w:p>
        </w:tc>
        <w:tc>
          <w:tcPr>
            <w:tcW w:w="396" w:type="pct"/>
            <w:shd w:val="clear" w:color="auto" w:fill="auto"/>
            <w:noWrap/>
            <w:vAlign w:val="bottom"/>
          </w:tcPr>
          <w:p w14:paraId="15D3B1EB"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755D317A" w14:textId="2D93B311" w:rsidR="00E7149D" w:rsidRPr="00F92AD6" w:rsidRDefault="00D654DA" w:rsidP="00E7149D">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33,7</w:t>
            </w:r>
          </w:p>
        </w:tc>
        <w:tc>
          <w:tcPr>
            <w:tcW w:w="390" w:type="pct"/>
            <w:shd w:val="clear" w:color="auto" w:fill="auto"/>
            <w:noWrap/>
            <w:vAlign w:val="bottom"/>
          </w:tcPr>
          <w:p w14:paraId="133FFC80"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p>
        </w:tc>
      </w:tr>
      <w:tr w:rsidR="00E7149D" w:rsidRPr="00F92AD6" w14:paraId="57D2A13E" w14:textId="77777777" w:rsidTr="00442C7A">
        <w:trPr>
          <w:trHeight w:val="377"/>
        </w:trPr>
        <w:tc>
          <w:tcPr>
            <w:tcW w:w="238" w:type="pct"/>
            <w:tcBorders>
              <w:top w:val="nil"/>
              <w:left w:val="single" w:sz="4" w:space="0" w:color="auto"/>
              <w:bottom w:val="single" w:sz="4" w:space="0" w:color="auto"/>
              <w:right w:val="single" w:sz="4" w:space="0" w:color="auto"/>
            </w:tcBorders>
            <w:shd w:val="clear" w:color="auto" w:fill="auto"/>
            <w:vAlign w:val="center"/>
          </w:tcPr>
          <w:p w14:paraId="1028197A" w14:textId="77777777" w:rsidR="00E7149D" w:rsidRPr="00F92AD6" w:rsidRDefault="00E7149D" w:rsidP="00E7149D">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 xml:space="preserve">02 01 04 </w:t>
            </w:r>
          </w:p>
        </w:tc>
        <w:tc>
          <w:tcPr>
            <w:tcW w:w="819" w:type="pct"/>
            <w:tcBorders>
              <w:top w:val="nil"/>
              <w:left w:val="nil"/>
              <w:bottom w:val="single" w:sz="4" w:space="0" w:color="auto"/>
              <w:right w:val="single" w:sz="4" w:space="0" w:color="auto"/>
            </w:tcBorders>
            <w:shd w:val="clear" w:color="auto" w:fill="auto"/>
            <w:vAlign w:val="center"/>
          </w:tcPr>
          <w:p w14:paraId="6D661D62"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მუნიციპალური ტრანსპორტის განვითარება</w:t>
            </w:r>
          </w:p>
        </w:tc>
        <w:tc>
          <w:tcPr>
            <w:tcW w:w="395" w:type="pct"/>
            <w:tcBorders>
              <w:top w:val="single" w:sz="4" w:space="0" w:color="auto"/>
              <w:left w:val="nil"/>
              <w:bottom w:val="single" w:sz="4" w:space="0" w:color="auto"/>
              <w:right w:val="nil"/>
            </w:tcBorders>
            <w:shd w:val="clear" w:color="auto" w:fill="auto"/>
            <w:noWrap/>
            <w:vAlign w:val="bottom"/>
          </w:tcPr>
          <w:p w14:paraId="01821E0F" w14:textId="77777777" w:rsidR="00E7149D" w:rsidRPr="00F92AD6" w:rsidRDefault="00E7149D" w:rsidP="00E7149D">
            <w:pPr>
              <w:jc w:val="right"/>
              <w:rPr>
                <w:rFonts w:ascii="Sylfaen" w:hAnsi="Sylfaen" w:cs="Arial"/>
                <w:b/>
                <w:sz w:val="16"/>
                <w:szCs w:val="16"/>
              </w:rPr>
            </w:pPr>
            <w:r w:rsidRPr="00F92AD6">
              <w:rPr>
                <w:rFonts w:ascii="Sylfaen" w:hAnsi="Sylfaen" w:cs="Arial"/>
                <w:b/>
                <w:sz w:val="16"/>
                <w:szCs w:val="16"/>
              </w:rPr>
              <w:t>722,0</w:t>
            </w:r>
          </w:p>
        </w:tc>
        <w:tc>
          <w:tcPr>
            <w:tcW w:w="387" w:type="pct"/>
            <w:shd w:val="clear" w:color="auto" w:fill="auto"/>
            <w:noWrap/>
            <w:vAlign w:val="bottom"/>
          </w:tcPr>
          <w:p w14:paraId="77C7D6D3"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48895164"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722,0</w:t>
            </w:r>
          </w:p>
        </w:tc>
        <w:tc>
          <w:tcPr>
            <w:tcW w:w="396" w:type="pct"/>
            <w:shd w:val="clear" w:color="auto" w:fill="auto"/>
            <w:noWrap/>
            <w:vAlign w:val="bottom"/>
          </w:tcPr>
          <w:p w14:paraId="57044E8E"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5B4686A2"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396" w:type="pct"/>
            <w:shd w:val="clear" w:color="auto" w:fill="auto"/>
            <w:noWrap/>
            <w:vAlign w:val="bottom"/>
          </w:tcPr>
          <w:p w14:paraId="3BA7E804"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337CC243"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396" w:type="pct"/>
            <w:shd w:val="clear" w:color="auto" w:fill="auto"/>
            <w:noWrap/>
            <w:vAlign w:val="bottom"/>
          </w:tcPr>
          <w:p w14:paraId="543551E4"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1C937198"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390" w:type="pct"/>
            <w:shd w:val="clear" w:color="auto" w:fill="auto"/>
            <w:noWrap/>
            <w:vAlign w:val="bottom"/>
          </w:tcPr>
          <w:p w14:paraId="5F799EEC"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p>
        </w:tc>
      </w:tr>
      <w:tr w:rsidR="00E7149D" w:rsidRPr="00F92AD6" w14:paraId="66798605" w14:textId="77777777" w:rsidTr="00442C7A">
        <w:trPr>
          <w:trHeight w:val="377"/>
        </w:trPr>
        <w:tc>
          <w:tcPr>
            <w:tcW w:w="238" w:type="pct"/>
            <w:tcBorders>
              <w:top w:val="nil"/>
              <w:left w:val="single" w:sz="4" w:space="0" w:color="auto"/>
              <w:bottom w:val="single" w:sz="4" w:space="0" w:color="auto"/>
              <w:right w:val="single" w:sz="4" w:space="0" w:color="auto"/>
            </w:tcBorders>
            <w:shd w:val="clear" w:color="auto" w:fill="auto"/>
            <w:vAlign w:val="center"/>
            <w:hideMark/>
          </w:tcPr>
          <w:p w14:paraId="4680BBBD" w14:textId="77777777" w:rsidR="00E7149D" w:rsidRPr="00F92AD6" w:rsidRDefault="00E7149D" w:rsidP="00E7149D">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02 02</w:t>
            </w:r>
          </w:p>
        </w:tc>
        <w:tc>
          <w:tcPr>
            <w:tcW w:w="819" w:type="pct"/>
            <w:tcBorders>
              <w:top w:val="nil"/>
              <w:left w:val="nil"/>
              <w:bottom w:val="single" w:sz="4" w:space="0" w:color="auto"/>
              <w:right w:val="single" w:sz="4" w:space="0" w:color="auto"/>
            </w:tcBorders>
            <w:shd w:val="clear" w:color="auto" w:fill="auto"/>
            <w:vAlign w:val="center"/>
            <w:hideMark/>
          </w:tcPr>
          <w:p w14:paraId="53AF10EF"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კომუნალური ინფრასტრუქტურის მშენებლობა-რეაბილიტაცია და ექსპლოატაცია</w:t>
            </w:r>
          </w:p>
        </w:tc>
        <w:tc>
          <w:tcPr>
            <w:tcW w:w="395" w:type="pct"/>
            <w:tcBorders>
              <w:top w:val="single" w:sz="4" w:space="0" w:color="auto"/>
              <w:left w:val="nil"/>
              <w:bottom w:val="single" w:sz="4" w:space="0" w:color="auto"/>
              <w:right w:val="nil"/>
            </w:tcBorders>
            <w:shd w:val="clear" w:color="auto" w:fill="auto"/>
            <w:noWrap/>
            <w:vAlign w:val="bottom"/>
            <w:hideMark/>
          </w:tcPr>
          <w:p w14:paraId="7E298167" w14:textId="1369B9D0" w:rsidR="00E7149D" w:rsidRPr="00F92AD6" w:rsidRDefault="00D654DA" w:rsidP="00E7149D">
            <w:pPr>
              <w:jc w:val="right"/>
              <w:rPr>
                <w:rFonts w:ascii="Sylfaen" w:hAnsi="Sylfaen" w:cs="Arial"/>
                <w:b/>
                <w:sz w:val="16"/>
                <w:szCs w:val="16"/>
                <w:lang w:val="ka-GE"/>
              </w:rPr>
            </w:pPr>
            <w:r w:rsidRPr="00F92AD6">
              <w:rPr>
                <w:rFonts w:ascii="Sylfaen" w:hAnsi="Sylfaen" w:cs="Arial"/>
                <w:b/>
                <w:sz w:val="16"/>
                <w:szCs w:val="16"/>
                <w:lang w:val="ka-GE"/>
              </w:rPr>
              <w:t>3983,3</w:t>
            </w:r>
          </w:p>
        </w:tc>
        <w:tc>
          <w:tcPr>
            <w:tcW w:w="387" w:type="pct"/>
            <w:tcBorders>
              <w:bottom w:val="single" w:sz="4" w:space="0" w:color="auto"/>
            </w:tcBorders>
            <w:shd w:val="clear" w:color="auto" w:fill="auto"/>
            <w:noWrap/>
            <w:vAlign w:val="bottom"/>
            <w:hideMark/>
          </w:tcPr>
          <w:p w14:paraId="195651CB"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396" w:type="pct"/>
            <w:tcBorders>
              <w:top w:val="nil"/>
              <w:left w:val="nil"/>
              <w:bottom w:val="single" w:sz="4" w:space="0" w:color="auto"/>
              <w:right w:val="single" w:sz="4" w:space="0" w:color="auto"/>
            </w:tcBorders>
            <w:shd w:val="clear" w:color="auto" w:fill="auto"/>
            <w:noWrap/>
            <w:vAlign w:val="center"/>
            <w:hideMark/>
          </w:tcPr>
          <w:p w14:paraId="1F8C9883" w14:textId="6A16C364" w:rsidR="00E7149D" w:rsidRPr="00F92AD6" w:rsidRDefault="00D654DA"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924.2</w:t>
            </w:r>
          </w:p>
        </w:tc>
        <w:tc>
          <w:tcPr>
            <w:tcW w:w="396" w:type="pct"/>
            <w:tcBorders>
              <w:bottom w:val="single" w:sz="4" w:space="0" w:color="auto"/>
            </w:tcBorders>
            <w:shd w:val="clear" w:color="auto" w:fill="auto"/>
            <w:noWrap/>
            <w:vAlign w:val="bottom"/>
            <w:hideMark/>
          </w:tcPr>
          <w:p w14:paraId="6FC3A32B"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396" w:type="pct"/>
            <w:tcBorders>
              <w:top w:val="nil"/>
              <w:left w:val="nil"/>
              <w:bottom w:val="single" w:sz="4" w:space="0" w:color="auto"/>
              <w:right w:val="single" w:sz="4" w:space="0" w:color="auto"/>
            </w:tcBorders>
            <w:shd w:val="clear" w:color="auto" w:fill="auto"/>
            <w:noWrap/>
            <w:vAlign w:val="center"/>
            <w:hideMark/>
          </w:tcPr>
          <w:p w14:paraId="3F5790B2" w14:textId="723CC14E" w:rsidR="00E7149D" w:rsidRPr="00F92AD6" w:rsidRDefault="00D654DA"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970.4</w:t>
            </w:r>
          </w:p>
        </w:tc>
        <w:tc>
          <w:tcPr>
            <w:tcW w:w="396" w:type="pct"/>
            <w:tcBorders>
              <w:bottom w:val="single" w:sz="4" w:space="0" w:color="auto"/>
            </w:tcBorders>
            <w:shd w:val="clear" w:color="auto" w:fill="auto"/>
            <w:noWrap/>
            <w:vAlign w:val="bottom"/>
            <w:hideMark/>
          </w:tcPr>
          <w:p w14:paraId="1D56E20B"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396" w:type="pct"/>
            <w:tcBorders>
              <w:top w:val="nil"/>
              <w:left w:val="nil"/>
              <w:bottom w:val="single" w:sz="4" w:space="0" w:color="auto"/>
              <w:right w:val="single" w:sz="4" w:space="0" w:color="auto"/>
            </w:tcBorders>
            <w:shd w:val="clear" w:color="auto" w:fill="auto"/>
            <w:noWrap/>
            <w:vAlign w:val="center"/>
            <w:hideMark/>
          </w:tcPr>
          <w:p w14:paraId="292A909F" w14:textId="742D3054" w:rsidR="00E7149D" w:rsidRPr="00F92AD6" w:rsidRDefault="00D654DA"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1,018.9</w:t>
            </w:r>
          </w:p>
        </w:tc>
        <w:tc>
          <w:tcPr>
            <w:tcW w:w="396" w:type="pct"/>
            <w:tcBorders>
              <w:bottom w:val="single" w:sz="4" w:space="0" w:color="auto"/>
            </w:tcBorders>
            <w:shd w:val="clear" w:color="auto" w:fill="auto"/>
            <w:noWrap/>
            <w:vAlign w:val="bottom"/>
            <w:hideMark/>
          </w:tcPr>
          <w:p w14:paraId="60FAE852"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396" w:type="pct"/>
            <w:tcBorders>
              <w:top w:val="nil"/>
              <w:left w:val="nil"/>
              <w:bottom w:val="single" w:sz="4" w:space="0" w:color="auto"/>
              <w:right w:val="single" w:sz="4" w:space="0" w:color="auto"/>
            </w:tcBorders>
            <w:shd w:val="clear" w:color="auto" w:fill="auto"/>
            <w:noWrap/>
            <w:vAlign w:val="center"/>
            <w:hideMark/>
          </w:tcPr>
          <w:p w14:paraId="14AF7359" w14:textId="73D840D2" w:rsidR="00E7149D" w:rsidRPr="00F92AD6" w:rsidRDefault="00D654DA"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1,069.8</w:t>
            </w:r>
          </w:p>
        </w:tc>
        <w:tc>
          <w:tcPr>
            <w:tcW w:w="390" w:type="pct"/>
            <w:tcBorders>
              <w:bottom w:val="single" w:sz="4" w:space="0" w:color="auto"/>
            </w:tcBorders>
            <w:shd w:val="clear" w:color="auto" w:fill="auto"/>
            <w:noWrap/>
            <w:vAlign w:val="bottom"/>
            <w:hideMark/>
          </w:tcPr>
          <w:p w14:paraId="29E8E3D7" w14:textId="77777777" w:rsidR="00E7149D" w:rsidRPr="00F92AD6" w:rsidRDefault="00E7149D" w:rsidP="00E7149D">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r>
      <w:tr w:rsidR="00E7149D" w:rsidRPr="00F92AD6" w14:paraId="3F2905AD" w14:textId="77777777" w:rsidTr="00442C7A">
        <w:trPr>
          <w:trHeight w:val="395"/>
        </w:trPr>
        <w:tc>
          <w:tcPr>
            <w:tcW w:w="23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1762A1" w14:textId="77777777" w:rsidR="00E7149D" w:rsidRPr="00F92AD6" w:rsidRDefault="00E7149D" w:rsidP="00E7149D">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 xml:space="preserve">02 02 02 </w:t>
            </w:r>
          </w:p>
        </w:tc>
        <w:tc>
          <w:tcPr>
            <w:tcW w:w="819" w:type="pct"/>
            <w:tcBorders>
              <w:top w:val="single" w:sz="4" w:space="0" w:color="auto"/>
              <w:left w:val="nil"/>
              <w:bottom w:val="single" w:sz="4" w:space="0" w:color="auto"/>
              <w:right w:val="single" w:sz="4" w:space="0" w:color="auto"/>
            </w:tcBorders>
            <w:shd w:val="clear" w:color="auto" w:fill="auto"/>
            <w:vAlign w:val="center"/>
            <w:hideMark/>
          </w:tcPr>
          <w:p w14:paraId="1F2F9B26"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ბინათმშენებლობა</w:t>
            </w:r>
          </w:p>
        </w:tc>
        <w:tc>
          <w:tcPr>
            <w:tcW w:w="395" w:type="pct"/>
            <w:tcBorders>
              <w:top w:val="single" w:sz="4" w:space="0" w:color="auto"/>
              <w:left w:val="nil"/>
              <w:bottom w:val="single" w:sz="4" w:space="0" w:color="auto"/>
              <w:right w:val="nil"/>
            </w:tcBorders>
            <w:shd w:val="clear" w:color="auto" w:fill="auto"/>
            <w:noWrap/>
            <w:vAlign w:val="bottom"/>
            <w:hideMark/>
          </w:tcPr>
          <w:p w14:paraId="005FC06C" w14:textId="77777777" w:rsidR="00E7149D" w:rsidRPr="00F92AD6" w:rsidRDefault="00E7149D" w:rsidP="00E7149D">
            <w:pPr>
              <w:jc w:val="right"/>
              <w:rPr>
                <w:rFonts w:ascii="Sylfaen" w:hAnsi="Sylfaen" w:cs="Arial"/>
                <w:b/>
                <w:sz w:val="16"/>
                <w:szCs w:val="16"/>
              </w:rPr>
            </w:pPr>
            <w:r w:rsidRPr="00F92AD6">
              <w:rPr>
                <w:rFonts w:ascii="Sylfaen" w:hAnsi="Sylfaen" w:cs="Arial"/>
                <w:b/>
                <w:sz w:val="16"/>
                <w:szCs w:val="16"/>
              </w:rPr>
              <w:t>0,0</w:t>
            </w:r>
          </w:p>
        </w:tc>
        <w:tc>
          <w:tcPr>
            <w:tcW w:w="387" w:type="pct"/>
            <w:tcBorders>
              <w:top w:val="single" w:sz="4" w:space="0" w:color="auto"/>
              <w:bottom w:val="single" w:sz="4" w:space="0" w:color="auto"/>
            </w:tcBorders>
            <w:shd w:val="clear" w:color="auto" w:fill="auto"/>
            <w:noWrap/>
            <w:vAlign w:val="bottom"/>
            <w:hideMark/>
          </w:tcPr>
          <w:p w14:paraId="7465AAE0" w14:textId="77777777" w:rsidR="00E7149D" w:rsidRPr="00F92AD6" w:rsidRDefault="00E7149D" w:rsidP="00E7149D">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396" w:type="pct"/>
            <w:tcBorders>
              <w:top w:val="nil"/>
              <w:left w:val="nil"/>
              <w:bottom w:val="single" w:sz="4" w:space="0" w:color="auto"/>
              <w:right w:val="single" w:sz="4" w:space="0" w:color="auto"/>
            </w:tcBorders>
            <w:shd w:val="clear" w:color="auto" w:fill="auto"/>
            <w:noWrap/>
            <w:vAlign w:val="center"/>
            <w:hideMark/>
          </w:tcPr>
          <w:p w14:paraId="7B5943B1"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396" w:type="pct"/>
            <w:tcBorders>
              <w:top w:val="single" w:sz="4" w:space="0" w:color="auto"/>
              <w:bottom w:val="single" w:sz="4" w:space="0" w:color="auto"/>
            </w:tcBorders>
            <w:shd w:val="clear" w:color="auto" w:fill="auto"/>
            <w:noWrap/>
            <w:vAlign w:val="bottom"/>
            <w:hideMark/>
          </w:tcPr>
          <w:p w14:paraId="2A86D051" w14:textId="77777777" w:rsidR="00E7149D" w:rsidRPr="00F92AD6" w:rsidRDefault="00E7149D" w:rsidP="00E7149D">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396" w:type="pct"/>
            <w:tcBorders>
              <w:top w:val="nil"/>
              <w:left w:val="nil"/>
              <w:bottom w:val="single" w:sz="4" w:space="0" w:color="auto"/>
              <w:right w:val="single" w:sz="4" w:space="0" w:color="auto"/>
            </w:tcBorders>
            <w:shd w:val="clear" w:color="auto" w:fill="auto"/>
            <w:noWrap/>
            <w:vAlign w:val="center"/>
            <w:hideMark/>
          </w:tcPr>
          <w:p w14:paraId="10F28660"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396" w:type="pct"/>
            <w:tcBorders>
              <w:top w:val="single" w:sz="4" w:space="0" w:color="auto"/>
              <w:bottom w:val="single" w:sz="4" w:space="0" w:color="auto"/>
            </w:tcBorders>
            <w:shd w:val="clear" w:color="auto" w:fill="auto"/>
            <w:noWrap/>
            <w:vAlign w:val="bottom"/>
            <w:hideMark/>
          </w:tcPr>
          <w:p w14:paraId="4319C746" w14:textId="77777777" w:rsidR="00E7149D" w:rsidRPr="00F92AD6" w:rsidRDefault="00E7149D" w:rsidP="00E7149D">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396" w:type="pct"/>
            <w:tcBorders>
              <w:top w:val="nil"/>
              <w:left w:val="nil"/>
              <w:bottom w:val="single" w:sz="4" w:space="0" w:color="auto"/>
              <w:right w:val="single" w:sz="4" w:space="0" w:color="auto"/>
            </w:tcBorders>
            <w:shd w:val="clear" w:color="auto" w:fill="auto"/>
            <w:noWrap/>
            <w:vAlign w:val="center"/>
            <w:hideMark/>
          </w:tcPr>
          <w:p w14:paraId="4EFE9D53"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396" w:type="pct"/>
            <w:tcBorders>
              <w:top w:val="single" w:sz="4" w:space="0" w:color="auto"/>
              <w:bottom w:val="single" w:sz="4" w:space="0" w:color="auto"/>
            </w:tcBorders>
            <w:shd w:val="clear" w:color="auto" w:fill="auto"/>
            <w:noWrap/>
            <w:vAlign w:val="bottom"/>
            <w:hideMark/>
          </w:tcPr>
          <w:p w14:paraId="18E64B47" w14:textId="77777777" w:rsidR="00E7149D" w:rsidRPr="00F92AD6" w:rsidRDefault="00E7149D" w:rsidP="00E7149D">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396" w:type="pct"/>
            <w:tcBorders>
              <w:top w:val="nil"/>
              <w:left w:val="nil"/>
              <w:bottom w:val="single" w:sz="4" w:space="0" w:color="auto"/>
              <w:right w:val="single" w:sz="4" w:space="0" w:color="auto"/>
            </w:tcBorders>
            <w:shd w:val="clear" w:color="auto" w:fill="auto"/>
            <w:noWrap/>
            <w:vAlign w:val="center"/>
            <w:hideMark/>
          </w:tcPr>
          <w:p w14:paraId="55E29944"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390" w:type="pct"/>
            <w:tcBorders>
              <w:top w:val="single" w:sz="4" w:space="0" w:color="auto"/>
              <w:bottom w:val="single" w:sz="4" w:space="0" w:color="auto"/>
            </w:tcBorders>
            <w:shd w:val="clear" w:color="auto" w:fill="auto"/>
            <w:noWrap/>
            <w:vAlign w:val="bottom"/>
            <w:hideMark/>
          </w:tcPr>
          <w:p w14:paraId="711EA190" w14:textId="77777777" w:rsidR="00E7149D" w:rsidRPr="00F92AD6" w:rsidRDefault="00E7149D" w:rsidP="00E7149D">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r>
      <w:tr w:rsidR="00E7149D" w:rsidRPr="00F92AD6" w14:paraId="0C2EEF85" w14:textId="77777777" w:rsidTr="00442C7A">
        <w:trPr>
          <w:trHeight w:val="395"/>
        </w:trPr>
        <w:tc>
          <w:tcPr>
            <w:tcW w:w="238" w:type="pct"/>
            <w:tcBorders>
              <w:top w:val="nil"/>
              <w:left w:val="single" w:sz="4" w:space="0" w:color="auto"/>
              <w:bottom w:val="single" w:sz="4" w:space="0" w:color="auto"/>
              <w:right w:val="single" w:sz="4" w:space="0" w:color="auto"/>
            </w:tcBorders>
            <w:shd w:val="clear" w:color="auto" w:fill="auto"/>
            <w:vAlign w:val="center"/>
          </w:tcPr>
          <w:p w14:paraId="23CB9B23" w14:textId="77777777" w:rsidR="00E7149D" w:rsidRPr="00F92AD6" w:rsidRDefault="00E7149D" w:rsidP="00E7149D">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02 02 03</w:t>
            </w:r>
          </w:p>
        </w:tc>
        <w:tc>
          <w:tcPr>
            <w:tcW w:w="819" w:type="pct"/>
            <w:tcBorders>
              <w:top w:val="nil"/>
              <w:left w:val="nil"/>
              <w:bottom w:val="single" w:sz="4" w:space="0" w:color="auto"/>
              <w:right w:val="single" w:sz="4" w:space="0" w:color="auto"/>
            </w:tcBorders>
            <w:shd w:val="clear" w:color="auto" w:fill="auto"/>
            <w:vAlign w:val="center"/>
          </w:tcPr>
          <w:p w14:paraId="550B46A9"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წყალმომარაგება</w:t>
            </w:r>
          </w:p>
        </w:tc>
        <w:tc>
          <w:tcPr>
            <w:tcW w:w="395" w:type="pct"/>
            <w:tcBorders>
              <w:top w:val="single" w:sz="4" w:space="0" w:color="auto"/>
              <w:left w:val="nil"/>
              <w:bottom w:val="single" w:sz="4" w:space="0" w:color="auto"/>
              <w:right w:val="nil"/>
            </w:tcBorders>
            <w:shd w:val="clear" w:color="auto" w:fill="auto"/>
            <w:noWrap/>
            <w:vAlign w:val="bottom"/>
          </w:tcPr>
          <w:p w14:paraId="2CA29D09" w14:textId="77777777" w:rsidR="00E7149D" w:rsidRPr="00F92AD6" w:rsidRDefault="00E26BC7" w:rsidP="00E7149D">
            <w:pPr>
              <w:jc w:val="right"/>
              <w:rPr>
                <w:rFonts w:ascii="Sylfaen" w:hAnsi="Sylfaen" w:cs="Arial"/>
                <w:b/>
                <w:sz w:val="16"/>
                <w:szCs w:val="16"/>
                <w:lang w:val="ka-GE"/>
              </w:rPr>
            </w:pPr>
            <w:r w:rsidRPr="00F92AD6">
              <w:rPr>
                <w:rFonts w:ascii="Sylfaen" w:hAnsi="Sylfaen" w:cs="Arial"/>
                <w:b/>
                <w:sz w:val="16"/>
                <w:szCs w:val="16"/>
                <w:lang w:val="ka-GE"/>
              </w:rPr>
              <w:t>0,0</w:t>
            </w:r>
          </w:p>
        </w:tc>
        <w:tc>
          <w:tcPr>
            <w:tcW w:w="387" w:type="pct"/>
            <w:tcBorders>
              <w:top w:val="single" w:sz="4" w:space="0" w:color="auto"/>
              <w:bottom w:val="single" w:sz="4" w:space="0" w:color="auto"/>
            </w:tcBorders>
            <w:shd w:val="clear" w:color="auto" w:fill="auto"/>
            <w:noWrap/>
            <w:vAlign w:val="bottom"/>
          </w:tcPr>
          <w:p w14:paraId="756F1B5D" w14:textId="77777777" w:rsidR="00E7149D" w:rsidRPr="00F92AD6" w:rsidRDefault="00E7149D" w:rsidP="00E7149D">
            <w:pPr>
              <w:shd w:val="clear" w:color="auto" w:fill="FFFFFF" w:themeFill="background1"/>
              <w:spacing w:after="0" w:line="240" w:lineRule="auto"/>
              <w:jc w:val="center"/>
              <w:rPr>
                <w:rFonts w:ascii="Sylfaen" w:eastAsia="Times New Roman" w:hAnsi="Sylfaen" w:cs="Calibri"/>
                <w:b/>
                <w:bCs/>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4279A85C"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396" w:type="pct"/>
            <w:tcBorders>
              <w:top w:val="single" w:sz="4" w:space="0" w:color="auto"/>
              <w:bottom w:val="single" w:sz="4" w:space="0" w:color="auto"/>
            </w:tcBorders>
            <w:shd w:val="clear" w:color="auto" w:fill="auto"/>
            <w:noWrap/>
            <w:vAlign w:val="bottom"/>
          </w:tcPr>
          <w:p w14:paraId="503CA8B6" w14:textId="77777777" w:rsidR="00E7149D" w:rsidRPr="00F92AD6" w:rsidRDefault="00E7149D" w:rsidP="00E7149D">
            <w:pPr>
              <w:shd w:val="clear" w:color="auto" w:fill="FFFFFF" w:themeFill="background1"/>
              <w:spacing w:after="0" w:line="240" w:lineRule="auto"/>
              <w:jc w:val="center"/>
              <w:rPr>
                <w:rFonts w:ascii="Sylfaen" w:eastAsia="Times New Roman" w:hAnsi="Sylfaen" w:cs="Calibri"/>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42213F69"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396" w:type="pct"/>
            <w:tcBorders>
              <w:top w:val="single" w:sz="4" w:space="0" w:color="auto"/>
              <w:bottom w:val="single" w:sz="4" w:space="0" w:color="auto"/>
            </w:tcBorders>
            <w:shd w:val="clear" w:color="auto" w:fill="auto"/>
            <w:noWrap/>
            <w:vAlign w:val="bottom"/>
          </w:tcPr>
          <w:p w14:paraId="108A6B33" w14:textId="77777777" w:rsidR="00E7149D" w:rsidRPr="00F92AD6" w:rsidRDefault="00E7149D" w:rsidP="00E7149D">
            <w:pPr>
              <w:shd w:val="clear" w:color="auto" w:fill="FFFFFF" w:themeFill="background1"/>
              <w:spacing w:after="0" w:line="240" w:lineRule="auto"/>
              <w:jc w:val="center"/>
              <w:rPr>
                <w:rFonts w:ascii="Sylfaen" w:eastAsia="Times New Roman" w:hAnsi="Sylfaen" w:cs="Calibri"/>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293F4504"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396" w:type="pct"/>
            <w:tcBorders>
              <w:top w:val="single" w:sz="4" w:space="0" w:color="auto"/>
              <w:bottom w:val="single" w:sz="4" w:space="0" w:color="auto"/>
            </w:tcBorders>
            <w:shd w:val="clear" w:color="auto" w:fill="auto"/>
            <w:noWrap/>
            <w:vAlign w:val="bottom"/>
          </w:tcPr>
          <w:p w14:paraId="7B477AD9" w14:textId="77777777" w:rsidR="00E7149D" w:rsidRPr="00F92AD6" w:rsidRDefault="00E7149D" w:rsidP="00E7149D">
            <w:pPr>
              <w:shd w:val="clear" w:color="auto" w:fill="FFFFFF" w:themeFill="background1"/>
              <w:spacing w:after="0" w:line="240" w:lineRule="auto"/>
              <w:jc w:val="center"/>
              <w:rPr>
                <w:rFonts w:ascii="Sylfaen" w:eastAsia="Times New Roman" w:hAnsi="Sylfaen" w:cs="Calibri"/>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0040D338"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390" w:type="pct"/>
            <w:tcBorders>
              <w:top w:val="single" w:sz="4" w:space="0" w:color="auto"/>
              <w:bottom w:val="single" w:sz="4" w:space="0" w:color="auto"/>
            </w:tcBorders>
            <w:shd w:val="clear" w:color="auto" w:fill="auto"/>
            <w:noWrap/>
            <w:vAlign w:val="bottom"/>
          </w:tcPr>
          <w:p w14:paraId="51F3AC89" w14:textId="77777777" w:rsidR="00E7149D" w:rsidRPr="00F92AD6" w:rsidRDefault="00E7149D" w:rsidP="00E7149D">
            <w:pPr>
              <w:shd w:val="clear" w:color="auto" w:fill="FFFFFF" w:themeFill="background1"/>
              <w:spacing w:after="0" w:line="240" w:lineRule="auto"/>
              <w:jc w:val="center"/>
              <w:rPr>
                <w:rFonts w:ascii="Sylfaen" w:eastAsia="Times New Roman" w:hAnsi="Sylfaen" w:cs="Calibri"/>
                <w:sz w:val="16"/>
                <w:szCs w:val="16"/>
              </w:rPr>
            </w:pPr>
          </w:p>
        </w:tc>
      </w:tr>
      <w:tr w:rsidR="00E7149D" w:rsidRPr="00F92AD6" w14:paraId="45C3BA5D" w14:textId="77777777" w:rsidTr="00442C7A">
        <w:trPr>
          <w:trHeight w:val="395"/>
        </w:trPr>
        <w:tc>
          <w:tcPr>
            <w:tcW w:w="238" w:type="pct"/>
            <w:tcBorders>
              <w:top w:val="nil"/>
              <w:left w:val="single" w:sz="4" w:space="0" w:color="auto"/>
              <w:bottom w:val="single" w:sz="4" w:space="0" w:color="auto"/>
              <w:right w:val="single" w:sz="4" w:space="0" w:color="auto"/>
            </w:tcBorders>
            <w:shd w:val="clear" w:color="auto" w:fill="auto"/>
            <w:vAlign w:val="center"/>
          </w:tcPr>
          <w:p w14:paraId="7FA78AD1" w14:textId="77777777" w:rsidR="00E7149D" w:rsidRPr="00F92AD6" w:rsidRDefault="00E7149D" w:rsidP="00E7149D">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lastRenderedPageBreak/>
              <w:t>02 02 04</w:t>
            </w:r>
          </w:p>
        </w:tc>
        <w:tc>
          <w:tcPr>
            <w:tcW w:w="819" w:type="pct"/>
            <w:tcBorders>
              <w:top w:val="nil"/>
              <w:left w:val="nil"/>
              <w:bottom w:val="single" w:sz="4" w:space="0" w:color="auto"/>
              <w:right w:val="single" w:sz="4" w:space="0" w:color="auto"/>
            </w:tcBorders>
            <w:shd w:val="clear" w:color="auto" w:fill="auto"/>
            <w:vAlign w:val="center"/>
          </w:tcPr>
          <w:p w14:paraId="59857B65"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გარე განათების ქსელის მოწყობა რეაბილიტაცია</w:t>
            </w:r>
          </w:p>
        </w:tc>
        <w:tc>
          <w:tcPr>
            <w:tcW w:w="395" w:type="pct"/>
            <w:tcBorders>
              <w:top w:val="single" w:sz="4" w:space="0" w:color="auto"/>
              <w:left w:val="nil"/>
              <w:bottom w:val="single" w:sz="4" w:space="0" w:color="auto"/>
              <w:right w:val="nil"/>
            </w:tcBorders>
            <w:shd w:val="clear" w:color="auto" w:fill="auto"/>
            <w:noWrap/>
            <w:vAlign w:val="bottom"/>
          </w:tcPr>
          <w:p w14:paraId="70DBBB1D" w14:textId="77777777" w:rsidR="00E7149D" w:rsidRPr="00F92AD6" w:rsidRDefault="00E26BC7" w:rsidP="00E7149D">
            <w:pPr>
              <w:jc w:val="right"/>
              <w:rPr>
                <w:rFonts w:ascii="Sylfaen" w:hAnsi="Sylfaen" w:cs="Arial"/>
                <w:b/>
                <w:sz w:val="16"/>
                <w:szCs w:val="16"/>
                <w:lang w:val="ka-GE"/>
              </w:rPr>
            </w:pPr>
            <w:r w:rsidRPr="00F92AD6">
              <w:rPr>
                <w:rFonts w:ascii="Sylfaen" w:hAnsi="Sylfaen" w:cs="Arial"/>
                <w:b/>
                <w:sz w:val="16"/>
                <w:szCs w:val="16"/>
                <w:lang w:val="ka-GE"/>
              </w:rPr>
              <w:t>0,0</w:t>
            </w:r>
          </w:p>
        </w:tc>
        <w:tc>
          <w:tcPr>
            <w:tcW w:w="387" w:type="pct"/>
            <w:tcBorders>
              <w:top w:val="single" w:sz="4" w:space="0" w:color="auto"/>
              <w:bottom w:val="single" w:sz="4" w:space="0" w:color="auto"/>
            </w:tcBorders>
            <w:shd w:val="clear" w:color="auto" w:fill="auto"/>
            <w:noWrap/>
            <w:vAlign w:val="bottom"/>
          </w:tcPr>
          <w:p w14:paraId="38A6372E" w14:textId="77777777" w:rsidR="00E7149D" w:rsidRPr="00F92AD6" w:rsidRDefault="00E7149D" w:rsidP="00E7149D">
            <w:pPr>
              <w:shd w:val="clear" w:color="auto" w:fill="FFFFFF" w:themeFill="background1"/>
              <w:spacing w:after="0" w:line="240" w:lineRule="auto"/>
              <w:jc w:val="center"/>
              <w:rPr>
                <w:rFonts w:ascii="Sylfaen" w:eastAsia="Times New Roman" w:hAnsi="Sylfaen" w:cs="Calibri"/>
                <w:b/>
                <w:bCs/>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5B9FAC10"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396" w:type="pct"/>
            <w:tcBorders>
              <w:top w:val="single" w:sz="4" w:space="0" w:color="auto"/>
              <w:bottom w:val="single" w:sz="4" w:space="0" w:color="auto"/>
            </w:tcBorders>
            <w:shd w:val="clear" w:color="auto" w:fill="auto"/>
            <w:noWrap/>
            <w:vAlign w:val="bottom"/>
          </w:tcPr>
          <w:p w14:paraId="1798BF2D" w14:textId="77777777" w:rsidR="00E7149D" w:rsidRPr="00F92AD6" w:rsidRDefault="00E7149D" w:rsidP="00E7149D">
            <w:pPr>
              <w:shd w:val="clear" w:color="auto" w:fill="FFFFFF" w:themeFill="background1"/>
              <w:spacing w:after="0" w:line="240" w:lineRule="auto"/>
              <w:jc w:val="center"/>
              <w:rPr>
                <w:rFonts w:ascii="Sylfaen" w:eastAsia="Times New Roman" w:hAnsi="Sylfaen" w:cs="Calibri"/>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59EAE143"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396" w:type="pct"/>
            <w:tcBorders>
              <w:top w:val="single" w:sz="4" w:space="0" w:color="auto"/>
              <w:bottom w:val="single" w:sz="4" w:space="0" w:color="auto"/>
            </w:tcBorders>
            <w:shd w:val="clear" w:color="auto" w:fill="auto"/>
            <w:noWrap/>
            <w:vAlign w:val="bottom"/>
          </w:tcPr>
          <w:p w14:paraId="22D09EDC" w14:textId="77777777" w:rsidR="00E7149D" w:rsidRPr="00F92AD6" w:rsidRDefault="00E7149D" w:rsidP="00E7149D">
            <w:pPr>
              <w:shd w:val="clear" w:color="auto" w:fill="FFFFFF" w:themeFill="background1"/>
              <w:spacing w:after="0" w:line="240" w:lineRule="auto"/>
              <w:jc w:val="center"/>
              <w:rPr>
                <w:rFonts w:ascii="Sylfaen" w:eastAsia="Times New Roman" w:hAnsi="Sylfaen" w:cs="Calibri"/>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386B1765"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396" w:type="pct"/>
            <w:tcBorders>
              <w:top w:val="single" w:sz="4" w:space="0" w:color="auto"/>
              <w:bottom w:val="single" w:sz="4" w:space="0" w:color="auto"/>
            </w:tcBorders>
            <w:shd w:val="clear" w:color="auto" w:fill="auto"/>
            <w:noWrap/>
            <w:vAlign w:val="bottom"/>
          </w:tcPr>
          <w:p w14:paraId="7F6D3D60" w14:textId="77777777" w:rsidR="00E7149D" w:rsidRPr="00F92AD6" w:rsidRDefault="00E7149D" w:rsidP="00E7149D">
            <w:pPr>
              <w:shd w:val="clear" w:color="auto" w:fill="FFFFFF" w:themeFill="background1"/>
              <w:spacing w:after="0" w:line="240" w:lineRule="auto"/>
              <w:jc w:val="center"/>
              <w:rPr>
                <w:rFonts w:ascii="Sylfaen" w:eastAsia="Times New Roman" w:hAnsi="Sylfaen" w:cs="Calibri"/>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1CD89B37"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390" w:type="pct"/>
            <w:tcBorders>
              <w:top w:val="single" w:sz="4" w:space="0" w:color="auto"/>
              <w:bottom w:val="single" w:sz="4" w:space="0" w:color="auto"/>
            </w:tcBorders>
            <w:shd w:val="clear" w:color="auto" w:fill="auto"/>
            <w:noWrap/>
            <w:vAlign w:val="bottom"/>
          </w:tcPr>
          <w:p w14:paraId="3CC752E4" w14:textId="77777777" w:rsidR="00E7149D" w:rsidRPr="00F92AD6" w:rsidRDefault="00E7149D" w:rsidP="00E7149D">
            <w:pPr>
              <w:shd w:val="clear" w:color="auto" w:fill="FFFFFF" w:themeFill="background1"/>
              <w:spacing w:after="0" w:line="240" w:lineRule="auto"/>
              <w:jc w:val="center"/>
              <w:rPr>
                <w:rFonts w:ascii="Sylfaen" w:eastAsia="Times New Roman" w:hAnsi="Sylfaen" w:cs="Calibri"/>
                <w:sz w:val="16"/>
                <w:szCs w:val="16"/>
              </w:rPr>
            </w:pPr>
          </w:p>
        </w:tc>
      </w:tr>
      <w:tr w:rsidR="00E7149D" w:rsidRPr="00F92AD6" w14:paraId="7E98DA3B" w14:textId="77777777" w:rsidTr="00442C7A">
        <w:trPr>
          <w:trHeight w:val="395"/>
        </w:trPr>
        <w:tc>
          <w:tcPr>
            <w:tcW w:w="238" w:type="pct"/>
            <w:tcBorders>
              <w:top w:val="nil"/>
              <w:left w:val="single" w:sz="4" w:space="0" w:color="auto"/>
              <w:bottom w:val="single" w:sz="4" w:space="0" w:color="auto"/>
              <w:right w:val="single" w:sz="4" w:space="0" w:color="auto"/>
            </w:tcBorders>
            <w:shd w:val="clear" w:color="auto" w:fill="auto"/>
            <w:vAlign w:val="center"/>
          </w:tcPr>
          <w:p w14:paraId="00D14AD8" w14:textId="77777777" w:rsidR="00E7149D" w:rsidRPr="00F92AD6" w:rsidRDefault="00E7149D" w:rsidP="00E7149D">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02 02 05</w:t>
            </w:r>
          </w:p>
        </w:tc>
        <w:tc>
          <w:tcPr>
            <w:tcW w:w="819" w:type="pct"/>
            <w:tcBorders>
              <w:top w:val="nil"/>
              <w:left w:val="nil"/>
              <w:bottom w:val="single" w:sz="4" w:space="0" w:color="auto"/>
              <w:right w:val="single" w:sz="4" w:space="0" w:color="auto"/>
            </w:tcBorders>
            <w:shd w:val="clear" w:color="auto" w:fill="auto"/>
            <w:vAlign w:val="center"/>
          </w:tcPr>
          <w:p w14:paraId="7830F7C3" w14:textId="77777777" w:rsidR="00E7149D" w:rsidRPr="00F92AD6" w:rsidRDefault="00E7149D"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გარე განათების  მოვლა-პატრონობა</w:t>
            </w:r>
          </w:p>
        </w:tc>
        <w:tc>
          <w:tcPr>
            <w:tcW w:w="395" w:type="pct"/>
            <w:tcBorders>
              <w:top w:val="single" w:sz="4" w:space="0" w:color="auto"/>
              <w:left w:val="nil"/>
              <w:bottom w:val="single" w:sz="4" w:space="0" w:color="auto"/>
              <w:right w:val="nil"/>
            </w:tcBorders>
            <w:shd w:val="clear" w:color="auto" w:fill="auto"/>
            <w:noWrap/>
            <w:vAlign w:val="bottom"/>
          </w:tcPr>
          <w:p w14:paraId="099DF5FF" w14:textId="012B8CCE" w:rsidR="00E7149D" w:rsidRPr="00F92AD6" w:rsidRDefault="00D654DA" w:rsidP="00E7149D">
            <w:pPr>
              <w:jc w:val="right"/>
              <w:rPr>
                <w:rFonts w:ascii="Sylfaen" w:hAnsi="Sylfaen" w:cs="Arial"/>
                <w:b/>
                <w:sz w:val="16"/>
                <w:szCs w:val="16"/>
                <w:lang w:val="ka-GE"/>
              </w:rPr>
            </w:pPr>
            <w:r w:rsidRPr="00F92AD6">
              <w:rPr>
                <w:rFonts w:ascii="Sylfaen" w:hAnsi="Sylfaen" w:cs="Arial"/>
                <w:b/>
                <w:sz w:val="16"/>
                <w:szCs w:val="16"/>
                <w:lang w:val="ka-GE"/>
              </w:rPr>
              <w:t>3983,3</w:t>
            </w:r>
          </w:p>
        </w:tc>
        <w:tc>
          <w:tcPr>
            <w:tcW w:w="387" w:type="pct"/>
            <w:tcBorders>
              <w:top w:val="single" w:sz="4" w:space="0" w:color="auto"/>
              <w:bottom w:val="single" w:sz="4" w:space="0" w:color="auto"/>
            </w:tcBorders>
            <w:shd w:val="clear" w:color="auto" w:fill="auto"/>
            <w:noWrap/>
            <w:vAlign w:val="bottom"/>
          </w:tcPr>
          <w:p w14:paraId="0BF2E3EC" w14:textId="77777777" w:rsidR="00E7149D" w:rsidRPr="00F92AD6" w:rsidRDefault="00E7149D" w:rsidP="00E7149D">
            <w:pPr>
              <w:shd w:val="clear" w:color="auto" w:fill="FFFFFF" w:themeFill="background1"/>
              <w:spacing w:after="0" w:line="240" w:lineRule="auto"/>
              <w:jc w:val="center"/>
              <w:rPr>
                <w:rFonts w:ascii="Sylfaen" w:eastAsia="Times New Roman" w:hAnsi="Sylfaen" w:cs="Calibri"/>
                <w:b/>
                <w:bCs/>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001E95A0" w14:textId="5ABEDDC1" w:rsidR="00E7149D" w:rsidRPr="00F92AD6" w:rsidRDefault="00D654DA"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924.2</w:t>
            </w:r>
          </w:p>
        </w:tc>
        <w:tc>
          <w:tcPr>
            <w:tcW w:w="396" w:type="pct"/>
            <w:tcBorders>
              <w:top w:val="single" w:sz="4" w:space="0" w:color="auto"/>
              <w:bottom w:val="single" w:sz="4" w:space="0" w:color="auto"/>
            </w:tcBorders>
            <w:shd w:val="clear" w:color="auto" w:fill="auto"/>
            <w:noWrap/>
            <w:vAlign w:val="bottom"/>
          </w:tcPr>
          <w:p w14:paraId="305EDA24" w14:textId="77777777" w:rsidR="00E7149D" w:rsidRPr="00F92AD6" w:rsidRDefault="00E7149D" w:rsidP="00E7149D">
            <w:pPr>
              <w:shd w:val="clear" w:color="auto" w:fill="FFFFFF" w:themeFill="background1"/>
              <w:spacing w:after="0" w:line="240" w:lineRule="auto"/>
              <w:jc w:val="center"/>
              <w:rPr>
                <w:rFonts w:ascii="Sylfaen" w:eastAsia="Times New Roman" w:hAnsi="Sylfaen" w:cs="Calibri"/>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41E367B4" w14:textId="21FFB466" w:rsidR="00E7149D" w:rsidRPr="00F92AD6" w:rsidRDefault="00D654DA"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970.4</w:t>
            </w:r>
          </w:p>
        </w:tc>
        <w:tc>
          <w:tcPr>
            <w:tcW w:w="396" w:type="pct"/>
            <w:tcBorders>
              <w:top w:val="single" w:sz="4" w:space="0" w:color="auto"/>
              <w:bottom w:val="single" w:sz="4" w:space="0" w:color="auto"/>
            </w:tcBorders>
            <w:shd w:val="clear" w:color="auto" w:fill="auto"/>
            <w:noWrap/>
            <w:vAlign w:val="bottom"/>
          </w:tcPr>
          <w:p w14:paraId="4C0E3756" w14:textId="77777777" w:rsidR="00E7149D" w:rsidRPr="00F92AD6" w:rsidRDefault="00E7149D" w:rsidP="00E7149D">
            <w:pPr>
              <w:shd w:val="clear" w:color="auto" w:fill="FFFFFF" w:themeFill="background1"/>
              <w:spacing w:after="0" w:line="240" w:lineRule="auto"/>
              <w:jc w:val="center"/>
              <w:rPr>
                <w:rFonts w:ascii="Sylfaen" w:eastAsia="Times New Roman" w:hAnsi="Sylfaen" w:cs="Calibri"/>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586DBB01" w14:textId="5E3A3A7A" w:rsidR="00E7149D" w:rsidRPr="00F92AD6" w:rsidRDefault="00D654DA"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1,018.9</w:t>
            </w:r>
          </w:p>
        </w:tc>
        <w:tc>
          <w:tcPr>
            <w:tcW w:w="396" w:type="pct"/>
            <w:tcBorders>
              <w:top w:val="single" w:sz="4" w:space="0" w:color="auto"/>
              <w:bottom w:val="single" w:sz="4" w:space="0" w:color="auto"/>
            </w:tcBorders>
            <w:shd w:val="clear" w:color="auto" w:fill="auto"/>
            <w:noWrap/>
            <w:vAlign w:val="bottom"/>
          </w:tcPr>
          <w:p w14:paraId="04ABEA43" w14:textId="77777777" w:rsidR="00E7149D" w:rsidRPr="00F92AD6" w:rsidRDefault="00E7149D" w:rsidP="00E7149D">
            <w:pPr>
              <w:shd w:val="clear" w:color="auto" w:fill="FFFFFF" w:themeFill="background1"/>
              <w:spacing w:after="0" w:line="240" w:lineRule="auto"/>
              <w:jc w:val="center"/>
              <w:rPr>
                <w:rFonts w:ascii="Sylfaen" w:eastAsia="Times New Roman" w:hAnsi="Sylfaen" w:cs="Calibri"/>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5246B819" w14:textId="5696F318" w:rsidR="00E7149D" w:rsidRPr="00F92AD6" w:rsidRDefault="00D654DA" w:rsidP="00E7149D">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1,069.8</w:t>
            </w:r>
          </w:p>
        </w:tc>
        <w:tc>
          <w:tcPr>
            <w:tcW w:w="390" w:type="pct"/>
            <w:tcBorders>
              <w:top w:val="single" w:sz="4" w:space="0" w:color="auto"/>
              <w:bottom w:val="single" w:sz="4" w:space="0" w:color="auto"/>
            </w:tcBorders>
            <w:shd w:val="clear" w:color="auto" w:fill="auto"/>
            <w:noWrap/>
            <w:vAlign w:val="bottom"/>
          </w:tcPr>
          <w:p w14:paraId="7E1173EA" w14:textId="77777777" w:rsidR="00E7149D" w:rsidRPr="00F92AD6" w:rsidRDefault="00E7149D" w:rsidP="00E7149D">
            <w:pPr>
              <w:shd w:val="clear" w:color="auto" w:fill="FFFFFF" w:themeFill="background1"/>
              <w:spacing w:after="0" w:line="240" w:lineRule="auto"/>
              <w:jc w:val="center"/>
              <w:rPr>
                <w:rFonts w:ascii="Sylfaen" w:eastAsia="Times New Roman" w:hAnsi="Sylfaen" w:cs="Calibri"/>
                <w:sz w:val="16"/>
                <w:szCs w:val="16"/>
              </w:rPr>
            </w:pPr>
          </w:p>
        </w:tc>
      </w:tr>
      <w:tr w:rsidR="00B75983" w:rsidRPr="00F92AD6" w14:paraId="0E332BBF" w14:textId="77777777" w:rsidTr="00442C7A">
        <w:trPr>
          <w:trHeight w:val="395"/>
        </w:trPr>
        <w:tc>
          <w:tcPr>
            <w:tcW w:w="238" w:type="pct"/>
            <w:tcBorders>
              <w:top w:val="nil"/>
              <w:left w:val="single" w:sz="4" w:space="0" w:color="auto"/>
              <w:bottom w:val="single" w:sz="4" w:space="0" w:color="auto"/>
              <w:right w:val="single" w:sz="4" w:space="0" w:color="auto"/>
            </w:tcBorders>
            <w:shd w:val="clear" w:color="auto" w:fill="auto"/>
            <w:vAlign w:val="center"/>
          </w:tcPr>
          <w:p w14:paraId="48F8FDF2" w14:textId="77777777" w:rsidR="00B75983" w:rsidRPr="00F92AD6" w:rsidRDefault="00B75983" w:rsidP="00B75983">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02 03</w:t>
            </w:r>
          </w:p>
        </w:tc>
        <w:tc>
          <w:tcPr>
            <w:tcW w:w="819" w:type="pct"/>
            <w:tcBorders>
              <w:top w:val="nil"/>
              <w:left w:val="nil"/>
              <w:bottom w:val="single" w:sz="4" w:space="0" w:color="auto"/>
              <w:right w:val="single" w:sz="4" w:space="0" w:color="auto"/>
            </w:tcBorders>
            <w:shd w:val="clear" w:color="auto" w:fill="auto"/>
            <w:vAlign w:val="center"/>
          </w:tcPr>
          <w:p w14:paraId="13331824" w14:textId="77777777" w:rsidR="00B75983" w:rsidRPr="00F92AD6" w:rsidRDefault="00B75983" w:rsidP="00B7598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სოფლის მხარდაჭერის პროგრამის ფარგლებში განსახორციელებელი პროექტები</w:t>
            </w:r>
          </w:p>
        </w:tc>
        <w:tc>
          <w:tcPr>
            <w:tcW w:w="395" w:type="pct"/>
            <w:tcBorders>
              <w:top w:val="single" w:sz="4" w:space="0" w:color="auto"/>
              <w:left w:val="nil"/>
              <w:bottom w:val="single" w:sz="4" w:space="0" w:color="auto"/>
              <w:right w:val="nil"/>
            </w:tcBorders>
            <w:shd w:val="clear" w:color="auto" w:fill="auto"/>
            <w:noWrap/>
            <w:vAlign w:val="bottom"/>
          </w:tcPr>
          <w:p w14:paraId="2A31CDC8" w14:textId="77777777" w:rsidR="00B75983" w:rsidRPr="00F92AD6" w:rsidRDefault="00E26BC7" w:rsidP="00B75983">
            <w:pPr>
              <w:jc w:val="right"/>
              <w:rPr>
                <w:rFonts w:ascii="Sylfaen" w:hAnsi="Sylfaen" w:cs="Arial"/>
                <w:b/>
                <w:sz w:val="16"/>
                <w:szCs w:val="16"/>
                <w:lang w:val="ka-GE"/>
              </w:rPr>
            </w:pPr>
            <w:r w:rsidRPr="00F92AD6">
              <w:rPr>
                <w:rFonts w:ascii="Sylfaen" w:hAnsi="Sylfaen" w:cs="Arial"/>
                <w:b/>
                <w:sz w:val="16"/>
                <w:szCs w:val="16"/>
                <w:lang w:val="ka-GE"/>
              </w:rPr>
              <w:t>0,0</w:t>
            </w:r>
          </w:p>
        </w:tc>
        <w:tc>
          <w:tcPr>
            <w:tcW w:w="387" w:type="pct"/>
            <w:tcBorders>
              <w:top w:val="single" w:sz="4" w:space="0" w:color="auto"/>
              <w:bottom w:val="single" w:sz="4" w:space="0" w:color="auto"/>
            </w:tcBorders>
            <w:shd w:val="clear" w:color="auto" w:fill="auto"/>
            <w:noWrap/>
            <w:vAlign w:val="bottom"/>
          </w:tcPr>
          <w:p w14:paraId="53B04E0B" w14:textId="77777777" w:rsidR="00B75983" w:rsidRPr="00F92AD6" w:rsidRDefault="00B75983" w:rsidP="00B75983">
            <w:pPr>
              <w:shd w:val="clear" w:color="auto" w:fill="FFFFFF" w:themeFill="background1"/>
              <w:spacing w:after="0" w:line="240" w:lineRule="auto"/>
              <w:jc w:val="center"/>
              <w:rPr>
                <w:rFonts w:ascii="Sylfaen" w:eastAsia="Times New Roman" w:hAnsi="Sylfaen" w:cs="Calibri"/>
                <w:b/>
                <w:bCs/>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2DAED46A" w14:textId="77777777" w:rsidR="00B75983" w:rsidRPr="00F92AD6" w:rsidRDefault="00B75983" w:rsidP="00B7598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396" w:type="pct"/>
            <w:tcBorders>
              <w:top w:val="single" w:sz="4" w:space="0" w:color="auto"/>
              <w:bottom w:val="single" w:sz="4" w:space="0" w:color="auto"/>
            </w:tcBorders>
            <w:shd w:val="clear" w:color="auto" w:fill="auto"/>
            <w:noWrap/>
            <w:vAlign w:val="bottom"/>
          </w:tcPr>
          <w:p w14:paraId="2717A6E0" w14:textId="77777777" w:rsidR="00B75983" w:rsidRPr="00F92AD6" w:rsidRDefault="00B75983" w:rsidP="00B75983">
            <w:pPr>
              <w:shd w:val="clear" w:color="auto" w:fill="FFFFFF" w:themeFill="background1"/>
              <w:spacing w:after="0" w:line="240" w:lineRule="auto"/>
              <w:jc w:val="center"/>
              <w:rPr>
                <w:rFonts w:ascii="Sylfaen" w:eastAsia="Times New Roman" w:hAnsi="Sylfaen" w:cs="Calibri"/>
                <w:sz w:val="16"/>
                <w:szCs w:val="16"/>
              </w:rPr>
            </w:pPr>
          </w:p>
        </w:tc>
        <w:tc>
          <w:tcPr>
            <w:tcW w:w="396" w:type="pct"/>
            <w:tcBorders>
              <w:top w:val="single" w:sz="4" w:space="0" w:color="auto"/>
              <w:bottom w:val="single" w:sz="4" w:space="0" w:color="auto"/>
            </w:tcBorders>
            <w:shd w:val="clear" w:color="auto" w:fill="auto"/>
            <w:noWrap/>
            <w:vAlign w:val="center"/>
          </w:tcPr>
          <w:p w14:paraId="516993F9" w14:textId="77777777" w:rsidR="00B75983" w:rsidRPr="00F92AD6" w:rsidRDefault="00DD6CE6" w:rsidP="00B75983">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0,0</w:t>
            </w:r>
          </w:p>
        </w:tc>
        <w:tc>
          <w:tcPr>
            <w:tcW w:w="396" w:type="pct"/>
            <w:tcBorders>
              <w:top w:val="single" w:sz="4" w:space="0" w:color="auto"/>
              <w:bottom w:val="single" w:sz="4" w:space="0" w:color="auto"/>
            </w:tcBorders>
            <w:shd w:val="clear" w:color="auto" w:fill="auto"/>
            <w:noWrap/>
            <w:vAlign w:val="bottom"/>
          </w:tcPr>
          <w:p w14:paraId="5A5EA4ED" w14:textId="77777777" w:rsidR="00B75983" w:rsidRPr="00F92AD6" w:rsidRDefault="00B75983" w:rsidP="00B75983">
            <w:pPr>
              <w:shd w:val="clear" w:color="auto" w:fill="FFFFFF" w:themeFill="background1"/>
              <w:spacing w:after="0" w:line="240" w:lineRule="auto"/>
              <w:jc w:val="center"/>
              <w:rPr>
                <w:rFonts w:ascii="Sylfaen" w:eastAsia="Times New Roman" w:hAnsi="Sylfaen" w:cs="Calibri"/>
                <w:sz w:val="16"/>
                <w:szCs w:val="16"/>
              </w:rPr>
            </w:pPr>
          </w:p>
        </w:tc>
        <w:tc>
          <w:tcPr>
            <w:tcW w:w="396" w:type="pct"/>
            <w:tcBorders>
              <w:top w:val="single" w:sz="4" w:space="0" w:color="auto"/>
              <w:bottom w:val="single" w:sz="4" w:space="0" w:color="auto"/>
            </w:tcBorders>
            <w:shd w:val="clear" w:color="auto" w:fill="auto"/>
            <w:noWrap/>
            <w:vAlign w:val="center"/>
          </w:tcPr>
          <w:p w14:paraId="7BEA0065" w14:textId="77777777" w:rsidR="00B75983" w:rsidRPr="00F92AD6" w:rsidRDefault="00DD6CE6" w:rsidP="00B75983">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0,0</w:t>
            </w:r>
          </w:p>
        </w:tc>
        <w:tc>
          <w:tcPr>
            <w:tcW w:w="396" w:type="pct"/>
            <w:tcBorders>
              <w:top w:val="single" w:sz="4" w:space="0" w:color="auto"/>
              <w:bottom w:val="single" w:sz="4" w:space="0" w:color="auto"/>
            </w:tcBorders>
            <w:shd w:val="clear" w:color="auto" w:fill="auto"/>
            <w:noWrap/>
            <w:vAlign w:val="bottom"/>
          </w:tcPr>
          <w:p w14:paraId="5B1E1CE6" w14:textId="77777777" w:rsidR="00B75983" w:rsidRPr="00F92AD6" w:rsidRDefault="00DD6CE6" w:rsidP="00DD6CE6">
            <w:pPr>
              <w:shd w:val="clear" w:color="auto" w:fill="FFFFFF" w:themeFill="background1"/>
              <w:spacing w:after="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 xml:space="preserve">         </w:t>
            </w:r>
          </w:p>
        </w:tc>
        <w:tc>
          <w:tcPr>
            <w:tcW w:w="396" w:type="pct"/>
            <w:tcBorders>
              <w:top w:val="single" w:sz="4" w:space="0" w:color="auto"/>
              <w:bottom w:val="single" w:sz="4" w:space="0" w:color="auto"/>
            </w:tcBorders>
            <w:shd w:val="clear" w:color="auto" w:fill="auto"/>
            <w:noWrap/>
            <w:vAlign w:val="center"/>
          </w:tcPr>
          <w:p w14:paraId="2D478749" w14:textId="77777777" w:rsidR="00B75983" w:rsidRPr="00F92AD6" w:rsidRDefault="00DD6CE6" w:rsidP="00B75983">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0,0</w:t>
            </w:r>
          </w:p>
        </w:tc>
        <w:tc>
          <w:tcPr>
            <w:tcW w:w="390" w:type="pct"/>
            <w:tcBorders>
              <w:top w:val="single" w:sz="4" w:space="0" w:color="auto"/>
              <w:bottom w:val="single" w:sz="4" w:space="0" w:color="auto"/>
            </w:tcBorders>
            <w:shd w:val="clear" w:color="auto" w:fill="auto"/>
            <w:noWrap/>
            <w:vAlign w:val="bottom"/>
          </w:tcPr>
          <w:p w14:paraId="2C1DCC4B" w14:textId="77777777" w:rsidR="00B75983" w:rsidRPr="00F92AD6" w:rsidRDefault="00B75983" w:rsidP="00B75983">
            <w:pPr>
              <w:shd w:val="clear" w:color="auto" w:fill="FFFFFF" w:themeFill="background1"/>
              <w:spacing w:after="0" w:line="240" w:lineRule="auto"/>
              <w:jc w:val="center"/>
              <w:rPr>
                <w:rFonts w:ascii="Sylfaen" w:eastAsia="Times New Roman" w:hAnsi="Sylfaen" w:cs="Calibri"/>
                <w:sz w:val="16"/>
                <w:szCs w:val="16"/>
              </w:rPr>
            </w:pPr>
          </w:p>
        </w:tc>
      </w:tr>
      <w:tr w:rsidR="00B75983" w:rsidRPr="00F92AD6" w14:paraId="125C88F2" w14:textId="77777777" w:rsidTr="00442C7A">
        <w:trPr>
          <w:trHeight w:val="395"/>
        </w:trPr>
        <w:tc>
          <w:tcPr>
            <w:tcW w:w="238" w:type="pct"/>
            <w:tcBorders>
              <w:top w:val="nil"/>
              <w:left w:val="single" w:sz="4" w:space="0" w:color="auto"/>
              <w:bottom w:val="single" w:sz="4" w:space="0" w:color="auto"/>
              <w:right w:val="single" w:sz="4" w:space="0" w:color="auto"/>
            </w:tcBorders>
            <w:shd w:val="clear" w:color="auto" w:fill="auto"/>
            <w:vAlign w:val="center"/>
          </w:tcPr>
          <w:p w14:paraId="5C21F156" w14:textId="77777777" w:rsidR="00B75983" w:rsidRPr="00F92AD6" w:rsidRDefault="009834E7" w:rsidP="00442C7A">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02 04</w:t>
            </w:r>
          </w:p>
        </w:tc>
        <w:tc>
          <w:tcPr>
            <w:tcW w:w="819" w:type="pct"/>
            <w:tcBorders>
              <w:top w:val="nil"/>
              <w:left w:val="nil"/>
              <w:bottom w:val="single" w:sz="4" w:space="0" w:color="auto"/>
              <w:right w:val="single" w:sz="4" w:space="0" w:color="auto"/>
            </w:tcBorders>
            <w:shd w:val="clear" w:color="auto" w:fill="auto"/>
            <w:vAlign w:val="center"/>
          </w:tcPr>
          <w:p w14:paraId="1D345DDD" w14:textId="77777777" w:rsidR="00B75983" w:rsidRPr="00F92AD6" w:rsidRDefault="00D17D7F" w:rsidP="00442C7A">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rPr>
              <w:t>საპროექტო დოკუმენტაციისა და სამშენებლო სამუშოების ტექნიკური ზედამხედველობის მომსახურება</w:t>
            </w:r>
          </w:p>
        </w:tc>
        <w:tc>
          <w:tcPr>
            <w:tcW w:w="395" w:type="pct"/>
            <w:tcBorders>
              <w:top w:val="single" w:sz="4" w:space="0" w:color="auto"/>
              <w:left w:val="nil"/>
              <w:bottom w:val="single" w:sz="4" w:space="0" w:color="auto"/>
              <w:right w:val="nil"/>
            </w:tcBorders>
            <w:shd w:val="clear" w:color="auto" w:fill="auto"/>
            <w:noWrap/>
            <w:vAlign w:val="bottom"/>
          </w:tcPr>
          <w:p w14:paraId="7D01B728" w14:textId="794CF0F0" w:rsidR="00B75983" w:rsidRPr="00F92AD6" w:rsidRDefault="00B75983" w:rsidP="00442C7A">
            <w:pPr>
              <w:rPr>
                <w:rFonts w:ascii="Sylfaen" w:hAnsi="Sylfaen" w:cs="Arial"/>
                <w:b/>
                <w:sz w:val="16"/>
                <w:szCs w:val="16"/>
                <w:lang w:val="ka-GE"/>
              </w:rPr>
            </w:pPr>
          </w:p>
        </w:tc>
        <w:tc>
          <w:tcPr>
            <w:tcW w:w="387" w:type="pct"/>
            <w:tcBorders>
              <w:top w:val="single" w:sz="4" w:space="0" w:color="auto"/>
            </w:tcBorders>
            <w:shd w:val="clear" w:color="auto" w:fill="auto"/>
            <w:noWrap/>
            <w:vAlign w:val="bottom"/>
          </w:tcPr>
          <w:p w14:paraId="45DC6B7F" w14:textId="77777777" w:rsidR="00B75983" w:rsidRPr="00F92AD6" w:rsidRDefault="00B75983" w:rsidP="00442C7A">
            <w:pPr>
              <w:spacing w:after="0" w:line="240" w:lineRule="auto"/>
              <w:jc w:val="center"/>
              <w:rPr>
                <w:rFonts w:ascii="Sylfaen" w:eastAsia="Times New Roman" w:hAnsi="Sylfaen" w:cs="Calibri"/>
                <w:b/>
                <w:bCs/>
                <w:sz w:val="16"/>
                <w:szCs w:val="16"/>
              </w:rPr>
            </w:pPr>
          </w:p>
        </w:tc>
        <w:tc>
          <w:tcPr>
            <w:tcW w:w="396" w:type="pct"/>
            <w:tcBorders>
              <w:top w:val="nil"/>
              <w:left w:val="nil"/>
              <w:bottom w:val="single" w:sz="4" w:space="0" w:color="auto"/>
              <w:right w:val="single" w:sz="4" w:space="0" w:color="auto"/>
            </w:tcBorders>
            <w:shd w:val="clear" w:color="auto" w:fill="auto"/>
            <w:noWrap/>
            <w:vAlign w:val="center"/>
          </w:tcPr>
          <w:p w14:paraId="3414CB9E" w14:textId="147C22BA" w:rsidR="00B75983" w:rsidRPr="00F92AD6" w:rsidRDefault="00B75983" w:rsidP="00442C7A">
            <w:pPr>
              <w:spacing w:after="0" w:line="240" w:lineRule="auto"/>
              <w:jc w:val="center"/>
              <w:rPr>
                <w:rFonts w:ascii="Sylfaen" w:eastAsia="Times New Roman" w:hAnsi="Sylfaen" w:cs="Arial"/>
                <w:b/>
                <w:bCs/>
                <w:sz w:val="16"/>
                <w:szCs w:val="16"/>
              </w:rPr>
            </w:pPr>
          </w:p>
        </w:tc>
        <w:tc>
          <w:tcPr>
            <w:tcW w:w="396" w:type="pct"/>
            <w:tcBorders>
              <w:top w:val="single" w:sz="4" w:space="0" w:color="auto"/>
            </w:tcBorders>
            <w:shd w:val="clear" w:color="auto" w:fill="auto"/>
            <w:noWrap/>
            <w:vAlign w:val="bottom"/>
          </w:tcPr>
          <w:p w14:paraId="1CD43621" w14:textId="77777777" w:rsidR="00B75983" w:rsidRPr="00F92AD6" w:rsidRDefault="00B75983" w:rsidP="00442C7A">
            <w:pPr>
              <w:spacing w:after="0" w:line="240" w:lineRule="auto"/>
              <w:jc w:val="center"/>
              <w:rPr>
                <w:rFonts w:ascii="Sylfaen" w:eastAsia="Times New Roman" w:hAnsi="Sylfaen" w:cs="Calibri"/>
                <w:sz w:val="16"/>
                <w:szCs w:val="16"/>
              </w:rPr>
            </w:pPr>
          </w:p>
        </w:tc>
        <w:tc>
          <w:tcPr>
            <w:tcW w:w="396" w:type="pct"/>
            <w:tcBorders>
              <w:top w:val="single" w:sz="4" w:space="0" w:color="auto"/>
            </w:tcBorders>
            <w:shd w:val="clear" w:color="auto" w:fill="auto"/>
            <w:noWrap/>
            <w:vAlign w:val="center"/>
          </w:tcPr>
          <w:p w14:paraId="142D5FA4" w14:textId="689E1AEF" w:rsidR="00B75983" w:rsidRPr="00F92AD6" w:rsidRDefault="00B75983" w:rsidP="00442C7A">
            <w:pPr>
              <w:spacing w:after="0" w:line="240" w:lineRule="auto"/>
              <w:jc w:val="center"/>
              <w:rPr>
                <w:rFonts w:ascii="Sylfaen" w:eastAsia="Times New Roman" w:hAnsi="Sylfaen" w:cs="Arial"/>
                <w:b/>
                <w:bCs/>
                <w:sz w:val="16"/>
                <w:szCs w:val="16"/>
                <w:lang w:val="ka-GE"/>
              </w:rPr>
            </w:pPr>
          </w:p>
        </w:tc>
        <w:tc>
          <w:tcPr>
            <w:tcW w:w="396" w:type="pct"/>
            <w:tcBorders>
              <w:top w:val="single" w:sz="4" w:space="0" w:color="auto"/>
            </w:tcBorders>
            <w:shd w:val="clear" w:color="auto" w:fill="auto"/>
            <w:noWrap/>
            <w:vAlign w:val="bottom"/>
          </w:tcPr>
          <w:p w14:paraId="2BBACD47" w14:textId="77777777" w:rsidR="00B75983" w:rsidRPr="00F92AD6" w:rsidRDefault="00B75983" w:rsidP="00442C7A">
            <w:pPr>
              <w:spacing w:after="0" w:line="240" w:lineRule="auto"/>
              <w:jc w:val="center"/>
              <w:rPr>
                <w:rFonts w:ascii="Sylfaen" w:eastAsia="Times New Roman" w:hAnsi="Sylfaen" w:cs="Calibri"/>
                <w:sz w:val="16"/>
                <w:szCs w:val="16"/>
              </w:rPr>
            </w:pPr>
          </w:p>
        </w:tc>
        <w:tc>
          <w:tcPr>
            <w:tcW w:w="396" w:type="pct"/>
            <w:tcBorders>
              <w:top w:val="single" w:sz="4" w:space="0" w:color="auto"/>
            </w:tcBorders>
            <w:shd w:val="clear" w:color="auto" w:fill="auto"/>
            <w:noWrap/>
            <w:vAlign w:val="center"/>
          </w:tcPr>
          <w:p w14:paraId="3861E733" w14:textId="0D21E6C0" w:rsidR="00B75983" w:rsidRPr="00F92AD6" w:rsidRDefault="00B75983" w:rsidP="00442C7A">
            <w:pPr>
              <w:spacing w:after="0" w:line="240" w:lineRule="auto"/>
              <w:jc w:val="center"/>
              <w:rPr>
                <w:rFonts w:ascii="Sylfaen" w:eastAsia="Times New Roman" w:hAnsi="Sylfaen" w:cs="Arial"/>
                <w:b/>
                <w:bCs/>
                <w:sz w:val="16"/>
                <w:szCs w:val="16"/>
                <w:lang w:val="ka-GE"/>
              </w:rPr>
            </w:pPr>
          </w:p>
        </w:tc>
        <w:tc>
          <w:tcPr>
            <w:tcW w:w="396" w:type="pct"/>
            <w:tcBorders>
              <w:top w:val="single" w:sz="4" w:space="0" w:color="auto"/>
            </w:tcBorders>
            <w:shd w:val="clear" w:color="auto" w:fill="auto"/>
            <w:noWrap/>
            <w:vAlign w:val="bottom"/>
          </w:tcPr>
          <w:p w14:paraId="1EEF512B" w14:textId="77777777" w:rsidR="00B75983" w:rsidRPr="00F92AD6" w:rsidRDefault="00B75983" w:rsidP="00442C7A">
            <w:pPr>
              <w:spacing w:after="0" w:line="240" w:lineRule="auto"/>
              <w:jc w:val="center"/>
              <w:rPr>
                <w:rFonts w:ascii="Sylfaen" w:eastAsia="Times New Roman" w:hAnsi="Sylfaen" w:cs="Calibri"/>
                <w:sz w:val="16"/>
                <w:szCs w:val="16"/>
              </w:rPr>
            </w:pPr>
          </w:p>
        </w:tc>
        <w:tc>
          <w:tcPr>
            <w:tcW w:w="396" w:type="pct"/>
            <w:tcBorders>
              <w:top w:val="single" w:sz="4" w:space="0" w:color="auto"/>
            </w:tcBorders>
            <w:shd w:val="clear" w:color="auto" w:fill="auto"/>
            <w:noWrap/>
            <w:vAlign w:val="center"/>
          </w:tcPr>
          <w:p w14:paraId="5E099697" w14:textId="0323BD4D" w:rsidR="00B75983" w:rsidRPr="00F92AD6" w:rsidRDefault="00B75983" w:rsidP="00442C7A">
            <w:pPr>
              <w:spacing w:after="0" w:line="240" w:lineRule="auto"/>
              <w:jc w:val="center"/>
              <w:rPr>
                <w:rFonts w:ascii="Sylfaen" w:eastAsia="Times New Roman" w:hAnsi="Sylfaen" w:cs="Arial"/>
                <w:b/>
                <w:bCs/>
                <w:sz w:val="16"/>
                <w:szCs w:val="16"/>
                <w:lang w:val="ka-GE"/>
              </w:rPr>
            </w:pPr>
          </w:p>
        </w:tc>
        <w:tc>
          <w:tcPr>
            <w:tcW w:w="390" w:type="pct"/>
            <w:tcBorders>
              <w:top w:val="single" w:sz="4" w:space="0" w:color="auto"/>
            </w:tcBorders>
            <w:shd w:val="clear" w:color="auto" w:fill="auto"/>
            <w:noWrap/>
            <w:vAlign w:val="bottom"/>
          </w:tcPr>
          <w:p w14:paraId="30E312FF" w14:textId="77777777" w:rsidR="00B75983" w:rsidRPr="00F92AD6" w:rsidRDefault="00B75983" w:rsidP="00442C7A">
            <w:pPr>
              <w:spacing w:after="0" w:line="240" w:lineRule="auto"/>
              <w:jc w:val="center"/>
              <w:rPr>
                <w:rFonts w:ascii="Sylfaen" w:eastAsia="Times New Roman" w:hAnsi="Sylfaen" w:cs="Calibri"/>
                <w:sz w:val="16"/>
                <w:szCs w:val="16"/>
              </w:rPr>
            </w:pPr>
          </w:p>
        </w:tc>
      </w:tr>
    </w:tbl>
    <w:p w14:paraId="02FE6A42" w14:textId="77777777" w:rsidR="00A53FB5" w:rsidRPr="00F92AD6" w:rsidRDefault="00A53FB5" w:rsidP="00442C7A">
      <w:pPr>
        <w:rPr>
          <w:rFonts w:ascii="Sylfaen" w:hAnsi="Sylfaen"/>
          <w:sz w:val="16"/>
          <w:szCs w:val="16"/>
        </w:rPr>
      </w:pPr>
    </w:p>
    <w:p w14:paraId="753F1E3F" w14:textId="77777777" w:rsidR="00A53FB5" w:rsidRPr="00F92AD6" w:rsidRDefault="00A53FB5" w:rsidP="00442C7A">
      <w:pPr>
        <w:rPr>
          <w:rFonts w:ascii="Sylfaen" w:hAnsi="Sylfaen"/>
          <w:sz w:val="16"/>
          <w:szCs w:val="16"/>
        </w:rPr>
      </w:pPr>
    </w:p>
    <w:p w14:paraId="7725D95C" w14:textId="77777777" w:rsidR="00EF6EC2" w:rsidRPr="00F92AD6" w:rsidRDefault="00EF6EC2" w:rsidP="00442C7A">
      <w:pPr>
        <w:rPr>
          <w:rFonts w:ascii="Sylfaen" w:hAnsi="Sylfaen"/>
          <w:sz w:val="16"/>
          <w:szCs w:val="16"/>
        </w:rPr>
      </w:pPr>
    </w:p>
    <w:p w14:paraId="02109F87" w14:textId="77777777" w:rsidR="00460C63" w:rsidRPr="00F92AD6" w:rsidRDefault="00460C63" w:rsidP="00FC23D8">
      <w:pPr>
        <w:shd w:val="clear" w:color="auto" w:fill="FFFFFF" w:themeFill="background1"/>
        <w:rPr>
          <w:rFonts w:ascii="Sylfaen" w:hAnsi="Sylfaen"/>
          <w:sz w:val="16"/>
          <w:szCs w:val="16"/>
        </w:rPr>
      </w:pPr>
    </w:p>
    <w:p w14:paraId="52C4B052" w14:textId="77777777" w:rsidR="00460C63" w:rsidRPr="00F92AD6" w:rsidRDefault="00460C63" w:rsidP="00FC23D8">
      <w:pPr>
        <w:shd w:val="clear" w:color="auto" w:fill="FFFFFF" w:themeFill="background1"/>
        <w:rPr>
          <w:rFonts w:ascii="Sylfaen" w:hAnsi="Sylfaen"/>
          <w:sz w:val="16"/>
          <w:szCs w:val="16"/>
        </w:rPr>
      </w:pPr>
    </w:p>
    <w:p w14:paraId="5EAD0F0F" w14:textId="77777777" w:rsidR="00460C63" w:rsidRPr="00F92AD6" w:rsidRDefault="00460C63" w:rsidP="00FC23D8">
      <w:pPr>
        <w:shd w:val="clear" w:color="auto" w:fill="FFFFFF" w:themeFill="background1"/>
        <w:rPr>
          <w:rFonts w:ascii="Sylfaen" w:hAnsi="Sylfaen"/>
          <w:sz w:val="16"/>
          <w:szCs w:val="16"/>
        </w:rPr>
      </w:pPr>
    </w:p>
    <w:tbl>
      <w:tblPr>
        <w:tblW w:w="5196" w:type="pct"/>
        <w:tblLook w:val="04A0" w:firstRow="1" w:lastRow="0" w:firstColumn="1" w:lastColumn="0" w:noHBand="0" w:noVBand="1"/>
      </w:tblPr>
      <w:tblGrid>
        <w:gridCol w:w="805"/>
        <w:gridCol w:w="1449"/>
        <w:gridCol w:w="3499"/>
        <w:gridCol w:w="2841"/>
        <w:gridCol w:w="1950"/>
        <w:gridCol w:w="1349"/>
        <w:gridCol w:w="1568"/>
        <w:gridCol w:w="1701"/>
      </w:tblGrid>
      <w:tr w:rsidR="00A34681" w:rsidRPr="00F92AD6" w14:paraId="6F7ADE50" w14:textId="77777777" w:rsidTr="009C1476">
        <w:trPr>
          <w:trHeight w:val="517"/>
        </w:trPr>
        <w:tc>
          <w:tcPr>
            <w:tcW w:w="743"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4555973A" w14:textId="56FDF5E5" w:rsidR="00A34681" w:rsidRPr="00F92AD6" w:rsidRDefault="00A34681" w:rsidP="00A34681">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დასახელება</w:t>
            </w:r>
          </w:p>
        </w:tc>
        <w:tc>
          <w:tcPr>
            <w:tcW w:w="4257"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976E99" w14:textId="04A3C884" w:rsidR="00A34681" w:rsidRPr="00F92AD6" w:rsidRDefault="00A34681" w:rsidP="00A614DC">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გზების </w:t>
            </w:r>
            <w:r w:rsidRPr="00F92AD6">
              <w:rPr>
                <w:rFonts w:ascii="Sylfaen" w:eastAsia="Times New Roman" w:hAnsi="Sylfaen" w:cs="Calibri"/>
                <w:b/>
                <w:bCs/>
                <w:sz w:val="16"/>
                <w:szCs w:val="16"/>
                <w:lang w:val="ka-GE"/>
              </w:rPr>
              <w:t>მიმდინარე</w:t>
            </w:r>
            <w:r w:rsidRPr="00F92AD6">
              <w:rPr>
                <w:rFonts w:ascii="Sylfaen" w:eastAsia="Times New Roman" w:hAnsi="Sylfaen" w:cs="Calibri"/>
                <w:b/>
                <w:bCs/>
                <w:sz w:val="16"/>
                <w:szCs w:val="16"/>
              </w:rPr>
              <w:t xml:space="preserve"> შეკეთება</w:t>
            </w:r>
          </w:p>
        </w:tc>
      </w:tr>
      <w:tr w:rsidR="00A34681" w:rsidRPr="00F92AD6" w14:paraId="43F7922A" w14:textId="77777777" w:rsidTr="009C1476">
        <w:trPr>
          <w:trHeight w:val="517"/>
        </w:trPr>
        <w:tc>
          <w:tcPr>
            <w:tcW w:w="743"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1EF14A7C" w14:textId="67CF43C8" w:rsidR="00A34681" w:rsidRPr="00F92AD6" w:rsidRDefault="00A34681" w:rsidP="00A34681">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პროგრამული კოდი</w:t>
            </w:r>
          </w:p>
        </w:tc>
        <w:tc>
          <w:tcPr>
            <w:tcW w:w="4257"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C349EB" w14:textId="15D0D388" w:rsidR="00A34681" w:rsidRPr="00F92AD6" w:rsidRDefault="00543655" w:rsidP="00A614DC">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sz w:val="16"/>
                <w:szCs w:val="16"/>
              </w:rPr>
              <w:t>02 01 01</w:t>
            </w:r>
          </w:p>
        </w:tc>
      </w:tr>
      <w:tr w:rsidR="00A34681" w:rsidRPr="00F92AD6" w14:paraId="08C9201C" w14:textId="77777777" w:rsidTr="009C1476">
        <w:trPr>
          <w:trHeight w:val="517"/>
        </w:trPr>
        <w:tc>
          <w:tcPr>
            <w:tcW w:w="743"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73D20741" w14:textId="15683796" w:rsidR="00A34681" w:rsidRPr="00F92AD6" w:rsidRDefault="00A34681" w:rsidP="00A34681">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ბიუჯეტი</w:t>
            </w:r>
          </w:p>
        </w:tc>
        <w:tc>
          <w:tcPr>
            <w:tcW w:w="4257"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6D3CFA" w14:textId="3589B82D" w:rsidR="00A34681" w:rsidRPr="00F92AD6" w:rsidRDefault="00543655" w:rsidP="00A614DC">
            <w:pPr>
              <w:shd w:val="clear" w:color="auto" w:fill="FFFFFF" w:themeFill="background1"/>
              <w:spacing w:after="0" w:line="240" w:lineRule="auto"/>
              <w:jc w:val="center"/>
              <w:rPr>
                <w:rFonts w:ascii="Sylfaen" w:eastAsia="Times New Roman" w:hAnsi="Sylfaen" w:cs="Calibri"/>
                <w:b/>
                <w:bCs/>
                <w:sz w:val="16"/>
                <w:szCs w:val="16"/>
                <w:lang w:val="ka-GE"/>
              </w:rPr>
            </w:pPr>
            <w:r w:rsidRPr="00F92AD6">
              <w:rPr>
                <w:rFonts w:ascii="Sylfaen" w:eastAsia="Times New Roman" w:hAnsi="Sylfaen" w:cs="Calibri"/>
                <w:b/>
                <w:bCs/>
                <w:sz w:val="16"/>
                <w:szCs w:val="16"/>
                <w:lang w:val="ka-GE"/>
              </w:rPr>
              <w:t>10,0</w:t>
            </w:r>
          </w:p>
        </w:tc>
      </w:tr>
      <w:tr w:rsidR="00A34681" w:rsidRPr="00F92AD6" w14:paraId="0C51F26D" w14:textId="77777777" w:rsidTr="009C1476">
        <w:trPr>
          <w:trHeight w:val="517"/>
        </w:trPr>
        <w:tc>
          <w:tcPr>
            <w:tcW w:w="743"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550B9BBC" w14:textId="5A29267E" w:rsidR="00A34681" w:rsidRPr="00F92AD6" w:rsidRDefault="00A34681" w:rsidP="00A34681">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ფუნქციონალური კოდი</w:t>
            </w:r>
          </w:p>
        </w:tc>
        <w:tc>
          <w:tcPr>
            <w:tcW w:w="4257"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62548A" w14:textId="2090D53F" w:rsidR="00A34681" w:rsidRPr="00F92AD6" w:rsidRDefault="00543655" w:rsidP="00A614DC">
            <w:pPr>
              <w:shd w:val="clear" w:color="auto" w:fill="FFFFFF" w:themeFill="background1"/>
              <w:spacing w:after="0" w:line="240" w:lineRule="auto"/>
              <w:jc w:val="center"/>
              <w:rPr>
                <w:rFonts w:ascii="Sylfaen" w:eastAsia="Times New Roman" w:hAnsi="Sylfaen" w:cs="Calibri"/>
                <w:b/>
                <w:bCs/>
                <w:sz w:val="16"/>
                <w:szCs w:val="16"/>
                <w:lang w:val="ka-GE"/>
              </w:rPr>
            </w:pPr>
            <w:r w:rsidRPr="00F92AD6">
              <w:rPr>
                <w:rFonts w:ascii="Sylfaen" w:eastAsia="Times New Roman" w:hAnsi="Sylfaen" w:cs="Calibri"/>
                <w:b/>
                <w:bCs/>
                <w:sz w:val="16"/>
                <w:szCs w:val="16"/>
                <w:lang w:val="ka-GE"/>
              </w:rPr>
              <w:t>70451</w:t>
            </w:r>
          </w:p>
        </w:tc>
      </w:tr>
      <w:tr w:rsidR="00A34681" w:rsidRPr="00F92AD6" w14:paraId="571EB051" w14:textId="77777777" w:rsidTr="009C1476">
        <w:trPr>
          <w:trHeight w:val="517"/>
        </w:trPr>
        <w:tc>
          <w:tcPr>
            <w:tcW w:w="743"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6EE9B4CB" w14:textId="77B6A808" w:rsidR="00A34681" w:rsidRPr="00F92AD6" w:rsidRDefault="00A34681" w:rsidP="00A34681">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განმახორციელებელი</w:t>
            </w:r>
          </w:p>
        </w:tc>
        <w:tc>
          <w:tcPr>
            <w:tcW w:w="4257"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C9CF34" w14:textId="1D7A38ED" w:rsidR="00A34681" w:rsidRPr="00F92AD6" w:rsidRDefault="00543655" w:rsidP="00A34681">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ზესტაფონის  მუნიციპალიტეტის ინფრასტუქტურის, კეთილმოწყობისა და საზოგადოებრივი მომსახურების  სამსახური</w:t>
            </w:r>
          </w:p>
        </w:tc>
      </w:tr>
      <w:tr w:rsidR="00A34681" w:rsidRPr="00F92AD6" w14:paraId="052070EF" w14:textId="77777777" w:rsidTr="009C1476">
        <w:trPr>
          <w:trHeight w:val="517"/>
        </w:trPr>
        <w:tc>
          <w:tcPr>
            <w:tcW w:w="743"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2E150D7B" w14:textId="35592934" w:rsidR="00A34681" w:rsidRPr="00F92AD6" w:rsidRDefault="00A34681" w:rsidP="00A34681">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აღწერა</w:t>
            </w:r>
          </w:p>
        </w:tc>
        <w:tc>
          <w:tcPr>
            <w:tcW w:w="4257"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B2F9A7" w14:textId="3994F559" w:rsidR="00A34681" w:rsidRPr="00F92AD6" w:rsidRDefault="004141B5" w:rsidP="00A34681">
            <w:pPr>
              <w:shd w:val="clear" w:color="auto" w:fill="FFFFFF" w:themeFill="background1"/>
              <w:spacing w:after="0" w:line="240" w:lineRule="auto"/>
              <w:rPr>
                <w:rFonts w:ascii="Sylfaen" w:eastAsia="Times New Roman" w:hAnsi="Sylfaen" w:cs="Calibri"/>
                <w:b/>
                <w:bCs/>
                <w:sz w:val="16"/>
                <w:szCs w:val="16"/>
              </w:rPr>
            </w:pPr>
            <w:r w:rsidRPr="00F92AD6">
              <w:rPr>
                <w:rFonts w:ascii="Sylfaen" w:hAnsi="Sylfaen" w:cs="Sylfaen"/>
                <w:sz w:val="16"/>
                <w:szCs w:val="16"/>
              </w:rPr>
              <w:t>ქალაქის</w:t>
            </w:r>
            <w:r w:rsidRPr="00F92AD6">
              <w:rPr>
                <w:sz w:val="16"/>
                <w:szCs w:val="16"/>
              </w:rPr>
              <w:t xml:space="preserve"> </w:t>
            </w:r>
            <w:r w:rsidRPr="00F92AD6">
              <w:rPr>
                <w:rFonts w:ascii="Sylfaen" w:hAnsi="Sylfaen" w:cs="Sylfaen"/>
                <w:sz w:val="16"/>
                <w:szCs w:val="16"/>
              </w:rPr>
              <w:t>ქუჩების</w:t>
            </w:r>
            <w:r w:rsidRPr="00F92AD6">
              <w:rPr>
                <w:sz w:val="16"/>
                <w:szCs w:val="16"/>
              </w:rPr>
              <w:t xml:space="preserve"> </w:t>
            </w:r>
            <w:r w:rsidRPr="00F92AD6">
              <w:rPr>
                <w:rFonts w:ascii="Sylfaen" w:hAnsi="Sylfaen" w:cs="Sylfaen"/>
                <w:sz w:val="16"/>
                <w:szCs w:val="16"/>
              </w:rPr>
              <w:t>ზოგიერთი</w:t>
            </w:r>
            <w:r w:rsidRPr="00F92AD6">
              <w:rPr>
                <w:sz w:val="16"/>
                <w:szCs w:val="16"/>
              </w:rPr>
              <w:t xml:space="preserve"> </w:t>
            </w:r>
            <w:r w:rsidRPr="00F92AD6">
              <w:rPr>
                <w:rFonts w:ascii="Sylfaen" w:hAnsi="Sylfaen" w:cs="Sylfaen"/>
                <w:sz w:val="16"/>
                <w:szCs w:val="16"/>
              </w:rPr>
              <w:t>ნაწილი</w:t>
            </w:r>
            <w:r w:rsidRPr="00F92AD6">
              <w:rPr>
                <w:sz w:val="16"/>
                <w:szCs w:val="16"/>
              </w:rPr>
              <w:t xml:space="preserve"> </w:t>
            </w:r>
            <w:r w:rsidRPr="00F92AD6">
              <w:rPr>
                <w:rFonts w:ascii="Sylfaen" w:hAnsi="Sylfaen" w:cs="Sylfaen"/>
                <w:sz w:val="16"/>
                <w:szCs w:val="16"/>
              </w:rPr>
              <w:t>საჭიროებს</w:t>
            </w:r>
            <w:r w:rsidRPr="00F92AD6">
              <w:rPr>
                <w:sz w:val="16"/>
                <w:szCs w:val="16"/>
              </w:rPr>
              <w:t xml:space="preserve"> </w:t>
            </w:r>
            <w:r w:rsidRPr="00F92AD6">
              <w:rPr>
                <w:rFonts w:ascii="Sylfaen" w:hAnsi="Sylfaen" w:cs="Sylfaen"/>
                <w:sz w:val="16"/>
                <w:szCs w:val="16"/>
              </w:rPr>
              <w:t>მიმდინარე</w:t>
            </w:r>
            <w:r w:rsidRPr="00F92AD6">
              <w:rPr>
                <w:sz w:val="16"/>
                <w:szCs w:val="16"/>
              </w:rPr>
              <w:t xml:space="preserve"> </w:t>
            </w:r>
            <w:r w:rsidRPr="00F92AD6">
              <w:rPr>
                <w:rFonts w:ascii="Sylfaen" w:hAnsi="Sylfaen" w:cs="Sylfaen"/>
                <w:sz w:val="16"/>
                <w:szCs w:val="16"/>
              </w:rPr>
              <w:t>შეკეთებით</w:t>
            </w:r>
            <w:r w:rsidRPr="00F92AD6">
              <w:rPr>
                <w:sz w:val="16"/>
                <w:szCs w:val="16"/>
              </w:rPr>
              <w:t xml:space="preserve"> </w:t>
            </w:r>
            <w:r w:rsidRPr="00F92AD6">
              <w:rPr>
                <w:rFonts w:ascii="Sylfaen" w:hAnsi="Sylfaen" w:cs="Sylfaen"/>
                <w:sz w:val="16"/>
                <w:szCs w:val="16"/>
              </w:rPr>
              <w:t>სამუშაოებს</w:t>
            </w:r>
            <w:r w:rsidRPr="00F92AD6">
              <w:rPr>
                <w:rFonts w:ascii="Sylfaen" w:hAnsi="Sylfaen" w:cs="Sylfaen"/>
                <w:sz w:val="16"/>
                <w:szCs w:val="16"/>
                <w:lang w:val="ka-GE"/>
              </w:rPr>
              <w:t>, რეაბილიტაციას</w:t>
            </w:r>
            <w:r w:rsidRPr="00F92AD6">
              <w:rPr>
                <w:sz w:val="16"/>
                <w:szCs w:val="16"/>
              </w:rPr>
              <w:t xml:space="preserve"> </w:t>
            </w:r>
            <w:r w:rsidRPr="00F92AD6">
              <w:rPr>
                <w:rFonts w:ascii="Sylfaen" w:hAnsi="Sylfaen" w:cs="Sylfaen"/>
                <w:sz w:val="16"/>
                <w:szCs w:val="16"/>
              </w:rPr>
              <w:t>ითხოვს</w:t>
            </w:r>
            <w:r w:rsidRPr="00F92AD6">
              <w:rPr>
                <w:sz w:val="16"/>
                <w:szCs w:val="16"/>
              </w:rPr>
              <w:t xml:space="preserve"> </w:t>
            </w:r>
            <w:r w:rsidRPr="00F92AD6">
              <w:rPr>
                <w:rFonts w:ascii="Sylfaen" w:hAnsi="Sylfaen" w:cs="Sylfaen"/>
                <w:sz w:val="16"/>
                <w:szCs w:val="16"/>
              </w:rPr>
              <w:t>ბოლო</w:t>
            </w:r>
            <w:r w:rsidRPr="00F92AD6">
              <w:rPr>
                <w:sz w:val="16"/>
                <w:szCs w:val="16"/>
              </w:rPr>
              <w:t xml:space="preserve"> </w:t>
            </w:r>
            <w:r w:rsidRPr="00F92AD6">
              <w:rPr>
                <w:rFonts w:ascii="Sylfaen" w:hAnsi="Sylfaen" w:cs="Sylfaen"/>
                <w:sz w:val="16"/>
                <w:szCs w:val="16"/>
              </w:rPr>
              <w:t>წლების</w:t>
            </w:r>
            <w:r w:rsidRPr="00F92AD6">
              <w:rPr>
                <w:sz w:val="16"/>
                <w:szCs w:val="16"/>
              </w:rPr>
              <w:t xml:space="preserve"> </w:t>
            </w:r>
            <w:r w:rsidRPr="00F92AD6">
              <w:rPr>
                <w:rFonts w:ascii="Sylfaen" w:hAnsi="Sylfaen" w:cs="Sylfaen"/>
                <w:sz w:val="16"/>
                <w:szCs w:val="16"/>
              </w:rPr>
              <w:t>მანძილზე</w:t>
            </w:r>
            <w:r w:rsidRPr="00F92AD6">
              <w:rPr>
                <w:sz w:val="16"/>
                <w:szCs w:val="16"/>
              </w:rPr>
              <w:t xml:space="preserve"> </w:t>
            </w:r>
            <w:r w:rsidRPr="00F92AD6">
              <w:rPr>
                <w:rFonts w:ascii="Sylfaen" w:hAnsi="Sylfaen" w:cs="Sylfaen"/>
                <w:sz w:val="16"/>
                <w:szCs w:val="16"/>
              </w:rPr>
              <w:t>რეაბილიტირებული</w:t>
            </w:r>
            <w:r w:rsidRPr="00F92AD6">
              <w:rPr>
                <w:sz w:val="16"/>
                <w:szCs w:val="16"/>
              </w:rPr>
              <w:t xml:space="preserve"> </w:t>
            </w:r>
            <w:r w:rsidRPr="00F92AD6">
              <w:rPr>
                <w:rFonts w:ascii="Sylfaen" w:hAnsi="Sylfaen" w:cs="Sylfaen"/>
                <w:sz w:val="16"/>
                <w:szCs w:val="16"/>
              </w:rPr>
              <w:t>ქუჩების</w:t>
            </w:r>
            <w:r w:rsidRPr="00F92AD6">
              <w:rPr>
                <w:sz w:val="16"/>
                <w:szCs w:val="16"/>
              </w:rPr>
              <w:t xml:space="preserve"> </w:t>
            </w:r>
            <w:r w:rsidRPr="00F92AD6">
              <w:rPr>
                <w:rFonts w:ascii="Sylfaen" w:hAnsi="Sylfaen" w:cs="Sylfaen"/>
                <w:sz w:val="16"/>
                <w:szCs w:val="16"/>
              </w:rPr>
              <w:t>ნაწილი</w:t>
            </w:r>
            <w:r w:rsidRPr="00F92AD6">
              <w:rPr>
                <w:sz w:val="16"/>
                <w:szCs w:val="16"/>
              </w:rPr>
              <w:t xml:space="preserve">. </w:t>
            </w:r>
            <w:r w:rsidRPr="00F92AD6">
              <w:rPr>
                <w:rFonts w:ascii="Sylfaen" w:hAnsi="Sylfaen" w:cs="Sylfaen"/>
                <w:sz w:val="16"/>
                <w:szCs w:val="16"/>
              </w:rPr>
              <w:t>ქალაქში</w:t>
            </w:r>
            <w:r w:rsidRPr="00F92AD6">
              <w:rPr>
                <w:sz w:val="16"/>
                <w:szCs w:val="16"/>
              </w:rPr>
              <w:t xml:space="preserve"> </w:t>
            </w:r>
            <w:r w:rsidRPr="00F92AD6">
              <w:rPr>
                <w:rFonts w:ascii="Sylfaen" w:hAnsi="Sylfaen" w:cs="Sylfaen"/>
                <w:sz w:val="16"/>
                <w:szCs w:val="16"/>
              </w:rPr>
              <w:t>საგზაო</w:t>
            </w:r>
            <w:r w:rsidRPr="00F92AD6">
              <w:rPr>
                <w:sz w:val="16"/>
                <w:szCs w:val="16"/>
              </w:rPr>
              <w:t xml:space="preserve"> </w:t>
            </w:r>
            <w:r w:rsidRPr="00F92AD6">
              <w:rPr>
                <w:rFonts w:ascii="Sylfaen" w:hAnsi="Sylfaen" w:cs="Sylfaen"/>
                <w:sz w:val="16"/>
                <w:szCs w:val="16"/>
              </w:rPr>
              <w:t>მოძრაობის</w:t>
            </w:r>
            <w:r w:rsidRPr="00F92AD6">
              <w:rPr>
                <w:sz w:val="16"/>
                <w:szCs w:val="16"/>
              </w:rPr>
              <w:t xml:space="preserve"> </w:t>
            </w:r>
            <w:r w:rsidRPr="00F92AD6">
              <w:rPr>
                <w:rFonts w:ascii="Sylfaen" w:hAnsi="Sylfaen" w:cs="Sylfaen"/>
                <w:sz w:val="16"/>
                <w:szCs w:val="16"/>
              </w:rPr>
              <w:t>ხარისხის</w:t>
            </w:r>
            <w:r w:rsidRPr="00F92AD6">
              <w:rPr>
                <w:sz w:val="16"/>
                <w:szCs w:val="16"/>
              </w:rPr>
              <w:t xml:space="preserve"> </w:t>
            </w:r>
            <w:r w:rsidRPr="00F92AD6">
              <w:rPr>
                <w:rFonts w:ascii="Sylfaen" w:hAnsi="Sylfaen" w:cs="Sylfaen"/>
                <w:sz w:val="16"/>
                <w:szCs w:val="16"/>
              </w:rPr>
              <w:t>გაუმჯობესების</w:t>
            </w:r>
            <w:r w:rsidRPr="00F92AD6">
              <w:rPr>
                <w:sz w:val="16"/>
                <w:szCs w:val="16"/>
              </w:rPr>
              <w:t xml:space="preserve">, </w:t>
            </w:r>
            <w:r w:rsidRPr="00F92AD6">
              <w:rPr>
                <w:rFonts w:ascii="Sylfaen" w:hAnsi="Sylfaen" w:cs="Sylfaen"/>
                <w:sz w:val="16"/>
                <w:szCs w:val="16"/>
              </w:rPr>
              <w:t>საგზაო</w:t>
            </w:r>
            <w:r w:rsidRPr="00F92AD6">
              <w:rPr>
                <w:sz w:val="16"/>
                <w:szCs w:val="16"/>
              </w:rPr>
              <w:t xml:space="preserve"> </w:t>
            </w:r>
            <w:r w:rsidRPr="00F92AD6">
              <w:rPr>
                <w:rFonts w:ascii="Sylfaen" w:hAnsi="Sylfaen" w:cs="Sylfaen"/>
                <w:sz w:val="16"/>
                <w:szCs w:val="16"/>
              </w:rPr>
              <w:t>მოძრაობის</w:t>
            </w:r>
            <w:r w:rsidRPr="00F92AD6">
              <w:rPr>
                <w:sz w:val="16"/>
                <w:szCs w:val="16"/>
              </w:rPr>
              <w:t xml:space="preserve"> </w:t>
            </w:r>
            <w:r w:rsidRPr="00F92AD6">
              <w:rPr>
                <w:rFonts w:ascii="Sylfaen" w:hAnsi="Sylfaen" w:cs="Sylfaen"/>
                <w:sz w:val="16"/>
                <w:szCs w:val="16"/>
              </w:rPr>
              <w:t>ორგანიზებისა</w:t>
            </w:r>
            <w:r w:rsidRPr="00F92AD6">
              <w:rPr>
                <w:sz w:val="16"/>
                <w:szCs w:val="16"/>
              </w:rPr>
              <w:t xml:space="preserve"> </w:t>
            </w:r>
            <w:r w:rsidRPr="00F92AD6">
              <w:rPr>
                <w:rFonts w:ascii="Sylfaen" w:hAnsi="Sylfaen" w:cs="Sylfaen"/>
                <w:sz w:val="16"/>
                <w:szCs w:val="16"/>
              </w:rPr>
              <w:t>და</w:t>
            </w:r>
            <w:r w:rsidRPr="00F92AD6">
              <w:rPr>
                <w:sz w:val="16"/>
                <w:szCs w:val="16"/>
              </w:rPr>
              <w:t xml:space="preserve"> </w:t>
            </w:r>
            <w:r w:rsidRPr="00F92AD6">
              <w:rPr>
                <w:rFonts w:ascii="Sylfaen" w:hAnsi="Sylfaen" w:cs="Sylfaen"/>
                <w:sz w:val="16"/>
                <w:szCs w:val="16"/>
              </w:rPr>
              <w:t>უსაფრთხოების</w:t>
            </w:r>
            <w:r w:rsidRPr="00F92AD6">
              <w:rPr>
                <w:sz w:val="16"/>
                <w:szCs w:val="16"/>
              </w:rPr>
              <w:t xml:space="preserve">, </w:t>
            </w:r>
            <w:r w:rsidRPr="00F92AD6">
              <w:rPr>
                <w:rFonts w:ascii="Sylfaen" w:hAnsi="Sylfaen" w:cs="Sylfaen"/>
                <w:sz w:val="16"/>
                <w:szCs w:val="16"/>
              </w:rPr>
              <w:t>სატრანსპორტო</w:t>
            </w:r>
            <w:r w:rsidRPr="00F92AD6">
              <w:rPr>
                <w:sz w:val="16"/>
                <w:szCs w:val="16"/>
              </w:rPr>
              <w:t xml:space="preserve"> </w:t>
            </w:r>
            <w:r w:rsidRPr="00F92AD6">
              <w:rPr>
                <w:rFonts w:ascii="Sylfaen" w:hAnsi="Sylfaen" w:cs="Sylfaen"/>
                <w:sz w:val="16"/>
                <w:szCs w:val="16"/>
              </w:rPr>
              <w:t>და</w:t>
            </w:r>
            <w:r w:rsidRPr="00F92AD6">
              <w:rPr>
                <w:sz w:val="16"/>
                <w:szCs w:val="16"/>
              </w:rPr>
              <w:t xml:space="preserve"> </w:t>
            </w:r>
            <w:r w:rsidRPr="00F92AD6">
              <w:rPr>
                <w:rFonts w:ascii="Sylfaen" w:hAnsi="Sylfaen" w:cs="Sylfaen"/>
                <w:sz w:val="16"/>
                <w:szCs w:val="16"/>
              </w:rPr>
              <w:t>ქვეითთა</w:t>
            </w:r>
            <w:r w:rsidRPr="00F92AD6">
              <w:rPr>
                <w:sz w:val="16"/>
                <w:szCs w:val="16"/>
              </w:rPr>
              <w:t xml:space="preserve"> </w:t>
            </w:r>
            <w:r w:rsidRPr="00F92AD6">
              <w:rPr>
                <w:rFonts w:ascii="Sylfaen" w:hAnsi="Sylfaen" w:cs="Sylfaen"/>
                <w:sz w:val="16"/>
                <w:szCs w:val="16"/>
              </w:rPr>
              <w:t>ნაკადის</w:t>
            </w:r>
            <w:r w:rsidRPr="00F92AD6">
              <w:rPr>
                <w:sz w:val="16"/>
                <w:szCs w:val="16"/>
              </w:rPr>
              <w:t xml:space="preserve"> </w:t>
            </w:r>
            <w:r w:rsidRPr="00F92AD6">
              <w:rPr>
                <w:rFonts w:ascii="Sylfaen" w:hAnsi="Sylfaen" w:cs="Sylfaen"/>
                <w:sz w:val="16"/>
                <w:szCs w:val="16"/>
              </w:rPr>
              <w:t>უსაფრთხოდ</w:t>
            </w:r>
            <w:r w:rsidRPr="00F92AD6">
              <w:rPr>
                <w:sz w:val="16"/>
                <w:szCs w:val="16"/>
              </w:rPr>
              <w:t xml:space="preserve"> </w:t>
            </w:r>
            <w:r w:rsidRPr="00F92AD6">
              <w:rPr>
                <w:rFonts w:ascii="Sylfaen" w:hAnsi="Sylfaen" w:cs="Sylfaen"/>
                <w:sz w:val="16"/>
                <w:szCs w:val="16"/>
              </w:rPr>
              <w:t>გადაადგილების</w:t>
            </w:r>
            <w:r w:rsidRPr="00F92AD6">
              <w:rPr>
                <w:sz w:val="16"/>
                <w:szCs w:val="16"/>
              </w:rPr>
              <w:t xml:space="preserve"> </w:t>
            </w:r>
            <w:r w:rsidRPr="00F92AD6">
              <w:rPr>
                <w:rFonts w:ascii="Sylfaen" w:hAnsi="Sylfaen" w:cs="Sylfaen"/>
                <w:sz w:val="16"/>
                <w:szCs w:val="16"/>
              </w:rPr>
              <w:t>მიზნით</w:t>
            </w:r>
            <w:r w:rsidRPr="00F92AD6">
              <w:rPr>
                <w:sz w:val="16"/>
                <w:szCs w:val="16"/>
              </w:rPr>
              <w:t xml:space="preserve">, </w:t>
            </w:r>
            <w:r w:rsidRPr="00F92AD6">
              <w:rPr>
                <w:rFonts w:ascii="Sylfaen" w:hAnsi="Sylfaen" w:cs="Sylfaen"/>
                <w:sz w:val="16"/>
                <w:szCs w:val="16"/>
              </w:rPr>
              <w:t>საჭიროა</w:t>
            </w:r>
            <w:r w:rsidRPr="00F92AD6">
              <w:rPr>
                <w:sz w:val="16"/>
                <w:szCs w:val="16"/>
              </w:rPr>
              <w:t xml:space="preserve"> </w:t>
            </w:r>
            <w:r w:rsidRPr="00F92AD6">
              <w:rPr>
                <w:rFonts w:ascii="Sylfaen" w:hAnsi="Sylfaen" w:cs="Sylfaen"/>
                <w:sz w:val="16"/>
                <w:szCs w:val="16"/>
              </w:rPr>
              <w:t>საგზაო</w:t>
            </w:r>
            <w:r w:rsidRPr="00F92AD6">
              <w:rPr>
                <w:sz w:val="16"/>
                <w:szCs w:val="16"/>
              </w:rPr>
              <w:t xml:space="preserve"> </w:t>
            </w:r>
            <w:r w:rsidRPr="00F92AD6">
              <w:rPr>
                <w:rFonts w:ascii="Sylfaen" w:hAnsi="Sylfaen" w:cs="Sylfaen"/>
                <w:sz w:val="16"/>
                <w:szCs w:val="16"/>
              </w:rPr>
              <w:t>ინფრასტრუქტურის</w:t>
            </w:r>
            <w:r w:rsidRPr="00F92AD6">
              <w:rPr>
                <w:sz w:val="16"/>
                <w:szCs w:val="16"/>
              </w:rPr>
              <w:t xml:space="preserve"> </w:t>
            </w:r>
            <w:r w:rsidRPr="00F92AD6">
              <w:rPr>
                <w:rFonts w:ascii="Sylfaen" w:hAnsi="Sylfaen" w:cs="Sylfaen"/>
                <w:sz w:val="16"/>
                <w:szCs w:val="16"/>
              </w:rPr>
              <w:t>ეტაპობრივი</w:t>
            </w:r>
            <w:r w:rsidRPr="00F92AD6">
              <w:rPr>
                <w:sz w:val="16"/>
                <w:szCs w:val="16"/>
              </w:rPr>
              <w:t xml:space="preserve"> </w:t>
            </w:r>
            <w:r w:rsidRPr="00F92AD6">
              <w:rPr>
                <w:rFonts w:ascii="Sylfaen" w:hAnsi="Sylfaen" w:cs="Sylfaen"/>
                <w:sz w:val="16"/>
                <w:szCs w:val="16"/>
              </w:rPr>
              <w:t>მოწესრიგება</w:t>
            </w:r>
            <w:r w:rsidRPr="00F92AD6">
              <w:rPr>
                <w:sz w:val="16"/>
                <w:szCs w:val="16"/>
              </w:rPr>
              <w:t xml:space="preserve">. </w:t>
            </w:r>
            <w:r w:rsidRPr="00F92AD6">
              <w:rPr>
                <w:rFonts w:ascii="Sylfaen" w:hAnsi="Sylfaen" w:cs="Sylfaen"/>
                <w:sz w:val="16"/>
                <w:szCs w:val="16"/>
              </w:rPr>
              <w:t>საჭიროა</w:t>
            </w:r>
            <w:r w:rsidRPr="00F92AD6">
              <w:rPr>
                <w:sz w:val="16"/>
                <w:szCs w:val="16"/>
              </w:rPr>
              <w:t xml:space="preserve"> </w:t>
            </w:r>
            <w:r w:rsidRPr="00F92AD6">
              <w:rPr>
                <w:rFonts w:ascii="Sylfaen" w:hAnsi="Sylfaen" w:cs="Sylfaen"/>
                <w:sz w:val="16"/>
                <w:szCs w:val="16"/>
              </w:rPr>
              <w:t>ცენტრალურ</w:t>
            </w:r>
            <w:r w:rsidRPr="00F92AD6">
              <w:rPr>
                <w:sz w:val="16"/>
                <w:szCs w:val="16"/>
              </w:rPr>
              <w:t xml:space="preserve"> </w:t>
            </w:r>
            <w:r w:rsidRPr="00F92AD6">
              <w:rPr>
                <w:rFonts w:ascii="Sylfaen" w:hAnsi="Sylfaen" w:cs="Sylfaen"/>
                <w:sz w:val="16"/>
                <w:szCs w:val="16"/>
              </w:rPr>
              <w:t>და</w:t>
            </w:r>
            <w:r w:rsidRPr="00F92AD6">
              <w:rPr>
                <w:sz w:val="16"/>
                <w:szCs w:val="16"/>
              </w:rPr>
              <w:t xml:space="preserve"> </w:t>
            </w:r>
            <w:r w:rsidRPr="00F92AD6">
              <w:rPr>
                <w:rFonts w:ascii="Sylfaen" w:hAnsi="Sylfaen" w:cs="Sylfaen"/>
                <w:sz w:val="16"/>
                <w:szCs w:val="16"/>
              </w:rPr>
              <w:t>მეორე</w:t>
            </w:r>
            <w:r w:rsidRPr="00F92AD6">
              <w:rPr>
                <w:rFonts w:ascii="Sylfaen" w:hAnsi="Sylfaen" w:cs="Sylfaen"/>
                <w:sz w:val="16"/>
                <w:szCs w:val="16"/>
                <w:lang w:val="ka-GE"/>
              </w:rPr>
              <w:t xml:space="preserve"> </w:t>
            </w:r>
            <w:r w:rsidRPr="00F92AD6">
              <w:rPr>
                <w:rFonts w:ascii="Sylfaen" w:hAnsi="Sylfaen" w:cs="Sylfaen"/>
                <w:sz w:val="16"/>
                <w:szCs w:val="16"/>
              </w:rPr>
              <w:t>ხარისხოვან</w:t>
            </w:r>
            <w:r w:rsidRPr="00F92AD6">
              <w:rPr>
                <w:sz w:val="16"/>
                <w:szCs w:val="16"/>
              </w:rPr>
              <w:t xml:space="preserve"> </w:t>
            </w:r>
            <w:r w:rsidRPr="00F92AD6">
              <w:rPr>
                <w:rFonts w:ascii="Sylfaen" w:hAnsi="Sylfaen" w:cs="Sylfaen"/>
                <w:sz w:val="16"/>
                <w:szCs w:val="16"/>
              </w:rPr>
              <w:t>გზებამდე</w:t>
            </w:r>
            <w:r w:rsidRPr="00F92AD6">
              <w:rPr>
                <w:sz w:val="16"/>
                <w:szCs w:val="16"/>
              </w:rPr>
              <w:t xml:space="preserve"> </w:t>
            </w:r>
            <w:r w:rsidRPr="00F92AD6">
              <w:rPr>
                <w:rFonts w:ascii="Sylfaen" w:hAnsi="Sylfaen" w:cs="Sylfaen"/>
                <w:sz w:val="16"/>
                <w:szCs w:val="16"/>
              </w:rPr>
              <w:t>მისასვლელი</w:t>
            </w:r>
            <w:r w:rsidRPr="00F92AD6">
              <w:rPr>
                <w:sz w:val="16"/>
                <w:szCs w:val="16"/>
              </w:rPr>
              <w:t xml:space="preserve"> </w:t>
            </w:r>
            <w:r w:rsidRPr="00F92AD6">
              <w:rPr>
                <w:rFonts w:ascii="Sylfaen" w:hAnsi="Sylfaen" w:cs="Sylfaen"/>
                <w:sz w:val="16"/>
                <w:szCs w:val="16"/>
              </w:rPr>
              <w:t>გზების</w:t>
            </w:r>
            <w:r w:rsidRPr="00F92AD6">
              <w:rPr>
                <w:sz w:val="16"/>
                <w:szCs w:val="16"/>
              </w:rPr>
              <w:t xml:space="preserve"> </w:t>
            </w:r>
            <w:r w:rsidRPr="00F92AD6">
              <w:rPr>
                <w:rFonts w:ascii="Sylfaen" w:hAnsi="Sylfaen" w:cs="Sylfaen"/>
                <w:sz w:val="16"/>
                <w:szCs w:val="16"/>
              </w:rPr>
              <w:t>რეაბილიტაცია</w:t>
            </w:r>
            <w:r w:rsidRPr="00F92AD6">
              <w:rPr>
                <w:sz w:val="16"/>
                <w:szCs w:val="16"/>
              </w:rPr>
              <w:t xml:space="preserve">, </w:t>
            </w:r>
            <w:r w:rsidRPr="00F92AD6">
              <w:rPr>
                <w:rFonts w:ascii="Sylfaen" w:hAnsi="Sylfaen" w:cs="Sylfaen"/>
                <w:sz w:val="16"/>
                <w:szCs w:val="16"/>
              </w:rPr>
              <w:t>შესაკეთებელი</w:t>
            </w:r>
            <w:r w:rsidRPr="00F92AD6">
              <w:rPr>
                <w:sz w:val="16"/>
                <w:szCs w:val="16"/>
              </w:rPr>
              <w:t xml:space="preserve"> </w:t>
            </w:r>
            <w:r w:rsidRPr="00F92AD6">
              <w:rPr>
                <w:rFonts w:ascii="Sylfaen" w:hAnsi="Sylfaen" w:cs="Sylfaen"/>
                <w:sz w:val="16"/>
                <w:szCs w:val="16"/>
              </w:rPr>
              <w:t>და</w:t>
            </w:r>
            <w:r w:rsidRPr="00F92AD6">
              <w:rPr>
                <w:sz w:val="16"/>
                <w:szCs w:val="16"/>
              </w:rPr>
              <w:t xml:space="preserve"> </w:t>
            </w:r>
            <w:r w:rsidRPr="00F92AD6">
              <w:rPr>
                <w:rFonts w:ascii="Sylfaen" w:hAnsi="Sylfaen" w:cs="Sylfaen"/>
                <w:sz w:val="16"/>
                <w:szCs w:val="16"/>
              </w:rPr>
              <w:t>სარეაბილიტაციოა</w:t>
            </w:r>
            <w:r w:rsidRPr="00F92AD6">
              <w:rPr>
                <w:sz w:val="16"/>
                <w:szCs w:val="16"/>
              </w:rPr>
              <w:t xml:space="preserve"> </w:t>
            </w:r>
            <w:r w:rsidRPr="00F92AD6">
              <w:rPr>
                <w:rFonts w:ascii="Sylfaen" w:hAnsi="Sylfaen" w:cs="Sylfaen"/>
                <w:sz w:val="16"/>
                <w:szCs w:val="16"/>
                <w:lang w:val="ka-GE"/>
              </w:rPr>
              <w:t>სანიაღვრე არხები.</w:t>
            </w:r>
          </w:p>
        </w:tc>
      </w:tr>
      <w:tr w:rsidR="00A34681" w:rsidRPr="00F92AD6" w14:paraId="31E280FE" w14:textId="77777777" w:rsidTr="009C1476">
        <w:trPr>
          <w:trHeight w:val="517"/>
        </w:trPr>
        <w:tc>
          <w:tcPr>
            <w:tcW w:w="743"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1712D808" w14:textId="388E71C1" w:rsidR="00A34681" w:rsidRPr="00F92AD6" w:rsidRDefault="00A34681" w:rsidP="00A34681">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lastRenderedPageBreak/>
              <w:t>პროგრამის მიზანი</w:t>
            </w:r>
          </w:p>
        </w:tc>
        <w:tc>
          <w:tcPr>
            <w:tcW w:w="4257"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5100C7" w14:textId="77777777" w:rsidR="004141B5" w:rsidRPr="00F92AD6" w:rsidRDefault="004141B5" w:rsidP="004141B5">
            <w:pPr>
              <w:spacing w:after="0"/>
              <w:ind w:left="142" w:firstLine="284"/>
              <w:jc w:val="both"/>
              <w:rPr>
                <w:rFonts w:ascii="Sylfaen" w:hAnsi="Sylfaen" w:cs="Sylfaen"/>
                <w:sz w:val="16"/>
                <w:szCs w:val="16"/>
                <w:lang w:val="ka-GE"/>
              </w:rPr>
            </w:pPr>
            <w:r w:rsidRPr="00F92AD6">
              <w:rPr>
                <w:rFonts w:ascii="Sylfaen" w:hAnsi="Sylfaen"/>
                <w:sz w:val="16"/>
                <w:szCs w:val="16"/>
                <w:lang w:val="ka-GE"/>
              </w:rPr>
              <w:t>გზის, ქუჩის, სანიაღვრე არხების, საყრდენი კედლების, ბოგირების, ხიდების, არასაცხოვერბელი და სხვა შენობების რეაბილიტაცია, გზების ორმული დამუშავება.</w:t>
            </w:r>
          </w:p>
          <w:p w14:paraId="48F6748F" w14:textId="7297B545" w:rsidR="00A34681" w:rsidRPr="00F92AD6" w:rsidRDefault="004141B5" w:rsidP="004141B5">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sz w:val="16"/>
                <w:szCs w:val="16"/>
              </w:rPr>
              <w:t>მოსახლეობის უსაფრთხო და კომფორტული გადაადგილება; მგზავრთა გადაადგილების დროის შემცირება; ავტოსატრანსპორტო საშუალებების ცვეთის შემცირება; ტურიზმის ხელშეწყობა;</w:t>
            </w:r>
            <w:r w:rsidRPr="00F92AD6">
              <w:rPr>
                <w:rFonts w:ascii="Sylfaen" w:eastAsia="Times New Roman" w:hAnsi="Sylfaen" w:cs="Calibri"/>
                <w:sz w:val="16"/>
                <w:szCs w:val="16"/>
              </w:rPr>
              <w:br/>
              <w:t>მოსახლეობის სოციალურ ეკონომიკური მდგომარეობის გაუმჯობესება;</w:t>
            </w:r>
          </w:p>
        </w:tc>
      </w:tr>
      <w:tr w:rsidR="00A34681" w:rsidRPr="00F92AD6" w14:paraId="53916B4A" w14:textId="77777777" w:rsidTr="009C1476">
        <w:trPr>
          <w:trHeight w:val="517"/>
        </w:trPr>
        <w:tc>
          <w:tcPr>
            <w:tcW w:w="743"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1E3C0EF4" w14:textId="4BAEC5FD" w:rsidR="00A34681" w:rsidRPr="00F92AD6" w:rsidRDefault="00A34681" w:rsidP="00A34681">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გაეროს მდგრადი განვითარების „SDG“ მიზანი, რომლის მიღწევასაც ემსახურება პროგრამა</w:t>
            </w:r>
          </w:p>
        </w:tc>
        <w:tc>
          <w:tcPr>
            <w:tcW w:w="4257"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16679C" w14:textId="75F4A0A5" w:rsidR="00A34681" w:rsidRPr="00F92AD6" w:rsidRDefault="004141B5" w:rsidP="00A34681">
            <w:pPr>
              <w:shd w:val="clear" w:color="auto" w:fill="FFFFFF" w:themeFill="background1"/>
              <w:spacing w:after="0" w:line="240" w:lineRule="auto"/>
              <w:rPr>
                <w:rFonts w:ascii="Sylfaen" w:eastAsia="Times New Roman" w:hAnsi="Sylfaen" w:cs="Calibri"/>
                <w:b/>
                <w:bCs/>
                <w:sz w:val="16"/>
                <w:szCs w:val="16"/>
                <w:lang w:val="ka-GE"/>
              </w:rPr>
            </w:pPr>
            <w:r w:rsidRPr="00F92AD6">
              <w:rPr>
                <w:rFonts w:ascii="Sylfaen" w:eastAsia="Times New Roman" w:hAnsi="Sylfaen" w:cs="Calibri"/>
                <w:b/>
                <w:bCs/>
                <w:sz w:val="16"/>
                <w:szCs w:val="16"/>
                <w:lang w:val="ka-GE"/>
              </w:rPr>
              <w:t>ღირსეული სამუშაო და ეკონომიური ზრდა, გენდერული თანასწორობა</w:t>
            </w:r>
          </w:p>
        </w:tc>
      </w:tr>
      <w:tr w:rsidR="004141B5" w:rsidRPr="00F92AD6" w14:paraId="2916AC78" w14:textId="77777777" w:rsidTr="00A614DC">
        <w:trPr>
          <w:trHeight w:val="290"/>
        </w:trPr>
        <w:tc>
          <w:tcPr>
            <w:tcW w:w="265" w:type="pct"/>
            <w:tcBorders>
              <w:top w:val="single" w:sz="4" w:space="0" w:color="auto"/>
              <w:left w:val="single" w:sz="4" w:space="0" w:color="auto"/>
              <w:bottom w:val="single" w:sz="4" w:space="0" w:color="auto"/>
              <w:right w:val="single" w:sz="4" w:space="0" w:color="auto"/>
            </w:tcBorders>
            <w:shd w:val="clear" w:color="000000" w:fill="FFFFFF"/>
            <w:vAlign w:val="center"/>
          </w:tcPr>
          <w:p w14:paraId="39A3E253" w14:textId="77777777" w:rsidR="004141B5" w:rsidRPr="00F92AD6" w:rsidRDefault="004141B5" w:rsidP="009703F7">
            <w:pPr>
              <w:shd w:val="clear" w:color="auto" w:fill="FFFFFF" w:themeFill="background1"/>
              <w:spacing w:after="0" w:line="240" w:lineRule="auto"/>
              <w:jc w:val="center"/>
              <w:rPr>
                <w:rFonts w:ascii="Sylfaen" w:eastAsia="Times New Roman" w:hAnsi="Sylfaen" w:cs="Calibri"/>
                <w:b/>
                <w:bCs/>
                <w:sz w:val="16"/>
                <w:szCs w:val="16"/>
              </w:rPr>
            </w:pPr>
          </w:p>
        </w:tc>
        <w:tc>
          <w:tcPr>
            <w:tcW w:w="478" w:type="pct"/>
            <w:tcBorders>
              <w:top w:val="single" w:sz="4" w:space="0" w:color="auto"/>
              <w:left w:val="single" w:sz="4" w:space="0" w:color="auto"/>
              <w:bottom w:val="single" w:sz="4" w:space="0" w:color="auto"/>
              <w:right w:val="single" w:sz="4" w:space="0" w:color="auto"/>
            </w:tcBorders>
            <w:shd w:val="clear" w:color="000000" w:fill="FFFFFF"/>
            <w:vAlign w:val="center"/>
          </w:tcPr>
          <w:p w14:paraId="5F2E523B" w14:textId="77777777" w:rsidR="004141B5" w:rsidRPr="00F92AD6" w:rsidRDefault="004141B5" w:rsidP="009703F7">
            <w:pPr>
              <w:shd w:val="clear" w:color="auto" w:fill="FFFFFF" w:themeFill="background1"/>
              <w:spacing w:after="0" w:line="240" w:lineRule="auto"/>
              <w:jc w:val="center"/>
              <w:rPr>
                <w:rFonts w:ascii="Sylfaen" w:eastAsia="Times New Roman" w:hAnsi="Sylfaen" w:cs="Calibri"/>
                <w:b/>
                <w:bCs/>
                <w:sz w:val="16"/>
                <w:szCs w:val="16"/>
              </w:rPr>
            </w:pPr>
          </w:p>
        </w:tc>
        <w:tc>
          <w:tcPr>
            <w:tcW w:w="1154" w:type="pct"/>
            <w:tcBorders>
              <w:top w:val="single" w:sz="4" w:space="0" w:color="auto"/>
              <w:left w:val="single" w:sz="4" w:space="0" w:color="auto"/>
              <w:bottom w:val="single" w:sz="4" w:space="0" w:color="auto"/>
              <w:right w:val="single" w:sz="4" w:space="0" w:color="auto"/>
            </w:tcBorders>
            <w:shd w:val="clear" w:color="000000" w:fill="FFFFFF"/>
            <w:vAlign w:val="center"/>
          </w:tcPr>
          <w:p w14:paraId="0F159799" w14:textId="77777777" w:rsidR="004141B5" w:rsidRPr="00F92AD6" w:rsidRDefault="004141B5" w:rsidP="009703F7">
            <w:pPr>
              <w:shd w:val="clear" w:color="auto" w:fill="FFFFFF" w:themeFill="background1"/>
              <w:spacing w:after="0" w:line="240" w:lineRule="auto"/>
              <w:jc w:val="center"/>
              <w:rPr>
                <w:rFonts w:ascii="Sylfaen" w:eastAsia="Times New Roman" w:hAnsi="Sylfaen" w:cs="Calibri"/>
                <w:b/>
                <w:bCs/>
                <w:sz w:val="16"/>
                <w:szCs w:val="16"/>
              </w:rPr>
            </w:pPr>
          </w:p>
        </w:tc>
        <w:tc>
          <w:tcPr>
            <w:tcW w:w="93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658D37" w14:textId="77777777" w:rsidR="004141B5" w:rsidRPr="00F92AD6" w:rsidRDefault="004141B5" w:rsidP="009703F7">
            <w:pPr>
              <w:shd w:val="clear" w:color="auto" w:fill="FFFFFF" w:themeFill="background1"/>
              <w:spacing w:after="0" w:line="240" w:lineRule="auto"/>
              <w:jc w:val="center"/>
              <w:rPr>
                <w:rFonts w:ascii="Sylfaen" w:eastAsia="Times New Roman" w:hAnsi="Sylfaen" w:cs="Calibri"/>
                <w:b/>
                <w:bCs/>
                <w:sz w:val="16"/>
                <w:szCs w:val="16"/>
              </w:rPr>
            </w:pPr>
          </w:p>
        </w:tc>
        <w:tc>
          <w:tcPr>
            <w:tcW w:w="6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E75F82" w14:textId="77777777" w:rsidR="004141B5" w:rsidRPr="00F92AD6" w:rsidRDefault="004141B5" w:rsidP="009703F7">
            <w:pPr>
              <w:shd w:val="clear" w:color="auto" w:fill="FFFFFF" w:themeFill="background1"/>
              <w:spacing w:after="0" w:line="240" w:lineRule="auto"/>
              <w:jc w:val="center"/>
              <w:rPr>
                <w:rFonts w:ascii="Sylfaen" w:eastAsia="Times New Roman" w:hAnsi="Sylfaen" w:cs="Calibri"/>
                <w:b/>
                <w:bCs/>
                <w:sz w:val="16"/>
                <w:szCs w:val="16"/>
              </w:rPr>
            </w:pPr>
          </w:p>
        </w:tc>
        <w:tc>
          <w:tcPr>
            <w:tcW w:w="44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47C09D" w14:textId="77777777" w:rsidR="004141B5" w:rsidRPr="00F92AD6" w:rsidRDefault="004141B5" w:rsidP="009703F7">
            <w:pPr>
              <w:shd w:val="clear" w:color="auto" w:fill="FFFFFF" w:themeFill="background1"/>
              <w:spacing w:after="0" w:line="240" w:lineRule="auto"/>
              <w:jc w:val="center"/>
              <w:rPr>
                <w:rFonts w:ascii="Sylfaen" w:eastAsia="Times New Roman" w:hAnsi="Sylfaen" w:cs="Calibri"/>
                <w:b/>
                <w:bCs/>
                <w:sz w:val="16"/>
                <w:szCs w:val="16"/>
              </w:rPr>
            </w:pPr>
          </w:p>
        </w:tc>
        <w:tc>
          <w:tcPr>
            <w:tcW w:w="5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B51E53" w14:textId="77777777" w:rsidR="004141B5" w:rsidRPr="00F92AD6" w:rsidRDefault="004141B5" w:rsidP="009703F7">
            <w:pPr>
              <w:shd w:val="clear" w:color="auto" w:fill="FFFFFF" w:themeFill="background1"/>
              <w:spacing w:after="0" w:line="240" w:lineRule="auto"/>
              <w:jc w:val="center"/>
              <w:rPr>
                <w:rFonts w:ascii="Sylfaen" w:eastAsia="Times New Roman" w:hAnsi="Sylfaen" w:cs="Calibri"/>
                <w:b/>
                <w:bCs/>
                <w:sz w:val="16"/>
                <w:szCs w:val="16"/>
              </w:rPr>
            </w:pPr>
          </w:p>
        </w:tc>
        <w:tc>
          <w:tcPr>
            <w:tcW w:w="5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594772" w14:textId="77777777" w:rsidR="004141B5" w:rsidRPr="00F92AD6" w:rsidRDefault="004141B5" w:rsidP="009703F7">
            <w:pPr>
              <w:shd w:val="clear" w:color="auto" w:fill="FFFFFF" w:themeFill="background1"/>
              <w:spacing w:after="0" w:line="240" w:lineRule="auto"/>
              <w:jc w:val="center"/>
              <w:rPr>
                <w:rFonts w:ascii="Sylfaen" w:eastAsia="Times New Roman" w:hAnsi="Sylfaen" w:cs="Calibri"/>
                <w:b/>
                <w:bCs/>
                <w:sz w:val="16"/>
                <w:szCs w:val="16"/>
              </w:rPr>
            </w:pPr>
          </w:p>
        </w:tc>
      </w:tr>
      <w:tr w:rsidR="00126B9A" w:rsidRPr="00F92AD6" w14:paraId="5F32DE74" w14:textId="77777777" w:rsidTr="009E1CCB">
        <w:trPr>
          <w:trHeight w:val="1125"/>
        </w:trPr>
        <w:tc>
          <w:tcPr>
            <w:tcW w:w="26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5BDB157" w14:textId="77777777" w:rsidR="00126B9A" w:rsidRPr="00F92AD6" w:rsidRDefault="00126B9A" w:rsidP="009703F7">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47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94941C2" w14:textId="77777777" w:rsidR="00126B9A" w:rsidRPr="00F92AD6" w:rsidRDefault="00126B9A" w:rsidP="009703F7">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მოსალოდნელი შედეგის შეფასების ინდიკატორი</w:t>
            </w:r>
          </w:p>
        </w:tc>
        <w:tc>
          <w:tcPr>
            <w:tcW w:w="115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A6C595C" w14:textId="77777777" w:rsidR="00126B9A" w:rsidRPr="00F92AD6" w:rsidRDefault="00126B9A" w:rsidP="009703F7">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საბაზისო მაჩვენებელი</w:t>
            </w:r>
          </w:p>
        </w:tc>
        <w:tc>
          <w:tcPr>
            <w:tcW w:w="93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AD0CDF" w14:textId="77777777" w:rsidR="00126B9A" w:rsidRPr="00F92AD6" w:rsidRDefault="00126B9A" w:rsidP="009703F7">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ინდიკატორის მიზნობრივი მაჩვენებელი </w:t>
            </w:r>
          </w:p>
        </w:tc>
        <w:tc>
          <w:tcPr>
            <w:tcW w:w="6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ED37072" w14:textId="77777777" w:rsidR="00126B9A" w:rsidRPr="00F92AD6" w:rsidRDefault="00126B9A" w:rsidP="009703F7">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ცდომილების ალბათობა (%/აღწერა)</w:t>
            </w:r>
          </w:p>
        </w:tc>
        <w:tc>
          <w:tcPr>
            <w:tcW w:w="44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8DB06A" w14:textId="4CCB9DFD" w:rsidR="00126B9A" w:rsidRPr="00F92AD6" w:rsidRDefault="00126B9A" w:rsidP="009703F7">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w:t>
            </w:r>
            <w:r w:rsidR="00CD238C" w:rsidRPr="00F92AD6">
              <w:rPr>
                <w:rFonts w:ascii="Sylfaen" w:eastAsia="Times New Roman" w:hAnsi="Sylfaen" w:cs="Calibri"/>
                <w:b/>
                <w:bCs/>
                <w:sz w:val="16"/>
                <w:szCs w:val="16"/>
              </w:rPr>
              <w:t>ორის მიზნობრივი მაჩვენებელი 2026</w:t>
            </w:r>
            <w:r w:rsidRPr="00F92AD6">
              <w:rPr>
                <w:rFonts w:ascii="Sylfaen" w:eastAsia="Times New Roman" w:hAnsi="Sylfaen" w:cs="Calibri"/>
                <w:b/>
                <w:bCs/>
                <w:sz w:val="16"/>
                <w:szCs w:val="16"/>
              </w:rPr>
              <w:t xml:space="preserve"> წელს</w:t>
            </w:r>
          </w:p>
        </w:tc>
        <w:tc>
          <w:tcPr>
            <w:tcW w:w="5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6B594AB" w14:textId="75B68B08" w:rsidR="00126B9A" w:rsidRPr="00F92AD6" w:rsidRDefault="00126B9A" w:rsidP="009703F7">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w:t>
            </w:r>
            <w:r w:rsidR="00CD238C" w:rsidRPr="00F92AD6">
              <w:rPr>
                <w:rFonts w:ascii="Sylfaen" w:eastAsia="Times New Roman" w:hAnsi="Sylfaen" w:cs="Calibri"/>
                <w:b/>
                <w:bCs/>
                <w:sz w:val="16"/>
                <w:szCs w:val="16"/>
              </w:rPr>
              <w:t>ორის მიზნობრივი მაჩვენებელი 2027</w:t>
            </w:r>
            <w:r w:rsidRPr="00F92AD6">
              <w:rPr>
                <w:rFonts w:ascii="Sylfaen" w:eastAsia="Times New Roman" w:hAnsi="Sylfaen" w:cs="Calibri"/>
                <w:b/>
                <w:bCs/>
                <w:sz w:val="16"/>
                <w:szCs w:val="16"/>
              </w:rPr>
              <w:t xml:space="preserve"> წელს</w:t>
            </w:r>
          </w:p>
        </w:tc>
        <w:tc>
          <w:tcPr>
            <w:tcW w:w="5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154CDF" w14:textId="7A9CBE6B" w:rsidR="00126B9A" w:rsidRPr="00F92AD6" w:rsidRDefault="00126B9A" w:rsidP="009703F7">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w:t>
            </w:r>
            <w:r w:rsidR="00CD238C" w:rsidRPr="00F92AD6">
              <w:rPr>
                <w:rFonts w:ascii="Sylfaen" w:eastAsia="Times New Roman" w:hAnsi="Sylfaen" w:cs="Calibri"/>
                <w:b/>
                <w:bCs/>
                <w:sz w:val="16"/>
                <w:szCs w:val="16"/>
              </w:rPr>
              <w:t>ორის მიზნობრივი მაჩვენებელი 2028</w:t>
            </w:r>
            <w:r w:rsidRPr="00F92AD6">
              <w:rPr>
                <w:rFonts w:ascii="Sylfaen" w:eastAsia="Times New Roman" w:hAnsi="Sylfaen" w:cs="Calibri"/>
                <w:b/>
                <w:bCs/>
                <w:sz w:val="16"/>
                <w:szCs w:val="16"/>
              </w:rPr>
              <w:t xml:space="preserve"> წელს</w:t>
            </w:r>
          </w:p>
        </w:tc>
      </w:tr>
      <w:tr w:rsidR="00126B9A" w:rsidRPr="00F92AD6" w14:paraId="2FBDEA14" w14:textId="77777777" w:rsidTr="009E1CCB">
        <w:trPr>
          <w:trHeight w:val="620"/>
        </w:trPr>
        <w:tc>
          <w:tcPr>
            <w:tcW w:w="26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D8CE102" w14:textId="77777777" w:rsidR="00126B9A" w:rsidRPr="00F92AD6" w:rsidRDefault="00126B9A" w:rsidP="009703F7">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w:t>
            </w:r>
          </w:p>
        </w:tc>
        <w:tc>
          <w:tcPr>
            <w:tcW w:w="47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0A0CD89" w14:textId="77777777" w:rsidR="00126B9A" w:rsidRPr="00F92AD6" w:rsidRDefault="00126B9A" w:rsidP="009703F7">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გზების სიგრძე, რომლებზეც ჩატარდა სამუშაოები</w:t>
            </w:r>
          </w:p>
        </w:tc>
        <w:tc>
          <w:tcPr>
            <w:tcW w:w="1154"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3F9E95F" w14:textId="1BFA23AB" w:rsidR="00126B9A" w:rsidRPr="00F92AD6" w:rsidRDefault="00CD238C" w:rsidP="009703F7">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2024</w:t>
            </w:r>
            <w:r w:rsidR="00126B9A" w:rsidRPr="00F92AD6">
              <w:rPr>
                <w:rFonts w:ascii="Sylfaen" w:eastAsia="Times New Roman" w:hAnsi="Sylfaen" w:cs="Calibri"/>
                <w:sz w:val="16"/>
                <w:szCs w:val="16"/>
              </w:rPr>
              <w:t xml:space="preserve"> წელს ქვეპროგრამის ფარგლებში მიმდინარე შეკეთება ჩაუტარდე</w:t>
            </w:r>
            <w:r w:rsidR="00126B9A" w:rsidRPr="00F92AD6">
              <w:rPr>
                <w:rFonts w:ascii="Sylfaen" w:eastAsia="Times New Roman" w:hAnsi="Sylfaen" w:cs="Calibri"/>
                <w:sz w:val="16"/>
                <w:szCs w:val="16"/>
                <w:shd w:val="clear" w:color="auto" w:fill="FFFFFF" w:themeFill="background1"/>
              </w:rPr>
              <w:t>ბა 37 500 კვ</w:t>
            </w:r>
            <w:r w:rsidR="00126B9A" w:rsidRPr="00F92AD6">
              <w:rPr>
                <w:rFonts w:ascii="Sylfaen" w:eastAsia="Times New Roman" w:hAnsi="Sylfaen" w:cs="Calibri"/>
                <w:sz w:val="16"/>
                <w:szCs w:val="16"/>
              </w:rPr>
              <w:t>/მ გზას; მათ შორის ასფალტირებული გზა 2 500 კვ/მ; არასფალტირებული -35 000 კვ/მ</w:t>
            </w:r>
          </w:p>
        </w:tc>
        <w:tc>
          <w:tcPr>
            <w:tcW w:w="93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7AAADD" w14:textId="6EAE5AEE" w:rsidR="00126B9A" w:rsidRPr="00F92AD6" w:rsidRDefault="00126B9A" w:rsidP="009703F7">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2</w:t>
            </w:r>
            <w:r w:rsidR="00DD7AFF" w:rsidRPr="00F92AD6">
              <w:rPr>
                <w:rFonts w:ascii="Sylfaen" w:eastAsia="Times New Roman" w:hAnsi="Sylfaen" w:cs="Calibri"/>
                <w:sz w:val="16"/>
                <w:szCs w:val="16"/>
              </w:rPr>
              <w:t>02</w:t>
            </w:r>
            <w:r w:rsidR="00CD238C" w:rsidRPr="00F92AD6">
              <w:rPr>
                <w:rFonts w:ascii="Sylfaen" w:eastAsia="Times New Roman" w:hAnsi="Sylfaen" w:cs="Calibri"/>
                <w:sz w:val="16"/>
                <w:szCs w:val="16"/>
              </w:rPr>
              <w:t>5</w:t>
            </w:r>
            <w:r w:rsidRPr="00F92AD6">
              <w:rPr>
                <w:rFonts w:ascii="Sylfaen" w:eastAsia="Times New Roman" w:hAnsi="Sylfaen" w:cs="Calibri"/>
                <w:sz w:val="16"/>
                <w:szCs w:val="16"/>
              </w:rPr>
              <w:t xml:space="preserve"> წელს ქვეპროგრამის ფარგლებში მიმდინარე შეკეთება ჩაუტარდება 10800 გრძ/მ გზას; მათ შორის ასფალტირებული გზა 2 500 კვ/მ; არაასფალტირებული -8300 კვ/მ</w:t>
            </w:r>
          </w:p>
        </w:tc>
        <w:tc>
          <w:tcPr>
            <w:tcW w:w="6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F9D9D1" w14:textId="77777777" w:rsidR="00126B9A" w:rsidRPr="00F92AD6" w:rsidRDefault="00126B9A" w:rsidP="009703F7">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10% -  მიზნობრივი მაჩვენებელი შესაძლებელია გაიზარდოს ჩატარებული ტენდერის ეკონომიებისა და სხვა ფინანსური რესურსების მობილიზების ხარჯზე; ასევე მიზნობრივ მაჩვენებელზე შესაძლებელია გავლენა იქონიოს ისეთმა გარე პირობებმა როგორიცაა ამინდები, კონტრაქტორის შეუსრულებელი ვალდებულებები და სხვა</w:t>
            </w:r>
          </w:p>
        </w:tc>
        <w:tc>
          <w:tcPr>
            <w:tcW w:w="44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2618BD" w14:textId="77777777" w:rsidR="00126B9A" w:rsidRPr="00F92AD6" w:rsidRDefault="00126B9A" w:rsidP="009703F7">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არანაკლებ საბაზისო მაჩვენებლისა</w:t>
            </w:r>
          </w:p>
        </w:tc>
        <w:tc>
          <w:tcPr>
            <w:tcW w:w="5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900791" w14:textId="77777777" w:rsidR="00126B9A" w:rsidRPr="00F92AD6" w:rsidRDefault="00126B9A" w:rsidP="009703F7">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არანაკლებ საბაზისო მაჩვენებლისა</w:t>
            </w:r>
          </w:p>
        </w:tc>
        <w:tc>
          <w:tcPr>
            <w:tcW w:w="5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7F17BA" w14:textId="77777777" w:rsidR="00126B9A" w:rsidRPr="00F92AD6" w:rsidRDefault="00126B9A" w:rsidP="009703F7">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არანაკლებ საბაზისო მაჩვენებლისა</w:t>
            </w:r>
          </w:p>
        </w:tc>
      </w:tr>
      <w:tr w:rsidR="00126B9A" w:rsidRPr="00F92AD6" w14:paraId="46355B57" w14:textId="77777777" w:rsidTr="00DD7AFF">
        <w:trPr>
          <w:trHeight w:val="1275"/>
        </w:trPr>
        <w:tc>
          <w:tcPr>
            <w:tcW w:w="265"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3C9BAE3" w14:textId="77777777" w:rsidR="00126B9A" w:rsidRPr="00F92AD6" w:rsidRDefault="00126B9A" w:rsidP="009703F7">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2</w:t>
            </w:r>
          </w:p>
        </w:tc>
        <w:tc>
          <w:tcPr>
            <w:tcW w:w="47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D136418" w14:textId="77777777" w:rsidR="00126B9A" w:rsidRPr="00F92AD6" w:rsidRDefault="00126B9A" w:rsidP="009703F7">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შეკეთებული გზებით მოსარგებლე ბენეფიციართა რაოდენობა</w:t>
            </w:r>
          </w:p>
        </w:tc>
        <w:tc>
          <w:tcPr>
            <w:tcW w:w="1154"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F3A717" w14:textId="5181F32E" w:rsidR="00126B9A" w:rsidRPr="00F92AD6" w:rsidRDefault="00CD238C" w:rsidP="009703F7">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shd w:val="clear" w:color="auto" w:fill="FFFFFF" w:themeFill="background1"/>
              </w:rPr>
              <w:t>2024</w:t>
            </w:r>
            <w:r w:rsidR="00126B9A" w:rsidRPr="00F92AD6">
              <w:rPr>
                <w:rFonts w:ascii="Sylfaen" w:eastAsia="Times New Roman" w:hAnsi="Sylfaen" w:cs="Calibri"/>
                <w:sz w:val="16"/>
                <w:szCs w:val="16"/>
                <w:shd w:val="clear" w:color="auto" w:fill="FFFFFF" w:themeFill="background1"/>
              </w:rPr>
              <w:t xml:space="preserve"> წელს</w:t>
            </w:r>
            <w:r w:rsidR="00126B9A" w:rsidRPr="00F92AD6">
              <w:rPr>
                <w:rFonts w:ascii="Sylfaen" w:eastAsia="Times New Roman" w:hAnsi="Sylfaen" w:cs="Calibri"/>
                <w:sz w:val="16"/>
                <w:szCs w:val="16"/>
              </w:rPr>
              <w:t xml:space="preserve"> ქვეპროგრამის ფარგლებში განახლებული გზებით ისარგებლებს დაახლოებით 9 700 პირდაპირი და 15 000 არაპირდაპირი ბენეფიციარი. </w:t>
            </w:r>
          </w:p>
        </w:tc>
        <w:tc>
          <w:tcPr>
            <w:tcW w:w="93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D5DE3F1" w14:textId="436C38E3" w:rsidR="00126B9A" w:rsidRPr="00F92AD6" w:rsidRDefault="00CD238C" w:rsidP="009703F7">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2025</w:t>
            </w:r>
            <w:r w:rsidR="00126B9A" w:rsidRPr="00F92AD6">
              <w:rPr>
                <w:rFonts w:ascii="Sylfaen" w:eastAsia="Times New Roman" w:hAnsi="Sylfaen" w:cs="Calibri"/>
                <w:sz w:val="16"/>
                <w:szCs w:val="16"/>
              </w:rPr>
              <w:t xml:space="preserve"> წელს ქვეპროგრამის ფარგლებში განახლებული გზებით ისარგებლებს დაახლოები 2600 პირდაპირი და 7 000 არაპირდაპირი ბენეფიციარი. </w:t>
            </w:r>
          </w:p>
        </w:tc>
        <w:tc>
          <w:tcPr>
            <w:tcW w:w="6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FE4C12" w14:textId="77777777" w:rsidR="00126B9A" w:rsidRPr="00F92AD6" w:rsidRDefault="00126B9A" w:rsidP="009703F7">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xml:space="preserve">10% -  მიზნობრივი მაჩვენებელი შესაძლებელია შეიცვალოს შეკეთებული გზების </w:t>
            </w:r>
            <w:r w:rsidRPr="00F92AD6">
              <w:rPr>
                <w:rFonts w:ascii="Sylfaen" w:eastAsia="Times New Roman" w:hAnsi="Sylfaen" w:cs="Calibri"/>
                <w:sz w:val="16"/>
                <w:szCs w:val="16"/>
              </w:rPr>
              <w:lastRenderedPageBreak/>
              <w:t>რაოდენობის შესაბამისად</w:t>
            </w:r>
          </w:p>
        </w:tc>
        <w:tc>
          <w:tcPr>
            <w:tcW w:w="445"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7B93F3B" w14:textId="77777777" w:rsidR="00126B9A" w:rsidRPr="00F92AD6" w:rsidRDefault="00126B9A" w:rsidP="009703F7">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lastRenderedPageBreak/>
              <w:t>არანაკლებ საბაზისო მაჩვენებლისა</w:t>
            </w:r>
          </w:p>
        </w:tc>
        <w:tc>
          <w:tcPr>
            <w:tcW w:w="5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BB9B77" w14:textId="77777777" w:rsidR="00126B9A" w:rsidRPr="00F92AD6" w:rsidRDefault="00126B9A" w:rsidP="009703F7">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არანაკლებ საბაზისო მაჩვენებლისა</w:t>
            </w:r>
          </w:p>
        </w:tc>
        <w:tc>
          <w:tcPr>
            <w:tcW w:w="561"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4806AF" w14:textId="77777777" w:rsidR="00126B9A" w:rsidRPr="00F92AD6" w:rsidRDefault="00126B9A" w:rsidP="009703F7">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არანაკლებ საბაზისო მაჩვენებლისა</w:t>
            </w:r>
          </w:p>
        </w:tc>
      </w:tr>
    </w:tbl>
    <w:p w14:paraId="07FDE470" w14:textId="77777777" w:rsidR="00EF6EC2" w:rsidRPr="00F92AD6" w:rsidRDefault="00EF6EC2" w:rsidP="00FC23D8">
      <w:pPr>
        <w:shd w:val="clear" w:color="auto" w:fill="FFFFFF" w:themeFill="background1"/>
        <w:rPr>
          <w:rFonts w:ascii="Sylfaen" w:hAnsi="Sylfaen"/>
          <w:sz w:val="16"/>
          <w:szCs w:val="16"/>
        </w:rPr>
      </w:pPr>
    </w:p>
    <w:p w14:paraId="26C371E9" w14:textId="6D4977C0" w:rsidR="00240ED3" w:rsidRPr="00F92AD6" w:rsidRDefault="00240ED3" w:rsidP="00FC23D8">
      <w:pPr>
        <w:shd w:val="clear" w:color="auto" w:fill="FFFFFF" w:themeFill="background1"/>
        <w:rPr>
          <w:rFonts w:ascii="Sylfaen" w:hAnsi="Sylfaen"/>
          <w:sz w:val="16"/>
          <w:szCs w:val="16"/>
        </w:rPr>
      </w:pPr>
    </w:p>
    <w:tbl>
      <w:tblPr>
        <w:tblW w:w="4998" w:type="pct"/>
        <w:tblLook w:val="04A0" w:firstRow="1" w:lastRow="0" w:firstColumn="1" w:lastColumn="0" w:noHBand="0" w:noVBand="1"/>
      </w:tblPr>
      <w:tblGrid>
        <w:gridCol w:w="804"/>
        <w:gridCol w:w="1450"/>
        <w:gridCol w:w="2838"/>
        <w:gridCol w:w="2555"/>
        <w:gridCol w:w="2893"/>
        <w:gridCol w:w="1348"/>
        <w:gridCol w:w="1348"/>
        <w:gridCol w:w="1348"/>
      </w:tblGrid>
      <w:tr w:rsidR="00A614DC" w:rsidRPr="00F92AD6" w14:paraId="55F81893" w14:textId="77777777" w:rsidTr="00A91039">
        <w:trPr>
          <w:trHeight w:val="322"/>
        </w:trPr>
        <w:tc>
          <w:tcPr>
            <w:tcW w:w="773"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45FBDEF3" w14:textId="6B8A2F7B" w:rsidR="00A614DC" w:rsidRPr="00F92AD6" w:rsidRDefault="00A614DC" w:rsidP="00A614DC">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დასახელება</w:t>
            </w:r>
          </w:p>
        </w:tc>
        <w:tc>
          <w:tcPr>
            <w:tcW w:w="4227"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A4F92D" w14:textId="0183BE98" w:rsidR="00A614DC" w:rsidRPr="00F92AD6" w:rsidRDefault="00A91039" w:rsidP="00A91039">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გზების კაპიტალური შეკეთება</w:t>
            </w:r>
          </w:p>
        </w:tc>
      </w:tr>
      <w:tr w:rsidR="00A614DC" w:rsidRPr="00F92AD6" w14:paraId="52B991A6" w14:textId="77777777" w:rsidTr="00A91039">
        <w:trPr>
          <w:trHeight w:val="256"/>
        </w:trPr>
        <w:tc>
          <w:tcPr>
            <w:tcW w:w="773"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0479F5E6" w14:textId="243C9D5B" w:rsidR="00A614DC" w:rsidRPr="00F92AD6" w:rsidRDefault="00A614DC" w:rsidP="00A614DC">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პროგრამული კოდი</w:t>
            </w:r>
          </w:p>
        </w:tc>
        <w:tc>
          <w:tcPr>
            <w:tcW w:w="4227"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DB2224" w14:textId="2AEF5005" w:rsidR="00A614DC" w:rsidRPr="00F92AD6" w:rsidRDefault="00A91039" w:rsidP="00A91039">
            <w:pPr>
              <w:shd w:val="clear" w:color="auto" w:fill="FFFFFF" w:themeFill="background1"/>
              <w:spacing w:after="0" w:line="240" w:lineRule="auto"/>
              <w:jc w:val="center"/>
              <w:rPr>
                <w:rFonts w:ascii="Sylfaen" w:eastAsia="Times New Roman" w:hAnsi="Sylfaen" w:cs="Calibri"/>
                <w:b/>
                <w:bCs/>
                <w:sz w:val="16"/>
                <w:szCs w:val="16"/>
                <w:lang w:val="ka-GE"/>
              </w:rPr>
            </w:pPr>
            <w:r w:rsidRPr="00F92AD6">
              <w:rPr>
                <w:rFonts w:ascii="Sylfaen" w:eastAsia="Times New Roman" w:hAnsi="Sylfaen" w:cs="Calibri"/>
                <w:b/>
                <w:bCs/>
                <w:sz w:val="16"/>
                <w:szCs w:val="16"/>
                <w:lang w:val="ka-GE"/>
              </w:rPr>
              <w:t>02 01 02</w:t>
            </w:r>
          </w:p>
        </w:tc>
      </w:tr>
      <w:tr w:rsidR="00A614DC" w:rsidRPr="00F92AD6" w14:paraId="57D67035" w14:textId="77777777" w:rsidTr="00A91039">
        <w:trPr>
          <w:trHeight w:val="260"/>
        </w:trPr>
        <w:tc>
          <w:tcPr>
            <w:tcW w:w="773"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5ADA9469" w14:textId="35B15D04" w:rsidR="00A614DC" w:rsidRPr="00F92AD6" w:rsidRDefault="00A614DC" w:rsidP="00A614DC">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ბიუჯეტი</w:t>
            </w:r>
          </w:p>
        </w:tc>
        <w:tc>
          <w:tcPr>
            <w:tcW w:w="4227"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7C7663" w14:textId="1345BC46" w:rsidR="00A614DC" w:rsidRPr="00F92AD6" w:rsidRDefault="00435240" w:rsidP="00A91039">
            <w:pPr>
              <w:shd w:val="clear" w:color="auto" w:fill="FFFFFF" w:themeFill="background1"/>
              <w:spacing w:after="0" w:line="240" w:lineRule="auto"/>
              <w:jc w:val="center"/>
              <w:rPr>
                <w:rFonts w:ascii="Sylfaen" w:eastAsia="Times New Roman" w:hAnsi="Sylfaen" w:cs="Calibri"/>
                <w:b/>
                <w:bCs/>
                <w:sz w:val="16"/>
                <w:szCs w:val="16"/>
                <w:lang w:val="ka-GE"/>
              </w:rPr>
            </w:pPr>
            <w:r w:rsidRPr="00F92AD6">
              <w:rPr>
                <w:rFonts w:ascii="Sylfaen" w:eastAsia="Times New Roman" w:hAnsi="Sylfaen" w:cs="Calibri"/>
                <w:b/>
                <w:bCs/>
                <w:sz w:val="16"/>
                <w:szCs w:val="16"/>
                <w:lang w:val="ka-GE"/>
              </w:rPr>
              <w:t>11,172.1</w:t>
            </w:r>
          </w:p>
        </w:tc>
      </w:tr>
      <w:tr w:rsidR="00A614DC" w:rsidRPr="00F92AD6" w14:paraId="66BFC885" w14:textId="77777777" w:rsidTr="00A91039">
        <w:trPr>
          <w:trHeight w:val="264"/>
        </w:trPr>
        <w:tc>
          <w:tcPr>
            <w:tcW w:w="773"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23F9EF16" w14:textId="6A4E428C" w:rsidR="00A614DC" w:rsidRPr="00F92AD6" w:rsidRDefault="00A614DC" w:rsidP="00A614DC">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ფუნქციონალური კოდი</w:t>
            </w:r>
          </w:p>
        </w:tc>
        <w:tc>
          <w:tcPr>
            <w:tcW w:w="4227"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55DB02" w14:textId="320836CE" w:rsidR="00A614DC" w:rsidRPr="00F92AD6" w:rsidRDefault="00A91039" w:rsidP="00A91039">
            <w:pPr>
              <w:shd w:val="clear" w:color="auto" w:fill="FFFFFF" w:themeFill="background1"/>
              <w:spacing w:after="0" w:line="240" w:lineRule="auto"/>
              <w:jc w:val="center"/>
              <w:rPr>
                <w:rFonts w:ascii="Sylfaen" w:eastAsia="Times New Roman" w:hAnsi="Sylfaen" w:cs="Calibri"/>
                <w:b/>
                <w:bCs/>
                <w:sz w:val="16"/>
                <w:szCs w:val="16"/>
                <w:lang w:val="ka-GE"/>
              </w:rPr>
            </w:pPr>
            <w:r w:rsidRPr="00F92AD6">
              <w:rPr>
                <w:rFonts w:ascii="Sylfaen" w:eastAsia="Times New Roman" w:hAnsi="Sylfaen" w:cs="Calibri"/>
                <w:b/>
                <w:bCs/>
                <w:sz w:val="16"/>
                <w:szCs w:val="16"/>
                <w:lang w:val="ka-GE"/>
              </w:rPr>
              <w:t>70451</w:t>
            </w:r>
          </w:p>
        </w:tc>
      </w:tr>
      <w:tr w:rsidR="00A614DC" w:rsidRPr="00F92AD6" w14:paraId="2E8952AA" w14:textId="77777777" w:rsidTr="00A91039">
        <w:trPr>
          <w:trHeight w:val="410"/>
        </w:trPr>
        <w:tc>
          <w:tcPr>
            <w:tcW w:w="773"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4A594CEE" w14:textId="79F864F8" w:rsidR="00A614DC" w:rsidRPr="00F92AD6" w:rsidRDefault="00A614DC" w:rsidP="00A614DC">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განმახორციელებელი</w:t>
            </w:r>
          </w:p>
        </w:tc>
        <w:tc>
          <w:tcPr>
            <w:tcW w:w="4227"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E912F6" w14:textId="29F544F1" w:rsidR="00A614DC" w:rsidRPr="00F92AD6" w:rsidRDefault="00A614DC" w:rsidP="00A614DC">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ზესტაფონის  მუნიციპალიტეტის ინფრასტუქტურის, კეთილმოწყობისა და საზოგადოებრივი მომსახურების  სამსახური</w:t>
            </w:r>
          </w:p>
        </w:tc>
      </w:tr>
      <w:tr w:rsidR="00A614DC" w:rsidRPr="00F92AD6" w14:paraId="3D9E52AE" w14:textId="77777777" w:rsidTr="009C1476">
        <w:trPr>
          <w:trHeight w:val="780"/>
        </w:trPr>
        <w:tc>
          <w:tcPr>
            <w:tcW w:w="773"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7DD9D97E" w14:textId="3011BF3D" w:rsidR="00A614DC" w:rsidRPr="00F92AD6" w:rsidRDefault="00A614DC" w:rsidP="00A614DC">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აღწერა</w:t>
            </w:r>
          </w:p>
        </w:tc>
        <w:tc>
          <w:tcPr>
            <w:tcW w:w="4227" w:type="pct"/>
            <w:gridSpan w:val="6"/>
            <w:tcBorders>
              <w:top w:val="single" w:sz="4" w:space="0" w:color="auto"/>
              <w:left w:val="single" w:sz="4" w:space="0" w:color="auto"/>
              <w:bottom w:val="single" w:sz="4" w:space="0" w:color="auto"/>
              <w:right w:val="single" w:sz="8" w:space="0" w:color="000000"/>
            </w:tcBorders>
            <w:shd w:val="clear" w:color="auto" w:fill="FFFFFF" w:themeFill="background1"/>
            <w:vAlign w:val="center"/>
          </w:tcPr>
          <w:p w14:paraId="23CD07BD" w14:textId="77777777" w:rsidR="00A614DC" w:rsidRPr="00F92AD6" w:rsidRDefault="00A614DC" w:rsidP="00A614DC">
            <w:pPr>
              <w:pStyle w:val="ListParagraph"/>
              <w:shd w:val="clear" w:color="auto" w:fill="FFFFFF" w:themeFill="background1"/>
              <w:spacing w:after="240" w:line="240" w:lineRule="auto"/>
              <w:rPr>
                <w:rFonts w:ascii="Sylfaen" w:eastAsia="Times New Roman" w:hAnsi="Sylfaen" w:cs="Calibri"/>
                <w:sz w:val="16"/>
                <w:szCs w:val="16"/>
                <w:lang w:val="ka-GE"/>
              </w:rPr>
            </w:pPr>
            <w:r w:rsidRPr="00F92AD6">
              <w:rPr>
                <w:rFonts w:ascii="Sylfaen" w:eastAsia="Times New Roman" w:hAnsi="Sylfaen" w:cs="Calibri"/>
                <w:sz w:val="16"/>
                <w:szCs w:val="16"/>
              </w:rPr>
              <w:br/>
            </w:r>
            <w:r w:rsidRPr="00F92AD6">
              <w:rPr>
                <w:rFonts w:ascii="Sylfaen" w:eastAsia="Times New Roman" w:hAnsi="Sylfaen" w:cs="Calibri"/>
                <w:sz w:val="16"/>
                <w:szCs w:val="16"/>
                <w:lang w:val="ka-GE"/>
              </w:rPr>
              <w:t xml:space="preserve">      </w:t>
            </w:r>
            <w:r w:rsidRPr="00F92AD6">
              <w:rPr>
                <w:rFonts w:ascii="Sylfaen" w:eastAsia="Times New Roman" w:hAnsi="Sylfaen" w:cs="Calibri"/>
                <w:sz w:val="16"/>
                <w:szCs w:val="16"/>
              </w:rPr>
              <w:t>გზრების კაპიტალური შეკეთების პროგრამის ფარგლებში  ხორციელდება მუნიციპალიტეტში არსებული ადგილობრივი მნიშვნელობის დაზიანებული და ამორტიზირებული გზების კაპიტალური  (მათ შორის, ხიდების, ტროტუარების და სხვა საგზაო ინფრასტრუქტურასთან დაკავშირებული ნაგებობების)</w:t>
            </w:r>
            <w:r w:rsidRPr="00F92AD6">
              <w:rPr>
                <w:rFonts w:ascii="Sylfaen" w:eastAsia="Times New Roman" w:hAnsi="Sylfaen" w:cs="Calibri"/>
                <w:sz w:val="16"/>
                <w:szCs w:val="16"/>
                <w:lang w:val="ka-GE"/>
              </w:rPr>
              <w:t xml:space="preserve"> შეკეთება/რეაბილიტაცია. </w:t>
            </w:r>
          </w:p>
          <w:p w14:paraId="0BAE90C4" w14:textId="3011E1E1" w:rsidR="00A614DC" w:rsidRPr="00F92AD6" w:rsidRDefault="00A32337" w:rsidP="00A614DC">
            <w:pPr>
              <w:pStyle w:val="BodyText"/>
              <w:shd w:val="clear" w:color="auto" w:fill="FFFFFF" w:themeFill="background1"/>
              <w:spacing w:before="7"/>
              <w:rPr>
                <w:rFonts w:ascii="Sylfaen" w:hAnsi="Sylfaen"/>
                <w:sz w:val="16"/>
                <w:szCs w:val="16"/>
                <w:lang w:val="ka-GE"/>
              </w:rPr>
            </w:pPr>
            <w:r w:rsidRPr="00F92AD6">
              <w:rPr>
                <w:rFonts w:ascii="Sylfaen" w:eastAsia="Times New Roman" w:hAnsi="Sylfaen" w:cs="Calibri"/>
                <w:sz w:val="16"/>
                <w:szCs w:val="16"/>
                <w:lang w:val="ka-GE"/>
              </w:rPr>
              <w:t xml:space="preserve">    2025</w:t>
            </w:r>
            <w:r w:rsidR="00A614DC" w:rsidRPr="00F92AD6">
              <w:rPr>
                <w:rFonts w:ascii="Sylfaen" w:eastAsia="Times New Roman" w:hAnsi="Sylfaen" w:cs="Calibri"/>
                <w:sz w:val="16"/>
                <w:szCs w:val="16"/>
              </w:rPr>
              <w:t xml:space="preserve"> </w:t>
            </w:r>
            <w:r w:rsidR="00A614DC" w:rsidRPr="00F92AD6">
              <w:rPr>
                <w:rFonts w:ascii="Sylfaen" w:eastAsia="Times New Roman" w:hAnsi="Sylfaen" w:cs="Calibri"/>
                <w:sz w:val="16"/>
                <w:szCs w:val="16"/>
                <w:lang w:val="ka-GE"/>
              </w:rPr>
              <w:t xml:space="preserve"> საბიუჯეტო წლის განმავლობაში არსებული ფინანსური რესურსის ფარგლებში, გზების კაპიტალური შეკეთება განხორციელდება შემდეგ პროექტებზე</w:t>
            </w:r>
            <w:r w:rsidR="00A614DC" w:rsidRPr="00F92AD6">
              <w:rPr>
                <w:rFonts w:ascii="Sylfaen" w:eastAsia="Times New Roman" w:hAnsi="Sylfaen" w:cs="Calibri"/>
                <w:sz w:val="16"/>
                <w:szCs w:val="16"/>
              </w:rPr>
              <w:t>.    კერძოდ:</w:t>
            </w:r>
            <w:r w:rsidRPr="00F92AD6">
              <w:rPr>
                <w:rFonts w:ascii="Sylfaen" w:hAnsi="Sylfaen"/>
                <w:sz w:val="16"/>
                <w:szCs w:val="16"/>
                <w:lang w:val="ka-GE"/>
              </w:rPr>
              <w:t xml:space="preserve">  </w:t>
            </w:r>
            <w:r w:rsidR="00A614DC" w:rsidRPr="00F92AD6">
              <w:rPr>
                <w:rFonts w:ascii="Sylfaen" w:hAnsi="Sylfaen"/>
                <w:sz w:val="16"/>
                <w:szCs w:val="16"/>
              </w:rPr>
              <w:t xml:space="preserve">  </w:t>
            </w:r>
            <w:r w:rsidR="00A614DC" w:rsidRPr="00F92AD6">
              <w:rPr>
                <w:rFonts w:ascii="Sylfaen" w:hAnsi="Sylfaen"/>
                <w:sz w:val="16"/>
                <w:szCs w:val="16"/>
                <w:lang w:val="ka-GE"/>
              </w:rPr>
              <w:t>ინფრასტრუქტურული მიმართულებით</w:t>
            </w:r>
            <w:r w:rsidR="00CD238C" w:rsidRPr="00F92AD6">
              <w:rPr>
                <w:rFonts w:ascii="Sylfaen" w:hAnsi="Sylfaen"/>
                <w:sz w:val="16"/>
                <w:szCs w:val="16"/>
                <w:lang w:val="ka-GE"/>
              </w:rPr>
              <w:t xml:space="preserve"> 2025</w:t>
            </w:r>
            <w:r w:rsidR="00A614DC" w:rsidRPr="00F92AD6">
              <w:rPr>
                <w:rFonts w:ascii="Sylfaen" w:hAnsi="Sylfaen"/>
                <w:sz w:val="16"/>
                <w:szCs w:val="16"/>
                <w:lang w:val="ka-GE"/>
              </w:rPr>
              <w:t xml:space="preserve"> წლის ბიუჯეტში  წინასწარი გათვლებით მოსალოდნელი შესასრულებელი სამუშაოები </w:t>
            </w:r>
          </w:p>
          <w:p w14:paraId="40BA678A" w14:textId="45E04367" w:rsidR="00A32337" w:rsidRPr="00F92AD6" w:rsidRDefault="00A32337" w:rsidP="00A32337">
            <w:pPr>
              <w:pStyle w:val="ListParagraph"/>
              <w:numPr>
                <w:ilvl w:val="0"/>
                <w:numId w:val="21"/>
              </w:numPr>
              <w:spacing w:after="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 xml:space="preserve">სოფელ აჯამეთის საუბნო გზის რეაბილიტაცია </w:t>
            </w:r>
          </w:p>
          <w:p w14:paraId="7BB6257B" w14:textId="7972F3C3" w:rsidR="00A32337" w:rsidRPr="00F92AD6" w:rsidRDefault="00A32337" w:rsidP="00A32337">
            <w:pPr>
              <w:pStyle w:val="ListParagraph"/>
              <w:numPr>
                <w:ilvl w:val="0"/>
                <w:numId w:val="21"/>
              </w:numPr>
              <w:spacing w:after="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 xml:space="preserve">სოფელ მეორე სვირი ბარათლების საუბნო გზის რეაბილიტაცია </w:t>
            </w:r>
          </w:p>
          <w:p w14:paraId="22A632EF" w14:textId="53790282" w:rsidR="00A32337" w:rsidRPr="00F92AD6" w:rsidRDefault="00A32337" w:rsidP="00A32337">
            <w:pPr>
              <w:pStyle w:val="ListParagraph"/>
              <w:numPr>
                <w:ilvl w:val="0"/>
                <w:numId w:val="21"/>
              </w:numPr>
              <w:spacing w:after="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 xml:space="preserve">სოფელ ქვედა საზანოში სამხარაძე-ჭუმბურიძეების უბანში გზის რეაბილიტაცია </w:t>
            </w:r>
          </w:p>
          <w:p w14:paraId="6BB8974F" w14:textId="4254266A" w:rsidR="00A32337" w:rsidRPr="00F92AD6" w:rsidRDefault="00A32337" w:rsidP="00A32337">
            <w:pPr>
              <w:pStyle w:val="ListParagraph"/>
              <w:numPr>
                <w:ilvl w:val="0"/>
                <w:numId w:val="21"/>
              </w:numPr>
              <w:spacing w:after="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ფეროს სამართველოდან ქვედა საქარის დამაკავშირებელი გზა.</w:t>
            </w:r>
          </w:p>
          <w:p w14:paraId="4C40394A" w14:textId="1B5B78B5" w:rsidR="00A32337" w:rsidRPr="00F92AD6" w:rsidRDefault="00A32337" w:rsidP="00A32337">
            <w:pPr>
              <w:pStyle w:val="ListParagraph"/>
              <w:numPr>
                <w:ilvl w:val="0"/>
                <w:numId w:val="21"/>
              </w:numPr>
              <w:spacing w:after="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ქ.ზესტაფონში გორგასლის ქუჩის გზის რეაბილიტაცია</w:t>
            </w:r>
          </w:p>
          <w:p w14:paraId="1A49C397" w14:textId="1501009C" w:rsidR="00A32337" w:rsidRPr="00F92AD6" w:rsidRDefault="00A32337" w:rsidP="00A32337">
            <w:pPr>
              <w:pStyle w:val="ListParagraph"/>
              <w:numPr>
                <w:ilvl w:val="0"/>
                <w:numId w:val="21"/>
              </w:numPr>
              <w:spacing w:after="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 xml:space="preserve">სოფელ შუა კვალითში სალეჟაოს უბანში მე-10 და 24 ქუჩების გზის რეაბილიტაცია </w:t>
            </w:r>
          </w:p>
          <w:p w14:paraId="73597C72" w14:textId="196B5B11" w:rsidR="00A32337" w:rsidRPr="00F92AD6" w:rsidRDefault="00A32337" w:rsidP="00A32337">
            <w:pPr>
              <w:pStyle w:val="ListParagraph"/>
              <w:numPr>
                <w:ilvl w:val="0"/>
                <w:numId w:val="21"/>
              </w:numPr>
              <w:spacing w:after="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სოფელ არგვეთაში კობახიძეები-მაჩიტიძეების გზის რეაბილიტაცია</w:t>
            </w:r>
            <w:r w:rsidR="00435240" w:rsidRPr="00F92AD6">
              <w:rPr>
                <w:rFonts w:ascii="Sylfaen" w:eastAsia="Times New Roman" w:hAnsi="Sylfaen" w:cs="Calibri"/>
                <w:sz w:val="16"/>
                <w:szCs w:val="16"/>
                <w:lang w:val="ka-GE"/>
              </w:rPr>
              <w:t xml:space="preserve"> </w:t>
            </w:r>
          </w:p>
          <w:p w14:paraId="0162EE4B" w14:textId="51C7E296" w:rsidR="00A32337" w:rsidRPr="00F92AD6" w:rsidRDefault="00A32337" w:rsidP="00A32337">
            <w:pPr>
              <w:pStyle w:val="ListParagraph"/>
              <w:numPr>
                <w:ilvl w:val="0"/>
                <w:numId w:val="21"/>
              </w:numPr>
              <w:spacing w:after="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 xml:space="preserve">სოფელ მარტოთუბანში მუხებში გზის რეაბილიტაცია </w:t>
            </w:r>
          </w:p>
          <w:p w14:paraId="00456C89" w14:textId="0FB1470F" w:rsidR="00A32337" w:rsidRPr="00F92AD6" w:rsidRDefault="00A32337" w:rsidP="00A32337">
            <w:pPr>
              <w:pStyle w:val="ListParagraph"/>
              <w:numPr>
                <w:ilvl w:val="0"/>
                <w:numId w:val="21"/>
              </w:numPr>
              <w:spacing w:after="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სოფელ ალავერდი-კლდეეთის დამაკავშირებელი გზ</w:t>
            </w:r>
            <w:r w:rsidR="00435240" w:rsidRPr="00F92AD6">
              <w:rPr>
                <w:rFonts w:ascii="Sylfaen" w:eastAsia="Times New Roman" w:hAnsi="Sylfaen" w:cs="Calibri"/>
                <w:sz w:val="16"/>
                <w:szCs w:val="16"/>
                <w:lang w:val="ka-GE"/>
              </w:rPr>
              <w:t>ის რეაბილიტაცია</w:t>
            </w:r>
          </w:p>
          <w:p w14:paraId="5C1E68D5" w14:textId="5D22F094" w:rsidR="00A32337" w:rsidRPr="00F92AD6" w:rsidRDefault="00A32337" w:rsidP="00A32337">
            <w:pPr>
              <w:pStyle w:val="ListParagraph"/>
              <w:numPr>
                <w:ilvl w:val="0"/>
                <w:numId w:val="21"/>
              </w:numPr>
              <w:spacing w:after="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სოფელ ქვედა საქარაში მე-7 ქუჩის გზის რეაბილიტაცია</w:t>
            </w:r>
            <w:r w:rsidR="00435240" w:rsidRPr="00F92AD6">
              <w:rPr>
                <w:rFonts w:ascii="Sylfaen" w:eastAsia="Times New Roman" w:hAnsi="Sylfaen" w:cs="Calibri"/>
                <w:sz w:val="16"/>
                <w:szCs w:val="16"/>
                <w:lang w:val="ka-GE"/>
              </w:rPr>
              <w:t xml:space="preserve"> </w:t>
            </w:r>
          </w:p>
          <w:p w14:paraId="0B0D025C" w14:textId="05DA3385" w:rsidR="00A32337" w:rsidRPr="00F92AD6" w:rsidRDefault="00A32337" w:rsidP="00A32337">
            <w:pPr>
              <w:pStyle w:val="ListParagraph"/>
              <w:numPr>
                <w:ilvl w:val="0"/>
                <w:numId w:val="21"/>
              </w:numPr>
              <w:spacing w:after="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ქ.ზესტაფონში ზაპოროჟიეს ქუჩის სრული რეაბილიტაცია</w:t>
            </w:r>
            <w:r w:rsidR="00435240" w:rsidRPr="00F92AD6">
              <w:rPr>
                <w:rFonts w:ascii="Sylfaen" w:eastAsia="Times New Roman" w:hAnsi="Sylfaen" w:cs="Calibri"/>
                <w:sz w:val="16"/>
                <w:szCs w:val="16"/>
                <w:lang w:val="ka-GE"/>
              </w:rPr>
              <w:t xml:space="preserve"> </w:t>
            </w:r>
          </w:p>
          <w:p w14:paraId="459C9202" w14:textId="5C178F93" w:rsidR="00A32337" w:rsidRPr="00F92AD6" w:rsidRDefault="00A32337" w:rsidP="00A32337">
            <w:pPr>
              <w:pStyle w:val="ListParagraph"/>
              <w:numPr>
                <w:ilvl w:val="0"/>
                <w:numId w:val="21"/>
              </w:numPr>
              <w:spacing w:after="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სოფელ ზოვრეთი-შიმშილაქედის დამაკავშირებელი გზის რეაბილიტაცია</w:t>
            </w:r>
            <w:r w:rsidR="00435240" w:rsidRPr="00F92AD6">
              <w:rPr>
                <w:rFonts w:ascii="Sylfaen" w:eastAsia="Times New Roman" w:hAnsi="Sylfaen" w:cs="Calibri"/>
                <w:sz w:val="16"/>
                <w:szCs w:val="16"/>
                <w:lang w:val="ka-GE"/>
              </w:rPr>
              <w:t xml:space="preserve"> </w:t>
            </w:r>
          </w:p>
          <w:p w14:paraId="0EEBD645" w14:textId="694002CD" w:rsidR="00435240" w:rsidRPr="00F92AD6" w:rsidRDefault="00435240" w:rsidP="00A32337">
            <w:pPr>
              <w:pStyle w:val="ListParagraph"/>
              <w:numPr>
                <w:ilvl w:val="0"/>
                <w:numId w:val="21"/>
              </w:numPr>
              <w:spacing w:after="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ფიროსმანის ქუჩის რეაბილიტაცია</w:t>
            </w:r>
          </w:p>
          <w:p w14:paraId="57B86509" w14:textId="5735A157" w:rsidR="00435240" w:rsidRPr="00F92AD6" w:rsidRDefault="00435240" w:rsidP="00A32337">
            <w:pPr>
              <w:pStyle w:val="ListParagraph"/>
              <w:numPr>
                <w:ilvl w:val="0"/>
                <w:numId w:val="21"/>
              </w:numPr>
              <w:spacing w:after="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ზედა საქარაში, ბეღლევში ლაშხი-დალაქიშვილები-მალაღურაძეების გზის რეაბილიტაცია</w:t>
            </w:r>
          </w:p>
          <w:p w14:paraId="3F7B7B7E" w14:textId="3F0E930D" w:rsidR="00435240" w:rsidRPr="00F92AD6" w:rsidRDefault="00435240" w:rsidP="00A32337">
            <w:pPr>
              <w:pStyle w:val="ListParagraph"/>
              <w:numPr>
                <w:ilvl w:val="0"/>
                <w:numId w:val="21"/>
              </w:numPr>
              <w:spacing w:after="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აჯამურის დასახლებაში სკვერისა და სპორტული მოედნის რეაბილიტაცია</w:t>
            </w:r>
          </w:p>
          <w:p w14:paraId="2D2C3729" w14:textId="2853A240" w:rsidR="00435240" w:rsidRPr="00F92AD6" w:rsidRDefault="00435240" w:rsidP="00A32337">
            <w:pPr>
              <w:pStyle w:val="ListParagraph"/>
              <w:numPr>
                <w:ilvl w:val="0"/>
                <w:numId w:val="21"/>
              </w:numPr>
              <w:spacing w:after="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თამარ მეფის მეოთხე შესახვევში დამცავი კედლისა და ჯებირის მოწყობა</w:t>
            </w:r>
          </w:p>
          <w:p w14:paraId="62AF6CD4" w14:textId="77777777" w:rsidR="00A32337" w:rsidRPr="00F92AD6" w:rsidRDefault="00A32337" w:rsidP="00A32337">
            <w:pPr>
              <w:pStyle w:val="ListParagraph"/>
              <w:spacing w:after="0" w:line="240" w:lineRule="auto"/>
              <w:rPr>
                <w:rFonts w:ascii="Sylfaen" w:eastAsia="Times New Roman" w:hAnsi="Sylfaen" w:cs="Calibri"/>
                <w:sz w:val="16"/>
                <w:szCs w:val="16"/>
                <w:lang w:val="ka-GE"/>
              </w:rPr>
            </w:pPr>
          </w:p>
          <w:p w14:paraId="1A5BEAF2" w14:textId="24FF5065" w:rsidR="00A32337" w:rsidRPr="00F92AD6" w:rsidRDefault="00A32337" w:rsidP="00A32337">
            <w:pPr>
              <w:spacing w:after="0" w:line="240" w:lineRule="auto"/>
              <w:rPr>
                <w:rFonts w:ascii="Sylfaen" w:eastAsia="Times New Roman" w:hAnsi="Sylfaen" w:cs="Calibri"/>
                <w:sz w:val="16"/>
                <w:szCs w:val="16"/>
                <w:lang w:val="ka-GE"/>
              </w:rPr>
            </w:pPr>
          </w:p>
          <w:p w14:paraId="2979B841" w14:textId="0C9B2DD3" w:rsidR="00A614DC" w:rsidRPr="00F92AD6" w:rsidRDefault="00A614DC" w:rsidP="00A614DC">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sz w:val="16"/>
                <w:szCs w:val="16"/>
              </w:rPr>
              <w:t xml:space="preserve">  </w:t>
            </w:r>
            <w:r w:rsidRPr="00F92AD6">
              <w:rPr>
                <w:rFonts w:ascii="Sylfaen" w:eastAsia="Times New Roman" w:hAnsi="Sylfaen" w:cs="Calibri"/>
                <w:sz w:val="16"/>
                <w:szCs w:val="16"/>
                <w:lang w:val="ka-GE"/>
              </w:rPr>
              <w:t xml:space="preserve">      </w:t>
            </w:r>
            <w:r w:rsidRPr="00F92AD6">
              <w:rPr>
                <w:rFonts w:ascii="Sylfaen" w:eastAsia="Times New Roman" w:hAnsi="Sylfaen" w:cs="Calibri"/>
                <w:sz w:val="16"/>
                <w:szCs w:val="16"/>
              </w:rPr>
              <w:t>გარდა აღნიშნული პროექტებისა,  ფინანსური რესურსების ფარგლებში, გზების კაპიტალური შეკეთება შესაძლებელია განხორციელდეს მუნიციპალიტეტის სხვა გზებზეც. ლოკაციების შერჩევა განხორციელდება მოსახლეობის მომართვიანობისა და წლის განმავლობაში წარმოქმინილი გადაუდებებლი აუცილებლობის გათვალისწინებით.</w:t>
            </w:r>
          </w:p>
        </w:tc>
      </w:tr>
      <w:tr w:rsidR="00A614DC" w:rsidRPr="00F92AD6" w14:paraId="480BE52E" w14:textId="77777777" w:rsidTr="009C1476">
        <w:trPr>
          <w:trHeight w:val="780"/>
        </w:trPr>
        <w:tc>
          <w:tcPr>
            <w:tcW w:w="773"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41A6B6B3" w14:textId="0B3216E5" w:rsidR="00A614DC" w:rsidRPr="00F92AD6" w:rsidRDefault="00A614DC" w:rsidP="00A614DC">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lastRenderedPageBreak/>
              <w:t>პროგრამის მიზანი</w:t>
            </w:r>
          </w:p>
        </w:tc>
        <w:tc>
          <w:tcPr>
            <w:tcW w:w="4227"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BBD5F5" w14:textId="65E89689" w:rsidR="00A614DC" w:rsidRPr="00F92AD6" w:rsidRDefault="006E7948" w:rsidP="00A614DC">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sz w:val="16"/>
                <w:szCs w:val="16"/>
              </w:rPr>
              <w:t>მოსახლეობის უსაფრთხო და კომფორტული გადაადგილება; მგზავრთა გადაადგილების დროის შემცირება; ავტოსატრანსპორტო საშუალებების ცვეთის შემცირება; ტურიზმის ხელშეწყობა;</w:t>
            </w:r>
            <w:r w:rsidRPr="00F92AD6">
              <w:rPr>
                <w:rFonts w:ascii="Sylfaen" w:eastAsia="Times New Roman" w:hAnsi="Sylfaen" w:cs="Calibri"/>
                <w:sz w:val="16"/>
                <w:szCs w:val="16"/>
              </w:rPr>
              <w:br/>
              <w:t>მოსახლეობის სოციალურ ეკონომიკური მდგომარეობის გაუმჯობესება;</w:t>
            </w:r>
          </w:p>
        </w:tc>
      </w:tr>
      <w:tr w:rsidR="00A614DC" w:rsidRPr="00F92AD6" w14:paraId="552C888E" w14:textId="77777777" w:rsidTr="009C1476">
        <w:trPr>
          <w:trHeight w:val="780"/>
        </w:trPr>
        <w:tc>
          <w:tcPr>
            <w:tcW w:w="773"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center"/>
          </w:tcPr>
          <w:p w14:paraId="7BC6D71A" w14:textId="1BA511E1" w:rsidR="00A614DC" w:rsidRPr="00F92AD6" w:rsidRDefault="00A614DC" w:rsidP="00A614DC">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გაეროს მდგრადი განვითარების „SDG“ მიზანი, რომლის მიღწევასაც ემსახურება პროგრამა</w:t>
            </w:r>
          </w:p>
        </w:tc>
        <w:tc>
          <w:tcPr>
            <w:tcW w:w="4227" w:type="pct"/>
            <w:gridSpan w:val="6"/>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36F39D" w14:textId="1EC92E1F" w:rsidR="00A614DC" w:rsidRPr="00F92AD6" w:rsidRDefault="006E7948" w:rsidP="00A614DC">
            <w:pPr>
              <w:shd w:val="clear" w:color="auto" w:fill="FFFFFF" w:themeFill="background1"/>
              <w:spacing w:after="0" w:line="240" w:lineRule="auto"/>
              <w:rPr>
                <w:rFonts w:ascii="Sylfaen" w:eastAsia="Times New Roman" w:hAnsi="Sylfaen" w:cs="Calibri"/>
                <w:b/>
                <w:bCs/>
                <w:sz w:val="16"/>
                <w:szCs w:val="16"/>
                <w:lang w:val="ka-GE"/>
              </w:rPr>
            </w:pPr>
            <w:r w:rsidRPr="00F92AD6">
              <w:rPr>
                <w:rFonts w:ascii="Sylfaen" w:eastAsia="Times New Roman" w:hAnsi="Sylfaen" w:cs="Calibri"/>
                <w:b/>
                <w:bCs/>
                <w:sz w:val="16"/>
                <w:szCs w:val="16"/>
                <w:lang w:val="ka-GE"/>
              </w:rPr>
              <w:t>მრეწველობა, ინოვაცია და ინფრასტრუქტურა</w:t>
            </w:r>
          </w:p>
        </w:tc>
      </w:tr>
      <w:tr w:rsidR="00A614DC" w:rsidRPr="00F92AD6" w14:paraId="2AA086A1" w14:textId="77777777" w:rsidTr="00C159C7">
        <w:trPr>
          <w:trHeight w:val="558"/>
        </w:trPr>
        <w:tc>
          <w:tcPr>
            <w:tcW w:w="773" w:type="pct"/>
            <w:gridSpan w:val="2"/>
            <w:tcBorders>
              <w:top w:val="single" w:sz="4" w:space="0" w:color="auto"/>
              <w:left w:val="single" w:sz="8" w:space="0" w:color="auto"/>
              <w:bottom w:val="single" w:sz="4" w:space="0" w:color="auto"/>
              <w:right w:val="single" w:sz="4" w:space="0" w:color="auto"/>
            </w:tcBorders>
            <w:shd w:val="clear" w:color="000000" w:fill="FFFFFF"/>
            <w:vAlign w:val="center"/>
            <w:hideMark/>
          </w:tcPr>
          <w:p w14:paraId="3ECFB6EF" w14:textId="77777777" w:rsidR="00A614DC" w:rsidRPr="00F92AD6" w:rsidRDefault="00A614DC" w:rsidP="00A614DC">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ქვეპროგრამის მიზანი და მოსალოდნელი შედეგი</w:t>
            </w:r>
          </w:p>
        </w:tc>
        <w:tc>
          <w:tcPr>
            <w:tcW w:w="4227" w:type="pct"/>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41A9D015" w14:textId="77777777" w:rsidR="00A614DC" w:rsidRPr="00F92AD6" w:rsidRDefault="00A614DC" w:rsidP="00A614DC">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მოსახლეობის უსაფრთხო და კომფორტული გადაადგილება; მგზავრთა გადაადგილების დროის შემცირება; ავტოსატრანსპორტო საშუალებების ცვეთის შემცირება; ტურიზმის ხელშეწყობა;</w:t>
            </w:r>
            <w:r w:rsidRPr="00F92AD6">
              <w:rPr>
                <w:rFonts w:ascii="Sylfaen" w:eastAsia="Times New Roman" w:hAnsi="Sylfaen" w:cs="Calibri"/>
                <w:sz w:val="16"/>
                <w:szCs w:val="16"/>
              </w:rPr>
              <w:br/>
              <w:t>მოსახლეობის სოციალურ ეკონომიკური მდგომარეობის გაუმჯობესება;</w:t>
            </w:r>
          </w:p>
        </w:tc>
      </w:tr>
      <w:tr w:rsidR="00A614DC" w:rsidRPr="00F92AD6" w14:paraId="50E1D110" w14:textId="77777777" w:rsidTr="00C159C7">
        <w:trPr>
          <w:trHeight w:val="766"/>
        </w:trPr>
        <w:tc>
          <w:tcPr>
            <w:tcW w:w="27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B598F86" w14:textId="77777777" w:rsidR="00A614DC" w:rsidRPr="00F92AD6" w:rsidRDefault="00A614DC" w:rsidP="00A614DC">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49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5E3FAFE" w14:textId="77777777" w:rsidR="00A614DC" w:rsidRPr="00F92AD6" w:rsidRDefault="00A614DC" w:rsidP="00A614DC">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მოსალოდნელი შედეგის შეფასების ინდიკატორი</w:t>
            </w:r>
          </w:p>
        </w:tc>
        <w:tc>
          <w:tcPr>
            <w:tcW w:w="97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620D117" w14:textId="77777777" w:rsidR="00A614DC" w:rsidRPr="00F92AD6" w:rsidRDefault="00A614DC" w:rsidP="00A614DC">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საბაზისო მაჩვენებელი</w:t>
            </w:r>
          </w:p>
        </w:tc>
        <w:tc>
          <w:tcPr>
            <w:tcW w:w="8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0251FE" w14:textId="77777777" w:rsidR="00A614DC" w:rsidRPr="00F92AD6" w:rsidRDefault="00A614DC" w:rsidP="00A614DC">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ინდიკატორის მიზნობრივი მაჩვენებელი </w:t>
            </w:r>
          </w:p>
        </w:tc>
        <w:tc>
          <w:tcPr>
            <w:tcW w:w="9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107A2E" w14:textId="77777777" w:rsidR="00A614DC" w:rsidRPr="00F92AD6" w:rsidRDefault="00A614DC" w:rsidP="00A614DC">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ცდომილების ალბათობა (%/აღწერა)</w:t>
            </w:r>
          </w:p>
        </w:tc>
        <w:tc>
          <w:tcPr>
            <w:tcW w:w="46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2C08AF" w14:textId="166E10F9" w:rsidR="00A614DC" w:rsidRPr="00F92AD6" w:rsidRDefault="00A614DC" w:rsidP="00A614DC">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w:t>
            </w:r>
            <w:r w:rsidR="00435240" w:rsidRPr="00F92AD6">
              <w:rPr>
                <w:rFonts w:ascii="Sylfaen" w:eastAsia="Times New Roman" w:hAnsi="Sylfaen" w:cs="Calibri"/>
                <w:b/>
                <w:bCs/>
                <w:sz w:val="16"/>
                <w:szCs w:val="16"/>
              </w:rPr>
              <w:t>ორის მიზნობრივი მაჩვენებელი 2026</w:t>
            </w:r>
            <w:r w:rsidRPr="00F92AD6">
              <w:rPr>
                <w:rFonts w:ascii="Sylfaen" w:eastAsia="Times New Roman" w:hAnsi="Sylfaen" w:cs="Calibri"/>
                <w:b/>
                <w:bCs/>
                <w:sz w:val="16"/>
                <w:szCs w:val="16"/>
              </w:rPr>
              <w:t xml:space="preserve"> წელს</w:t>
            </w:r>
          </w:p>
        </w:tc>
        <w:tc>
          <w:tcPr>
            <w:tcW w:w="46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55F07A" w14:textId="6302AC0D" w:rsidR="00A614DC" w:rsidRPr="00F92AD6" w:rsidRDefault="00A614DC" w:rsidP="00A614DC">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w:t>
            </w:r>
            <w:r w:rsidR="00435240" w:rsidRPr="00F92AD6">
              <w:rPr>
                <w:rFonts w:ascii="Sylfaen" w:eastAsia="Times New Roman" w:hAnsi="Sylfaen" w:cs="Calibri"/>
                <w:b/>
                <w:bCs/>
                <w:sz w:val="16"/>
                <w:szCs w:val="16"/>
              </w:rPr>
              <w:t>ორის მიზნობრივი მაჩვენებელი 2027</w:t>
            </w:r>
            <w:r w:rsidRPr="00F92AD6">
              <w:rPr>
                <w:rFonts w:ascii="Sylfaen" w:eastAsia="Times New Roman" w:hAnsi="Sylfaen" w:cs="Calibri"/>
                <w:b/>
                <w:bCs/>
                <w:sz w:val="16"/>
                <w:szCs w:val="16"/>
              </w:rPr>
              <w:t xml:space="preserve"> წელს</w:t>
            </w:r>
          </w:p>
        </w:tc>
        <w:tc>
          <w:tcPr>
            <w:tcW w:w="46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F73610" w14:textId="3F6E9640" w:rsidR="00A614DC" w:rsidRPr="00F92AD6" w:rsidRDefault="00A614DC" w:rsidP="00A614DC">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მიზნ</w:t>
            </w:r>
            <w:r w:rsidR="00435240" w:rsidRPr="00F92AD6">
              <w:rPr>
                <w:rFonts w:ascii="Sylfaen" w:eastAsia="Times New Roman" w:hAnsi="Sylfaen" w:cs="Calibri"/>
                <w:b/>
                <w:bCs/>
                <w:sz w:val="16"/>
                <w:szCs w:val="16"/>
              </w:rPr>
              <w:t>ობრივი მაჩვენებელი 2028</w:t>
            </w:r>
            <w:r w:rsidRPr="00F92AD6">
              <w:rPr>
                <w:rFonts w:ascii="Sylfaen" w:eastAsia="Times New Roman" w:hAnsi="Sylfaen" w:cs="Calibri"/>
                <w:b/>
                <w:bCs/>
                <w:sz w:val="16"/>
                <w:szCs w:val="16"/>
              </w:rPr>
              <w:t xml:space="preserve"> წელს</w:t>
            </w:r>
          </w:p>
        </w:tc>
      </w:tr>
      <w:tr w:rsidR="00A614DC" w:rsidRPr="00F92AD6" w14:paraId="04D3C3C8" w14:textId="77777777" w:rsidTr="00F879D9">
        <w:trPr>
          <w:trHeight w:val="620"/>
        </w:trPr>
        <w:tc>
          <w:tcPr>
            <w:tcW w:w="27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021E3712" w14:textId="77777777" w:rsidR="00A614DC" w:rsidRPr="00F92AD6" w:rsidRDefault="00A614DC" w:rsidP="00A614DC">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w:t>
            </w:r>
          </w:p>
        </w:tc>
        <w:tc>
          <w:tcPr>
            <w:tcW w:w="49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C33625D" w14:textId="77777777" w:rsidR="00A614DC" w:rsidRPr="00F92AD6" w:rsidRDefault="00A614DC" w:rsidP="00A614DC">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გზების სიგრძე, რომლებზეც ჩატარდა სამუშაოები</w:t>
            </w:r>
          </w:p>
        </w:tc>
        <w:tc>
          <w:tcPr>
            <w:tcW w:w="97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A5165CD" w14:textId="1BC6D902" w:rsidR="00A614DC" w:rsidRPr="00F92AD6" w:rsidRDefault="00435240" w:rsidP="00A614DC">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2024</w:t>
            </w:r>
            <w:r w:rsidR="00A614DC" w:rsidRPr="00F92AD6">
              <w:rPr>
                <w:rFonts w:ascii="Sylfaen" w:eastAsia="Times New Roman" w:hAnsi="Sylfaen" w:cs="Calibri"/>
                <w:sz w:val="16"/>
                <w:szCs w:val="16"/>
              </w:rPr>
              <w:t xml:space="preserve"> წელს ქვეპროგრამის ფარგლებში მიმდინარე შეკეთება ჩაუტარდე</w:t>
            </w:r>
            <w:r w:rsidR="00A614DC" w:rsidRPr="00F92AD6">
              <w:rPr>
                <w:rFonts w:ascii="Sylfaen" w:eastAsia="Times New Roman" w:hAnsi="Sylfaen" w:cs="Calibri"/>
                <w:sz w:val="16"/>
                <w:szCs w:val="16"/>
                <w:shd w:val="clear" w:color="auto" w:fill="FFFFFF" w:themeFill="background1"/>
              </w:rPr>
              <w:t>ბა 37 500 კვ</w:t>
            </w:r>
            <w:r w:rsidR="00A614DC" w:rsidRPr="00F92AD6">
              <w:rPr>
                <w:rFonts w:ascii="Sylfaen" w:eastAsia="Times New Roman" w:hAnsi="Sylfaen" w:cs="Calibri"/>
                <w:sz w:val="16"/>
                <w:szCs w:val="16"/>
              </w:rPr>
              <w:t>/მ გზას; მათ შორის ასფალტირებული გზა 2 500 კვ/მ; არასფალტირებული -35 000 კვ/მ</w:t>
            </w:r>
          </w:p>
        </w:tc>
        <w:tc>
          <w:tcPr>
            <w:tcW w:w="8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FBB360C" w14:textId="12EC50D2" w:rsidR="00A614DC" w:rsidRPr="00F92AD6" w:rsidRDefault="00435240" w:rsidP="00A614DC">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2025</w:t>
            </w:r>
            <w:r w:rsidR="00A614DC" w:rsidRPr="00F92AD6">
              <w:rPr>
                <w:rFonts w:ascii="Sylfaen" w:eastAsia="Times New Roman" w:hAnsi="Sylfaen" w:cs="Calibri"/>
                <w:sz w:val="16"/>
                <w:szCs w:val="16"/>
              </w:rPr>
              <w:t xml:space="preserve"> წელს ქვეპროგრამის ფარგლებში მიმდინარე შეკეთება ჩაუტარდება 10800 გრძ/მ გზას; მათ შორის ასფალტირებული გზა 2 500 კვ/მ; არაასფალტირებული -8300 კვ/მ</w:t>
            </w:r>
          </w:p>
        </w:tc>
        <w:tc>
          <w:tcPr>
            <w:tcW w:w="9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C155CA0" w14:textId="77777777" w:rsidR="00A614DC" w:rsidRPr="00F92AD6" w:rsidRDefault="00A614DC" w:rsidP="00A614DC">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10% -  მიზნობრივი მაჩვენებელი შესაძლებელია გაიზარდოს ჩატარებული ტენდერის ეკონომიებისა და სხვა ფინანსური რესურსების მობილიზების ხარჯზე; ასევე მიზნობრივ მაჩვენებელზე შესაძლებელია გავლენა იქონიოს ისეთმა გარე პირობებმა როგორიცაა ამინდები, კონტრაქტორის შეუსრულებელი ვალდებულებები და სხვა</w:t>
            </w:r>
          </w:p>
        </w:tc>
        <w:tc>
          <w:tcPr>
            <w:tcW w:w="46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8F400A" w14:textId="77777777" w:rsidR="00A614DC" w:rsidRPr="00F92AD6" w:rsidRDefault="00A614DC" w:rsidP="00A614DC">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არანაკლებ საბაზისო მაჩვენებლისა</w:t>
            </w:r>
          </w:p>
        </w:tc>
        <w:tc>
          <w:tcPr>
            <w:tcW w:w="46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4989845" w14:textId="77777777" w:rsidR="00A614DC" w:rsidRPr="00F92AD6" w:rsidRDefault="00A614DC" w:rsidP="00A614DC">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არანაკლებ საბაზისო მაჩვენებლისა</w:t>
            </w:r>
          </w:p>
        </w:tc>
        <w:tc>
          <w:tcPr>
            <w:tcW w:w="46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168AB3" w14:textId="77777777" w:rsidR="00A614DC" w:rsidRPr="00F92AD6" w:rsidRDefault="00A614DC" w:rsidP="00A614DC">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არანაკლებ საბაზისო მაჩვენებლისა</w:t>
            </w:r>
          </w:p>
        </w:tc>
      </w:tr>
      <w:tr w:rsidR="00A614DC" w:rsidRPr="00F92AD6" w14:paraId="779F3A79" w14:textId="77777777" w:rsidTr="00F879D9">
        <w:trPr>
          <w:trHeight w:val="1275"/>
        </w:trPr>
        <w:tc>
          <w:tcPr>
            <w:tcW w:w="27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B0A7F76" w14:textId="77777777" w:rsidR="00A614DC" w:rsidRPr="00F92AD6" w:rsidRDefault="00A614DC" w:rsidP="00A614DC">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2</w:t>
            </w:r>
          </w:p>
        </w:tc>
        <w:tc>
          <w:tcPr>
            <w:tcW w:w="497"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CC8A75C" w14:textId="77777777" w:rsidR="00A614DC" w:rsidRPr="00F92AD6" w:rsidRDefault="00A614DC" w:rsidP="00A614DC">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შეკეთებული გზებით მოსარგებლე ბენეფიციართა რაოდენობა</w:t>
            </w:r>
          </w:p>
        </w:tc>
        <w:tc>
          <w:tcPr>
            <w:tcW w:w="973"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8C957ED" w14:textId="6D567E1E" w:rsidR="00A614DC" w:rsidRPr="00F92AD6" w:rsidRDefault="00A614DC" w:rsidP="00A614DC">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xml:space="preserve">2023 წელს ქვეპროგრამის ფარგლებში განახლებული გზებით ისარგებლებს დაახლოებით 9 700 პირდაპირი და 15 000 არაპირდაპირი ბენეფიციარი. </w:t>
            </w:r>
          </w:p>
        </w:tc>
        <w:tc>
          <w:tcPr>
            <w:tcW w:w="876"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3F0155" w14:textId="73BB14C7" w:rsidR="00A614DC" w:rsidRPr="00F92AD6" w:rsidRDefault="00A614DC" w:rsidP="00A614DC">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xml:space="preserve">2024 წელს ქვეპროგრამის ფარგლებში განახლებული გზებით ისარგებლებს დაახლოები 2600 პირდაპირი და 7 000 არაპირდაპირი ბენეფიციარი. </w:t>
            </w:r>
          </w:p>
        </w:tc>
        <w:tc>
          <w:tcPr>
            <w:tcW w:w="99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22D25F" w14:textId="77777777" w:rsidR="00A614DC" w:rsidRPr="00F92AD6" w:rsidRDefault="00A614DC" w:rsidP="00A614DC">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10% -  მიზნობრივი მაჩვენებელი შესაძლებელია შეიცვალოს შეკეთებული გზების რაოდენობის შესაბამისად</w:t>
            </w:r>
          </w:p>
        </w:tc>
        <w:tc>
          <w:tcPr>
            <w:tcW w:w="46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ED8510" w14:textId="77777777" w:rsidR="00A614DC" w:rsidRPr="00F92AD6" w:rsidRDefault="00A614DC" w:rsidP="00A614DC">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არანაკლებ საბაზისო მაჩვენებლისა</w:t>
            </w:r>
          </w:p>
        </w:tc>
        <w:tc>
          <w:tcPr>
            <w:tcW w:w="46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416AF13" w14:textId="77777777" w:rsidR="00A614DC" w:rsidRPr="00F92AD6" w:rsidRDefault="00A614DC" w:rsidP="00A614DC">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არანაკლებ საბაზისო მაჩვენებლისა</w:t>
            </w:r>
          </w:p>
        </w:tc>
        <w:tc>
          <w:tcPr>
            <w:tcW w:w="462"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4733E8" w14:textId="77777777" w:rsidR="00A614DC" w:rsidRPr="00F92AD6" w:rsidRDefault="00A614DC" w:rsidP="00A614DC">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არანაკლებ საბაზისო მაჩვენებლისა</w:t>
            </w:r>
          </w:p>
        </w:tc>
      </w:tr>
    </w:tbl>
    <w:p w14:paraId="32932314" w14:textId="77777777" w:rsidR="00FA41F1" w:rsidRPr="00F92AD6" w:rsidRDefault="00FA41F1" w:rsidP="00FC23D8">
      <w:pPr>
        <w:shd w:val="clear" w:color="auto" w:fill="FFFFFF" w:themeFill="background1"/>
        <w:rPr>
          <w:rFonts w:ascii="Sylfaen" w:hAnsi="Sylfaen"/>
          <w:sz w:val="16"/>
          <w:szCs w:val="16"/>
        </w:rPr>
        <w:sectPr w:rsidR="00FA41F1" w:rsidRPr="00F92AD6" w:rsidSect="001364B2">
          <w:footerReference w:type="default" r:id="rId9"/>
          <w:type w:val="continuous"/>
          <w:pgSz w:w="16840" w:h="11910" w:orient="landscape" w:code="9"/>
          <w:pgMar w:top="810" w:right="1247" w:bottom="1080" w:left="993" w:header="752" w:footer="1055" w:gutter="0"/>
          <w:cols w:space="720"/>
        </w:sectPr>
      </w:pPr>
    </w:p>
    <w:p w14:paraId="322AE33E" w14:textId="0A156945" w:rsidR="00FA41F1" w:rsidRPr="00F92AD6" w:rsidRDefault="00FA41F1" w:rsidP="00B73670">
      <w:pPr>
        <w:shd w:val="clear" w:color="auto" w:fill="FFFFFF" w:themeFill="background1"/>
        <w:tabs>
          <w:tab w:val="left" w:pos="1064"/>
        </w:tabs>
        <w:rPr>
          <w:rFonts w:ascii="Sylfaen" w:hAnsi="Sylfaen"/>
          <w:sz w:val="16"/>
          <w:szCs w:val="16"/>
        </w:rPr>
      </w:pPr>
    </w:p>
    <w:p w14:paraId="72743A08" w14:textId="40739D86" w:rsidR="001364B2" w:rsidRPr="00F92AD6" w:rsidRDefault="001364B2" w:rsidP="00B73670">
      <w:pPr>
        <w:shd w:val="clear" w:color="auto" w:fill="FFFFFF" w:themeFill="background1"/>
        <w:tabs>
          <w:tab w:val="left" w:pos="1064"/>
        </w:tabs>
        <w:rPr>
          <w:rFonts w:ascii="Sylfaen" w:hAnsi="Sylfaen"/>
          <w:sz w:val="16"/>
          <w:szCs w:val="16"/>
        </w:rPr>
      </w:pPr>
    </w:p>
    <w:p w14:paraId="2E6EE53D" w14:textId="64B7BDEA" w:rsidR="001364B2" w:rsidRPr="00F92AD6" w:rsidRDefault="001364B2" w:rsidP="00B73670">
      <w:pPr>
        <w:shd w:val="clear" w:color="auto" w:fill="FFFFFF" w:themeFill="background1"/>
        <w:tabs>
          <w:tab w:val="left" w:pos="1064"/>
        </w:tabs>
        <w:rPr>
          <w:rFonts w:ascii="Sylfaen" w:hAnsi="Sylfaen"/>
          <w:sz w:val="16"/>
          <w:szCs w:val="16"/>
        </w:rPr>
      </w:pPr>
    </w:p>
    <w:p w14:paraId="77FD9BF0" w14:textId="566A9866" w:rsidR="001364B2" w:rsidRPr="00F92AD6" w:rsidRDefault="001364B2" w:rsidP="00B73670">
      <w:pPr>
        <w:shd w:val="clear" w:color="auto" w:fill="FFFFFF" w:themeFill="background1"/>
        <w:tabs>
          <w:tab w:val="left" w:pos="1064"/>
        </w:tabs>
        <w:rPr>
          <w:rFonts w:ascii="Sylfaen" w:hAnsi="Sylfaen"/>
          <w:sz w:val="16"/>
          <w:szCs w:val="16"/>
        </w:rPr>
      </w:pPr>
    </w:p>
    <w:p w14:paraId="52656FB9" w14:textId="62254D07" w:rsidR="001364B2" w:rsidRPr="00F92AD6" w:rsidRDefault="001364B2" w:rsidP="00B73670">
      <w:pPr>
        <w:shd w:val="clear" w:color="auto" w:fill="FFFFFF" w:themeFill="background1"/>
        <w:tabs>
          <w:tab w:val="left" w:pos="1064"/>
        </w:tabs>
        <w:rPr>
          <w:rFonts w:ascii="Sylfaen" w:hAnsi="Sylfaen"/>
          <w:sz w:val="16"/>
          <w:szCs w:val="16"/>
        </w:rPr>
      </w:pPr>
    </w:p>
    <w:p w14:paraId="4C0903B9" w14:textId="053E61CA" w:rsidR="001364B2" w:rsidRPr="00F92AD6" w:rsidRDefault="001364B2" w:rsidP="00B73670">
      <w:pPr>
        <w:shd w:val="clear" w:color="auto" w:fill="FFFFFF" w:themeFill="background1"/>
        <w:tabs>
          <w:tab w:val="left" w:pos="1064"/>
        </w:tabs>
        <w:rPr>
          <w:rFonts w:ascii="Sylfaen" w:hAnsi="Sylfaen"/>
          <w:sz w:val="16"/>
          <w:szCs w:val="16"/>
        </w:rPr>
      </w:pPr>
    </w:p>
    <w:p w14:paraId="453A297F" w14:textId="0BE85FEE" w:rsidR="001364B2" w:rsidRPr="00F92AD6" w:rsidRDefault="001364B2" w:rsidP="00B73670">
      <w:pPr>
        <w:shd w:val="clear" w:color="auto" w:fill="FFFFFF" w:themeFill="background1"/>
        <w:tabs>
          <w:tab w:val="left" w:pos="1064"/>
        </w:tabs>
        <w:rPr>
          <w:rFonts w:ascii="Sylfaen" w:hAnsi="Sylfaen"/>
          <w:sz w:val="16"/>
          <w:szCs w:val="16"/>
        </w:rPr>
      </w:pPr>
    </w:p>
    <w:p w14:paraId="6CB4DEB0" w14:textId="3A794E44" w:rsidR="001364B2" w:rsidRPr="00F92AD6" w:rsidRDefault="001364B2" w:rsidP="00B73670">
      <w:pPr>
        <w:shd w:val="clear" w:color="auto" w:fill="FFFFFF" w:themeFill="background1"/>
        <w:tabs>
          <w:tab w:val="left" w:pos="1064"/>
        </w:tabs>
        <w:rPr>
          <w:rFonts w:ascii="Sylfaen" w:hAnsi="Sylfaen"/>
          <w:sz w:val="16"/>
          <w:szCs w:val="16"/>
        </w:rPr>
      </w:pPr>
    </w:p>
    <w:p w14:paraId="5ABC6111" w14:textId="77777777" w:rsidR="001364B2" w:rsidRPr="00F92AD6" w:rsidRDefault="001364B2" w:rsidP="00B73670">
      <w:pPr>
        <w:shd w:val="clear" w:color="auto" w:fill="FFFFFF" w:themeFill="background1"/>
        <w:tabs>
          <w:tab w:val="left" w:pos="1064"/>
        </w:tabs>
        <w:rPr>
          <w:rFonts w:ascii="Sylfaen" w:hAnsi="Sylfaen"/>
          <w:sz w:val="16"/>
          <w:szCs w:val="16"/>
        </w:rPr>
        <w:sectPr w:rsidR="001364B2" w:rsidRPr="00F92AD6" w:rsidSect="0040073B">
          <w:type w:val="continuous"/>
          <w:pgSz w:w="16840" w:h="11910" w:orient="landscape" w:code="9"/>
          <w:pgMar w:top="1020" w:right="1247" w:bottom="810" w:left="993" w:header="752" w:footer="1055" w:gutter="0"/>
          <w:cols w:space="720"/>
        </w:sectPr>
      </w:pPr>
    </w:p>
    <w:p w14:paraId="2A45BC51" w14:textId="547A70B5" w:rsidR="00F629B8" w:rsidRPr="00F92AD6" w:rsidRDefault="00F629B8" w:rsidP="00FC23D8">
      <w:pPr>
        <w:pStyle w:val="BodyText"/>
        <w:shd w:val="clear" w:color="auto" w:fill="FFFFFF" w:themeFill="background1"/>
        <w:spacing w:before="7"/>
        <w:rPr>
          <w:rFonts w:ascii="Sylfaen" w:hAnsi="Sylfaen"/>
          <w:sz w:val="16"/>
          <w:szCs w:val="16"/>
          <w:lang w:val="ka-GE"/>
        </w:rPr>
      </w:pPr>
    </w:p>
    <w:tbl>
      <w:tblPr>
        <w:tblW w:w="14744" w:type="dxa"/>
        <w:tblInd w:w="132" w:type="dxa"/>
        <w:tblLayout w:type="fixed"/>
        <w:tblLook w:val="04A0" w:firstRow="1" w:lastRow="0" w:firstColumn="1" w:lastColumn="0" w:noHBand="0" w:noVBand="1"/>
      </w:tblPr>
      <w:tblGrid>
        <w:gridCol w:w="1691"/>
        <w:gridCol w:w="3696"/>
        <w:gridCol w:w="2410"/>
        <w:gridCol w:w="1276"/>
        <w:gridCol w:w="1134"/>
        <w:gridCol w:w="1134"/>
        <w:gridCol w:w="1134"/>
        <w:gridCol w:w="1134"/>
        <w:gridCol w:w="1135"/>
      </w:tblGrid>
      <w:tr w:rsidR="00CE6F31" w:rsidRPr="00F92AD6" w14:paraId="280696C4" w14:textId="77777777" w:rsidTr="00425F86">
        <w:trPr>
          <w:trHeight w:val="282"/>
        </w:trPr>
        <w:tc>
          <w:tcPr>
            <w:tcW w:w="5387"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4289E5DB" w14:textId="6A90A17F" w:rsidR="00CE6F31" w:rsidRPr="00F92AD6" w:rsidRDefault="00CE6F31" w:rsidP="00CE6F31">
            <w:pPr>
              <w:spacing w:after="0" w:line="240" w:lineRule="auto"/>
              <w:jc w:val="center"/>
              <w:rPr>
                <w:rFonts w:ascii="Sylfaen" w:eastAsia="Times New Roman" w:hAnsi="Sylfaen"/>
                <w:b/>
                <w:bCs/>
                <w:sz w:val="16"/>
                <w:szCs w:val="16"/>
                <w:lang w:val="ka-GE"/>
              </w:rPr>
            </w:pPr>
            <w:r w:rsidRPr="00F92AD6">
              <w:rPr>
                <w:rFonts w:ascii="Sylfaen" w:eastAsia="Times New Roman" w:hAnsi="Sylfaen" w:cs="Calibri"/>
                <w:b/>
                <w:bCs/>
                <w:sz w:val="28"/>
                <w:szCs w:val="28"/>
                <w:vertAlign w:val="subscript"/>
              </w:rPr>
              <w:t>პროგრამის დასახელება</w:t>
            </w:r>
          </w:p>
        </w:tc>
        <w:tc>
          <w:tcPr>
            <w:tcW w:w="9357" w:type="dxa"/>
            <w:gridSpan w:val="7"/>
            <w:tcBorders>
              <w:top w:val="single" w:sz="8" w:space="0" w:color="auto"/>
              <w:left w:val="single" w:sz="8" w:space="0" w:color="auto"/>
              <w:bottom w:val="single" w:sz="8" w:space="0" w:color="000000"/>
              <w:right w:val="single" w:sz="8" w:space="0" w:color="auto"/>
            </w:tcBorders>
            <w:shd w:val="clear" w:color="auto" w:fill="FFFFFF" w:themeFill="background1"/>
            <w:vAlign w:val="center"/>
          </w:tcPr>
          <w:p w14:paraId="3F43D31B" w14:textId="2BA8810C" w:rsidR="00CE6F31" w:rsidRPr="00F92AD6" w:rsidRDefault="0085273B" w:rsidP="00CE6F31">
            <w:pPr>
              <w:spacing w:after="0" w:line="240" w:lineRule="auto"/>
              <w:jc w:val="center"/>
              <w:rPr>
                <w:rFonts w:ascii="Sylfaen" w:eastAsia="Times New Roman" w:hAnsi="Sylfaen"/>
                <w:sz w:val="16"/>
                <w:szCs w:val="16"/>
                <w:lang w:val="ka-GE"/>
              </w:rPr>
            </w:pPr>
            <w:r w:rsidRPr="00F92AD6">
              <w:rPr>
                <w:rFonts w:ascii="Sylfaen" w:eastAsia="Times New Roman" w:hAnsi="Sylfaen"/>
                <w:b/>
                <w:bCs/>
                <w:sz w:val="16"/>
                <w:szCs w:val="16"/>
                <w:lang w:val="ka-GE"/>
              </w:rPr>
              <w:t>საგზაო ნიშნები და უსაფრთხოება</w:t>
            </w:r>
          </w:p>
        </w:tc>
      </w:tr>
      <w:tr w:rsidR="00CE6F31" w:rsidRPr="00F92AD6" w14:paraId="2E3FF638" w14:textId="77777777" w:rsidTr="00425F86">
        <w:trPr>
          <w:trHeight w:val="330"/>
        </w:trPr>
        <w:tc>
          <w:tcPr>
            <w:tcW w:w="5387"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1FD29C85" w14:textId="49906D96" w:rsidR="00CE6F31" w:rsidRPr="00F92AD6" w:rsidRDefault="00CE6F31" w:rsidP="00CE6F31">
            <w:pPr>
              <w:spacing w:after="0" w:line="240" w:lineRule="auto"/>
              <w:jc w:val="center"/>
              <w:rPr>
                <w:rFonts w:ascii="Sylfaen" w:eastAsia="Times New Roman" w:hAnsi="Sylfaen"/>
                <w:b/>
                <w:bCs/>
                <w:sz w:val="16"/>
                <w:szCs w:val="16"/>
                <w:lang w:val="ka-GE"/>
              </w:rPr>
            </w:pPr>
            <w:r w:rsidRPr="00F92AD6">
              <w:rPr>
                <w:rFonts w:ascii="Sylfaen" w:eastAsia="Times New Roman" w:hAnsi="Sylfaen" w:cs="Calibri"/>
                <w:b/>
                <w:bCs/>
                <w:sz w:val="28"/>
                <w:szCs w:val="28"/>
                <w:vertAlign w:val="subscript"/>
              </w:rPr>
              <w:t>პროგრამული კოდი</w:t>
            </w:r>
          </w:p>
        </w:tc>
        <w:tc>
          <w:tcPr>
            <w:tcW w:w="9357" w:type="dxa"/>
            <w:gridSpan w:val="7"/>
            <w:tcBorders>
              <w:top w:val="single" w:sz="8" w:space="0" w:color="auto"/>
              <w:left w:val="single" w:sz="8" w:space="0" w:color="auto"/>
              <w:bottom w:val="single" w:sz="8" w:space="0" w:color="000000"/>
              <w:right w:val="single" w:sz="8" w:space="0" w:color="auto"/>
            </w:tcBorders>
            <w:shd w:val="clear" w:color="auto" w:fill="FFFFFF" w:themeFill="background1"/>
            <w:vAlign w:val="center"/>
          </w:tcPr>
          <w:p w14:paraId="6DCB6072" w14:textId="534B2284" w:rsidR="00CE6F31" w:rsidRPr="00F92AD6" w:rsidRDefault="0085273B" w:rsidP="00CE6F31">
            <w:pPr>
              <w:spacing w:after="0" w:line="240" w:lineRule="auto"/>
              <w:jc w:val="center"/>
              <w:rPr>
                <w:rFonts w:ascii="Sylfaen" w:eastAsia="Times New Roman" w:hAnsi="Sylfaen"/>
                <w:sz w:val="16"/>
                <w:szCs w:val="16"/>
                <w:lang w:val="ka-GE"/>
              </w:rPr>
            </w:pPr>
            <w:r w:rsidRPr="00F92AD6">
              <w:rPr>
                <w:rFonts w:ascii="Sylfaen" w:eastAsia="Times New Roman" w:hAnsi="Sylfaen"/>
                <w:sz w:val="16"/>
                <w:szCs w:val="16"/>
                <w:lang w:val="ka-GE"/>
              </w:rPr>
              <w:t>02 01 03</w:t>
            </w:r>
          </w:p>
        </w:tc>
      </w:tr>
      <w:tr w:rsidR="00CE6F31" w:rsidRPr="00F92AD6" w14:paraId="17336334" w14:textId="77777777" w:rsidTr="00425F86">
        <w:trPr>
          <w:trHeight w:val="221"/>
        </w:trPr>
        <w:tc>
          <w:tcPr>
            <w:tcW w:w="5387"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66D57F1C" w14:textId="44C8F546" w:rsidR="00CE6F31" w:rsidRPr="00F92AD6" w:rsidRDefault="00CE6F31" w:rsidP="00CE6F31">
            <w:pPr>
              <w:spacing w:after="0" w:line="240" w:lineRule="auto"/>
              <w:jc w:val="center"/>
              <w:rPr>
                <w:rFonts w:ascii="Sylfaen" w:eastAsia="Times New Roman" w:hAnsi="Sylfaen"/>
                <w:b/>
                <w:bCs/>
                <w:sz w:val="16"/>
                <w:szCs w:val="16"/>
                <w:lang w:val="ka-GE"/>
              </w:rPr>
            </w:pPr>
            <w:r w:rsidRPr="00F92AD6">
              <w:rPr>
                <w:rFonts w:ascii="Sylfaen" w:eastAsia="Times New Roman" w:hAnsi="Sylfaen" w:cs="Calibri"/>
                <w:b/>
                <w:bCs/>
                <w:sz w:val="28"/>
                <w:szCs w:val="28"/>
                <w:vertAlign w:val="subscript"/>
              </w:rPr>
              <w:t>პროგრამის ბიუჯეტი</w:t>
            </w:r>
          </w:p>
        </w:tc>
        <w:tc>
          <w:tcPr>
            <w:tcW w:w="9357" w:type="dxa"/>
            <w:gridSpan w:val="7"/>
            <w:tcBorders>
              <w:top w:val="single" w:sz="8" w:space="0" w:color="auto"/>
              <w:left w:val="single" w:sz="8" w:space="0" w:color="auto"/>
              <w:bottom w:val="single" w:sz="8" w:space="0" w:color="000000"/>
              <w:right w:val="single" w:sz="8" w:space="0" w:color="auto"/>
            </w:tcBorders>
            <w:shd w:val="clear" w:color="auto" w:fill="FFFFFF" w:themeFill="background1"/>
            <w:vAlign w:val="center"/>
          </w:tcPr>
          <w:p w14:paraId="277A3AED" w14:textId="1A279440" w:rsidR="00CE6F31" w:rsidRPr="00F92AD6" w:rsidRDefault="001364B2" w:rsidP="00CE6F31">
            <w:pPr>
              <w:spacing w:after="0" w:line="240" w:lineRule="auto"/>
              <w:jc w:val="center"/>
              <w:rPr>
                <w:rFonts w:ascii="Sylfaen" w:eastAsia="Times New Roman" w:hAnsi="Sylfaen"/>
                <w:sz w:val="16"/>
                <w:szCs w:val="16"/>
                <w:lang w:val="ka-GE"/>
              </w:rPr>
            </w:pPr>
            <w:r w:rsidRPr="00F92AD6">
              <w:rPr>
                <w:rFonts w:ascii="Sylfaen" w:eastAsia="Times New Roman" w:hAnsi="Sylfaen"/>
                <w:sz w:val="16"/>
                <w:szCs w:val="16"/>
                <w:lang w:val="ka-GE"/>
              </w:rPr>
              <w:t>150.7</w:t>
            </w:r>
          </w:p>
        </w:tc>
      </w:tr>
      <w:tr w:rsidR="00CE6F31" w:rsidRPr="00F92AD6" w14:paraId="4BC4A8D1" w14:textId="77777777" w:rsidTr="00425F86">
        <w:trPr>
          <w:trHeight w:val="242"/>
        </w:trPr>
        <w:tc>
          <w:tcPr>
            <w:tcW w:w="5387"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297171D9" w14:textId="6C7659D7" w:rsidR="00CE6F31" w:rsidRPr="00F92AD6" w:rsidRDefault="00CE6F31" w:rsidP="00CE6F31">
            <w:pPr>
              <w:spacing w:after="0" w:line="240" w:lineRule="auto"/>
              <w:jc w:val="center"/>
              <w:rPr>
                <w:rFonts w:ascii="Sylfaen" w:eastAsia="Times New Roman" w:hAnsi="Sylfaen"/>
                <w:b/>
                <w:bCs/>
                <w:sz w:val="16"/>
                <w:szCs w:val="16"/>
                <w:lang w:val="ka-GE"/>
              </w:rPr>
            </w:pPr>
            <w:r w:rsidRPr="00F92AD6">
              <w:rPr>
                <w:rFonts w:ascii="Sylfaen" w:eastAsia="Times New Roman" w:hAnsi="Sylfaen" w:cs="Calibri"/>
                <w:b/>
                <w:bCs/>
                <w:sz w:val="28"/>
                <w:szCs w:val="28"/>
                <w:vertAlign w:val="subscript"/>
              </w:rPr>
              <w:t>ფუნქციონალური კოდი</w:t>
            </w:r>
          </w:p>
        </w:tc>
        <w:tc>
          <w:tcPr>
            <w:tcW w:w="9357" w:type="dxa"/>
            <w:gridSpan w:val="7"/>
            <w:tcBorders>
              <w:top w:val="single" w:sz="8" w:space="0" w:color="auto"/>
              <w:left w:val="single" w:sz="8" w:space="0" w:color="auto"/>
              <w:bottom w:val="single" w:sz="8" w:space="0" w:color="000000"/>
              <w:right w:val="single" w:sz="8" w:space="0" w:color="auto"/>
            </w:tcBorders>
            <w:shd w:val="clear" w:color="auto" w:fill="FFFFFF" w:themeFill="background1"/>
            <w:vAlign w:val="center"/>
          </w:tcPr>
          <w:p w14:paraId="00294EE7" w14:textId="7075307D" w:rsidR="00CE6F31" w:rsidRPr="00F92AD6" w:rsidRDefault="00093C36" w:rsidP="00CE6F31">
            <w:pPr>
              <w:spacing w:after="0" w:line="240" w:lineRule="auto"/>
              <w:jc w:val="center"/>
              <w:rPr>
                <w:rFonts w:ascii="Sylfaen" w:eastAsia="Times New Roman" w:hAnsi="Sylfaen"/>
                <w:sz w:val="16"/>
                <w:szCs w:val="16"/>
                <w:lang w:val="ka-GE"/>
              </w:rPr>
            </w:pPr>
            <w:r w:rsidRPr="00F92AD6">
              <w:rPr>
                <w:rFonts w:ascii="Sylfaen" w:eastAsia="Times New Roman" w:hAnsi="Sylfaen"/>
                <w:sz w:val="16"/>
                <w:szCs w:val="16"/>
                <w:lang w:val="ka-GE"/>
              </w:rPr>
              <w:t>70451</w:t>
            </w:r>
          </w:p>
        </w:tc>
      </w:tr>
      <w:tr w:rsidR="00CE6F31" w:rsidRPr="00F92AD6" w14:paraId="751E25D7" w14:textId="77777777" w:rsidTr="00425F86">
        <w:trPr>
          <w:trHeight w:val="290"/>
        </w:trPr>
        <w:tc>
          <w:tcPr>
            <w:tcW w:w="5387"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711BAC71" w14:textId="13617E07" w:rsidR="00CE6F31" w:rsidRPr="00F92AD6" w:rsidRDefault="00CE6F31" w:rsidP="00CE6F31">
            <w:pPr>
              <w:spacing w:after="0" w:line="240" w:lineRule="auto"/>
              <w:jc w:val="center"/>
              <w:rPr>
                <w:rFonts w:ascii="Sylfaen" w:eastAsia="Times New Roman" w:hAnsi="Sylfaen"/>
                <w:b/>
                <w:bCs/>
                <w:sz w:val="16"/>
                <w:szCs w:val="16"/>
                <w:lang w:val="ka-GE"/>
              </w:rPr>
            </w:pPr>
            <w:r w:rsidRPr="00F92AD6">
              <w:rPr>
                <w:rFonts w:ascii="Sylfaen" w:eastAsia="Times New Roman" w:hAnsi="Sylfaen" w:cs="Calibri"/>
                <w:b/>
                <w:bCs/>
                <w:sz w:val="28"/>
                <w:szCs w:val="28"/>
                <w:vertAlign w:val="subscript"/>
              </w:rPr>
              <w:t>პროგრამის განმახორციელებელი</w:t>
            </w:r>
          </w:p>
        </w:tc>
        <w:tc>
          <w:tcPr>
            <w:tcW w:w="9357" w:type="dxa"/>
            <w:gridSpan w:val="7"/>
            <w:tcBorders>
              <w:top w:val="single" w:sz="8" w:space="0" w:color="auto"/>
              <w:left w:val="single" w:sz="8" w:space="0" w:color="auto"/>
              <w:bottom w:val="single" w:sz="8" w:space="0" w:color="000000"/>
              <w:right w:val="single" w:sz="8" w:space="0" w:color="auto"/>
            </w:tcBorders>
            <w:shd w:val="clear" w:color="auto" w:fill="FFFFFF" w:themeFill="background1"/>
            <w:vAlign w:val="center"/>
          </w:tcPr>
          <w:p w14:paraId="4DB35DB1" w14:textId="05D99F98" w:rsidR="00CE6F31" w:rsidRPr="00F92AD6" w:rsidRDefault="00093C36" w:rsidP="00CE6F31">
            <w:pPr>
              <w:spacing w:after="0" w:line="240" w:lineRule="auto"/>
              <w:jc w:val="center"/>
              <w:rPr>
                <w:rFonts w:ascii="Sylfaen" w:eastAsia="Times New Roman" w:hAnsi="Sylfaen"/>
                <w:sz w:val="16"/>
                <w:szCs w:val="16"/>
                <w:lang w:val="ka-GE"/>
              </w:rPr>
            </w:pPr>
            <w:r w:rsidRPr="00F92AD6">
              <w:rPr>
                <w:rFonts w:ascii="Sylfaen" w:eastAsia="Times New Roman" w:hAnsi="Sylfaen" w:cs="Calibri"/>
                <w:b/>
                <w:bCs/>
                <w:sz w:val="16"/>
                <w:szCs w:val="16"/>
              </w:rPr>
              <w:t>ზესტაფონის  მუნიციპალიტეტის ინფრასტუქტურის, კეთილმოწყობისა და საზოგადოებრივი მომსახურების  სამსახური</w:t>
            </w:r>
          </w:p>
        </w:tc>
      </w:tr>
      <w:tr w:rsidR="00CE6F31" w:rsidRPr="00F92AD6" w14:paraId="377C2020" w14:textId="77777777" w:rsidTr="00425F86">
        <w:trPr>
          <w:trHeight w:val="181"/>
        </w:trPr>
        <w:tc>
          <w:tcPr>
            <w:tcW w:w="5387"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209EA171" w14:textId="1E2C7BD5" w:rsidR="00CE6F31" w:rsidRPr="00F92AD6" w:rsidRDefault="00CE6F31" w:rsidP="00CE6F31">
            <w:pPr>
              <w:spacing w:after="0" w:line="240" w:lineRule="auto"/>
              <w:jc w:val="center"/>
              <w:rPr>
                <w:rFonts w:ascii="Sylfaen" w:eastAsia="Times New Roman" w:hAnsi="Sylfaen"/>
                <w:b/>
                <w:bCs/>
                <w:sz w:val="16"/>
                <w:szCs w:val="16"/>
                <w:lang w:val="ka-GE"/>
              </w:rPr>
            </w:pPr>
            <w:r w:rsidRPr="00F92AD6">
              <w:rPr>
                <w:rFonts w:ascii="Sylfaen" w:eastAsia="Times New Roman" w:hAnsi="Sylfaen" w:cs="Calibri"/>
                <w:b/>
                <w:bCs/>
                <w:sz w:val="28"/>
                <w:szCs w:val="28"/>
                <w:vertAlign w:val="subscript"/>
              </w:rPr>
              <w:t>პროგრამის აღწერა</w:t>
            </w:r>
          </w:p>
        </w:tc>
        <w:tc>
          <w:tcPr>
            <w:tcW w:w="9357" w:type="dxa"/>
            <w:gridSpan w:val="7"/>
            <w:tcBorders>
              <w:top w:val="single" w:sz="8" w:space="0" w:color="auto"/>
              <w:left w:val="single" w:sz="8" w:space="0" w:color="auto"/>
              <w:bottom w:val="single" w:sz="8" w:space="0" w:color="000000"/>
              <w:right w:val="single" w:sz="8" w:space="0" w:color="auto"/>
            </w:tcBorders>
            <w:shd w:val="clear" w:color="auto" w:fill="FFFFFF" w:themeFill="background1"/>
            <w:vAlign w:val="center"/>
          </w:tcPr>
          <w:p w14:paraId="00A43B1B" w14:textId="515CB682" w:rsidR="00CE6F31" w:rsidRPr="00F92AD6" w:rsidRDefault="00093C36" w:rsidP="001364B2">
            <w:pPr>
              <w:spacing w:after="0" w:line="240" w:lineRule="auto"/>
              <w:jc w:val="both"/>
              <w:rPr>
                <w:rFonts w:ascii="Sylfaen" w:eastAsia="Times New Roman" w:hAnsi="Sylfaen"/>
                <w:sz w:val="16"/>
                <w:szCs w:val="16"/>
                <w:lang w:val="ka-GE"/>
              </w:rPr>
            </w:pPr>
            <w:r w:rsidRPr="00F92AD6">
              <w:rPr>
                <w:rFonts w:ascii="Sylfaen" w:hAnsi="Sylfaen"/>
                <w:sz w:val="16"/>
                <w:szCs w:val="16"/>
                <w:lang w:val="ka-GE"/>
              </w:rPr>
              <w:t xml:space="preserve">პროგრამის ფარგლებში ხორციელდება და ფინანსდება შემდეგი ღონისძიებები: სატრანსპორტო საშუალებების სახელმწუფო ნომრის ამომცნობი კამერების </w:t>
            </w:r>
            <w:r w:rsidR="001364B2" w:rsidRPr="00F92AD6">
              <w:rPr>
                <w:rFonts w:ascii="Sylfaen" w:hAnsi="Sylfaen"/>
                <w:sz w:val="16"/>
                <w:szCs w:val="16"/>
                <w:lang w:val="ka-GE"/>
              </w:rPr>
              <w:t xml:space="preserve">და 83 ზოგადი ხედვის კამერის </w:t>
            </w:r>
            <w:r w:rsidRPr="00F92AD6">
              <w:rPr>
                <w:rFonts w:ascii="Sylfaen" w:hAnsi="Sylfaen"/>
                <w:sz w:val="16"/>
                <w:szCs w:val="16"/>
                <w:lang w:val="ka-GE"/>
              </w:rPr>
              <w:t>მოვლა შენახვა მუნიციპალიტეტის ტერიტორიაზე განთავსებული</w:t>
            </w:r>
            <w:r w:rsidR="001364B2" w:rsidRPr="00F92AD6">
              <w:rPr>
                <w:rFonts w:ascii="Sylfaen" w:hAnsi="Sylfaen"/>
                <w:sz w:val="16"/>
                <w:szCs w:val="16"/>
                <w:lang w:val="ka-GE"/>
              </w:rPr>
              <w:t xml:space="preserve"> 14</w:t>
            </w:r>
            <w:r w:rsidRPr="00F92AD6">
              <w:rPr>
                <w:rFonts w:ascii="Sylfaen" w:hAnsi="Sylfaen"/>
                <w:sz w:val="16"/>
                <w:szCs w:val="16"/>
                <w:lang w:val="ka-GE"/>
              </w:rPr>
              <w:t xml:space="preserve"> ერთეული ვიდეო სამეთვალყურეო კამერის შსს 112-ის ერთიან ქსელთან დაერთების და ყოველთვიური მომსახურების.</w:t>
            </w:r>
          </w:p>
        </w:tc>
      </w:tr>
      <w:tr w:rsidR="00CE6F31" w:rsidRPr="00F92AD6" w14:paraId="144EC0EB" w14:textId="77777777" w:rsidTr="00425F86">
        <w:trPr>
          <w:trHeight w:val="600"/>
        </w:trPr>
        <w:tc>
          <w:tcPr>
            <w:tcW w:w="5387"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2FE930A3" w14:textId="2B975114" w:rsidR="00CE6F31" w:rsidRPr="00F92AD6" w:rsidRDefault="00CE6F31" w:rsidP="00CE6F31">
            <w:pPr>
              <w:spacing w:after="0" w:line="240" w:lineRule="auto"/>
              <w:jc w:val="center"/>
              <w:rPr>
                <w:rFonts w:ascii="Sylfaen" w:eastAsia="Times New Roman" w:hAnsi="Sylfaen"/>
                <w:b/>
                <w:bCs/>
                <w:sz w:val="16"/>
                <w:szCs w:val="16"/>
                <w:lang w:val="ka-GE"/>
              </w:rPr>
            </w:pPr>
            <w:r w:rsidRPr="00F92AD6">
              <w:rPr>
                <w:rFonts w:ascii="Sylfaen" w:eastAsia="Times New Roman" w:hAnsi="Sylfaen" w:cs="Calibri"/>
                <w:b/>
                <w:bCs/>
                <w:sz w:val="28"/>
                <w:szCs w:val="28"/>
                <w:vertAlign w:val="subscript"/>
              </w:rPr>
              <w:t>პროგრამის მიზანი</w:t>
            </w:r>
          </w:p>
        </w:tc>
        <w:tc>
          <w:tcPr>
            <w:tcW w:w="9357" w:type="dxa"/>
            <w:gridSpan w:val="7"/>
            <w:tcBorders>
              <w:top w:val="single" w:sz="8" w:space="0" w:color="auto"/>
              <w:left w:val="single" w:sz="8" w:space="0" w:color="auto"/>
              <w:bottom w:val="single" w:sz="8" w:space="0" w:color="000000"/>
              <w:right w:val="single" w:sz="8" w:space="0" w:color="auto"/>
            </w:tcBorders>
            <w:shd w:val="clear" w:color="auto" w:fill="FFFFFF" w:themeFill="background1"/>
            <w:vAlign w:val="center"/>
          </w:tcPr>
          <w:p w14:paraId="1FFBA752" w14:textId="160A73EE" w:rsidR="00CE6F31" w:rsidRPr="00F92AD6" w:rsidRDefault="00093C36" w:rsidP="00CE6F31">
            <w:pPr>
              <w:spacing w:after="0" w:line="240" w:lineRule="auto"/>
              <w:jc w:val="center"/>
              <w:rPr>
                <w:rFonts w:ascii="Sylfaen" w:eastAsia="Times New Roman" w:hAnsi="Sylfaen"/>
                <w:sz w:val="16"/>
                <w:szCs w:val="16"/>
                <w:lang w:val="ka-GE"/>
              </w:rPr>
            </w:pPr>
            <w:r w:rsidRPr="00F92AD6">
              <w:rPr>
                <w:rFonts w:ascii="Sylfaen" w:eastAsia="Times New Roman" w:hAnsi="Sylfaen"/>
                <w:bCs/>
                <w:sz w:val="16"/>
                <w:szCs w:val="16"/>
                <w:lang w:val="ka-GE"/>
              </w:rPr>
              <w:t>უსაფრთხოების დონის ამაღლება, საგზაო შემთხვევების რაოდენობის შემცირება და მოსახლეობის უსაფრთხო გადაადგილება დანაშაულის აღმოფხვრა</w:t>
            </w:r>
          </w:p>
        </w:tc>
      </w:tr>
      <w:tr w:rsidR="00CE6F31" w:rsidRPr="00F92AD6" w14:paraId="4C4AB7A3" w14:textId="77777777" w:rsidTr="00B73670">
        <w:trPr>
          <w:trHeight w:val="527"/>
        </w:trPr>
        <w:tc>
          <w:tcPr>
            <w:tcW w:w="5387"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2C4BBFD4" w14:textId="670E36AB" w:rsidR="00CE6F31" w:rsidRPr="00F92AD6" w:rsidRDefault="00CE6F31" w:rsidP="00CE6F31">
            <w:pPr>
              <w:spacing w:after="0" w:line="240" w:lineRule="auto"/>
              <w:jc w:val="center"/>
              <w:rPr>
                <w:rFonts w:ascii="Sylfaen" w:eastAsia="Times New Roman" w:hAnsi="Sylfaen"/>
                <w:b/>
                <w:bCs/>
                <w:sz w:val="16"/>
                <w:szCs w:val="16"/>
                <w:lang w:val="ka-GE"/>
              </w:rPr>
            </w:pPr>
            <w:r w:rsidRPr="00F92AD6">
              <w:rPr>
                <w:rFonts w:ascii="Sylfaen" w:eastAsia="Times New Roman" w:hAnsi="Sylfaen" w:cs="Calibri"/>
                <w:b/>
                <w:bCs/>
                <w:sz w:val="28"/>
                <w:szCs w:val="28"/>
                <w:vertAlign w:val="subscript"/>
              </w:rPr>
              <w:t>გაეროს მდგრადი განვითარების „SDG“ მიზანი, რომლის მიღწევასაც ემსახურება პროგრამა</w:t>
            </w:r>
          </w:p>
        </w:tc>
        <w:tc>
          <w:tcPr>
            <w:tcW w:w="9357" w:type="dxa"/>
            <w:gridSpan w:val="7"/>
            <w:tcBorders>
              <w:top w:val="single" w:sz="8" w:space="0" w:color="auto"/>
              <w:left w:val="single" w:sz="8" w:space="0" w:color="auto"/>
              <w:bottom w:val="single" w:sz="8" w:space="0" w:color="000000"/>
              <w:right w:val="single" w:sz="8" w:space="0" w:color="auto"/>
            </w:tcBorders>
            <w:shd w:val="clear" w:color="auto" w:fill="FFFFFF" w:themeFill="background1"/>
            <w:vAlign w:val="center"/>
          </w:tcPr>
          <w:p w14:paraId="710AF44A" w14:textId="5AE63A2B" w:rsidR="00CE6F31" w:rsidRPr="00F92AD6" w:rsidRDefault="009D41B2" w:rsidP="00CE6F31">
            <w:pPr>
              <w:spacing w:after="0" w:line="240" w:lineRule="auto"/>
              <w:jc w:val="center"/>
              <w:rPr>
                <w:rFonts w:ascii="Sylfaen" w:eastAsia="Times New Roman" w:hAnsi="Sylfaen"/>
                <w:sz w:val="16"/>
                <w:szCs w:val="16"/>
                <w:lang w:val="ka-GE"/>
              </w:rPr>
            </w:pPr>
            <w:r w:rsidRPr="00F92AD6">
              <w:rPr>
                <w:rFonts w:ascii="Sylfaen" w:eastAsia="Times New Roman" w:hAnsi="Sylfaen"/>
                <w:sz w:val="16"/>
                <w:szCs w:val="16"/>
                <w:lang w:val="ka-GE"/>
              </w:rPr>
              <w:t>მდგრადი ქალაქები და დასახლებები, გენდერული თანასწორობა.</w:t>
            </w:r>
          </w:p>
        </w:tc>
      </w:tr>
      <w:tr w:rsidR="00CE6F31" w:rsidRPr="00F92AD6" w14:paraId="2B933590" w14:textId="3E60C86C" w:rsidTr="00425F86">
        <w:trPr>
          <w:trHeight w:val="219"/>
        </w:trPr>
        <w:tc>
          <w:tcPr>
            <w:tcW w:w="5387"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05FFD8F9" w14:textId="62475198" w:rsidR="00CE6F31" w:rsidRPr="00F92AD6" w:rsidRDefault="00CE6F31" w:rsidP="00CE6F31">
            <w:pPr>
              <w:spacing w:after="0" w:line="240" w:lineRule="auto"/>
              <w:jc w:val="center"/>
              <w:rPr>
                <w:rFonts w:ascii="Sylfaen" w:eastAsia="Times New Roman" w:hAnsi="Sylfaen"/>
                <w:b/>
                <w:bCs/>
                <w:sz w:val="16"/>
                <w:szCs w:val="16"/>
                <w:lang w:val="ka-GE"/>
              </w:rPr>
            </w:pPr>
            <w:r w:rsidRPr="00F92AD6">
              <w:rPr>
                <w:rFonts w:ascii="Sylfaen" w:eastAsia="Times New Roman" w:hAnsi="Sylfaen" w:cs="Calibri"/>
                <w:b/>
                <w:bCs/>
                <w:sz w:val="28"/>
                <w:szCs w:val="28"/>
                <w:vertAlign w:val="subscript"/>
              </w:rPr>
              <w:t>პროგრამის განხორციელების ვადები</w:t>
            </w:r>
          </w:p>
        </w:tc>
        <w:tc>
          <w:tcPr>
            <w:tcW w:w="9357" w:type="dxa"/>
            <w:gridSpan w:val="7"/>
            <w:tcBorders>
              <w:top w:val="single" w:sz="8" w:space="0" w:color="auto"/>
              <w:left w:val="single" w:sz="8" w:space="0" w:color="auto"/>
              <w:bottom w:val="single" w:sz="8" w:space="0" w:color="000000"/>
              <w:right w:val="single" w:sz="8" w:space="0" w:color="auto"/>
            </w:tcBorders>
            <w:shd w:val="clear" w:color="auto" w:fill="FFFFFF" w:themeFill="background1"/>
            <w:vAlign w:val="center"/>
          </w:tcPr>
          <w:p w14:paraId="43338C1E" w14:textId="33CDC764" w:rsidR="00CE6F31" w:rsidRPr="00F92AD6" w:rsidRDefault="001364B2" w:rsidP="00CE6F31">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2025-2028</w:t>
            </w:r>
          </w:p>
        </w:tc>
      </w:tr>
      <w:tr w:rsidR="005C11B0" w:rsidRPr="00F92AD6" w14:paraId="61DCB3C8" w14:textId="77777777" w:rsidTr="00425F86">
        <w:trPr>
          <w:trHeight w:val="394"/>
        </w:trPr>
        <w:tc>
          <w:tcPr>
            <w:tcW w:w="14744" w:type="dxa"/>
            <w:gridSpan w:val="9"/>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60E59046" w14:textId="77777777" w:rsidR="005C11B0" w:rsidRPr="00F92AD6" w:rsidRDefault="005C11B0" w:rsidP="005C11B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შეფასების ინდიკატორები</w:t>
            </w:r>
          </w:p>
        </w:tc>
      </w:tr>
      <w:tr w:rsidR="005C11B0" w:rsidRPr="00F92AD6" w14:paraId="5F465CC2" w14:textId="77777777" w:rsidTr="00425F86">
        <w:trPr>
          <w:trHeight w:val="615"/>
        </w:trPr>
        <w:tc>
          <w:tcPr>
            <w:tcW w:w="1691"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14:paraId="6AE9DE23" w14:textId="77777777" w:rsidR="005C11B0" w:rsidRPr="00F92AD6" w:rsidRDefault="005C11B0" w:rsidP="005C11B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საბოლოო შედეგი (OUTCOME)</w:t>
            </w:r>
          </w:p>
        </w:tc>
        <w:tc>
          <w:tcPr>
            <w:tcW w:w="6106" w:type="dxa"/>
            <w:gridSpan w:val="2"/>
            <w:tcBorders>
              <w:top w:val="nil"/>
              <w:left w:val="nil"/>
              <w:bottom w:val="single" w:sz="8" w:space="0" w:color="auto"/>
              <w:right w:val="single" w:sz="4" w:space="0" w:color="auto"/>
            </w:tcBorders>
            <w:shd w:val="clear" w:color="auto" w:fill="FFFFFF" w:themeFill="background1"/>
            <w:vAlign w:val="center"/>
            <w:hideMark/>
          </w:tcPr>
          <w:p w14:paraId="28FBE6CB" w14:textId="6F3BE0E6" w:rsidR="005C11B0" w:rsidRPr="00F92AD6" w:rsidRDefault="001364B2" w:rsidP="005C11B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w:t>
            </w:r>
            <w:r w:rsidR="005C11B0" w:rsidRPr="00F92AD6">
              <w:rPr>
                <w:rFonts w:ascii="Sylfaen" w:eastAsia="Times New Roman" w:hAnsi="Sylfaen"/>
                <w:b/>
                <w:bCs/>
                <w:sz w:val="16"/>
                <w:szCs w:val="16"/>
              </w:rPr>
              <w:t xml:space="preserve"> საბაზისო</w:t>
            </w:r>
          </w:p>
        </w:tc>
        <w:tc>
          <w:tcPr>
            <w:tcW w:w="1276" w:type="dxa"/>
            <w:tcBorders>
              <w:top w:val="nil"/>
              <w:left w:val="nil"/>
              <w:bottom w:val="single" w:sz="8" w:space="0" w:color="auto"/>
              <w:right w:val="single" w:sz="4" w:space="0" w:color="auto"/>
            </w:tcBorders>
            <w:shd w:val="clear" w:color="auto" w:fill="FFFFFF" w:themeFill="background1"/>
            <w:vAlign w:val="center"/>
            <w:hideMark/>
          </w:tcPr>
          <w:p w14:paraId="62D1B9CF" w14:textId="4D19CFAB" w:rsidR="005C11B0" w:rsidRPr="00F92AD6" w:rsidRDefault="001364B2" w:rsidP="005C11B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w:t>
            </w:r>
          </w:p>
        </w:tc>
        <w:tc>
          <w:tcPr>
            <w:tcW w:w="1134" w:type="dxa"/>
            <w:tcBorders>
              <w:top w:val="nil"/>
              <w:left w:val="nil"/>
              <w:bottom w:val="single" w:sz="8" w:space="0" w:color="auto"/>
              <w:right w:val="single" w:sz="4" w:space="0" w:color="auto"/>
            </w:tcBorders>
            <w:shd w:val="clear" w:color="auto" w:fill="FFFFFF" w:themeFill="background1"/>
            <w:vAlign w:val="center"/>
            <w:hideMark/>
          </w:tcPr>
          <w:p w14:paraId="22D21FA7" w14:textId="5E2518D7" w:rsidR="005C11B0" w:rsidRPr="00F92AD6" w:rsidRDefault="001364B2" w:rsidP="005C11B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w:t>
            </w:r>
          </w:p>
        </w:tc>
        <w:tc>
          <w:tcPr>
            <w:tcW w:w="1134" w:type="dxa"/>
            <w:tcBorders>
              <w:top w:val="nil"/>
              <w:left w:val="nil"/>
              <w:bottom w:val="single" w:sz="8" w:space="0" w:color="auto"/>
              <w:right w:val="single" w:sz="4" w:space="0" w:color="auto"/>
            </w:tcBorders>
            <w:shd w:val="clear" w:color="auto" w:fill="FFFFFF" w:themeFill="background1"/>
            <w:vAlign w:val="center"/>
            <w:hideMark/>
          </w:tcPr>
          <w:p w14:paraId="72152142" w14:textId="20701A40" w:rsidR="005C11B0" w:rsidRPr="00F92AD6" w:rsidRDefault="001364B2" w:rsidP="005C11B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2027</w:t>
            </w:r>
          </w:p>
        </w:tc>
        <w:tc>
          <w:tcPr>
            <w:tcW w:w="1134" w:type="dxa"/>
            <w:tcBorders>
              <w:top w:val="nil"/>
              <w:left w:val="nil"/>
              <w:bottom w:val="single" w:sz="8" w:space="0" w:color="auto"/>
              <w:right w:val="single" w:sz="4" w:space="0" w:color="auto"/>
            </w:tcBorders>
            <w:shd w:val="clear" w:color="auto" w:fill="FFFFFF" w:themeFill="background1"/>
            <w:vAlign w:val="center"/>
            <w:hideMark/>
          </w:tcPr>
          <w:p w14:paraId="2FA9C7C8" w14:textId="13A0D97D" w:rsidR="005C11B0" w:rsidRPr="00F92AD6" w:rsidRDefault="001364B2" w:rsidP="005C11B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2028</w:t>
            </w:r>
          </w:p>
        </w:tc>
        <w:tc>
          <w:tcPr>
            <w:tcW w:w="1134" w:type="dxa"/>
            <w:tcBorders>
              <w:top w:val="nil"/>
              <w:left w:val="nil"/>
              <w:bottom w:val="single" w:sz="8" w:space="0" w:color="auto"/>
              <w:right w:val="single" w:sz="4" w:space="0" w:color="auto"/>
            </w:tcBorders>
            <w:shd w:val="clear" w:color="auto" w:fill="FFFFFF" w:themeFill="background1"/>
            <w:vAlign w:val="center"/>
            <w:hideMark/>
          </w:tcPr>
          <w:p w14:paraId="1F61FF3A" w14:textId="77777777" w:rsidR="005C11B0" w:rsidRPr="00F92AD6" w:rsidRDefault="005C11B0" w:rsidP="005C11B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სტრატეგიული მიზანი</w:t>
            </w:r>
          </w:p>
        </w:tc>
        <w:tc>
          <w:tcPr>
            <w:tcW w:w="1135" w:type="dxa"/>
            <w:tcBorders>
              <w:top w:val="nil"/>
              <w:left w:val="nil"/>
              <w:bottom w:val="single" w:sz="8" w:space="0" w:color="auto"/>
              <w:right w:val="single" w:sz="8" w:space="0" w:color="auto"/>
            </w:tcBorders>
            <w:shd w:val="clear" w:color="auto" w:fill="FFFFFF" w:themeFill="background1"/>
            <w:vAlign w:val="center"/>
            <w:hideMark/>
          </w:tcPr>
          <w:p w14:paraId="0D89170F" w14:textId="77777777" w:rsidR="005C11B0" w:rsidRPr="00F92AD6" w:rsidRDefault="005C11B0" w:rsidP="005C11B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შეფასების მაჩვენებელი</w:t>
            </w:r>
          </w:p>
        </w:tc>
      </w:tr>
      <w:tr w:rsidR="005C11B0" w:rsidRPr="00F92AD6" w14:paraId="322A6DC8" w14:textId="77777777" w:rsidTr="00B73670">
        <w:trPr>
          <w:trHeight w:val="304"/>
        </w:trPr>
        <w:tc>
          <w:tcPr>
            <w:tcW w:w="1691" w:type="dxa"/>
            <w:tcBorders>
              <w:top w:val="nil"/>
              <w:left w:val="single" w:sz="8" w:space="0" w:color="auto"/>
              <w:bottom w:val="single" w:sz="4" w:space="0" w:color="auto"/>
              <w:right w:val="single" w:sz="4" w:space="0" w:color="auto"/>
            </w:tcBorders>
            <w:shd w:val="clear" w:color="auto" w:fill="FFFFFF" w:themeFill="background1"/>
            <w:vAlign w:val="center"/>
          </w:tcPr>
          <w:p w14:paraId="2961752A" w14:textId="77777777" w:rsidR="005C11B0" w:rsidRPr="00F92AD6" w:rsidRDefault="005C11B0" w:rsidP="005C11B0">
            <w:pPr>
              <w:spacing w:after="0" w:line="240" w:lineRule="auto"/>
              <w:rPr>
                <w:rFonts w:ascii="Sylfaen" w:eastAsia="Times New Roman" w:hAnsi="Sylfaen"/>
                <w:sz w:val="16"/>
                <w:szCs w:val="16"/>
                <w:lang w:val="ka-GE"/>
              </w:rPr>
            </w:pPr>
          </w:p>
        </w:tc>
        <w:tc>
          <w:tcPr>
            <w:tcW w:w="6106" w:type="dxa"/>
            <w:gridSpan w:val="2"/>
            <w:tcBorders>
              <w:top w:val="nil"/>
              <w:left w:val="nil"/>
              <w:bottom w:val="single" w:sz="4" w:space="0" w:color="auto"/>
              <w:right w:val="single" w:sz="4" w:space="0" w:color="auto"/>
            </w:tcBorders>
            <w:shd w:val="clear" w:color="auto" w:fill="FFFFFF" w:themeFill="background1"/>
            <w:vAlign w:val="center"/>
          </w:tcPr>
          <w:p w14:paraId="1AD89B4F" w14:textId="77777777" w:rsidR="005C11B0" w:rsidRPr="00F92AD6" w:rsidRDefault="005C11B0" w:rsidP="005C11B0">
            <w:pPr>
              <w:spacing w:after="0" w:line="240" w:lineRule="auto"/>
              <w:rPr>
                <w:rFonts w:ascii="Sylfaen" w:eastAsia="Times New Roman" w:hAnsi="Sylfaen"/>
                <w:sz w:val="16"/>
                <w:szCs w:val="16"/>
                <w:lang w:val="ka-GE"/>
              </w:rPr>
            </w:pPr>
          </w:p>
        </w:tc>
        <w:tc>
          <w:tcPr>
            <w:tcW w:w="1276" w:type="dxa"/>
            <w:tcBorders>
              <w:top w:val="nil"/>
              <w:left w:val="nil"/>
              <w:bottom w:val="single" w:sz="4" w:space="0" w:color="auto"/>
              <w:right w:val="single" w:sz="4" w:space="0" w:color="auto"/>
            </w:tcBorders>
            <w:shd w:val="clear" w:color="auto" w:fill="FFFFFF" w:themeFill="background1"/>
            <w:noWrap/>
            <w:vAlign w:val="bottom"/>
          </w:tcPr>
          <w:p w14:paraId="02CAF161" w14:textId="77777777" w:rsidR="005C11B0" w:rsidRPr="00F92AD6" w:rsidRDefault="005C11B0" w:rsidP="005C11B0">
            <w:pPr>
              <w:spacing w:after="0" w:line="240" w:lineRule="auto"/>
              <w:rPr>
                <w:rFonts w:ascii="Sylfaen" w:eastAsia="Times New Roman" w:hAnsi="Sylfaen"/>
                <w:sz w:val="16"/>
                <w:szCs w:val="16"/>
              </w:rPr>
            </w:pPr>
          </w:p>
        </w:tc>
        <w:tc>
          <w:tcPr>
            <w:tcW w:w="1134" w:type="dxa"/>
            <w:tcBorders>
              <w:top w:val="nil"/>
              <w:left w:val="nil"/>
              <w:bottom w:val="single" w:sz="4" w:space="0" w:color="auto"/>
              <w:right w:val="single" w:sz="4" w:space="0" w:color="auto"/>
            </w:tcBorders>
            <w:shd w:val="clear" w:color="auto" w:fill="FFFFFF" w:themeFill="background1"/>
            <w:noWrap/>
            <w:vAlign w:val="bottom"/>
          </w:tcPr>
          <w:p w14:paraId="3E9ADB3F" w14:textId="77777777" w:rsidR="005C11B0" w:rsidRPr="00F92AD6" w:rsidRDefault="005C11B0" w:rsidP="005C11B0">
            <w:pPr>
              <w:spacing w:after="0" w:line="240" w:lineRule="auto"/>
              <w:rPr>
                <w:rFonts w:ascii="Sylfaen" w:eastAsia="Times New Roman" w:hAnsi="Sylfaen"/>
                <w:sz w:val="16"/>
                <w:szCs w:val="16"/>
              </w:rPr>
            </w:pPr>
          </w:p>
        </w:tc>
        <w:tc>
          <w:tcPr>
            <w:tcW w:w="1134" w:type="dxa"/>
            <w:tcBorders>
              <w:top w:val="nil"/>
              <w:left w:val="nil"/>
              <w:bottom w:val="single" w:sz="4" w:space="0" w:color="auto"/>
              <w:right w:val="single" w:sz="4" w:space="0" w:color="auto"/>
            </w:tcBorders>
            <w:shd w:val="clear" w:color="auto" w:fill="FFFFFF" w:themeFill="background1"/>
            <w:noWrap/>
            <w:vAlign w:val="bottom"/>
          </w:tcPr>
          <w:p w14:paraId="55D9E4E4" w14:textId="77777777" w:rsidR="005C11B0" w:rsidRPr="00F92AD6" w:rsidRDefault="005C11B0" w:rsidP="005C11B0">
            <w:pPr>
              <w:spacing w:after="0" w:line="240" w:lineRule="auto"/>
              <w:rPr>
                <w:rFonts w:ascii="Sylfaen" w:eastAsia="Times New Roman" w:hAnsi="Sylfaen"/>
                <w:sz w:val="16"/>
                <w:szCs w:val="16"/>
              </w:rPr>
            </w:pPr>
          </w:p>
        </w:tc>
        <w:tc>
          <w:tcPr>
            <w:tcW w:w="1134" w:type="dxa"/>
            <w:tcBorders>
              <w:top w:val="nil"/>
              <w:left w:val="nil"/>
              <w:bottom w:val="single" w:sz="4" w:space="0" w:color="auto"/>
              <w:right w:val="single" w:sz="4" w:space="0" w:color="auto"/>
            </w:tcBorders>
            <w:shd w:val="clear" w:color="auto" w:fill="FFFFFF" w:themeFill="background1"/>
            <w:noWrap/>
            <w:vAlign w:val="bottom"/>
          </w:tcPr>
          <w:p w14:paraId="232EE9FA" w14:textId="77777777" w:rsidR="005C11B0" w:rsidRPr="00F92AD6" w:rsidRDefault="005C11B0" w:rsidP="005C11B0">
            <w:pPr>
              <w:spacing w:after="0" w:line="240" w:lineRule="auto"/>
              <w:rPr>
                <w:rFonts w:ascii="Sylfaen" w:eastAsia="Times New Roman" w:hAnsi="Sylfaen"/>
                <w:sz w:val="16"/>
                <w:szCs w:val="16"/>
              </w:rPr>
            </w:pPr>
          </w:p>
        </w:tc>
        <w:tc>
          <w:tcPr>
            <w:tcW w:w="1134" w:type="dxa"/>
            <w:tcBorders>
              <w:top w:val="nil"/>
              <w:left w:val="nil"/>
              <w:bottom w:val="single" w:sz="4" w:space="0" w:color="auto"/>
              <w:right w:val="single" w:sz="4" w:space="0" w:color="auto"/>
            </w:tcBorders>
            <w:shd w:val="clear" w:color="auto" w:fill="FFFFFF" w:themeFill="background1"/>
            <w:noWrap/>
            <w:vAlign w:val="bottom"/>
          </w:tcPr>
          <w:p w14:paraId="59D2EBEB" w14:textId="77777777" w:rsidR="005C11B0" w:rsidRPr="00F92AD6" w:rsidRDefault="005C11B0" w:rsidP="005C11B0">
            <w:pPr>
              <w:spacing w:after="0" w:line="240" w:lineRule="auto"/>
              <w:rPr>
                <w:rFonts w:ascii="Sylfaen" w:eastAsia="Times New Roman" w:hAnsi="Sylfaen"/>
                <w:sz w:val="16"/>
                <w:szCs w:val="16"/>
              </w:rPr>
            </w:pPr>
          </w:p>
        </w:tc>
        <w:tc>
          <w:tcPr>
            <w:tcW w:w="1135" w:type="dxa"/>
            <w:tcBorders>
              <w:top w:val="nil"/>
              <w:left w:val="nil"/>
              <w:bottom w:val="single" w:sz="4" w:space="0" w:color="auto"/>
              <w:right w:val="single" w:sz="8" w:space="0" w:color="auto"/>
            </w:tcBorders>
            <w:shd w:val="clear" w:color="auto" w:fill="FFFFFF" w:themeFill="background1"/>
            <w:noWrap/>
            <w:vAlign w:val="bottom"/>
          </w:tcPr>
          <w:p w14:paraId="0BB176E2" w14:textId="77777777" w:rsidR="005C11B0" w:rsidRPr="00F92AD6" w:rsidRDefault="005C11B0" w:rsidP="005C11B0">
            <w:pPr>
              <w:spacing w:after="0" w:line="240" w:lineRule="auto"/>
              <w:rPr>
                <w:rFonts w:ascii="Sylfaen" w:eastAsia="Times New Roman" w:hAnsi="Sylfaen"/>
                <w:sz w:val="16"/>
                <w:szCs w:val="16"/>
              </w:rPr>
            </w:pPr>
          </w:p>
        </w:tc>
      </w:tr>
      <w:tr w:rsidR="005C11B0" w:rsidRPr="00F92AD6" w14:paraId="70D78487" w14:textId="77777777" w:rsidTr="00425F86">
        <w:trPr>
          <w:trHeight w:val="364"/>
        </w:trPr>
        <w:tc>
          <w:tcPr>
            <w:tcW w:w="1691"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14:paraId="20C2558B" w14:textId="77777777" w:rsidR="005C11B0" w:rsidRPr="00F92AD6" w:rsidRDefault="005C11B0" w:rsidP="005C11B0">
            <w:pPr>
              <w:spacing w:after="0" w:line="240" w:lineRule="auto"/>
              <w:jc w:val="center"/>
              <w:rPr>
                <w:rFonts w:ascii="Sylfaen" w:eastAsia="Times New Roman" w:hAnsi="Sylfaen"/>
                <w:b/>
                <w:bCs/>
                <w:sz w:val="16"/>
                <w:szCs w:val="16"/>
              </w:rPr>
            </w:pPr>
            <w:r w:rsidRPr="00F92AD6">
              <w:rPr>
                <w:rFonts w:ascii="Sylfaen" w:eastAsia="Times New Roman" w:hAnsi="Sylfaen" w:cs="Sylfaen"/>
                <w:b/>
                <w:bCs/>
                <w:sz w:val="16"/>
                <w:szCs w:val="16"/>
              </w:rPr>
              <w:t>შუალედურიშედეგი</w:t>
            </w:r>
            <w:r w:rsidRPr="00F92AD6">
              <w:rPr>
                <w:rFonts w:ascii="Sylfaen" w:eastAsia="Times New Roman" w:hAnsi="Sylfaen"/>
                <w:b/>
                <w:bCs/>
                <w:sz w:val="16"/>
                <w:szCs w:val="16"/>
              </w:rPr>
              <w:t xml:space="preserve"> (OUTPUT)</w:t>
            </w:r>
          </w:p>
        </w:tc>
        <w:tc>
          <w:tcPr>
            <w:tcW w:w="6106" w:type="dxa"/>
            <w:gridSpan w:val="2"/>
            <w:tcBorders>
              <w:top w:val="nil"/>
              <w:left w:val="nil"/>
              <w:bottom w:val="single" w:sz="8" w:space="0" w:color="auto"/>
              <w:right w:val="single" w:sz="4" w:space="0" w:color="auto"/>
            </w:tcBorders>
            <w:shd w:val="clear" w:color="auto" w:fill="FFFFFF" w:themeFill="background1"/>
            <w:vAlign w:val="center"/>
            <w:hideMark/>
          </w:tcPr>
          <w:p w14:paraId="5A587EB3" w14:textId="4ABACA46" w:rsidR="005C11B0" w:rsidRPr="00F92AD6" w:rsidRDefault="001364B2" w:rsidP="005C11B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w:t>
            </w:r>
            <w:r w:rsidR="005C11B0" w:rsidRPr="00F92AD6">
              <w:rPr>
                <w:rFonts w:ascii="Sylfaen" w:eastAsia="Times New Roman" w:hAnsi="Sylfaen"/>
                <w:b/>
                <w:bCs/>
                <w:sz w:val="16"/>
                <w:szCs w:val="16"/>
              </w:rPr>
              <w:t xml:space="preserve"> საბაზისო</w:t>
            </w:r>
          </w:p>
        </w:tc>
        <w:tc>
          <w:tcPr>
            <w:tcW w:w="1276" w:type="dxa"/>
            <w:tcBorders>
              <w:top w:val="nil"/>
              <w:left w:val="nil"/>
              <w:bottom w:val="single" w:sz="8" w:space="0" w:color="auto"/>
              <w:right w:val="single" w:sz="4" w:space="0" w:color="auto"/>
            </w:tcBorders>
            <w:shd w:val="clear" w:color="auto" w:fill="FFFFFF" w:themeFill="background1"/>
            <w:vAlign w:val="center"/>
            <w:hideMark/>
          </w:tcPr>
          <w:p w14:paraId="100184A1" w14:textId="07BBFB75" w:rsidR="005C11B0" w:rsidRPr="00F92AD6" w:rsidRDefault="001364B2" w:rsidP="005C11B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w:t>
            </w:r>
          </w:p>
        </w:tc>
        <w:tc>
          <w:tcPr>
            <w:tcW w:w="1134" w:type="dxa"/>
            <w:tcBorders>
              <w:top w:val="nil"/>
              <w:left w:val="nil"/>
              <w:bottom w:val="single" w:sz="8" w:space="0" w:color="auto"/>
              <w:right w:val="single" w:sz="4" w:space="0" w:color="auto"/>
            </w:tcBorders>
            <w:shd w:val="clear" w:color="auto" w:fill="FFFFFF" w:themeFill="background1"/>
            <w:vAlign w:val="center"/>
            <w:hideMark/>
          </w:tcPr>
          <w:p w14:paraId="2549C1AC" w14:textId="4446BB88" w:rsidR="005C11B0" w:rsidRPr="00F92AD6" w:rsidRDefault="001364B2" w:rsidP="005C11B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w:t>
            </w:r>
          </w:p>
        </w:tc>
        <w:tc>
          <w:tcPr>
            <w:tcW w:w="1134" w:type="dxa"/>
            <w:tcBorders>
              <w:top w:val="nil"/>
              <w:left w:val="nil"/>
              <w:bottom w:val="single" w:sz="8" w:space="0" w:color="auto"/>
              <w:right w:val="single" w:sz="4" w:space="0" w:color="auto"/>
            </w:tcBorders>
            <w:shd w:val="clear" w:color="auto" w:fill="FFFFFF" w:themeFill="background1"/>
            <w:vAlign w:val="center"/>
            <w:hideMark/>
          </w:tcPr>
          <w:p w14:paraId="1997AB45" w14:textId="26A652BA" w:rsidR="005C11B0" w:rsidRPr="00F92AD6" w:rsidRDefault="001364B2" w:rsidP="005C11B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2027</w:t>
            </w:r>
          </w:p>
        </w:tc>
        <w:tc>
          <w:tcPr>
            <w:tcW w:w="1134" w:type="dxa"/>
            <w:tcBorders>
              <w:top w:val="nil"/>
              <w:left w:val="nil"/>
              <w:bottom w:val="single" w:sz="8" w:space="0" w:color="auto"/>
              <w:right w:val="single" w:sz="4" w:space="0" w:color="auto"/>
            </w:tcBorders>
            <w:shd w:val="clear" w:color="auto" w:fill="FFFFFF" w:themeFill="background1"/>
            <w:vAlign w:val="center"/>
            <w:hideMark/>
          </w:tcPr>
          <w:p w14:paraId="6A9229FD" w14:textId="46D63A1C" w:rsidR="005C11B0" w:rsidRPr="00F92AD6" w:rsidRDefault="001364B2" w:rsidP="005C11B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2028</w:t>
            </w:r>
          </w:p>
        </w:tc>
        <w:tc>
          <w:tcPr>
            <w:tcW w:w="1134" w:type="dxa"/>
            <w:tcBorders>
              <w:top w:val="single" w:sz="8" w:space="0" w:color="auto"/>
              <w:left w:val="nil"/>
              <w:bottom w:val="single" w:sz="8" w:space="0" w:color="auto"/>
              <w:right w:val="single" w:sz="4" w:space="0" w:color="auto"/>
            </w:tcBorders>
            <w:shd w:val="clear" w:color="auto" w:fill="FFFFFF" w:themeFill="background1"/>
            <w:vAlign w:val="center"/>
            <w:hideMark/>
          </w:tcPr>
          <w:p w14:paraId="0461CA65" w14:textId="77777777" w:rsidR="005C11B0" w:rsidRPr="00F92AD6" w:rsidRDefault="005C11B0" w:rsidP="005C11B0">
            <w:pPr>
              <w:spacing w:after="0" w:line="240" w:lineRule="auto"/>
              <w:jc w:val="center"/>
              <w:rPr>
                <w:rFonts w:ascii="Sylfaen" w:eastAsia="Times New Roman" w:hAnsi="Sylfaen"/>
                <w:b/>
                <w:bCs/>
                <w:sz w:val="16"/>
                <w:szCs w:val="16"/>
              </w:rPr>
            </w:pPr>
            <w:r w:rsidRPr="00F92AD6">
              <w:rPr>
                <w:rFonts w:ascii="Sylfaen" w:eastAsia="Times New Roman" w:hAnsi="Sylfaen" w:cs="Sylfaen"/>
                <w:b/>
                <w:bCs/>
                <w:sz w:val="16"/>
                <w:szCs w:val="16"/>
              </w:rPr>
              <w:t>სტრატეგიულიმიზანი</w:t>
            </w:r>
          </w:p>
        </w:tc>
        <w:tc>
          <w:tcPr>
            <w:tcW w:w="1135" w:type="dxa"/>
            <w:tcBorders>
              <w:top w:val="single" w:sz="8" w:space="0" w:color="auto"/>
              <w:left w:val="nil"/>
              <w:bottom w:val="single" w:sz="8" w:space="0" w:color="auto"/>
              <w:right w:val="single" w:sz="8" w:space="0" w:color="auto"/>
            </w:tcBorders>
            <w:shd w:val="clear" w:color="auto" w:fill="FFFFFF" w:themeFill="background1"/>
            <w:vAlign w:val="center"/>
            <w:hideMark/>
          </w:tcPr>
          <w:p w14:paraId="369E455B" w14:textId="77777777" w:rsidR="005C11B0" w:rsidRPr="00F92AD6" w:rsidRDefault="005C11B0" w:rsidP="005C11B0">
            <w:pPr>
              <w:spacing w:after="0" w:line="240" w:lineRule="auto"/>
              <w:jc w:val="center"/>
              <w:rPr>
                <w:rFonts w:ascii="Sylfaen" w:eastAsia="Times New Roman" w:hAnsi="Sylfaen"/>
                <w:b/>
                <w:bCs/>
                <w:sz w:val="16"/>
                <w:szCs w:val="16"/>
              </w:rPr>
            </w:pPr>
            <w:r w:rsidRPr="00F92AD6">
              <w:rPr>
                <w:rFonts w:ascii="Sylfaen" w:eastAsia="Times New Roman" w:hAnsi="Sylfaen" w:cs="Sylfaen"/>
                <w:b/>
                <w:bCs/>
                <w:sz w:val="16"/>
                <w:szCs w:val="16"/>
              </w:rPr>
              <w:t>შეფასებისმაჩვენებელი</w:t>
            </w:r>
          </w:p>
        </w:tc>
      </w:tr>
      <w:tr w:rsidR="005C11B0" w:rsidRPr="00F92AD6" w14:paraId="4E56A3E2" w14:textId="77777777" w:rsidTr="00425F86">
        <w:trPr>
          <w:trHeight w:val="224"/>
        </w:trPr>
        <w:tc>
          <w:tcPr>
            <w:tcW w:w="1691" w:type="dxa"/>
            <w:tcBorders>
              <w:top w:val="nil"/>
              <w:left w:val="single" w:sz="8" w:space="0" w:color="auto"/>
              <w:bottom w:val="single" w:sz="4" w:space="0" w:color="auto"/>
              <w:right w:val="single" w:sz="4" w:space="0" w:color="auto"/>
            </w:tcBorders>
            <w:shd w:val="clear" w:color="auto" w:fill="auto"/>
            <w:vAlign w:val="center"/>
            <w:hideMark/>
          </w:tcPr>
          <w:p w14:paraId="17043265" w14:textId="77777777" w:rsidR="005C11B0" w:rsidRPr="00F92AD6" w:rsidRDefault="005C11B0" w:rsidP="005C11B0">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6106" w:type="dxa"/>
            <w:gridSpan w:val="2"/>
            <w:tcBorders>
              <w:top w:val="nil"/>
              <w:left w:val="nil"/>
              <w:bottom w:val="single" w:sz="4" w:space="0" w:color="auto"/>
              <w:right w:val="single" w:sz="4" w:space="0" w:color="auto"/>
            </w:tcBorders>
            <w:shd w:val="clear" w:color="auto" w:fill="auto"/>
            <w:vAlign w:val="center"/>
            <w:hideMark/>
          </w:tcPr>
          <w:p w14:paraId="170E1034" w14:textId="77777777" w:rsidR="005C11B0" w:rsidRPr="00F92AD6" w:rsidRDefault="005C11B0" w:rsidP="005C11B0">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14:paraId="1190679F" w14:textId="77777777" w:rsidR="005C11B0" w:rsidRPr="00F92AD6" w:rsidRDefault="005C11B0" w:rsidP="005C11B0">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6BE3F23C" w14:textId="77777777" w:rsidR="005C11B0" w:rsidRPr="00F92AD6" w:rsidRDefault="005C11B0" w:rsidP="005C11B0">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22D0DFD6" w14:textId="77777777" w:rsidR="005C11B0" w:rsidRPr="00F92AD6" w:rsidRDefault="005C11B0" w:rsidP="005C11B0">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4227C7EB" w14:textId="77777777" w:rsidR="005C11B0" w:rsidRPr="00F92AD6" w:rsidRDefault="005C11B0" w:rsidP="005C11B0">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134" w:type="dxa"/>
            <w:tcBorders>
              <w:top w:val="nil"/>
              <w:left w:val="nil"/>
              <w:bottom w:val="single" w:sz="4" w:space="0" w:color="auto"/>
              <w:right w:val="single" w:sz="4" w:space="0" w:color="auto"/>
            </w:tcBorders>
            <w:shd w:val="clear" w:color="auto" w:fill="auto"/>
            <w:noWrap/>
            <w:vAlign w:val="bottom"/>
            <w:hideMark/>
          </w:tcPr>
          <w:p w14:paraId="0B2D5E89" w14:textId="77777777" w:rsidR="005C11B0" w:rsidRPr="00F92AD6" w:rsidRDefault="005C11B0" w:rsidP="005C11B0">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135" w:type="dxa"/>
            <w:tcBorders>
              <w:top w:val="nil"/>
              <w:left w:val="nil"/>
              <w:bottom w:val="single" w:sz="4" w:space="0" w:color="auto"/>
              <w:right w:val="single" w:sz="8" w:space="0" w:color="auto"/>
            </w:tcBorders>
            <w:shd w:val="clear" w:color="auto" w:fill="auto"/>
            <w:noWrap/>
            <w:vAlign w:val="bottom"/>
            <w:hideMark/>
          </w:tcPr>
          <w:p w14:paraId="66907147" w14:textId="77777777" w:rsidR="005C11B0" w:rsidRPr="00F92AD6" w:rsidRDefault="005C11B0" w:rsidP="005C11B0">
            <w:pPr>
              <w:spacing w:after="0" w:line="240" w:lineRule="auto"/>
              <w:rPr>
                <w:rFonts w:ascii="Sylfaen" w:eastAsia="Times New Roman" w:hAnsi="Sylfaen"/>
                <w:sz w:val="16"/>
                <w:szCs w:val="16"/>
              </w:rPr>
            </w:pPr>
            <w:r w:rsidRPr="00F92AD6">
              <w:rPr>
                <w:rFonts w:ascii="Sylfaen" w:eastAsia="Times New Roman" w:hAnsi="Sylfaen"/>
                <w:sz w:val="16"/>
                <w:szCs w:val="16"/>
              </w:rPr>
              <w:t> </w:t>
            </w:r>
          </w:p>
        </w:tc>
      </w:tr>
    </w:tbl>
    <w:p w14:paraId="6CD9EEF0" w14:textId="77777777" w:rsidR="00240ED3" w:rsidRPr="00F92AD6" w:rsidRDefault="00240ED3" w:rsidP="00FC23D8">
      <w:pPr>
        <w:pStyle w:val="BodyText"/>
        <w:shd w:val="clear" w:color="auto" w:fill="FFFFFF" w:themeFill="background1"/>
        <w:spacing w:before="7"/>
        <w:rPr>
          <w:rFonts w:ascii="Sylfaen" w:hAnsi="Sylfaen"/>
          <w:sz w:val="16"/>
          <w:szCs w:val="16"/>
          <w:lang w:val="ka-GE"/>
        </w:rPr>
      </w:pPr>
    </w:p>
    <w:p w14:paraId="38ED2F81" w14:textId="618E2C22" w:rsidR="00FF058B" w:rsidRPr="00F92AD6" w:rsidRDefault="00FF058B" w:rsidP="00FC23D8">
      <w:pPr>
        <w:pStyle w:val="BodyText"/>
        <w:shd w:val="clear" w:color="auto" w:fill="FFFFFF" w:themeFill="background1"/>
        <w:spacing w:before="7"/>
        <w:rPr>
          <w:rFonts w:ascii="Sylfaen" w:hAnsi="Sylfaen"/>
          <w:sz w:val="16"/>
          <w:szCs w:val="16"/>
          <w:lang w:val="ka-GE"/>
        </w:rPr>
      </w:pPr>
    </w:p>
    <w:p w14:paraId="7E44314A" w14:textId="77777777" w:rsidR="00FA41F1" w:rsidRPr="00F92AD6" w:rsidRDefault="00FA41F1" w:rsidP="00FC23D8">
      <w:pPr>
        <w:shd w:val="clear" w:color="auto" w:fill="FFFFFF" w:themeFill="background1"/>
        <w:spacing w:before="32"/>
        <w:ind w:left="220"/>
        <w:rPr>
          <w:rFonts w:ascii="Sylfaen" w:eastAsia="Segoe UI Symbol" w:hAnsi="Sylfaen" w:cs="Segoe UI Symbol"/>
          <w:w w:val="55"/>
          <w:sz w:val="16"/>
          <w:szCs w:val="16"/>
        </w:rPr>
      </w:pPr>
    </w:p>
    <w:tbl>
      <w:tblPr>
        <w:tblW w:w="14307" w:type="dxa"/>
        <w:tblInd w:w="137" w:type="dxa"/>
        <w:tblLayout w:type="fixed"/>
        <w:tblLook w:val="04A0" w:firstRow="1" w:lastRow="0" w:firstColumn="1" w:lastColumn="0" w:noHBand="0" w:noVBand="1"/>
      </w:tblPr>
      <w:tblGrid>
        <w:gridCol w:w="3124"/>
        <w:gridCol w:w="2121"/>
        <w:gridCol w:w="2116"/>
        <w:gridCol w:w="1276"/>
        <w:gridCol w:w="1134"/>
        <w:gridCol w:w="1134"/>
        <w:gridCol w:w="1134"/>
        <w:gridCol w:w="1134"/>
        <w:gridCol w:w="1134"/>
      </w:tblGrid>
      <w:tr w:rsidR="000B3D68" w:rsidRPr="00F92AD6" w14:paraId="77543C74" w14:textId="77777777" w:rsidTr="00B73670">
        <w:trPr>
          <w:trHeight w:val="167"/>
        </w:trPr>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891B5A3" w14:textId="6D0EB267" w:rsidR="000B3D68" w:rsidRPr="00F92AD6" w:rsidRDefault="000B3D68" w:rsidP="000B3D68">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8"/>
                <w:szCs w:val="28"/>
                <w:vertAlign w:val="subscript"/>
              </w:rPr>
              <w:t>პროგრამის დასახელება</w:t>
            </w:r>
          </w:p>
        </w:tc>
        <w:tc>
          <w:tcPr>
            <w:tcW w:w="9062"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14:paraId="78F2026E" w14:textId="06FA801A" w:rsidR="000B3D68" w:rsidRPr="00F92AD6" w:rsidRDefault="00DA6468" w:rsidP="000B3D68">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მუნიციპალური ტრანსპორტის განვითარება</w:t>
            </w:r>
          </w:p>
        </w:tc>
      </w:tr>
      <w:tr w:rsidR="000B3D68" w:rsidRPr="00F92AD6" w14:paraId="1514B54B" w14:textId="77777777" w:rsidTr="00B73670">
        <w:trPr>
          <w:trHeight w:val="73"/>
        </w:trPr>
        <w:tc>
          <w:tcPr>
            <w:tcW w:w="5245" w:type="dxa"/>
            <w:gridSpan w:val="2"/>
            <w:tcBorders>
              <w:top w:val="single" w:sz="4" w:space="0" w:color="auto"/>
              <w:left w:val="single" w:sz="8" w:space="0" w:color="auto"/>
              <w:bottom w:val="single" w:sz="8" w:space="0" w:color="auto"/>
              <w:right w:val="single" w:sz="8" w:space="0" w:color="000000"/>
            </w:tcBorders>
            <w:shd w:val="clear" w:color="auto" w:fill="auto"/>
            <w:vAlign w:val="bottom"/>
          </w:tcPr>
          <w:p w14:paraId="75A03023" w14:textId="67DF1B57" w:rsidR="000B3D68" w:rsidRPr="00F92AD6" w:rsidRDefault="000B3D68" w:rsidP="000B3D68">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8"/>
                <w:szCs w:val="28"/>
                <w:vertAlign w:val="subscript"/>
              </w:rPr>
              <w:t>პროგრამული კოდი</w:t>
            </w:r>
          </w:p>
        </w:tc>
        <w:tc>
          <w:tcPr>
            <w:tcW w:w="9062" w:type="dxa"/>
            <w:gridSpan w:val="7"/>
            <w:tcBorders>
              <w:top w:val="single" w:sz="4" w:space="0" w:color="auto"/>
              <w:left w:val="nil"/>
              <w:bottom w:val="single" w:sz="8" w:space="0" w:color="auto"/>
              <w:right w:val="single" w:sz="8" w:space="0" w:color="000000"/>
            </w:tcBorders>
            <w:shd w:val="clear" w:color="000000" w:fill="FFFFFF"/>
            <w:vAlign w:val="center"/>
          </w:tcPr>
          <w:p w14:paraId="1D63B49D" w14:textId="1037B05A" w:rsidR="000B3D68" w:rsidRPr="00F92AD6" w:rsidRDefault="00DA6468" w:rsidP="000B3D68">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02 01 04</w:t>
            </w:r>
          </w:p>
        </w:tc>
      </w:tr>
      <w:tr w:rsidR="000B3D68" w:rsidRPr="00F92AD6" w14:paraId="1002E9CE" w14:textId="77777777" w:rsidTr="00B73670">
        <w:trPr>
          <w:trHeight w:val="110"/>
        </w:trPr>
        <w:tc>
          <w:tcPr>
            <w:tcW w:w="5245" w:type="dxa"/>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567BB1F2" w14:textId="7528D79B" w:rsidR="000B3D68" w:rsidRPr="00F92AD6" w:rsidRDefault="000B3D68" w:rsidP="000B3D68">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8"/>
                <w:szCs w:val="28"/>
                <w:vertAlign w:val="subscript"/>
              </w:rPr>
              <w:t>პროგრამის ბიუჯეტი</w:t>
            </w:r>
          </w:p>
        </w:tc>
        <w:tc>
          <w:tcPr>
            <w:tcW w:w="9062" w:type="dxa"/>
            <w:gridSpan w:val="7"/>
            <w:tcBorders>
              <w:top w:val="nil"/>
              <w:left w:val="nil"/>
              <w:bottom w:val="single" w:sz="8" w:space="0" w:color="auto"/>
              <w:right w:val="single" w:sz="8" w:space="0" w:color="000000"/>
            </w:tcBorders>
            <w:shd w:val="clear" w:color="000000" w:fill="FFFFFF"/>
            <w:vAlign w:val="center"/>
          </w:tcPr>
          <w:p w14:paraId="6266777D" w14:textId="78E9051C" w:rsidR="000B3D68" w:rsidRPr="00F92AD6" w:rsidRDefault="00AB40F3" w:rsidP="000B3D68">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0</w:t>
            </w:r>
          </w:p>
        </w:tc>
      </w:tr>
      <w:tr w:rsidR="000B3D68" w:rsidRPr="00F92AD6" w14:paraId="625421FE" w14:textId="77777777" w:rsidTr="00B73670">
        <w:trPr>
          <w:trHeight w:val="285"/>
        </w:trPr>
        <w:tc>
          <w:tcPr>
            <w:tcW w:w="5245" w:type="dxa"/>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5AD02CD2" w14:textId="3AE450F1" w:rsidR="000B3D68" w:rsidRPr="00F92AD6" w:rsidRDefault="000B3D68" w:rsidP="000B3D68">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8"/>
                <w:szCs w:val="28"/>
                <w:vertAlign w:val="subscript"/>
              </w:rPr>
              <w:t>ფუნქციონალური კოდი</w:t>
            </w:r>
          </w:p>
        </w:tc>
        <w:tc>
          <w:tcPr>
            <w:tcW w:w="9062" w:type="dxa"/>
            <w:gridSpan w:val="7"/>
            <w:tcBorders>
              <w:top w:val="nil"/>
              <w:left w:val="nil"/>
              <w:bottom w:val="single" w:sz="8" w:space="0" w:color="auto"/>
              <w:right w:val="single" w:sz="8" w:space="0" w:color="000000"/>
            </w:tcBorders>
            <w:shd w:val="clear" w:color="000000" w:fill="FFFFFF"/>
            <w:vAlign w:val="center"/>
          </w:tcPr>
          <w:p w14:paraId="7F545BD6" w14:textId="6919BCE1" w:rsidR="000B3D68" w:rsidRPr="00F92AD6" w:rsidRDefault="001B648A" w:rsidP="000B3D68">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70451</w:t>
            </w:r>
          </w:p>
        </w:tc>
      </w:tr>
      <w:tr w:rsidR="000B3D68" w:rsidRPr="00F92AD6" w14:paraId="6C9BFC1C" w14:textId="77777777" w:rsidTr="00B73670">
        <w:trPr>
          <w:trHeight w:val="178"/>
        </w:trPr>
        <w:tc>
          <w:tcPr>
            <w:tcW w:w="5245" w:type="dxa"/>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38E4DB46" w14:textId="6401FC4C" w:rsidR="000B3D68" w:rsidRPr="00F92AD6" w:rsidRDefault="000B3D68" w:rsidP="000B3D68">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8"/>
                <w:szCs w:val="28"/>
                <w:vertAlign w:val="subscript"/>
              </w:rPr>
              <w:t>პროგრამის განმახორციელებელი</w:t>
            </w:r>
          </w:p>
        </w:tc>
        <w:tc>
          <w:tcPr>
            <w:tcW w:w="9062" w:type="dxa"/>
            <w:gridSpan w:val="7"/>
            <w:tcBorders>
              <w:top w:val="nil"/>
              <w:left w:val="nil"/>
              <w:bottom w:val="single" w:sz="8" w:space="0" w:color="auto"/>
              <w:right w:val="single" w:sz="8" w:space="0" w:color="000000"/>
            </w:tcBorders>
            <w:shd w:val="clear" w:color="000000" w:fill="FFFFFF"/>
            <w:vAlign w:val="center"/>
          </w:tcPr>
          <w:p w14:paraId="3EBCD09D" w14:textId="4F0D3668" w:rsidR="000B3D68" w:rsidRPr="00F92AD6" w:rsidRDefault="00866251" w:rsidP="000B3D68">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16"/>
                <w:szCs w:val="16"/>
              </w:rPr>
              <w:t>ზესტაფონის  მუნიციპალიტეტის ინფრასტუქტურის, კეთილმოწყობისა და საზოგადოებრივი მომსახურების  სამსახური</w:t>
            </w:r>
          </w:p>
        </w:tc>
      </w:tr>
      <w:tr w:rsidR="000B3D68" w:rsidRPr="00F92AD6" w14:paraId="40BEEE64" w14:textId="77777777" w:rsidTr="00B73670">
        <w:trPr>
          <w:trHeight w:val="84"/>
        </w:trPr>
        <w:tc>
          <w:tcPr>
            <w:tcW w:w="5245" w:type="dxa"/>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3723BFA6" w14:textId="3B38EC24" w:rsidR="000B3D68" w:rsidRPr="00F92AD6" w:rsidRDefault="000B3D68" w:rsidP="000B3D68">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8"/>
                <w:szCs w:val="28"/>
                <w:vertAlign w:val="subscript"/>
              </w:rPr>
              <w:t>პროგრამის აღწერა</w:t>
            </w:r>
          </w:p>
        </w:tc>
        <w:tc>
          <w:tcPr>
            <w:tcW w:w="9062" w:type="dxa"/>
            <w:gridSpan w:val="7"/>
            <w:tcBorders>
              <w:top w:val="nil"/>
              <w:left w:val="nil"/>
              <w:bottom w:val="single" w:sz="8" w:space="0" w:color="auto"/>
              <w:right w:val="single" w:sz="8" w:space="0" w:color="000000"/>
            </w:tcBorders>
            <w:shd w:val="clear" w:color="000000" w:fill="FFFFFF"/>
            <w:vAlign w:val="center"/>
          </w:tcPr>
          <w:p w14:paraId="717C1858" w14:textId="08511297" w:rsidR="000B3D68" w:rsidRPr="00F92AD6" w:rsidRDefault="0000467B" w:rsidP="000B3D68">
            <w:pPr>
              <w:spacing w:after="0" w:line="240" w:lineRule="auto"/>
              <w:jc w:val="center"/>
              <w:rPr>
                <w:rFonts w:ascii="Sylfaen" w:eastAsia="Times New Roman" w:hAnsi="Sylfaen"/>
                <w:bCs/>
                <w:sz w:val="16"/>
                <w:szCs w:val="16"/>
                <w:lang w:val="ka-GE"/>
              </w:rPr>
            </w:pPr>
            <w:r w:rsidRPr="00F92AD6">
              <w:rPr>
                <w:rFonts w:ascii="Sylfaen" w:eastAsia="Times New Roman" w:hAnsi="Sylfaen"/>
                <w:bCs/>
                <w:sz w:val="16"/>
                <w:szCs w:val="16"/>
                <w:lang w:val="ka-GE"/>
              </w:rPr>
              <w:t>ქალაქის ტერიტორიაზე მუნიციპალური ტრანსპორტის განვითარება,  მგზავრთა კომფორტული გადაადგილების მიზნით</w:t>
            </w:r>
          </w:p>
        </w:tc>
      </w:tr>
      <w:tr w:rsidR="000B3D68" w:rsidRPr="00F92AD6" w14:paraId="19D8F939" w14:textId="77777777" w:rsidTr="00B73670">
        <w:trPr>
          <w:trHeight w:val="117"/>
        </w:trPr>
        <w:tc>
          <w:tcPr>
            <w:tcW w:w="5245" w:type="dxa"/>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77CC4712" w14:textId="11C7F693" w:rsidR="000B3D68" w:rsidRPr="00F92AD6" w:rsidRDefault="000B3D68" w:rsidP="000B3D68">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8"/>
                <w:szCs w:val="28"/>
                <w:vertAlign w:val="subscript"/>
              </w:rPr>
              <w:t>პროგრამის მიზანი</w:t>
            </w:r>
          </w:p>
        </w:tc>
        <w:tc>
          <w:tcPr>
            <w:tcW w:w="9062" w:type="dxa"/>
            <w:gridSpan w:val="7"/>
            <w:tcBorders>
              <w:top w:val="nil"/>
              <w:left w:val="nil"/>
              <w:bottom w:val="single" w:sz="8" w:space="0" w:color="auto"/>
              <w:right w:val="single" w:sz="8" w:space="0" w:color="000000"/>
            </w:tcBorders>
            <w:shd w:val="clear" w:color="000000" w:fill="FFFFFF"/>
            <w:vAlign w:val="center"/>
          </w:tcPr>
          <w:p w14:paraId="72CF6816" w14:textId="472F2FBF" w:rsidR="000B3D68" w:rsidRPr="00F92AD6" w:rsidRDefault="007E620D" w:rsidP="000B3D68">
            <w:pPr>
              <w:spacing w:after="0" w:line="240" w:lineRule="auto"/>
              <w:jc w:val="center"/>
              <w:rPr>
                <w:rFonts w:ascii="Sylfaen" w:eastAsia="Times New Roman" w:hAnsi="Sylfaen"/>
                <w:bCs/>
                <w:sz w:val="16"/>
                <w:szCs w:val="16"/>
                <w:lang w:val="ka-GE"/>
              </w:rPr>
            </w:pPr>
            <w:r w:rsidRPr="00F92AD6">
              <w:rPr>
                <w:rFonts w:ascii="Sylfaen" w:eastAsia="Times New Roman" w:hAnsi="Sylfaen"/>
                <w:bCs/>
                <w:sz w:val="16"/>
                <w:szCs w:val="16"/>
                <w:lang w:val="ka-GE"/>
              </w:rPr>
              <w:t>მოსახლეობისთვის უსაფრ</w:t>
            </w:r>
            <w:r w:rsidR="0048308A" w:rsidRPr="00F92AD6">
              <w:rPr>
                <w:rFonts w:ascii="Sylfaen" w:eastAsia="Times New Roman" w:hAnsi="Sylfaen"/>
                <w:bCs/>
                <w:sz w:val="16"/>
                <w:szCs w:val="16"/>
                <w:lang w:val="ka-GE"/>
              </w:rPr>
              <w:t>თ</w:t>
            </w:r>
            <w:r w:rsidRPr="00F92AD6">
              <w:rPr>
                <w:rFonts w:ascii="Sylfaen" w:eastAsia="Times New Roman" w:hAnsi="Sylfaen"/>
                <w:bCs/>
                <w:sz w:val="16"/>
                <w:szCs w:val="16"/>
                <w:lang w:val="ka-GE"/>
              </w:rPr>
              <w:t>ხო და კომფორტული გადაადგილება</w:t>
            </w:r>
          </w:p>
        </w:tc>
      </w:tr>
      <w:tr w:rsidR="000B3D68" w:rsidRPr="00F92AD6" w14:paraId="4369CF46" w14:textId="77777777" w:rsidTr="00B73670">
        <w:trPr>
          <w:trHeight w:val="294"/>
        </w:trPr>
        <w:tc>
          <w:tcPr>
            <w:tcW w:w="5245" w:type="dxa"/>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303AD5E8" w14:textId="3F4B228B" w:rsidR="000B3D68" w:rsidRPr="00F92AD6" w:rsidRDefault="000B3D68" w:rsidP="000B3D68">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8"/>
                <w:szCs w:val="28"/>
                <w:vertAlign w:val="subscript"/>
              </w:rPr>
              <w:t>გაეროს მდგრადი განვითარების „SDG“ მიზანი, რომლის მიღწევასაც ემსახურება პროგრამა</w:t>
            </w:r>
          </w:p>
        </w:tc>
        <w:tc>
          <w:tcPr>
            <w:tcW w:w="9062" w:type="dxa"/>
            <w:gridSpan w:val="7"/>
            <w:tcBorders>
              <w:top w:val="nil"/>
              <w:left w:val="nil"/>
              <w:bottom w:val="single" w:sz="8" w:space="0" w:color="auto"/>
              <w:right w:val="single" w:sz="8" w:space="0" w:color="000000"/>
            </w:tcBorders>
            <w:shd w:val="clear" w:color="000000" w:fill="FFFFFF"/>
            <w:vAlign w:val="center"/>
          </w:tcPr>
          <w:p w14:paraId="5C2CF2C1" w14:textId="7EC63DFF" w:rsidR="000B3D68" w:rsidRPr="00F92AD6" w:rsidRDefault="007E620D" w:rsidP="000B3D68">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მდგრადი ქალაქები და დასახლებები</w:t>
            </w:r>
          </w:p>
        </w:tc>
      </w:tr>
      <w:tr w:rsidR="000B3D68" w:rsidRPr="00F92AD6" w14:paraId="116B4020" w14:textId="77777777" w:rsidTr="00B73670">
        <w:trPr>
          <w:trHeight w:val="105"/>
        </w:trPr>
        <w:tc>
          <w:tcPr>
            <w:tcW w:w="5245" w:type="dxa"/>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4D417F41" w14:textId="407910BA" w:rsidR="000B3D68" w:rsidRPr="00F92AD6" w:rsidRDefault="000B3D68" w:rsidP="000B3D68">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8"/>
                <w:szCs w:val="28"/>
                <w:vertAlign w:val="subscript"/>
              </w:rPr>
              <w:t>პროგრამის განხორციელების ვადები</w:t>
            </w:r>
          </w:p>
        </w:tc>
        <w:tc>
          <w:tcPr>
            <w:tcW w:w="9062" w:type="dxa"/>
            <w:gridSpan w:val="7"/>
            <w:tcBorders>
              <w:top w:val="nil"/>
              <w:left w:val="nil"/>
              <w:bottom w:val="single" w:sz="8" w:space="0" w:color="auto"/>
              <w:right w:val="single" w:sz="8" w:space="0" w:color="000000"/>
            </w:tcBorders>
            <w:shd w:val="clear" w:color="000000" w:fill="FFFFFF"/>
            <w:vAlign w:val="center"/>
          </w:tcPr>
          <w:p w14:paraId="64BBBDBF" w14:textId="0239FBD5" w:rsidR="000B3D68" w:rsidRPr="00F92AD6" w:rsidRDefault="007E620D" w:rsidP="000B3D68">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2024 წ</w:t>
            </w:r>
          </w:p>
        </w:tc>
      </w:tr>
      <w:tr w:rsidR="009D41B2" w:rsidRPr="00F92AD6" w14:paraId="71C137A2" w14:textId="77777777" w:rsidTr="00B73670">
        <w:trPr>
          <w:trHeight w:val="600"/>
        </w:trPr>
        <w:tc>
          <w:tcPr>
            <w:tcW w:w="3124" w:type="dxa"/>
            <w:tcBorders>
              <w:top w:val="single" w:sz="8" w:space="0" w:color="auto"/>
              <w:left w:val="single" w:sz="8" w:space="0" w:color="auto"/>
              <w:bottom w:val="single" w:sz="8" w:space="0" w:color="auto"/>
              <w:right w:val="single" w:sz="8" w:space="0" w:color="000000"/>
            </w:tcBorders>
            <w:shd w:val="clear" w:color="000000" w:fill="FFFFFF"/>
            <w:vAlign w:val="center"/>
          </w:tcPr>
          <w:p w14:paraId="5A87C924" w14:textId="77777777" w:rsidR="009D41B2" w:rsidRPr="00F92AD6" w:rsidRDefault="009D41B2" w:rsidP="009703F7">
            <w:pPr>
              <w:spacing w:after="0" w:line="240" w:lineRule="auto"/>
              <w:jc w:val="center"/>
              <w:rPr>
                <w:rFonts w:ascii="Sylfaen" w:eastAsia="Times New Roman" w:hAnsi="Sylfaen"/>
                <w:b/>
                <w:bCs/>
                <w:sz w:val="16"/>
                <w:szCs w:val="16"/>
              </w:rPr>
            </w:pPr>
          </w:p>
        </w:tc>
        <w:tc>
          <w:tcPr>
            <w:tcW w:w="11183" w:type="dxa"/>
            <w:gridSpan w:val="8"/>
            <w:tcBorders>
              <w:top w:val="nil"/>
              <w:left w:val="nil"/>
              <w:bottom w:val="single" w:sz="8" w:space="0" w:color="auto"/>
              <w:right w:val="single" w:sz="8" w:space="0" w:color="000000"/>
            </w:tcBorders>
            <w:shd w:val="clear" w:color="000000" w:fill="FFFFFF"/>
            <w:vAlign w:val="center"/>
          </w:tcPr>
          <w:p w14:paraId="263C48CA" w14:textId="77777777" w:rsidR="009D41B2" w:rsidRPr="00F92AD6" w:rsidRDefault="009D41B2" w:rsidP="009703F7">
            <w:pPr>
              <w:spacing w:after="0" w:line="240" w:lineRule="auto"/>
              <w:jc w:val="center"/>
              <w:rPr>
                <w:rFonts w:ascii="Sylfaen" w:eastAsia="Times New Roman" w:hAnsi="Sylfaen"/>
                <w:b/>
                <w:bCs/>
                <w:sz w:val="16"/>
                <w:szCs w:val="16"/>
              </w:rPr>
            </w:pPr>
          </w:p>
        </w:tc>
      </w:tr>
      <w:tr w:rsidR="00940448" w:rsidRPr="00F92AD6" w14:paraId="60251230" w14:textId="77777777" w:rsidTr="00B73670">
        <w:trPr>
          <w:trHeight w:val="525"/>
        </w:trPr>
        <w:tc>
          <w:tcPr>
            <w:tcW w:w="3124" w:type="dxa"/>
            <w:tcBorders>
              <w:top w:val="single" w:sz="8" w:space="0" w:color="auto"/>
              <w:left w:val="single" w:sz="8" w:space="0" w:color="auto"/>
              <w:bottom w:val="nil"/>
              <w:right w:val="single" w:sz="8" w:space="0" w:color="000000"/>
            </w:tcBorders>
            <w:shd w:val="clear" w:color="000000" w:fill="FFFFFF"/>
            <w:vAlign w:val="center"/>
            <w:hideMark/>
          </w:tcPr>
          <w:p w14:paraId="639706B2" w14:textId="77777777" w:rsidR="00940448" w:rsidRPr="00F92AD6" w:rsidRDefault="00940448" w:rsidP="009703F7">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პროგრამის მიზანი და მოსალოდნელი შედეგი</w:t>
            </w:r>
          </w:p>
        </w:tc>
        <w:tc>
          <w:tcPr>
            <w:tcW w:w="4237" w:type="dxa"/>
            <w:gridSpan w:val="2"/>
            <w:tcBorders>
              <w:top w:val="single" w:sz="8" w:space="0" w:color="auto"/>
              <w:left w:val="nil"/>
              <w:bottom w:val="nil"/>
              <w:right w:val="single" w:sz="8" w:space="0" w:color="auto"/>
            </w:tcBorders>
            <w:shd w:val="clear" w:color="000000" w:fill="FFFFFF"/>
            <w:vAlign w:val="center"/>
          </w:tcPr>
          <w:p w14:paraId="33E8D1F3" w14:textId="77777777" w:rsidR="00940448" w:rsidRPr="00F92AD6" w:rsidRDefault="00940448" w:rsidP="009703F7">
            <w:pPr>
              <w:spacing w:after="0" w:line="240" w:lineRule="auto"/>
              <w:jc w:val="center"/>
              <w:rPr>
                <w:rFonts w:ascii="Sylfaen" w:eastAsia="Times New Roman" w:hAnsi="Sylfaen"/>
                <w:b/>
                <w:bCs/>
                <w:sz w:val="16"/>
                <w:szCs w:val="16"/>
              </w:rPr>
            </w:pPr>
          </w:p>
        </w:tc>
        <w:tc>
          <w:tcPr>
            <w:tcW w:w="6946" w:type="dxa"/>
            <w:gridSpan w:val="6"/>
            <w:tcBorders>
              <w:top w:val="single" w:sz="8" w:space="0" w:color="auto"/>
              <w:left w:val="nil"/>
              <w:bottom w:val="nil"/>
              <w:right w:val="single" w:sz="8" w:space="0" w:color="000000"/>
            </w:tcBorders>
            <w:shd w:val="clear" w:color="auto" w:fill="auto"/>
            <w:vAlign w:val="center"/>
          </w:tcPr>
          <w:p w14:paraId="05CB37B7" w14:textId="77777777" w:rsidR="00940448" w:rsidRPr="00F92AD6" w:rsidRDefault="00940448" w:rsidP="009703F7">
            <w:pPr>
              <w:spacing w:after="0" w:line="240" w:lineRule="auto"/>
              <w:rPr>
                <w:rFonts w:ascii="Sylfaen" w:eastAsia="Times New Roman" w:hAnsi="Sylfaen"/>
                <w:sz w:val="16"/>
                <w:szCs w:val="16"/>
                <w:lang w:val="ka-GE"/>
              </w:rPr>
            </w:pPr>
          </w:p>
        </w:tc>
      </w:tr>
      <w:tr w:rsidR="00940448" w:rsidRPr="00F92AD6" w14:paraId="377A3308" w14:textId="77777777" w:rsidTr="00B73670">
        <w:trPr>
          <w:trHeight w:val="198"/>
        </w:trPr>
        <w:tc>
          <w:tcPr>
            <w:tcW w:w="14307" w:type="dxa"/>
            <w:gridSpan w:val="9"/>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0937A9CF" w14:textId="77777777" w:rsidR="00940448" w:rsidRPr="00F92AD6" w:rsidRDefault="00940448" w:rsidP="009703F7">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შეფასების ინდიკატორები</w:t>
            </w:r>
          </w:p>
        </w:tc>
      </w:tr>
      <w:tr w:rsidR="00940448" w:rsidRPr="00F92AD6" w14:paraId="3F3F2DA4" w14:textId="77777777" w:rsidTr="00B73670">
        <w:trPr>
          <w:trHeight w:val="615"/>
        </w:trPr>
        <w:tc>
          <w:tcPr>
            <w:tcW w:w="3124"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14:paraId="660482A9" w14:textId="77777777" w:rsidR="00940448" w:rsidRPr="00F92AD6" w:rsidRDefault="00940448" w:rsidP="009703F7">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საბოლოო შედეგი (OUTCOME)</w:t>
            </w:r>
          </w:p>
        </w:tc>
        <w:tc>
          <w:tcPr>
            <w:tcW w:w="4237" w:type="dxa"/>
            <w:gridSpan w:val="2"/>
            <w:tcBorders>
              <w:top w:val="nil"/>
              <w:left w:val="nil"/>
              <w:bottom w:val="single" w:sz="8" w:space="0" w:color="auto"/>
              <w:right w:val="single" w:sz="4" w:space="0" w:color="auto"/>
            </w:tcBorders>
            <w:shd w:val="clear" w:color="auto" w:fill="FFFFFF" w:themeFill="background1"/>
            <w:vAlign w:val="center"/>
            <w:hideMark/>
          </w:tcPr>
          <w:p w14:paraId="5615758B" w14:textId="09C22CD4" w:rsidR="00940448" w:rsidRPr="00F92AD6" w:rsidRDefault="001364B2" w:rsidP="009703F7">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w:t>
            </w:r>
            <w:r w:rsidR="00940448" w:rsidRPr="00F92AD6">
              <w:rPr>
                <w:rFonts w:ascii="Sylfaen" w:eastAsia="Times New Roman" w:hAnsi="Sylfaen"/>
                <w:b/>
                <w:bCs/>
                <w:sz w:val="16"/>
                <w:szCs w:val="16"/>
              </w:rPr>
              <w:t xml:space="preserve"> საბაზისო</w:t>
            </w:r>
          </w:p>
        </w:tc>
        <w:tc>
          <w:tcPr>
            <w:tcW w:w="1276" w:type="dxa"/>
            <w:tcBorders>
              <w:top w:val="nil"/>
              <w:left w:val="nil"/>
              <w:bottom w:val="single" w:sz="8" w:space="0" w:color="auto"/>
              <w:right w:val="single" w:sz="4" w:space="0" w:color="auto"/>
            </w:tcBorders>
            <w:shd w:val="clear" w:color="auto" w:fill="FFFFFF" w:themeFill="background1"/>
            <w:vAlign w:val="center"/>
            <w:hideMark/>
          </w:tcPr>
          <w:p w14:paraId="104B41C5" w14:textId="0FB57D16" w:rsidR="00940448" w:rsidRPr="00F92AD6" w:rsidRDefault="001364B2" w:rsidP="009703F7">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w:t>
            </w:r>
          </w:p>
        </w:tc>
        <w:tc>
          <w:tcPr>
            <w:tcW w:w="1134" w:type="dxa"/>
            <w:tcBorders>
              <w:top w:val="nil"/>
              <w:left w:val="nil"/>
              <w:bottom w:val="single" w:sz="8" w:space="0" w:color="auto"/>
              <w:right w:val="single" w:sz="4" w:space="0" w:color="auto"/>
            </w:tcBorders>
            <w:shd w:val="clear" w:color="auto" w:fill="FFFFFF" w:themeFill="background1"/>
            <w:vAlign w:val="center"/>
            <w:hideMark/>
          </w:tcPr>
          <w:p w14:paraId="3226E81A" w14:textId="633FBCCE" w:rsidR="00940448" w:rsidRPr="00F92AD6" w:rsidRDefault="001364B2" w:rsidP="009703F7">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w:t>
            </w:r>
          </w:p>
        </w:tc>
        <w:tc>
          <w:tcPr>
            <w:tcW w:w="1134" w:type="dxa"/>
            <w:tcBorders>
              <w:top w:val="nil"/>
              <w:left w:val="nil"/>
              <w:bottom w:val="single" w:sz="8" w:space="0" w:color="auto"/>
              <w:right w:val="single" w:sz="4" w:space="0" w:color="auto"/>
            </w:tcBorders>
            <w:shd w:val="clear" w:color="auto" w:fill="FFFFFF" w:themeFill="background1"/>
            <w:vAlign w:val="center"/>
            <w:hideMark/>
          </w:tcPr>
          <w:p w14:paraId="19A2F681" w14:textId="54AC1E23" w:rsidR="00940448" w:rsidRPr="00F92AD6" w:rsidRDefault="001364B2" w:rsidP="009703F7">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2027</w:t>
            </w:r>
          </w:p>
        </w:tc>
        <w:tc>
          <w:tcPr>
            <w:tcW w:w="1134" w:type="dxa"/>
            <w:tcBorders>
              <w:top w:val="nil"/>
              <w:left w:val="nil"/>
              <w:bottom w:val="single" w:sz="8" w:space="0" w:color="auto"/>
              <w:right w:val="single" w:sz="4" w:space="0" w:color="auto"/>
            </w:tcBorders>
            <w:shd w:val="clear" w:color="auto" w:fill="FFFFFF" w:themeFill="background1"/>
            <w:vAlign w:val="center"/>
            <w:hideMark/>
          </w:tcPr>
          <w:p w14:paraId="1BD76A2A" w14:textId="6712BACD" w:rsidR="00940448" w:rsidRPr="00F92AD6" w:rsidRDefault="001364B2" w:rsidP="009703F7">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2028</w:t>
            </w:r>
          </w:p>
        </w:tc>
        <w:tc>
          <w:tcPr>
            <w:tcW w:w="1134" w:type="dxa"/>
            <w:tcBorders>
              <w:top w:val="nil"/>
              <w:left w:val="nil"/>
              <w:bottom w:val="single" w:sz="8" w:space="0" w:color="auto"/>
              <w:right w:val="single" w:sz="4" w:space="0" w:color="auto"/>
            </w:tcBorders>
            <w:shd w:val="clear" w:color="auto" w:fill="FFFFFF" w:themeFill="background1"/>
            <w:vAlign w:val="center"/>
            <w:hideMark/>
          </w:tcPr>
          <w:p w14:paraId="321082AF" w14:textId="77777777" w:rsidR="00940448" w:rsidRPr="00F92AD6" w:rsidRDefault="00940448" w:rsidP="009703F7">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სტრატეგიული მიზანი</w:t>
            </w:r>
          </w:p>
        </w:tc>
        <w:tc>
          <w:tcPr>
            <w:tcW w:w="1134" w:type="dxa"/>
            <w:tcBorders>
              <w:top w:val="nil"/>
              <w:left w:val="nil"/>
              <w:bottom w:val="single" w:sz="8" w:space="0" w:color="auto"/>
              <w:right w:val="single" w:sz="8" w:space="0" w:color="auto"/>
            </w:tcBorders>
            <w:shd w:val="clear" w:color="auto" w:fill="FFFFFF" w:themeFill="background1"/>
            <w:vAlign w:val="center"/>
            <w:hideMark/>
          </w:tcPr>
          <w:p w14:paraId="3E723A9B" w14:textId="77777777" w:rsidR="00940448" w:rsidRPr="00F92AD6" w:rsidRDefault="00940448" w:rsidP="009703F7">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შეფასების მაჩვენებელი</w:t>
            </w:r>
          </w:p>
        </w:tc>
      </w:tr>
      <w:tr w:rsidR="00940448" w:rsidRPr="00F92AD6" w14:paraId="41AD24ED" w14:textId="77777777" w:rsidTr="00B73670">
        <w:trPr>
          <w:trHeight w:val="540"/>
        </w:trPr>
        <w:tc>
          <w:tcPr>
            <w:tcW w:w="3124" w:type="dxa"/>
            <w:tcBorders>
              <w:top w:val="nil"/>
              <w:left w:val="single" w:sz="8" w:space="0" w:color="auto"/>
              <w:bottom w:val="single" w:sz="4" w:space="0" w:color="auto"/>
              <w:right w:val="single" w:sz="4" w:space="0" w:color="auto"/>
            </w:tcBorders>
            <w:shd w:val="clear" w:color="auto" w:fill="FFFFFF" w:themeFill="background1"/>
            <w:vAlign w:val="center"/>
          </w:tcPr>
          <w:p w14:paraId="75C6C48A" w14:textId="261FEB6C" w:rsidR="00940448" w:rsidRPr="00F92AD6" w:rsidRDefault="0048308A" w:rsidP="009703F7">
            <w:pPr>
              <w:spacing w:after="0" w:line="240" w:lineRule="auto"/>
              <w:rPr>
                <w:rFonts w:ascii="Sylfaen" w:eastAsia="Times New Roman" w:hAnsi="Sylfaen"/>
                <w:sz w:val="16"/>
                <w:szCs w:val="16"/>
                <w:lang w:val="ka-GE"/>
              </w:rPr>
            </w:pPr>
            <w:r w:rsidRPr="00F92AD6">
              <w:rPr>
                <w:rFonts w:ascii="Sylfaen" w:eastAsia="Times New Roman" w:hAnsi="Sylfaen"/>
                <w:sz w:val="16"/>
                <w:szCs w:val="16"/>
                <w:lang w:val="ka-GE"/>
              </w:rPr>
              <w:t>სამგზავრო ტრანსპორტი</w:t>
            </w:r>
            <w:r w:rsidR="00347C62" w:rsidRPr="00F92AD6">
              <w:rPr>
                <w:rFonts w:ascii="Sylfaen" w:eastAsia="Times New Roman" w:hAnsi="Sylfaen"/>
                <w:sz w:val="16"/>
                <w:szCs w:val="16"/>
                <w:lang w:val="ka-GE"/>
              </w:rPr>
              <w:t>თ უზრუნველყოფა, კმაყოფილი მოსახლეობა</w:t>
            </w:r>
          </w:p>
        </w:tc>
        <w:tc>
          <w:tcPr>
            <w:tcW w:w="4237" w:type="dxa"/>
            <w:gridSpan w:val="2"/>
            <w:tcBorders>
              <w:top w:val="nil"/>
              <w:left w:val="nil"/>
              <w:bottom w:val="single" w:sz="4" w:space="0" w:color="auto"/>
              <w:right w:val="single" w:sz="4" w:space="0" w:color="auto"/>
            </w:tcBorders>
            <w:shd w:val="clear" w:color="auto" w:fill="FFFFFF" w:themeFill="background1"/>
            <w:vAlign w:val="center"/>
          </w:tcPr>
          <w:p w14:paraId="656EEBC6" w14:textId="586704C5" w:rsidR="00940448" w:rsidRPr="00F92AD6" w:rsidRDefault="00940448" w:rsidP="0048308A">
            <w:pPr>
              <w:spacing w:after="0" w:line="240" w:lineRule="auto"/>
              <w:jc w:val="center"/>
              <w:rPr>
                <w:rFonts w:ascii="Sylfaen" w:eastAsia="Times New Roman" w:hAnsi="Sylfaen"/>
                <w:sz w:val="16"/>
                <w:szCs w:val="16"/>
                <w:lang w:val="ka-GE"/>
              </w:rPr>
            </w:pPr>
          </w:p>
        </w:tc>
        <w:tc>
          <w:tcPr>
            <w:tcW w:w="1276" w:type="dxa"/>
            <w:tcBorders>
              <w:top w:val="nil"/>
              <w:left w:val="nil"/>
              <w:bottom w:val="single" w:sz="4" w:space="0" w:color="auto"/>
              <w:right w:val="single" w:sz="4" w:space="0" w:color="auto"/>
            </w:tcBorders>
            <w:shd w:val="clear" w:color="auto" w:fill="FFFFFF" w:themeFill="background1"/>
            <w:noWrap/>
            <w:vAlign w:val="bottom"/>
          </w:tcPr>
          <w:p w14:paraId="6B57FEB1" w14:textId="5440E391" w:rsidR="00940448" w:rsidRPr="00F92AD6" w:rsidRDefault="00940448" w:rsidP="0048308A">
            <w:pPr>
              <w:spacing w:after="0" w:line="240" w:lineRule="auto"/>
              <w:jc w:val="center"/>
              <w:rPr>
                <w:rFonts w:ascii="Sylfaen" w:eastAsia="Times New Roman" w:hAnsi="Sylfaen"/>
                <w:sz w:val="16"/>
                <w:szCs w:val="16"/>
                <w:lang w:val="ka-GE"/>
              </w:rPr>
            </w:pPr>
          </w:p>
        </w:tc>
        <w:tc>
          <w:tcPr>
            <w:tcW w:w="1134" w:type="dxa"/>
            <w:tcBorders>
              <w:top w:val="nil"/>
              <w:left w:val="nil"/>
              <w:bottom w:val="single" w:sz="4" w:space="0" w:color="auto"/>
              <w:right w:val="single" w:sz="4" w:space="0" w:color="auto"/>
            </w:tcBorders>
            <w:shd w:val="clear" w:color="auto" w:fill="FFFFFF" w:themeFill="background1"/>
            <w:noWrap/>
            <w:vAlign w:val="bottom"/>
          </w:tcPr>
          <w:p w14:paraId="29D2BE7E" w14:textId="77777777" w:rsidR="00940448" w:rsidRPr="00F92AD6" w:rsidRDefault="00940448" w:rsidP="009703F7">
            <w:pPr>
              <w:spacing w:after="0" w:line="240" w:lineRule="auto"/>
              <w:rPr>
                <w:rFonts w:ascii="Sylfaen" w:eastAsia="Times New Roman" w:hAnsi="Sylfaen"/>
                <w:sz w:val="16"/>
                <w:szCs w:val="16"/>
              </w:rPr>
            </w:pPr>
          </w:p>
        </w:tc>
        <w:tc>
          <w:tcPr>
            <w:tcW w:w="1134" w:type="dxa"/>
            <w:tcBorders>
              <w:top w:val="nil"/>
              <w:left w:val="nil"/>
              <w:bottom w:val="single" w:sz="4" w:space="0" w:color="auto"/>
              <w:right w:val="single" w:sz="4" w:space="0" w:color="auto"/>
            </w:tcBorders>
            <w:shd w:val="clear" w:color="auto" w:fill="FFFFFF" w:themeFill="background1"/>
            <w:noWrap/>
            <w:vAlign w:val="bottom"/>
          </w:tcPr>
          <w:p w14:paraId="14E2BAB9" w14:textId="77777777" w:rsidR="00940448" w:rsidRPr="00F92AD6" w:rsidRDefault="00940448" w:rsidP="009703F7">
            <w:pPr>
              <w:spacing w:after="0" w:line="240" w:lineRule="auto"/>
              <w:rPr>
                <w:rFonts w:ascii="Sylfaen" w:eastAsia="Times New Roman" w:hAnsi="Sylfaen"/>
                <w:sz w:val="16"/>
                <w:szCs w:val="16"/>
              </w:rPr>
            </w:pPr>
          </w:p>
        </w:tc>
        <w:tc>
          <w:tcPr>
            <w:tcW w:w="1134" w:type="dxa"/>
            <w:tcBorders>
              <w:top w:val="nil"/>
              <w:left w:val="nil"/>
              <w:bottom w:val="single" w:sz="4" w:space="0" w:color="auto"/>
              <w:right w:val="single" w:sz="4" w:space="0" w:color="auto"/>
            </w:tcBorders>
            <w:shd w:val="clear" w:color="auto" w:fill="FFFFFF" w:themeFill="background1"/>
            <w:noWrap/>
            <w:vAlign w:val="bottom"/>
          </w:tcPr>
          <w:p w14:paraId="5922019B" w14:textId="77777777" w:rsidR="00940448" w:rsidRPr="00F92AD6" w:rsidRDefault="00940448" w:rsidP="009703F7">
            <w:pPr>
              <w:spacing w:after="0" w:line="240" w:lineRule="auto"/>
              <w:rPr>
                <w:rFonts w:ascii="Sylfaen" w:eastAsia="Times New Roman" w:hAnsi="Sylfaen"/>
                <w:sz w:val="16"/>
                <w:szCs w:val="16"/>
              </w:rPr>
            </w:pPr>
          </w:p>
        </w:tc>
        <w:tc>
          <w:tcPr>
            <w:tcW w:w="1134" w:type="dxa"/>
            <w:tcBorders>
              <w:top w:val="nil"/>
              <w:left w:val="nil"/>
              <w:bottom w:val="single" w:sz="4" w:space="0" w:color="auto"/>
              <w:right w:val="single" w:sz="4" w:space="0" w:color="auto"/>
            </w:tcBorders>
            <w:shd w:val="clear" w:color="auto" w:fill="FFFFFF" w:themeFill="background1"/>
            <w:noWrap/>
            <w:vAlign w:val="bottom"/>
          </w:tcPr>
          <w:p w14:paraId="08A46C35" w14:textId="77777777" w:rsidR="00940448" w:rsidRPr="00F92AD6" w:rsidRDefault="00940448" w:rsidP="009703F7">
            <w:pPr>
              <w:spacing w:after="0" w:line="240" w:lineRule="auto"/>
              <w:rPr>
                <w:rFonts w:ascii="Sylfaen" w:eastAsia="Times New Roman" w:hAnsi="Sylfaen"/>
                <w:sz w:val="16"/>
                <w:szCs w:val="16"/>
              </w:rPr>
            </w:pPr>
          </w:p>
        </w:tc>
        <w:tc>
          <w:tcPr>
            <w:tcW w:w="1134" w:type="dxa"/>
            <w:tcBorders>
              <w:top w:val="nil"/>
              <w:left w:val="nil"/>
              <w:bottom w:val="single" w:sz="4" w:space="0" w:color="auto"/>
              <w:right w:val="single" w:sz="8" w:space="0" w:color="auto"/>
            </w:tcBorders>
            <w:shd w:val="clear" w:color="auto" w:fill="FFFFFF" w:themeFill="background1"/>
            <w:noWrap/>
            <w:vAlign w:val="bottom"/>
          </w:tcPr>
          <w:p w14:paraId="26D7D904" w14:textId="77777777" w:rsidR="00940448" w:rsidRPr="00F92AD6" w:rsidRDefault="00940448" w:rsidP="009703F7">
            <w:pPr>
              <w:spacing w:after="0" w:line="240" w:lineRule="auto"/>
              <w:rPr>
                <w:rFonts w:ascii="Sylfaen" w:eastAsia="Times New Roman" w:hAnsi="Sylfaen"/>
                <w:sz w:val="16"/>
                <w:szCs w:val="16"/>
              </w:rPr>
            </w:pPr>
          </w:p>
        </w:tc>
      </w:tr>
    </w:tbl>
    <w:p w14:paraId="41502298" w14:textId="762CAD01" w:rsidR="00A97A98" w:rsidRPr="00F92AD6" w:rsidRDefault="00A97A98" w:rsidP="00AB40F3">
      <w:pPr>
        <w:shd w:val="clear" w:color="auto" w:fill="FFFFFF" w:themeFill="background1"/>
        <w:rPr>
          <w:rFonts w:ascii="Sylfaen" w:hAnsi="Sylfaen"/>
          <w:sz w:val="16"/>
          <w:szCs w:val="16"/>
        </w:rPr>
        <w:sectPr w:rsidR="00A97A98" w:rsidRPr="00F92AD6" w:rsidSect="000F532E">
          <w:type w:val="continuous"/>
          <w:pgSz w:w="16840" w:h="11910" w:orient="landscape" w:code="9"/>
          <w:pgMar w:top="1020" w:right="1105" w:bottom="1260" w:left="993" w:header="752" w:footer="1055" w:gutter="0"/>
          <w:cols w:space="720"/>
        </w:sectPr>
      </w:pPr>
    </w:p>
    <w:p w14:paraId="3A4BE57B" w14:textId="06F156B2" w:rsidR="00F074A1" w:rsidRPr="00F92AD6" w:rsidRDefault="00F074A1" w:rsidP="00AB40F3">
      <w:pPr>
        <w:shd w:val="clear" w:color="auto" w:fill="FFFFFF" w:themeFill="background1"/>
        <w:spacing w:before="32"/>
        <w:rPr>
          <w:rFonts w:ascii="Sylfaen" w:eastAsia="Segoe UI Symbol" w:hAnsi="Sylfaen" w:cs="Segoe UI Symbol"/>
          <w:w w:val="55"/>
          <w:sz w:val="16"/>
          <w:szCs w:val="16"/>
        </w:rPr>
      </w:pPr>
    </w:p>
    <w:p w14:paraId="73979B5D" w14:textId="77777777" w:rsidR="00322809" w:rsidRPr="00F92AD6" w:rsidRDefault="00322809" w:rsidP="00FC23D8">
      <w:pPr>
        <w:shd w:val="clear" w:color="auto" w:fill="FFFFFF" w:themeFill="background1"/>
        <w:spacing w:before="32"/>
        <w:ind w:left="220"/>
        <w:rPr>
          <w:rFonts w:ascii="Sylfaen" w:eastAsia="Segoe UI Symbol" w:hAnsi="Sylfaen" w:cs="Segoe UI Symbol"/>
          <w:w w:val="55"/>
          <w:sz w:val="16"/>
          <w:szCs w:val="16"/>
        </w:rPr>
      </w:pPr>
    </w:p>
    <w:tbl>
      <w:tblPr>
        <w:tblW w:w="14307" w:type="dxa"/>
        <w:tblInd w:w="-289" w:type="dxa"/>
        <w:shd w:val="clear" w:color="auto" w:fill="FFFFFF" w:themeFill="background1"/>
        <w:tblLayout w:type="fixed"/>
        <w:tblLook w:val="04A0" w:firstRow="1" w:lastRow="0" w:firstColumn="1" w:lastColumn="0" w:noHBand="0" w:noVBand="1"/>
      </w:tblPr>
      <w:tblGrid>
        <w:gridCol w:w="1691"/>
        <w:gridCol w:w="3969"/>
        <w:gridCol w:w="1843"/>
        <w:gridCol w:w="1559"/>
        <w:gridCol w:w="1418"/>
        <w:gridCol w:w="1570"/>
        <w:gridCol w:w="1123"/>
        <w:gridCol w:w="1134"/>
      </w:tblGrid>
      <w:tr w:rsidR="00232061" w:rsidRPr="00F92AD6" w14:paraId="57B93B08" w14:textId="77777777" w:rsidTr="00322809">
        <w:trPr>
          <w:trHeight w:val="248"/>
        </w:trPr>
        <w:tc>
          <w:tcPr>
            <w:tcW w:w="566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615E363" w14:textId="4C569489" w:rsidR="00232061" w:rsidRPr="00F92AD6" w:rsidRDefault="00232061" w:rsidP="00E611AA">
            <w:pPr>
              <w:shd w:val="clear" w:color="auto" w:fill="FFFFFF" w:themeFill="background1"/>
              <w:spacing w:after="0" w:line="240" w:lineRule="auto"/>
              <w:jc w:val="center"/>
              <w:rPr>
                <w:rFonts w:ascii="Sylfaen" w:eastAsia="Times New Roman" w:hAnsi="Sylfaen"/>
                <w:b/>
                <w:bCs/>
                <w:sz w:val="24"/>
                <w:szCs w:val="24"/>
              </w:rPr>
            </w:pPr>
            <w:r w:rsidRPr="00F92AD6">
              <w:rPr>
                <w:rFonts w:ascii="Sylfaen" w:eastAsia="Times New Roman" w:hAnsi="Sylfaen" w:cs="Calibri"/>
                <w:b/>
                <w:bCs/>
                <w:sz w:val="24"/>
                <w:szCs w:val="24"/>
                <w:vertAlign w:val="subscript"/>
              </w:rPr>
              <w:t>პროგრამის დასახელება</w:t>
            </w:r>
          </w:p>
        </w:tc>
        <w:tc>
          <w:tcPr>
            <w:tcW w:w="8647" w:type="dxa"/>
            <w:gridSpan w:val="6"/>
            <w:tcBorders>
              <w:top w:val="single" w:sz="4" w:space="0" w:color="auto"/>
              <w:left w:val="nil"/>
              <w:bottom w:val="single" w:sz="4" w:space="0" w:color="auto"/>
              <w:right w:val="single" w:sz="4" w:space="0" w:color="auto"/>
            </w:tcBorders>
            <w:shd w:val="clear" w:color="auto" w:fill="FFFFFF" w:themeFill="background1"/>
            <w:vAlign w:val="center"/>
          </w:tcPr>
          <w:p w14:paraId="10C103BE" w14:textId="5DAF5AFB" w:rsidR="00232061" w:rsidRPr="00F92AD6" w:rsidRDefault="00C34F54" w:rsidP="00E611AA">
            <w:pPr>
              <w:shd w:val="clear" w:color="auto" w:fill="FFFFFF" w:themeFill="background1"/>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lang w:val="ka-GE"/>
              </w:rPr>
              <w:t>გარე   განათების მოვლა-პატრონობა</w:t>
            </w:r>
          </w:p>
        </w:tc>
      </w:tr>
      <w:tr w:rsidR="00232061" w:rsidRPr="00F92AD6" w14:paraId="6FD44068" w14:textId="77777777" w:rsidTr="00322809">
        <w:trPr>
          <w:trHeight w:val="141"/>
        </w:trPr>
        <w:tc>
          <w:tcPr>
            <w:tcW w:w="5660" w:type="dxa"/>
            <w:gridSpan w:val="2"/>
            <w:tcBorders>
              <w:top w:val="single" w:sz="4" w:space="0" w:color="auto"/>
              <w:left w:val="single" w:sz="8" w:space="0" w:color="auto"/>
              <w:bottom w:val="single" w:sz="8" w:space="0" w:color="auto"/>
              <w:right w:val="single" w:sz="8" w:space="0" w:color="000000"/>
            </w:tcBorders>
            <w:shd w:val="clear" w:color="auto" w:fill="FFFFFF" w:themeFill="background1"/>
            <w:vAlign w:val="bottom"/>
          </w:tcPr>
          <w:p w14:paraId="2BC83C49" w14:textId="308D2E14" w:rsidR="00232061" w:rsidRPr="00F92AD6" w:rsidRDefault="00232061" w:rsidP="00E611AA">
            <w:pPr>
              <w:shd w:val="clear" w:color="auto" w:fill="FFFFFF" w:themeFill="background1"/>
              <w:spacing w:after="0" w:line="240" w:lineRule="auto"/>
              <w:jc w:val="center"/>
              <w:rPr>
                <w:rFonts w:ascii="Sylfaen" w:eastAsia="Times New Roman" w:hAnsi="Sylfaen"/>
                <w:b/>
                <w:bCs/>
                <w:sz w:val="24"/>
                <w:szCs w:val="24"/>
              </w:rPr>
            </w:pPr>
            <w:r w:rsidRPr="00F92AD6">
              <w:rPr>
                <w:rFonts w:ascii="Sylfaen" w:eastAsia="Times New Roman" w:hAnsi="Sylfaen" w:cs="Calibri"/>
                <w:b/>
                <w:bCs/>
                <w:sz w:val="24"/>
                <w:szCs w:val="24"/>
                <w:vertAlign w:val="subscript"/>
              </w:rPr>
              <w:t>პროგრამული კოდი</w:t>
            </w:r>
          </w:p>
        </w:tc>
        <w:tc>
          <w:tcPr>
            <w:tcW w:w="8647" w:type="dxa"/>
            <w:gridSpan w:val="6"/>
            <w:tcBorders>
              <w:top w:val="single" w:sz="4" w:space="0" w:color="auto"/>
              <w:left w:val="nil"/>
              <w:bottom w:val="single" w:sz="8" w:space="0" w:color="auto"/>
              <w:right w:val="single" w:sz="8" w:space="0" w:color="000000"/>
            </w:tcBorders>
            <w:shd w:val="clear" w:color="auto" w:fill="FFFFFF" w:themeFill="background1"/>
            <w:vAlign w:val="center"/>
          </w:tcPr>
          <w:p w14:paraId="3BBD7F95" w14:textId="5AC9C2C2" w:rsidR="00232061" w:rsidRPr="00F92AD6" w:rsidRDefault="00C34F54" w:rsidP="00E611AA">
            <w:pPr>
              <w:shd w:val="clear" w:color="auto" w:fill="FFFFFF" w:themeFill="background1"/>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02 02 05</w:t>
            </w:r>
          </w:p>
        </w:tc>
      </w:tr>
      <w:tr w:rsidR="00232061" w:rsidRPr="00F92AD6" w14:paraId="38D3D4CD" w14:textId="77777777" w:rsidTr="00322809">
        <w:trPr>
          <w:trHeight w:val="175"/>
        </w:trPr>
        <w:tc>
          <w:tcPr>
            <w:tcW w:w="5660"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245073BA" w14:textId="332D74BB" w:rsidR="00232061" w:rsidRPr="00F92AD6" w:rsidRDefault="00232061" w:rsidP="00E611AA">
            <w:pPr>
              <w:shd w:val="clear" w:color="auto" w:fill="FFFFFF" w:themeFill="background1"/>
              <w:spacing w:after="0" w:line="240" w:lineRule="auto"/>
              <w:jc w:val="center"/>
              <w:rPr>
                <w:rFonts w:ascii="Sylfaen" w:eastAsia="Times New Roman" w:hAnsi="Sylfaen"/>
                <w:b/>
                <w:bCs/>
                <w:sz w:val="24"/>
                <w:szCs w:val="24"/>
              </w:rPr>
            </w:pPr>
            <w:r w:rsidRPr="00F92AD6">
              <w:rPr>
                <w:rFonts w:ascii="Sylfaen" w:eastAsia="Times New Roman" w:hAnsi="Sylfaen" w:cs="Calibri"/>
                <w:b/>
                <w:bCs/>
                <w:sz w:val="24"/>
                <w:szCs w:val="24"/>
                <w:vertAlign w:val="subscript"/>
              </w:rPr>
              <w:t>პროგრამის ბიუჯეტი</w:t>
            </w:r>
          </w:p>
        </w:tc>
        <w:tc>
          <w:tcPr>
            <w:tcW w:w="8647" w:type="dxa"/>
            <w:gridSpan w:val="6"/>
            <w:tcBorders>
              <w:top w:val="nil"/>
              <w:left w:val="nil"/>
              <w:bottom w:val="single" w:sz="8" w:space="0" w:color="auto"/>
              <w:right w:val="single" w:sz="8" w:space="0" w:color="000000"/>
            </w:tcBorders>
            <w:shd w:val="clear" w:color="auto" w:fill="FFFFFF" w:themeFill="background1"/>
            <w:vAlign w:val="center"/>
          </w:tcPr>
          <w:p w14:paraId="3D747C5D" w14:textId="6F765A16" w:rsidR="00232061" w:rsidRPr="00F92AD6" w:rsidRDefault="001364B2" w:rsidP="00E611AA">
            <w:pPr>
              <w:shd w:val="clear" w:color="auto" w:fill="FFFFFF" w:themeFill="background1"/>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924,2</w:t>
            </w:r>
          </w:p>
        </w:tc>
      </w:tr>
      <w:tr w:rsidR="00232061" w:rsidRPr="00F92AD6" w14:paraId="4ABA12EA" w14:textId="77777777" w:rsidTr="00322809">
        <w:trPr>
          <w:trHeight w:val="66"/>
        </w:trPr>
        <w:tc>
          <w:tcPr>
            <w:tcW w:w="5660"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53F4F049" w14:textId="71E3FE00" w:rsidR="00232061" w:rsidRPr="00F92AD6" w:rsidRDefault="00232061" w:rsidP="00E611AA">
            <w:pPr>
              <w:shd w:val="clear" w:color="auto" w:fill="FFFFFF" w:themeFill="background1"/>
              <w:spacing w:after="0" w:line="240" w:lineRule="auto"/>
              <w:jc w:val="center"/>
              <w:rPr>
                <w:rFonts w:ascii="Sylfaen" w:eastAsia="Times New Roman" w:hAnsi="Sylfaen"/>
                <w:b/>
                <w:bCs/>
                <w:sz w:val="24"/>
                <w:szCs w:val="24"/>
              </w:rPr>
            </w:pPr>
            <w:r w:rsidRPr="00F92AD6">
              <w:rPr>
                <w:rFonts w:ascii="Sylfaen" w:eastAsia="Times New Roman" w:hAnsi="Sylfaen" w:cs="Calibri"/>
                <w:b/>
                <w:bCs/>
                <w:sz w:val="24"/>
                <w:szCs w:val="24"/>
                <w:vertAlign w:val="subscript"/>
              </w:rPr>
              <w:t>ფუნქციონალური კოდი</w:t>
            </w:r>
          </w:p>
        </w:tc>
        <w:tc>
          <w:tcPr>
            <w:tcW w:w="8647" w:type="dxa"/>
            <w:gridSpan w:val="6"/>
            <w:tcBorders>
              <w:top w:val="nil"/>
              <w:left w:val="nil"/>
              <w:bottom w:val="single" w:sz="8" w:space="0" w:color="auto"/>
              <w:right w:val="single" w:sz="8" w:space="0" w:color="000000"/>
            </w:tcBorders>
            <w:shd w:val="clear" w:color="auto" w:fill="FFFFFF" w:themeFill="background1"/>
            <w:vAlign w:val="center"/>
          </w:tcPr>
          <w:p w14:paraId="76B2F6FC" w14:textId="490CD604" w:rsidR="00232061" w:rsidRPr="00F92AD6" w:rsidRDefault="00291956" w:rsidP="00E611AA">
            <w:pPr>
              <w:shd w:val="clear" w:color="auto" w:fill="FFFFFF" w:themeFill="background1"/>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7064</w:t>
            </w:r>
          </w:p>
        </w:tc>
      </w:tr>
      <w:tr w:rsidR="00232061" w:rsidRPr="00F92AD6" w14:paraId="2A04C3F6" w14:textId="77777777" w:rsidTr="00322809">
        <w:trPr>
          <w:trHeight w:val="243"/>
        </w:trPr>
        <w:tc>
          <w:tcPr>
            <w:tcW w:w="5660"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134EB80D" w14:textId="52943E8F" w:rsidR="00232061" w:rsidRPr="00F92AD6" w:rsidRDefault="00232061" w:rsidP="00E611AA">
            <w:pPr>
              <w:shd w:val="clear" w:color="auto" w:fill="FFFFFF" w:themeFill="background1"/>
              <w:spacing w:after="0" w:line="240" w:lineRule="auto"/>
              <w:jc w:val="center"/>
              <w:rPr>
                <w:rFonts w:ascii="Sylfaen" w:eastAsia="Times New Roman" w:hAnsi="Sylfaen"/>
                <w:b/>
                <w:bCs/>
                <w:sz w:val="24"/>
                <w:szCs w:val="24"/>
              </w:rPr>
            </w:pPr>
            <w:r w:rsidRPr="00F92AD6">
              <w:rPr>
                <w:rFonts w:ascii="Sylfaen" w:eastAsia="Times New Roman" w:hAnsi="Sylfaen" w:cs="Calibri"/>
                <w:b/>
                <w:bCs/>
                <w:sz w:val="24"/>
                <w:szCs w:val="24"/>
                <w:vertAlign w:val="subscript"/>
              </w:rPr>
              <w:t>პროგრამის განმახორციელებელი</w:t>
            </w:r>
          </w:p>
        </w:tc>
        <w:tc>
          <w:tcPr>
            <w:tcW w:w="8647" w:type="dxa"/>
            <w:gridSpan w:val="6"/>
            <w:tcBorders>
              <w:top w:val="nil"/>
              <w:left w:val="nil"/>
              <w:bottom w:val="single" w:sz="8" w:space="0" w:color="auto"/>
              <w:right w:val="single" w:sz="8" w:space="0" w:color="000000"/>
            </w:tcBorders>
            <w:shd w:val="clear" w:color="auto" w:fill="FFFFFF" w:themeFill="background1"/>
            <w:vAlign w:val="center"/>
          </w:tcPr>
          <w:p w14:paraId="4DF779B4" w14:textId="5F1A3C67" w:rsidR="00232061" w:rsidRPr="00F92AD6" w:rsidRDefault="000E40B3" w:rsidP="00E611AA">
            <w:pPr>
              <w:shd w:val="clear" w:color="auto" w:fill="FFFFFF" w:themeFill="background1"/>
              <w:spacing w:after="0" w:line="240" w:lineRule="auto"/>
              <w:jc w:val="center"/>
              <w:rPr>
                <w:rFonts w:ascii="Sylfaen" w:eastAsia="Times New Roman" w:hAnsi="Sylfaen"/>
                <w:b/>
                <w:bCs/>
                <w:sz w:val="16"/>
                <w:szCs w:val="16"/>
              </w:rPr>
            </w:pPr>
            <w:r w:rsidRPr="00F92AD6">
              <w:rPr>
                <w:rFonts w:ascii="Sylfaen" w:eastAsia="Times New Roman" w:hAnsi="Sylfaen" w:cs="Calibri"/>
                <w:b/>
                <w:bCs/>
                <w:sz w:val="16"/>
                <w:szCs w:val="16"/>
              </w:rPr>
              <w:t>ა(ა)იპ - ააიპ  ზესტაფონის  დასუფთავებისა   და  კეთილმოწყობის  სერვის   ცენტრი</w:t>
            </w:r>
          </w:p>
        </w:tc>
      </w:tr>
      <w:tr w:rsidR="00232061" w:rsidRPr="00F92AD6" w14:paraId="59B5CEAE" w14:textId="77777777" w:rsidTr="00322809">
        <w:trPr>
          <w:trHeight w:val="377"/>
        </w:trPr>
        <w:tc>
          <w:tcPr>
            <w:tcW w:w="5660"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6A707069" w14:textId="1C30D7D5" w:rsidR="00232061" w:rsidRPr="00F92AD6" w:rsidRDefault="00232061" w:rsidP="00E611AA">
            <w:pPr>
              <w:shd w:val="clear" w:color="auto" w:fill="FFFFFF" w:themeFill="background1"/>
              <w:spacing w:after="0" w:line="240" w:lineRule="auto"/>
              <w:jc w:val="center"/>
              <w:rPr>
                <w:rFonts w:ascii="Sylfaen" w:eastAsia="Times New Roman" w:hAnsi="Sylfaen"/>
                <w:b/>
                <w:bCs/>
                <w:sz w:val="24"/>
                <w:szCs w:val="24"/>
              </w:rPr>
            </w:pPr>
            <w:r w:rsidRPr="00F92AD6">
              <w:rPr>
                <w:rFonts w:ascii="Sylfaen" w:eastAsia="Times New Roman" w:hAnsi="Sylfaen" w:cs="Calibri"/>
                <w:b/>
                <w:bCs/>
                <w:sz w:val="24"/>
                <w:szCs w:val="24"/>
                <w:vertAlign w:val="subscript"/>
              </w:rPr>
              <w:t>პროგრამის აღწერა</w:t>
            </w:r>
          </w:p>
        </w:tc>
        <w:tc>
          <w:tcPr>
            <w:tcW w:w="8647" w:type="dxa"/>
            <w:gridSpan w:val="6"/>
            <w:tcBorders>
              <w:top w:val="nil"/>
              <w:left w:val="nil"/>
              <w:bottom w:val="single" w:sz="8" w:space="0" w:color="auto"/>
              <w:right w:val="single" w:sz="8" w:space="0" w:color="000000"/>
            </w:tcBorders>
            <w:shd w:val="clear" w:color="auto" w:fill="FFFFFF" w:themeFill="background1"/>
            <w:vAlign w:val="center"/>
          </w:tcPr>
          <w:p w14:paraId="7CD736DF" w14:textId="77777777" w:rsidR="000E40B3" w:rsidRPr="00F92AD6" w:rsidRDefault="000E40B3" w:rsidP="00E611AA">
            <w:pPr>
              <w:shd w:val="clear" w:color="auto" w:fill="FFFFFF" w:themeFill="background1"/>
              <w:rPr>
                <w:rFonts w:ascii="Sylfaen" w:eastAsiaTheme="minorEastAsia" w:hAnsi="Sylfaen" w:cs="Calibri"/>
                <w:sz w:val="16"/>
                <w:szCs w:val="16"/>
              </w:rPr>
            </w:pPr>
            <w:r w:rsidRPr="00F92AD6">
              <w:rPr>
                <w:rFonts w:ascii="Sylfaen" w:hAnsi="Sylfaen"/>
                <w:sz w:val="16"/>
                <w:szCs w:val="16"/>
              </w:rPr>
              <w:t>პროგრამის ფარგლებში ხორციელდება მუნიციპალიტეტის ტერიტორიაზე    გზებზე,  სოფლებში (ნაწილობრივ), პარკებისა და სკვერებში  არსებული  გარე  განათების მოვლა-პატრონობა. კერძოდ,  აღნიშნულ  მონაკვეთზე  არსებული გარე განათების ბოძების,  ლამპიონების შეკეთება, საჭირო  ნაწილების  შეძენა  და გამოცვლა.</w:t>
            </w:r>
          </w:p>
          <w:p w14:paraId="6760F55B" w14:textId="77777777" w:rsidR="000E40B3" w:rsidRPr="00F92AD6" w:rsidRDefault="000E40B3" w:rsidP="00E611AA">
            <w:pPr>
              <w:shd w:val="clear" w:color="auto" w:fill="FFFFFF" w:themeFill="background1"/>
              <w:rPr>
                <w:rFonts w:ascii="Sylfaen" w:hAnsi="Sylfaen"/>
                <w:sz w:val="16"/>
                <w:szCs w:val="16"/>
              </w:rPr>
            </w:pPr>
            <w:r w:rsidRPr="00F92AD6">
              <w:rPr>
                <w:rFonts w:ascii="Sylfaen" w:hAnsi="Sylfaen"/>
                <w:sz w:val="16"/>
                <w:szCs w:val="16"/>
              </w:rPr>
              <w:t>პროგრამის ფარგლებში ასევე ფინანსდება მუნიციპალიტეტის  ტერიტორიაზე  სხვადასხვა სახის კულტურული  ღონისძიებების  მოწყობის  მიზნთ ელ ენერგიის  მიწოდება.  პროგრამის მიზანია მუნიციპალიტეტის ტერიტორიაზე მდგრადი გარე განათების სისტემის შექმნა, რომელიც მთელი წლის განმავლობაში, ნებისმიერ კლიმატურ პირობებში შეძლებს  უზრუნველყოს გარე განათების სისტემის  შეუფერხებლი ფუნქციონირება.შედეგად , მუნიციპალიტეტის ტერიტორიის ის ნაწილი, სადაც მოწყობილია გარე განათების ქსელი განათებული იქნება სრულად,ხოლო პერიოდულად წარმოქმნილი შეფერხებების აღმოფხვრა მოხდება ოპერატიულად. პროგრამის მიზანს  ასევე წარმოადგენს მუნიციპალიტეტის დასახლებული ტერიტორიის სრულად მოცვა გარე განათებით.</w:t>
            </w:r>
          </w:p>
          <w:p w14:paraId="7695539E" w14:textId="0DB19714" w:rsidR="00232061" w:rsidRPr="00F92AD6" w:rsidRDefault="000E40B3" w:rsidP="00E611AA">
            <w:pPr>
              <w:shd w:val="clear" w:color="auto" w:fill="FFFFFF" w:themeFill="background1"/>
              <w:spacing w:after="0" w:line="240" w:lineRule="auto"/>
              <w:jc w:val="center"/>
              <w:rPr>
                <w:rFonts w:ascii="Sylfaen" w:eastAsia="Times New Roman" w:hAnsi="Sylfaen"/>
                <w:b/>
                <w:bCs/>
                <w:sz w:val="16"/>
                <w:szCs w:val="16"/>
              </w:rPr>
            </w:pPr>
            <w:r w:rsidRPr="00F92AD6">
              <w:rPr>
                <w:rFonts w:ascii="Sylfaen" w:hAnsi="Sylfaen"/>
                <w:sz w:val="16"/>
                <w:szCs w:val="16"/>
              </w:rPr>
              <w:t>პროგრამის ფარგლებში ხორციელდება    6 საშტატო ერთეულის    ხელფასის დაფინანსება.</w:t>
            </w:r>
          </w:p>
        </w:tc>
      </w:tr>
      <w:tr w:rsidR="00177BD2" w:rsidRPr="00F92AD6" w14:paraId="213A5B89" w14:textId="77777777" w:rsidTr="00322809">
        <w:trPr>
          <w:trHeight w:val="237"/>
        </w:trPr>
        <w:tc>
          <w:tcPr>
            <w:tcW w:w="5660" w:type="dxa"/>
            <w:gridSpan w:val="2"/>
            <w:tcBorders>
              <w:top w:val="single" w:sz="8" w:space="0" w:color="auto"/>
              <w:left w:val="single" w:sz="8" w:space="0" w:color="auto"/>
              <w:bottom w:val="nil"/>
              <w:right w:val="single" w:sz="8" w:space="0" w:color="auto"/>
            </w:tcBorders>
            <w:shd w:val="clear" w:color="auto" w:fill="FFFFFF" w:themeFill="background1"/>
            <w:vAlign w:val="center"/>
            <w:hideMark/>
          </w:tcPr>
          <w:p w14:paraId="5F199D6E" w14:textId="77777777" w:rsidR="00177BD2" w:rsidRPr="00F92AD6" w:rsidRDefault="00177BD2" w:rsidP="00E611AA">
            <w:pPr>
              <w:shd w:val="clear" w:color="auto" w:fill="FFFFFF" w:themeFill="background1"/>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პროგრამის მიზანი და მოსალოდნელი შედეგი</w:t>
            </w:r>
          </w:p>
          <w:p w14:paraId="324D9274" w14:textId="013B6836" w:rsidR="00177BD2" w:rsidRPr="00F92AD6" w:rsidRDefault="00177BD2" w:rsidP="00E611AA">
            <w:pPr>
              <w:shd w:val="clear" w:color="auto" w:fill="FFFFFF" w:themeFill="background1"/>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w:t>
            </w:r>
          </w:p>
        </w:tc>
        <w:tc>
          <w:tcPr>
            <w:tcW w:w="8647" w:type="dxa"/>
            <w:gridSpan w:val="6"/>
            <w:tcBorders>
              <w:top w:val="single" w:sz="8" w:space="0" w:color="auto"/>
              <w:left w:val="nil"/>
              <w:bottom w:val="nil"/>
              <w:right w:val="single" w:sz="8" w:space="0" w:color="000000"/>
            </w:tcBorders>
            <w:shd w:val="clear" w:color="auto" w:fill="FFFFFF" w:themeFill="background1"/>
            <w:vAlign w:val="center"/>
            <w:hideMark/>
          </w:tcPr>
          <w:p w14:paraId="361F0AAA" w14:textId="77777777" w:rsidR="00661F48" w:rsidRPr="00F92AD6" w:rsidRDefault="00661F48" w:rsidP="00661F48">
            <w:pPr>
              <w:pStyle w:val="NoSpacing"/>
              <w:rPr>
                <w:rFonts w:ascii="Sylfaen" w:hAnsi="Sylfaen"/>
                <w:sz w:val="16"/>
                <w:szCs w:val="16"/>
              </w:rPr>
            </w:pPr>
            <w:r w:rsidRPr="00F92AD6">
              <w:rPr>
                <w:rFonts w:ascii="Sylfaen" w:hAnsi="Sylfaen"/>
                <w:sz w:val="16"/>
                <w:szCs w:val="16"/>
              </w:rPr>
              <w:t>პროგრამის მიზანია მუნიციპალიტეტის ტერიტორიაზე მდგრადი გარე განათების სისტემის შექმნა, რომელიც მთელი წლის განმავლობაში, ნებისმიერ კლიმატურ პირობებში შეძლებს  უზრუნველყოს გარე განათების სისტემის  შეუფერხებლი ფუნქციონირება.  შედეგად , მუნიციპალიტეტის ტერიტორიის ის ნაწილი, სადაც მოწყობილია გარე განათების ქსელი განათებული იქნება სრულად, ხოლო პერიოდულად წარმოქმნილი შეფერხებების აღმოფხვრა მოხდება ოპერატიულად. პროგრამის მიზანს  ასევე წარმოადგენს მუნიციპალიტეტის დასახლებული ტერიტორიის სრულად მოცვა გარე განათებით.</w:t>
            </w:r>
          </w:p>
          <w:p w14:paraId="64F835F1" w14:textId="405C75C6" w:rsidR="00177BD2" w:rsidRPr="00F92AD6" w:rsidRDefault="00177BD2" w:rsidP="00E611AA">
            <w:pPr>
              <w:shd w:val="clear" w:color="auto" w:fill="FFFFFF" w:themeFill="background1"/>
              <w:spacing w:after="0" w:line="240" w:lineRule="auto"/>
              <w:rPr>
                <w:rFonts w:ascii="Sylfaen" w:eastAsia="Times New Roman" w:hAnsi="Sylfaen"/>
                <w:sz w:val="16"/>
                <w:szCs w:val="16"/>
                <w:lang w:val="ka-GE"/>
              </w:rPr>
            </w:pPr>
          </w:p>
        </w:tc>
      </w:tr>
      <w:tr w:rsidR="0012451F" w:rsidRPr="00F92AD6" w14:paraId="14367AF5" w14:textId="77777777" w:rsidTr="00322809">
        <w:trPr>
          <w:trHeight w:val="357"/>
        </w:trPr>
        <w:tc>
          <w:tcPr>
            <w:tcW w:w="5660"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5C4AD131" w14:textId="20456BA7" w:rsidR="0012451F" w:rsidRPr="00F92AD6" w:rsidRDefault="0012451F" w:rsidP="00E611AA">
            <w:pPr>
              <w:shd w:val="clear" w:color="auto" w:fill="FFFFFF" w:themeFill="background1"/>
              <w:spacing w:after="0" w:line="240" w:lineRule="auto"/>
              <w:jc w:val="center"/>
              <w:rPr>
                <w:rFonts w:ascii="Sylfaen" w:eastAsia="Times New Roman" w:hAnsi="Sylfaen"/>
                <w:b/>
                <w:bCs/>
                <w:sz w:val="24"/>
                <w:szCs w:val="24"/>
              </w:rPr>
            </w:pPr>
            <w:r w:rsidRPr="00F92AD6">
              <w:rPr>
                <w:rFonts w:ascii="Sylfaen" w:eastAsia="Times New Roman" w:hAnsi="Sylfaen" w:cs="Calibri"/>
                <w:b/>
                <w:bCs/>
                <w:sz w:val="24"/>
                <w:szCs w:val="24"/>
                <w:vertAlign w:val="subscript"/>
              </w:rPr>
              <w:t>გაეროს მდგრადი განვითარების „SDG“ მიზანი, რომლის მიღწევასაც ემსახურება პროგრამა</w:t>
            </w:r>
          </w:p>
        </w:tc>
        <w:tc>
          <w:tcPr>
            <w:tcW w:w="8647" w:type="dxa"/>
            <w:gridSpan w:val="6"/>
            <w:tcBorders>
              <w:top w:val="single" w:sz="8" w:space="0" w:color="auto"/>
              <w:left w:val="nil"/>
              <w:bottom w:val="nil"/>
              <w:right w:val="single" w:sz="8" w:space="0" w:color="000000"/>
            </w:tcBorders>
            <w:shd w:val="clear" w:color="auto" w:fill="FFFFFF" w:themeFill="background1"/>
            <w:vAlign w:val="center"/>
          </w:tcPr>
          <w:p w14:paraId="3D482815" w14:textId="354D3FFC" w:rsidR="0012451F" w:rsidRPr="00F92AD6" w:rsidRDefault="00F7641F" w:rsidP="00E611AA">
            <w:pPr>
              <w:shd w:val="clear" w:color="auto" w:fill="FFFFFF" w:themeFill="background1"/>
              <w:spacing w:after="0" w:line="240" w:lineRule="auto"/>
              <w:rPr>
                <w:rFonts w:ascii="Sylfaen" w:eastAsia="Times New Roman" w:hAnsi="Sylfaen"/>
                <w:sz w:val="16"/>
                <w:szCs w:val="16"/>
                <w:lang w:val="ka-GE"/>
              </w:rPr>
            </w:pPr>
            <w:r w:rsidRPr="00F92AD6">
              <w:rPr>
                <w:rFonts w:ascii="Sylfaen" w:eastAsia="Times New Roman" w:hAnsi="Sylfaen"/>
                <w:sz w:val="16"/>
                <w:szCs w:val="16"/>
                <w:lang w:val="ka-GE"/>
              </w:rPr>
              <w:t>ხელმისაწვდიმი მდგრადი ენერგია</w:t>
            </w:r>
          </w:p>
        </w:tc>
      </w:tr>
      <w:tr w:rsidR="0012451F" w:rsidRPr="00F92AD6" w14:paraId="26AE56A4" w14:textId="77777777" w:rsidTr="00322809">
        <w:trPr>
          <w:trHeight w:val="283"/>
        </w:trPr>
        <w:tc>
          <w:tcPr>
            <w:tcW w:w="5660"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493D23F7" w14:textId="223F9A7F" w:rsidR="0012451F" w:rsidRPr="00F92AD6" w:rsidRDefault="0012451F" w:rsidP="00E611AA">
            <w:pPr>
              <w:shd w:val="clear" w:color="auto" w:fill="FFFFFF" w:themeFill="background1"/>
              <w:spacing w:after="0" w:line="240" w:lineRule="auto"/>
              <w:jc w:val="center"/>
              <w:rPr>
                <w:rFonts w:ascii="Sylfaen" w:eastAsia="Times New Roman" w:hAnsi="Sylfaen"/>
                <w:b/>
                <w:bCs/>
                <w:sz w:val="24"/>
                <w:szCs w:val="24"/>
              </w:rPr>
            </w:pPr>
            <w:r w:rsidRPr="00F92AD6">
              <w:rPr>
                <w:rFonts w:ascii="Sylfaen" w:eastAsia="Times New Roman" w:hAnsi="Sylfaen" w:cs="Calibri"/>
                <w:b/>
                <w:bCs/>
                <w:sz w:val="24"/>
                <w:szCs w:val="24"/>
                <w:vertAlign w:val="subscript"/>
              </w:rPr>
              <w:t>პროგრამის განხორციელების ვადები</w:t>
            </w:r>
          </w:p>
        </w:tc>
        <w:tc>
          <w:tcPr>
            <w:tcW w:w="8647" w:type="dxa"/>
            <w:gridSpan w:val="6"/>
            <w:tcBorders>
              <w:top w:val="single" w:sz="8" w:space="0" w:color="auto"/>
              <w:left w:val="nil"/>
              <w:bottom w:val="nil"/>
              <w:right w:val="single" w:sz="8" w:space="0" w:color="000000"/>
            </w:tcBorders>
            <w:shd w:val="clear" w:color="auto" w:fill="FFFFFF" w:themeFill="background1"/>
            <w:vAlign w:val="center"/>
          </w:tcPr>
          <w:p w14:paraId="4999A727" w14:textId="623FF7DA" w:rsidR="0012451F" w:rsidRPr="00F92AD6" w:rsidRDefault="003C6B07" w:rsidP="00E611AA">
            <w:pPr>
              <w:shd w:val="clear" w:color="auto" w:fill="FFFFFF" w:themeFill="background1"/>
              <w:spacing w:after="0" w:line="240" w:lineRule="auto"/>
              <w:rPr>
                <w:rFonts w:ascii="Sylfaen" w:eastAsia="Times New Roman" w:hAnsi="Sylfaen"/>
                <w:sz w:val="16"/>
                <w:szCs w:val="16"/>
                <w:lang w:val="ka-GE"/>
              </w:rPr>
            </w:pPr>
            <w:r w:rsidRPr="00F92AD6">
              <w:rPr>
                <w:rFonts w:ascii="Sylfaen" w:eastAsia="Times New Roman" w:hAnsi="Sylfaen"/>
                <w:sz w:val="16"/>
                <w:szCs w:val="16"/>
                <w:lang w:val="ka-GE"/>
              </w:rPr>
              <w:t>2025-2028</w:t>
            </w:r>
            <w:r w:rsidR="00F7641F" w:rsidRPr="00F92AD6">
              <w:rPr>
                <w:rFonts w:ascii="Sylfaen" w:eastAsia="Times New Roman" w:hAnsi="Sylfaen"/>
                <w:sz w:val="16"/>
                <w:szCs w:val="16"/>
                <w:lang w:val="ka-GE"/>
              </w:rPr>
              <w:t>წ</w:t>
            </w:r>
          </w:p>
        </w:tc>
      </w:tr>
      <w:tr w:rsidR="00556C55" w:rsidRPr="00F92AD6" w14:paraId="75C8A61C" w14:textId="77777777" w:rsidTr="00322809">
        <w:trPr>
          <w:trHeight w:val="198"/>
        </w:trPr>
        <w:tc>
          <w:tcPr>
            <w:tcW w:w="14307" w:type="dxa"/>
            <w:gridSpan w:val="8"/>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56D64958" w14:textId="77777777" w:rsidR="00556C55" w:rsidRPr="00F92AD6" w:rsidRDefault="00556C55" w:rsidP="00E611AA">
            <w:pPr>
              <w:shd w:val="clear" w:color="auto" w:fill="FFFFFF" w:themeFill="background1"/>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შეფასების ინდიკატორები</w:t>
            </w:r>
          </w:p>
        </w:tc>
      </w:tr>
      <w:tr w:rsidR="00661F48" w:rsidRPr="00F92AD6" w14:paraId="76110C99" w14:textId="77777777" w:rsidTr="00322809">
        <w:trPr>
          <w:trHeight w:val="615"/>
        </w:trPr>
        <w:tc>
          <w:tcPr>
            <w:tcW w:w="1691"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14:paraId="2D9964A7" w14:textId="77777777" w:rsidR="00661F48" w:rsidRPr="00F92AD6" w:rsidRDefault="00661F48" w:rsidP="00661F48">
            <w:pPr>
              <w:shd w:val="clear" w:color="auto" w:fill="FFFFFF" w:themeFill="background1"/>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საბოლოო შედეგი (OUTCOME)</w:t>
            </w:r>
          </w:p>
        </w:tc>
        <w:tc>
          <w:tcPr>
            <w:tcW w:w="3969" w:type="dxa"/>
            <w:tcBorders>
              <w:top w:val="nil"/>
              <w:left w:val="nil"/>
              <w:bottom w:val="single" w:sz="8" w:space="0" w:color="auto"/>
              <w:right w:val="single" w:sz="4" w:space="0" w:color="auto"/>
            </w:tcBorders>
            <w:shd w:val="clear" w:color="auto" w:fill="FFFFFF" w:themeFill="background1"/>
            <w:vAlign w:val="center"/>
            <w:hideMark/>
          </w:tcPr>
          <w:p w14:paraId="70B72478" w14:textId="235ABD64" w:rsidR="00661F48" w:rsidRPr="00F92AD6" w:rsidRDefault="00661F48" w:rsidP="00661F48">
            <w:pPr>
              <w:shd w:val="clear" w:color="auto" w:fill="FFFFFF" w:themeFill="background1"/>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 საბაზისო</w:t>
            </w:r>
          </w:p>
        </w:tc>
        <w:tc>
          <w:tcPr>
            <w:tcW w:w="1843" w:type="dxa"/>
            <w:tcBorders>
              <w:top w:val="nil"/>
              <w:left w:val="nil"/>
              <w:bottom w:val="single" w:sz="8" w:space="0" w:color="auto"/>
              <w:right w:val="single" w:sz="4" w:space="0" w:color="auto"/>
            </w:tcBorders>
            <w:shd w:val="clear" w:color="auto" w:fill="FFFFFF" w:themeFill="background1"/>
            <w:vAlign w:val="center"/>
            <w:hideMark/>
          </w:tcPr>
          <w:p w14:paraId="3CFF0C93" w14:textId="57E98FBC" w:rsidR="00661F48" w:rsidRPr="00F92AD6" w:rsidRDefault="00661F48" w:rsidP="00661F48">
            <w:pPr>
              <w:shd w:val="clear" w:color="auto" w:fill="FFFFFF" w:themeFill="background1"/>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w:t>
            </w:r>
          </w:p>
        </w:tc>
        <w:tc>
          <w:tcPr>
            <w:tcW w:w="1559" w:type="dxa"/>
            <w:tcBorders>
              <w:top w:val="nil"/>
              <w:left w:val="nil"/>
              <w:bottom w:val="single" w:sz="8" w:space="0" w:color="auto"/>
              <w:right w:val="single" w:sz="4" w:space="0" w:color="auto"/>
            </w:tcBorders>
            <w:shd w:val="clear" w:color="auto" w:fill="FFFFFF" w:themeFill="background1"/>
            <w:vAlign w:val="center"/>
            <w:hideMark/>
          </w:tcPr>
          <w:p w14:paraId="1F923C58" w14:textId="34DA5082" w:rsidR="00661F48" w:rsidRPr="00F92AD6" w:rsidRDefault="00661F48" w:rsidP="00661F48">
            <w:pPr>
              <w:shd w:val="clear" w:color="auto" w:fill="FFFFFF" w:themeFill="background1"/>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w:t>
            </w:r>
          </w:p>
        </w:tc>
        <w:tc>
          <w:tcPr>
            <w:tcW w:w="1418" w:type="dxa"/>
            <w:tcBorders>
              <w:top w:val="nil"/>
              <w:left w:val="nil"/>
              <w:bottom w:val="single" w:sz="8" w:space="0" w:color="auto"/>
              <w:right w:val="single" w:sz="4" w:space="0" w:color="auto"/>
            </w:tcBorders>
            <w:shd w:val="clear" w:color="auto" w:fill="FFFFFF" w:themeFill="background1"/>
            <w:vAlign w:val="center"/>
            <w:hideMark/>
          </w:tcPr>
          <w:p w14:paraId="4821C6BF" w14:textId="20327FD9" w:rsidR="00661F48" w:rsidRPr="00F92AD6" w:rsidRDefault="00661F48" w:rsidP="00661F48">
            <w:pPr>
              <w:shd w:val="clear" w:color="auto" w:fill="FFFFFF" w:themeFill="background1"/>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2027</w:t>
            </w:r>
          </w:p>
        </w:tc>
        <w:tc>
          <w:tcPr>
            <w:tcW w:w="1570" w:type="dxa"/>
            <w:tcBorders>
              <w:top w:val="nil"/>
              <w:left w:val="nil"/>
              <w:bottom w:val="single" w:sz="8" w:space="0" w:color="auto"/>
              <w:right w:val="single" w:sz="4" w:space="0" w:color="auto"/>
            </w:tcBorders>
            <w:shd w:val="clear" w:color="auto" w:fill="FFFFFF" w:themeFill="background1"/>
            <w:vAlign w:val="center"/>
            <w:hideMark/>
          </w:tcPr>
          <w:p w14:paraId="52D271DD" w14:textId="0446D475" w:rsidR="00661F48" w:rsidRPr="00F92AD6" w:rsidRDefault="00661F48" w:rsidP="00661F48">
            <w:pPr>
              <w:shd w:val="clear" w:color="auto" w:fill="FFFFFF" w:themeFill="background1"/>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2028</w:t>
            </w:r>
          </w:p>
        </w:tc>
        <w:tc>
          <w:tcPr>
            <w:tcW w:w="1123" w:type="dxa"/>
            <w:tcBorders>
              <w:top w:val="nil"/>
              <w:left w:val="nil"/>
              <w:bottom w:val="single" w:sz="8" w:space="0" w:color="auto"/>
              <w:right w:val="single" w:sz="4" w:space="0" w:color="auto"/>
            </w:tcBorders>
            <w:shd w:val="clear" w:color="auto" w:fill="FFFFFF" w:themeFill="background1"/>
            <w:vAlign w:val="center"/>
            <w:hideMark/>
          </w:tcPr>
          <w:p w14:paraId="6E671B60" w14:textId="77777777" w:rsidR="00661F48" w:rsidRPr="00F92AD6" w:rsidRDefault="00661F48" w:rsidP="00661F48">
            <w:pPr>
              <w:shd w:val="clear" w:color="auto" w:fill="FFFFFF" w:themeFill="background1"/>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სტრატეგიული მიზანი</w:t>
            </w:r>
          </w:p>
        </w:tc>
        <w:tc>
          <w:tcPr>
            <w:tcW w:w="1134" w:type="dxa"/>
            <w:tcBorders>
              <w:top w:val="nil"/>
              <w:left w:val="nil"/>
              <w:bottom w:val="single" w:sz="8" w:space="0" w:color="auto"/>
              <w:right w:val="single" w:sz="8" w:space="0" w:color="auto"/>
            </w:tcBorders>
            <w:shd w:val="clear" w:color="auto" w:fill="FFFFFF" w:themeFill="background1"/>
            <w:vAlign w:val="center"/>
            <w:hideMark/>
          </w:tcPr>
          <w:p w14:paraId="049227E4" w14:textId="77777777" w:rsidR="00661F48" w:rsidRPr="00F92AD6" w:rsidRDefault="00661F48" w:rsidP="00661F48">
            <w:pPr>
              <w:shd w:val="clear" w:color="auto" w:fill="FFFFFF" w:themeFill="background1"/>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შეფასების მაჩვენებელი</w:t>
            </w:r>
          </w:p>
        </w:tc>
      </w:tr>
      <w:tr w:rsidR="00B67AA1" w:rsidRPr="00F92AD6" w14:paraId="70B6AE86" w14:textId="77777777" w:rsidTr="00322809">
        <w:trPr>
          <w:trHeight w:val="540"/>
        </w:trPr>
        <w:tc>
          <w:tcPr>
            <w:tcW w:w="1691" w:type="dxa"/>
            <w:tcBorders>
              <w:top w:val="nil"/>
              <w:left w:val="single" w:sz="8" w:space="0" w:color="auto"/>
              <w:bottom w:val="single" w:sz="4" w:space="0" w:color="auto"/>
              <w:right w:val="single" w:sz="4" w:space="0" w:color="auto"/>
            </w:tcBorders>
            <w:shd w:val="clear" w:color="auto" w:fill="FFFFFF" w:themeFill="background1"/>
            <w:vAlign w:val="center"/>
            <w:hideMark/>
          </w:tcPr>
          <w:p w14:paraId="071D4152" w14:textId="77777777" w:rsidR="00556C55" w:rsidRPr="00F92AD6" w:rsidRDefault="00556C55" w:rsidP="00E611AA">
            <w:pPr>
              <w:shd w:val="clear" w:color="auto" w:fill="FFFFFF" w:themeFill="background1"/>
              <w:spacing w:after="0" w:line="240" w:lineRule="auto"/>
              <w:rPr>
                <w:rFonts w:ascii="Sylfaen" w:eastAsia="Times New Roman" w:hAnsi="Sylfaen"/>
                <w:sz w:val="16"/>
                <w:szCs w:val="16"/>
                <w:lang w:val="ka-GE"/>
              </w:rPr>
            </w:pPr>
            <w:r w:rsidRPr="00F92AD6">
              <w:rPr>
                <w:rFonts w:ascii="Sylfaen" w:eastAsia="Times New Roman" w:hAnsi="Sylfaen"/>
                <w:sz w:val="16"/>
                <w:szCs w:val="16"/>
              </w:rPr>
              <w:t> </w:t>
            </w:r>
            <w:r w:rsidRPr="00F92AD6">
              <w:rPr>
                <w:rFonts w:ascii="Sylfaen" w:eastAsia="Times New Roman" w:hAnsi="Sylfaen"/>
                <w:sz w:val="16"/>
                <w:szCs w:val="16"/>
                <w:lang w:val="ka-GE"/>
              </w:rPr>
              <w:t>გარე განათების  სანათების  შეკეთება</w:t>
            </w:r>
          </w:p>
        </w:tc>
        <w:tc>
          <w:tcPr>
            <w:tcW w:w="3969" w:type="dxa"/>
            <w:tcBorders>
              <w:top w:val="nil"/>
              <w:left w:val="nil"/>
              <w:bottom w:val="single" w:sz="4" w:space="0" w:color="auto"/>
              <w:right w:val="single" w:sz="4" w:space="0" w:color="auto"/>
            </w:tcBorders>
            <w:shd w:val="clear" w:color="auto" w:fill="FFFFFF" w:themeFill="background1"/>
            <w:vAlign w:val="center"/>
            <w:hideMark/>
          </w:tcPr>
          <w:p w14:paraId="085FA475" w14:textId="77777777" w:rsidR="00556C55" w:rsidRPr="00F92AD6" w:rsidRDefault="00556C55" w:rsidP="00E611AA">
            <w:pPr>
              <w:shd w:val="clear" w:color="auto" w:fill="FFFFFF" w:themeFill="background1"/>
              <w:spacing w:after="0" w:line="240" w:lineRule="auto"/>
              <w:rPr>
                <w:rFonts w:ascii="Sylfaen" w:eastAsia="Times New Roman" w:hAnsi="Sylfaen"/>
                <w:sz w:val="16"/>
                <w:szCs w:val="16"/>
                <w:lang w:val="ka-GE"/>
              </w:rPr>
            </w:pPr>
            <w:r w:rsidRPr="00F92AD6">
              <w:rPr>
                <w:rFonts w:ascii="Sylfaen" w:eastAsia="Times New Roman" w:hAnsi="Sylfaen"/>
                <w:sz w:val="16"/>
                <w:szCs w:val="16"/>
                <w:lang w:val="ka-GE"/>
              </w:rPr>
              <w:t>საშუალოდ  წლის  განმავლობაში  ხდება  1500 სანათის  შეკეთება</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14:paraId="5834E2C9" w14:textId="77777777" w:rsidR="00556C55" w:rsidRPr="00F92AD6" w:rsidRDefault="00556C55" w:rsidP="00E611AA">
            <w:pPr>
              <w:shd w:val="clear" w:color="auto" w:fill="FFFFFF" w:themeFill="background1"/>
              <w:spacing w:after="0" w:line="240" w:lineRule="auto"/>
              <w:rPr>
                <w:rFonts w:ascii="Sylfaen" w:eastAsia="Times New Roman" w:hAnsi="Sylfaen"/>
                <w:sz w:val="16"/>
                <w:szCs w:val="16"/>
              </w:rPr>
            </w:pPr>
            <w:r w:rsidRPr="00F92AD6">
              <w:rPr>
                <w:rFonts w:ascii="Sylfaen" w:eastAsia="Times New Roman" w:hAnsi="Sylfaen"/>
                <w:sz w:val="16"/>
                <w:szCs w:val="16"/>
                <w:lang w:val="ka-GE"/>
              </w:rPr>
              <w:t>მიმდინარე წლის  განმავლობაში  მოხდება   1800 სანათის  შეკეთება</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14:paraId="7FED2164" w14:textId="77777777" w:rsidR="00556C55" w:rsidRPr="00F92AD6" w:rsidRDefault="00556C55" w:rsidP="00E611AA">
            <w:pPr>
              <w:shd w:val="clear" w:color="auto" w:fill="FFFFFF" w:themeFill="background1"/>
              <w:spacing w:after="0" w:line="240" w:lineRule="auto"/>
              <w:rPr>
                <w:rFonts w:ascii="Sylfaen" w:eastAsia="Times New Roman" w:hAnsi="Sylfaen"/>
                <w:sz w:val="16"/>
                <w:szCs w:val="16"/>
              </w:rPr>
            </w:pPr>
            <w:r w:rsidRPr="00F92AD6">
              <w:rPr>
                <w:rFonts w:ascii="Sylfaen" w:eastAsia="Times New Roman" w:hAnsi="Sylfaen"/>
                <w:sz w:val="16"/>
                <w:szCs w:val="16"/>
                <w:lang w:val="ka-GE"/>
              </w:rPr>
              <w:t>მიმდინარე წლის  განმავლობაში  მოხდება   1950 სანათის  შეკეთება</w:t>
            </w:r>
          </w:p>
        </w:tc>
        <w:tc>
          <w:tcPr>
            <w:tcW w:w="1418" w:type="dxa"/>
            <w:tcBorders>
              <w:top w:val="nil"/>
              <w:left w:val="nil"/>
              <w:bottom w:val="single" w:sz="4" w:space="0" w:color="auto"/>
              <w:right w:val="single" w:sz="4" w:space="0" w:color="auto"/>
            </w:tcBorders>
            <w:shd w:val="clear" w:color="auto" w:fill="FFFFFF" w:themeFill="background1"/>
            <w:noWrap/>
            <w:vAlign w:val="bottom"/>
            <w:hideMark/>
          </w:tcPr>
          <w:p w14:paraId="4726FA81" w14:textId="77777777" w:rsidR="00556C55" w:rsidRPr="00F92AD6" w:rsidRDefault="00556C55" w:rsidP="00E611AA">
            <w:pPr>
              <w:shd w:val="clear" w:color="auto" w:fill="FFFFFF" w:themeFill="background1"/>
              <w:spacing w:after="0" w:line="240" w:lineRule="auto"/>
              <w:rPr>
                <w:rFonts w:ascii="Sylfaen" w:eastAsia="Times New Roman" w:hAnsi="Sylfaen"/>
                <w:sz w:val="16"/>
                <w:szCs w:val="16"/>
              </w:rPr>
            </w:pPr>
            <w:r w:rsidRPr="00F92AD6">
              <w:rPr>
                <w:rFonts w:ascii="Sylfaen" w:eastAsia="Times New Roman" w:hAnsi="Sylfaen"/>
                <w:sz w:val="16"/>
                <w:szCs w:val="16"/>
                <w:lang w:val="ka-GE"/>
              </w:rPr>
              <w:t>მიმდინარე წლის  განმავლობაში  მოხდება   2100 სანათის  შეკეთება</w:t>
            </w:r>
          </w:p>
        </w:tc>
        <w:tc>
          <w:tcPr>
            <w:tcW w:w="1570" w:type="dxa"/>
            <w:tcBorders>
              <w:top w:val="nil"/>
              <w:left w:val="nil"/>
              <w:bottom w:val="single" w:sz="4" w:space="0" w:color="auto"/>
              <w:right w:val="single" w:sz="4" w:space="0" w:color="auto"/>
            </w:tcBorders>
            <w:shd w:val="clear" w:color="auto" w:fill="FFFFFF" w:themeFill="background1"/>
            <w:noWrap/>
            <w:vAlign w:val="bottom"/>
            <w:hideMark/>
          </w:tcPr>
          <w:p w14:paraId="3D650666" w14:textId="77777777" w:rsidR="00556C55" w:rsidRPr="00F92AD6" w:rsidRDefault="00556C55" w:rsidP="00E611AA">
            <w:pPr>
              <w:shd w:val="clear" w:color="auto" w:fill="FFFFFF" w:themeFill="background1"/>
              <w:spacing w:after="0" w:line="240" w:lineRule="auto"/>
              <w:rPr>
                <w:rFonts w:ascii="Sylfaen" w:eastAsia="Times New Roman" w:hAnsi="Sylfaen"/>
                <w:sz w:val="16"/>
                <w:szCs w:val="16"/>
              </w:rPr>
            </w:pPr>
            <w:r w:rsidRPr="00F92AD6">
              <w:rPr>
                <w:rFonts w:ascii="Sylfaen" w:eastAsia="Times New Roman" w:hAnsi="Sylfaen"/>
                <w:sz w:val="16"/>
                <w:szCs w:val="16"/>
                <w:lang w:val="ka-GE"/>
              </w:rPr>
              <w:t>მიმდინარე წლის  განმავლობაში  მოხდება   2250 სანათის  შეკეთება</w:t>
            </w:r>
          </w:p>
        </w:tc>
        <w:tc>
          <w:tcPr>
            <w:tcW w:w="1123" w:type="dxa"/>
            <w:tcBorders>
              <w:top w:val="nil"/>
              <w:left w:val="nil"/>
              <w:bottom w:val="single" w:sz="4" w:space="0" w:color="auto"/>
              <w:right w:val="single" w:sz="4" w:space="0" w:color="auto"/>
            </w:tcBorders>
            <w:shd w:val="clear" w:color="auto" w:fill="FFFFFF" w:themeFill="background1"/>
            <w:noWrap/>
            <w:vAlign w:val="bottom"/>
            <w:hideMark/>
          </w:tcPr>
          <w:p w14:paraId="67B3413B" w14:textId="77777777" w:rsidR="00556C55" w:rsidRPr="00F92AD6" w:rsidRDefault="00556C55" w:rsidP="00E611AA">
            <w:pPr>
              <w:shd w:val="clear" w:color="auto" w:fill="FFFFFF" w:themeFill="background1"/>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134" w:type="dxa"/>
            <w:tcBorders>
              <w:top w:val="nil"/>
              <w:left w:val="nil"/>
              <w:bottom w:val="single" w:sz="4" w:space="0" w:color="auto"/>
              <w:right w:val="single" w:sz="8" w:space="0" w:color="auto"/>
            </w:tcBorders>
            <w:shd w:val="clear" w:color="auto" w:fill="FFFFFF" w:themeFill="background1"/>
            <w:noWrap/>
            <w:vAlign w:val="bottom"/>
            <w:hideMark/>
          </w:tcPr>
          <w:p w14:paraId="62DA6DE4" w14:textId="77777777" w:rsidR="00556C55" w:rsidRPr="00F92AD6" w:rsidRDefault="00556C55" w:rsidP="00E611AA">
            <w:pPr>
              <w:shd w:val="clear" w:color="auto" w:fill="FFFFFF" w:themeFill="background1"/>
              <w:spacing w:after="0" w:line="240" w:lineRule="auto"/>
              <w:rPr>
                <w:rFonts w:ascii="Sylfaen" w:eastAsia="Times New Roman" w:hAnsi="Sylfaen"/>
                <w:sz w:val="16"/>
                <w:szCs w:val="16"/>
              </w:rPr>
            </w:pPr>
            <w:r w:rsidRPr="00F92AD6">
              <w:rPr>
                <w:rFonts w:ascii="Sylfaen" w:eastAsia="Times New Roman" w:hAnsi="Sylfaen"/>
                <w:sz w:val="16"/>
                <w:szCs w:val="16"/>
              </w:rPr>
              <w:t> </w:t>
            </w:r>
          </w:p>
        </w:tc>
      </w:tr>
      <w:tr w:rsidR="00661F48" w:rsidRPr="00F92AD6" w14:paraId="0DC3FCE2" w14:textId="77777777" w:rsidTr="00322809">
        <w:trPr>
          <w:trHeight w:val="364"/>
        </w:trPr>
        <w:tc>
          <w:tcPr>
            <w:tcW w:w="1691"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14:paraId="2B523DB2" w14:textId="77777777" w:rsidR="00661F48" w:rsidRPr="00F92AD6" w:rsidRDefault="00661F48" w:rsidP="00661F48">
            <w:pPr>
              <w:shd w:val="clear" w:color="auto" w:fill="FFFFFF" w:themeFill="background1"/>
              <w:spacing w:after="0" w:line="240" w:lineRule="auto"/>
              <w:jc w:val="center"/>
              <w:rPr>
                <w:rFonts w:ascii="Sylfaen" w:eastAsia="Times New Roman" w:hAnsi="Sylfaen"/>
                <w:b/>
                <w:bCs/>
                <w:sz w:val="16"/>
                <w:szCs w:val="16"/>
              </w:rPr>
            </w:pPr>
            <w:r w:rsidRPr="00F92AD6">
              <w:rPr>
                <w:rFonts w:ascii="Sylfaen" w:eastAsia="Times New Roman" w:hAnsi="Sylfaen" w:cs="Sylfaen"/>
                <w:b/>
                <w:bCs/>
                <w:sz w:val="16"/>
                <w:szCs w:val="16"/>
              </w:rPr>
              <w:lastRenderedPageBreak/>
              <w:t>შუალედურიშედეგი</w:t>
            </w:r>
            <w:r w:rsidRPr="00F92AD6">
              <w:rPr>
                <w:rFonts w:ascii="Sylfaen" w:eastAsia="Times New Roman" w:hAnsi="Sylfaen"/>
                <w:b/>
                <w:bCs/>
                <w:sz w:val="16"/>
                <w:szCs w:val="16"/>
              </w:rPr>
              <w:t xml:space="preserve"> (OUTPUT)</w:t>
            </w:r>
          </w:p>
        </w:tc>
        <w:tc>
          <w:tcPr>
            <w:tcW w:w="3969" w:type="dxa"/>
            <w:tcBorders>
              <w:top w:val="single" w:sz="8" w:space="0" w:color="auto"/>
              <w:left w:val="nil"/>
              <w:bottom w:val="single" w:sz="8" w:space="0" w:color="auto"/>
              <w:right w:val="single" w:sz="4" w:space="0" w:color="auto"/>
            </w:tcBorders>
            <w:shd w:val="clear" w:color="auto" w:fill="FFFFFF" w:themeFill="background1"/>
            <w:vAlign w:val="center"/>
            <w:hideMark/>
          </w:tcPr>
          <w:p w14:paraId="0D15A89D" w14:textId="0E7AB26C" w:rsidR="00661F48" w:rsidRPr="00F92AD6" w:rsidRDefault="00661F48" w:rsidP="00661F48">
            <w:pPr>
              <w:shd w:val="clear" w:color="auto" w:fill="FFFFFF" w:themeFill="background1"/>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 საბაზისო</w:t>
            </w:r>
          </w:p>
        </w:tc>
        <w:tc>
          <w:tcPr>
            <w:tcW w:w="1843" w:type="dxa"/>
            <w:tcBorders>
              <w:top w:val="single" w:sz="8" w:space="0" w:color="auto"/>
              <w:left w:val="nil"/>
              <w:bottom w:val="single" w:sz="8" w:space="0" w:color="auto"/>
              <w:right w:val="single" w:sz="4" w:space="0" w:color="auto"/>
            </w:tcBorders>
            <w:shd w:val="clear" w:color="auto" w:fill="FFFFFF" w:themeFill="background1"/>
            <w:vAlign w:val="center"/>
            <w:hideMark/>
          </w:tcPr>
          <w:p w14:paraId="12F24570" w14:textId="7E3FE750" w:rsidR="00661F48" w:rsidRPr="00F92AD6" w:rsidRDefault="00661F48" w:rsidP="00661F48">
            <w:pPr>
              <w:shd w:val="clear" w:color="auto" w:fill="FFFFFF" w:themeFill="background1"/>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w:t>
            </w:r>
          </w:p>
        </w:tc>
        <w:tc>
          <w:tcPr>
            <w:tcW w:w="1559" w:type="dxa"/>
            <w:tcBorders>
              <w:top w:val="single" w:sz="8" w:space="0" w:color="auto"/>
              <w:left w:val="nil"/>
              <w:bottom w:val="single" w:sz="8" w:space="0" w:color="auto"/>
              <w:right w:val="single" w:sz="4" w:space="0" w:color="auto"/>
            </w:tcBorders>
            <w:shd w:val="clear" w:color="auto" w:fill="FFFFFF" w:themeFill="background1"/>
            <w:vAlign w:val="center"/>
            <w:hideMark/>
          </w:tcPr>
          <w:p w14:paraId="735E8837" w14:textId="50A3DCB0" w:rsidR="00661F48" w:rsidRPr="00F92AD6" w:rsidRDefault="00661F48" w:rsidP="00661F48">
            <w:pPr>
              <w:shd w:val="clear" w:color="auto" w:fill="FFFFFF" w:themeFill="background1"/>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w:t>
            </w:r>
          </w:p>
        </w:tc>
        <w:tc>
          <w:tcPr>
            <w:tcW w:w="1418" w:type="dxa"/>
            <w:tcBorders>
              <w:top w:val="single" w:sz="8" w:space="0" w:color="auto"/>
              <w:left w:val="nil"/>
              <w:bottom w:val="single" w:sz="8" w:space="0" w:color="auto"/>
              <w:right w:val="single" w:sz="4" w:space="0" w:color="auto"/>
            </w:tcBorders>
            <w:shd w:val="clear" w:color="auto" w:fill="FFFFFF" w:themeFill="background1"/>
            <w:vAlign w:val="center"/>
            <w:hideMark/>
          </w:tcPr>
          <w:p w14:paraId="0C9C9E78" w14:textId="38251E47" w:rsidR="00661F48" w:rsidRPr="00F92AD6" w:rsidRDefault="00661F48" w:rsidP="00661F48">
            <w:pPr>
              <w:shd w:val="clear" w:color="auto" w:fill="FFFFFF" w:themeFill="background1"/>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2027</w:t>
            </w:r>
          </w:p>
        </w:tc>
        <w:tc>
          <w:tcPr>
            <w:tcW w:w="1570" w:type="dxa"/>
            <w:tcBorders>
              <w:top w:val="single" w:sz="8" w:space="0" w:color="auto"/>
              <w:left w:val="nil"/>
              <w:bottom w:val="single" w:sz="8" w:space="0" w:color="auto"/>
              <w:right w:val="single" w:sz="4" w:space="0" w:color="auto"/>
            </w:tcBorders>
            <w:shd w:val="clear" w:color="auto" w:fill="FFFFFF" w:themeFill="background1"/>
            <w:vAlign w:val="center"/>
            <w:hideMark/>
          </w:tcPr>
          <w:p w14:paraId="6F781810" w14:textId="4BEDE1E3" w:rsidR="00661F48" w:rsidRPr="00F92AD6" w:rsidRDefault="00661F48" w:rsidP="00661F48">
            <w:pPr>
              <w:shd w:val="clear" w:color="auto" w:fill="FFFFFF" w:themeFill="background1"/>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2028</w:t>
            </w:r>
          </w:p>
        </w:tc>
        <w:tc>
          <w:tcPr>
            <w:tcW w:w="1123" w:type="dxa"/>
            <w:tcBorders>
              <w:top w:val="single" w:sz="8" w:space="0" w:color="auto"/>
              <w:left w:val="nil"/>
              <w:bottom w:val="single" w:sz="8" w:space="0" w:color="auto"/>
              <w:right w:val="single" w:sz="4" w:space="0" w:color="auto"/>
            </w:tcBorders>
            <w:shd w:val="clear" w:color="auto" w:fill="FFFFFF" w:themeFill="background1"/>
            <w:vAlign w:val="center"/>
            <w:hideMark/>
          </w:tcPr>
          <w:p w14:paraId="6D402009" w14:textId="77777777" w:rsidR="00661F48" w:rsidRPr="00F92AD6" w:rsidRDefault="00661F48" w:rsidP="00661F48">
            <w:pPr>
              <w:shd w:val="clear" w:color="auto" w:fill="FFFFFF" w:themeFill="background1"/>
              <w:spacing w:after="0" w:line="240" w:lineRule="auto"/>
              <w:jc w:val="center"/>
              <w:rPr>
                <w:rFonts w:ascii="Sylfaen" w:eastAsia="Times New Roman" w:hAnsi="Sylfaen"/>
                <w:b/>
                <w:bCs/>
                <w:sz w:val="16"/>
                <w:szCs w:val="16"/>
              </w:rPr>
            </w:pPr>
            <w:r w:rsidRPr="00F92AD6">
              <w:rPr>
                <w:rFonts w:ascii="Sylfaen" w:eastAsia="Times New Roman" w:hAnsi="Sylfaen" w:cs="Sylfaen"/>
                <w:b/>
                <w:bCs/>
                <w:sz w:val="16"/>
                <w:szCs w:val="16"/>
              </w:rPr>
              <w:t>სტრატეგიულიმიზანი</w:t>
            </w:r>
          </w:p>
        </w:tc>
        <w:tc>
          <w:tcPr>
            <w:tcW w:w="1134" w:type="dxa"/>
            <w:tcBorders>
              <w:top w:val="single" w:sz="8" w:space="0" w:color="auto"/>
              <w:left w:val="nil"/>
              <w:bottom w:val="single" w:sz="8" w:space="0" w:color="auto"/>
              <w:right w:val="single" w:sz="8" w:space="0" w:color="auto"/>
            </w:tcBorders>
            <w:shd w:val="clear" w:color="auto" w:fill="FFFFFF" w:themeFill="background1"/>
            <w:vAlign w:val="center"/>
            <w:hideMark/>
          </w:tcPr>
          <w:p w14:paraId="5019EDC8" w14:textId="77777777" w:rsidR="00661F48" w:rsidRPr="00F92AD6" w:rsidRDefault="00661F48" w:rsidP="00661F48">
            <w:pPr>
              <w:shd w:val="clear" w:color="auto" w:fill="FFFFFF" w:themeFill="background1"/>
              <w:spacing w:after="0" w:line="240" w:lineRule="auto"/>
              <w:jc w:val="center"/>
              <w:rPr>
                <w:rFonts w:ascii="Sylfaen" w:eastAsia="Times New Roman" w:hAnsi="Sylfaen"/>
                <w:b/>
                <w:bCs/>
                <w:sz w:val="16"/>
                <w:szCs w:val="16"/>
              </w:rPr>
            </w:pPr>
            <w:r w:rsidRPr="00F92AD6">
              <w:rPr>
                <w:rFonts w:ascii="Sylfaen" w:eastAsia="Times New Roman" w:hAnsi="Sylfaen" w:cs="Sylfaen"/>
                <w:b/>
                <w:bCs/>
                <w:sz w:val="16"/>
                <w:szCs w:val="16"/>
              </w:rPr>
              <w:t>შეფასებისმაჩვენებელი</w:t>
            </w:r>
          </w:p>
        </w:tc>
      </w:tr>
      <w:tr w:rsidR="00B67AA1" w:rsidRPr="00F92AD6" w14:paraId="3E8207FC" w14:textId="77777777" w:rsidTr="00322809">
        <w:trPr>
          <w:trHeight w:val="400"/>
        </w:trPr>
        <w:tc>
          <w:tcPr>
            <w:tcW w:w="1691" w:type="dxa"/>
            <w:tcBorders>
              <w:top w:val="nil"/>
              <w:left w:val="single" w:sz="8" w:space="0" w:color="auto"/>
              <w:bottom w:val="single" w:sz="4" w:space="0" w:color="auto"/>
              <w:right w:val="single" w:sz="4" w:space="0" w:color="auto"/>
            </w:tcBorders>
            <w:shd w:val="clear" w:color="auto" w:fill="FFFFFF" w:themeFill="background1"/>
            <w:vAlign w:val="center"/>
            <w:hideMark/>
          </w:tcPr>
          <w:p w14:paraId="32C91ACE" w14:textId="77777777" w:rsidR="00556C55" w:rsidRPr="00F92AD6" w:rsidRDefault="00556C55" w:rsidP="00E611AA">
            <w:pPr>
              <w:shd w:val="clear" w:color="auto" w:fill="FFFFFF" w:themeFill="background1"/>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3969" w:type="dxa"/>
            <w:tcBorders>
              <w:top w:val="nil"/>
              <w:left w:val="nil"/>
              <w:bottom w:val="single" w:sz="4" w:space="0" w:color="auto"/>
              <w:right w:val="single" w:sz="4" w:space="0" w:color="auto"/>
            </w:tcBorders>
            <w:shd w:val="clear" w:color="auto" w:fill="FFFFFF" w:themeFill="background1"/>
            <w:vAlign w:val="center"/>
            <w:hideMark/>
          </w:tcPr>
          <w:p w14:paraId="68162D38" w14:textId="77777777" w:rsidR="00556C55" w:rsidRPr="00F92AD6" w:rsidRDefault="00556C55" w:rsidP="00E611AA">
            <w:pPr>
              <w:shd w:val="clear" w:color="auto" w:fill="FFFFFF" w:themeFill="background1"/>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843" w:type="dxa"/>
            <w:tcBorders>
              <w:top w:val="nil"/>
              <w:left w:val="nil"/>
              <w:bottom w:val="single" w:sz="4" w:space="0" w:color="auto"/>
              <w:right w:val="single" w:sz="4" w:space="0" w:color="auto"/>
            </w:tcBorders>
            <w:shd w:val="clear" w:color="auto" w:fill="FFFFFF" w:themeFill="background1"/>
            <w:noWrap/>
            <w:vAlign w:val="bottom"/>
            <w:hideMark/>
          </w:tcPr>
          <w:p w14:paraId="35D1BC20" w14:textId="77777777" w:rsidR="00556C55" w:rsidRPr="00F92AD6" w:rsidRDefault="00556C55" w:rsidP="00E611AA">
            <w:pPr>
              <w:shd w:val="clear" w:color="auto" w:fill="FFFFFF" w:themeFill="background1"/>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559" w:type="dxa"/>
            <w:tcBorders>
              <w:top w:val="nil"/>
              <w:left w:val="nil"/>
              <w:bottom w:val="single" w:sz="4" w:space="0" w:color="auto"/>
              <w:right w:val="single" w:sz="4" w:space="0" w:color="auto"/>
            </w:tcBorders>
            <w:shd w:val="clear" w:color="auto" w:fill="FFFFFF" w:themeFill="background1"/>
            <w:noWrap/>
            <w:vAlign w:val="bottom"/>
            <w:hideMark/>
          </w:tcPr>
          <w:p w14:paraId="4A2AD7FD" w14:textId="77777777" w:rsidR="00556C55" w:rsidRPr="00F92AD6" w:rsidRDefault="00556C55" w:rsidP="00E611AA">
            <w:pPr>
              <w:shd w:val="clear" w:color="auto" w:fill="FFFFFF" w:themeFill="background1"/>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418" w:type="dxa"/>
            <w:tcBorders>
              <w:top w:val="nil"/>
              <w:left w:val="nil"/>
              <w:bottom w:val="single" w:sz="4" w:space="0" w:color="auto"/>
              <w:right w:val="single" w:sz="4" w:space="0" w:color="auto"/>
            </w:tcBorders>
            <w:shd w:val="clear" w:color="auto" w:fill="FFFFFF" w:themeFill="background1"/>
            <w:noWrap/>
            <w:vAlign w:val="bottom"/>
            <w:hideMark/>
          </w:tcPr>
          <w:p w14:paraId="68ACDFDF" w14:textId="77777777" w:rsidR="00556C55" w:rsidRPr="00F92AD6" w:rsidRDefault="00556C55" w:rsidP="00E611AA">
            <w:pPr>
              <w:shd w:val="clear" w:color="auto" w:fill="FFFFFF" w:themeFill="background1"/>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570" w:type="dxa"/>
            <w:tcBorders>
              <w:top w:val="nil"/>
              <w:left w:val="nil"/>
              <w:bottom w:val="single" w:sz="4" w:space="0" w:color="auto"/>
              <w:right w:val="single" w:sz="4" w:space="0" w:color="auto"/>
            </w:tcBorders>
            <w:shd w:val="clear" w:color="auto" w:fill="FFFFFF" w:themeFill="background1"/>
            <w:noWrap/>
            <w:vAlign w:val="bottom"/>
            <w:hideMark/>
          </w:tcPr>
          <w:p w14:paraId="4B155B7B" w14:textId="77777777" w:rsidR="00556C55" w:rsidRPr="00F92AD6" w:rsidRDefault="00556C55" w:rsidP="00E611AA">
            <w:pPr>
              <w:shd w:val="clear" w:color="auto" w:fill="FFFFFF" w:themeFill="background1"/>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123" w:type="dxa"/>
            <w:tcBorders>
              <w:top w:val="nil"/>
              <w:left w:val="nil"/>
              <w:bottom w:val="single" w:sz="4" w:space="0" w:color="auto"/>
              <w:right w:val="single" w:sz="4" w:space="0" w:color="auto"/>
            </w:tcBorders>
            <w:shd w:val="clear" w:color="auto" w:fill="FFFFFF" w:themeFill="background1"/>
            <w:noWrap/>
            <w:vAlign w:val="bottom"/>
            <w:hideMark/>
          </w:tcPr>
          <w:p w14:paraId="0D6365FD" w14:textId="77777777" w:rsidR="00556C55" w:rsidRPr="00F92AD6" w:rsidRDefault="00556C55" w:rsidP="00E611AA">
            <w:pPr>
              <w:shd w:val="clear" w:color="auto" w:fill="FFFFFF" w:themeFill="background1"/>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134" w:type="dxa"/>
            <w:tcBorders>
              <w:top w:val="nil"/>
              <w:left w:val="nil"/>
              <w:bottom w:val="single" w:sz="4" w:space="0" w:color="auto"/>
              <w:right w:val="single" w:sz="8" w:space="0" w:color="auto"/>
            </w:tcBorders>
            <w:shd w:val="clear" w:color="auto" w:fill="FFFFFF" w:themeFill="background1"/>
            <w:noWrap/>
            <w:vAlign w:val="bottom"/>
            <w:hideMark/>
          </w:tcPr>
          <w:p w14:paraId="394C4864" w14:textId="77777777" w:rsidR="00556C55" w:rsidRPr="00F92AD6" w:rsidRDefault="00556C55" w:rsidP="00E611AA">
            <w:pPr>
              <w:shd w:val="clear" w:color="auto" w:fill="FFFFFF" w:themeFill="background1"/>
              <w:spacing w:after="0" w:line="240" w:lineRule="auto"/>
              <w:rPr>
                <w:rFonts w:ascii="Sylfaen" w:eastAsia="Times New Roman" w:hAnsi="Sylfaen"/>
                <w:sz w:val="16"/>
                <w:szCs w:val="16"/>
              </w:rPr>
            </w:pPr>
            <w:r w:rsidRPr="00F92AD6">
              <w:rPr>
                <w:rFonts w:ascii="Sylfaen" w:eastAsia="Times New Roman" w:hAnsi="Sylfaen"/>
                <w:sz w:val="16"/>
                <w:szCs w:val="16"/>
              </w:rPr>
              <w:t> </w:t>
            </w:r>
          </w:p>
        </w:tc>
      </w:tr>
    </w:tbl>
    <w:p w14:paraId="1D79185B" w14:textId="77777777" w:rsidR="00E53969" w:rsidRPr="00F92AD6" w:rsidRDefault="00E53969" w:rsidP="00E611AA">
      <w:pPr>
        <w:shd w:val="clear" w:color="auto" w:fill="FFFFFF" w:themeFill="background1"/>
        <w:spacing w:before="32"/>
        <w:ind w:left="220"/>
        <w:rPr>
          <w:rFonts w:ascii="Sylfaen" w:eastAsia="Segoe UI Symbol" w:hAnsi="Sylfaen" w:cs="Segoe UI Symbol"/>
          <w:w w:val="55"/>
          <w:sz w:val="16"/>
          <w:szCs w:val="16"/>
        </w:rPr>
      </w:pPr>
    </w:p>
    <w:p w14:paraId="49A80B50" w14:textId="77777777" w:rsidR="00907A58" w:rsidRPr="00F92AD6" w:rsidRDefault="00907A58" w:rsidP="00FC23D8">
      <w:pPr>
        <w:spacing w:before="32"/>
        <w:ind w:left="220"/>
        <w:rPr>
          <w:rFonts w:ascii="Sylfaen" w:eastAsia="Segoe UI Symbol" w:hAnsi="Sylfaen" w:cs="Segoe UI Symbol"/>
          <w:w w:val="55"/>
          <w:sz w:val="16"/>
          <w:szCs w:val="16"/>
        </w:rPr>
      </w:pPr>
    </w:p>
    <w:p w14:paraId="4EC6D500" w14:textId="77777777" w:rsidR="00907A58" w:rsidRPr="00F92AD6" w:rsidRDefault="00907A58" w:rsidP="00FC23D8">
      <w:pPr>
        <w:spacing w:before="32"/>
        <w:ind w:left="220"/>
        <w:rPr>
          <w:rFonts w:ascii="Sylfaen" w:eastAsia="Segoe UI Symbol" w:hAnsi="Sylfaen" w:cs="Segoe UI Symbol"/>
          <w:w w:val="55"/>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0"/>
        <w:gridCol w:w="2021"/>
        <w:gridCol w:w="1519"/>
        <w:gridCol w:w="1493"/>
        <w:gridCol w:w="3744"/>
        <w:gridCol w:w="1263"/>
        <w:gridCol w:w="1263"/>
        <w:gridCol w:w="1263"/>
      </w:tblGrid>
      <w:tr w:rsidR="00137478" w:rsidRPr="00F92AD6" w14:paraId="07F46310" w14:textId="77777777" w:rsidTr="00E611AA">
        <w:trPr>
          <w:trHeight w:val="926"/>
        </w:trPr>
        <w:tc>
          <w:tcPr>
            <w:tcW w:w="593" w:type="pct"/>
            <w:shd w:val="clear" w:color="auto" w:fill="auto"/>
            <w:vAlign w:val="center"/>
            <w:hideMark/>
          </w:tcPr>
          <w:p w14:paraId="3CE65224" w14:textId="77777777" w:rsidR="00137478" w:rsidRPr="00F92AD6" w:rsidRDefault="00137478"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709" w:type="pct"/>
            <w:shd w:val="clear" w:color="auto" w:fill="auto"/>
            <w:vAlign w:val="center"/>
            <w:hideMark/>
          </w:tcPr>
          <w:p w14:paraId="6AEA138E" w14:textId="77777777" w:rsidR="00137478" w:rsidRPr="00F92AD6" w:rsidRDefault="00137478"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მოსალოდნელი შედეგის შეფასების ინდიკატორი</w:t>
            </w:r>
          </w:p>
        </w:tc>
        <w:tc>
          <w:tcPr>
            <w:tcW w:w="533" w:type="pct"/>
            <w:shd w:val="clear" w:color="auto" w:fill="auto"/>
            <w:vAlign w:val="center"/>
            <w:hideMark/>
          </w:tcPr>
          <w:p w14:paraId="30FD1EAE" w14:textId="77777777" w:rsidR="00137478" w:rsidRPr="00F92AD6" w:rsidRDefault="00137478"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საბაზისო მაჩვენებელი</w:t>
            </w:r>
          </w:p>
        </w:tc>
        <w:tc>
          <w:tcPr>
            <w:tcW w:w="524" w:type="pct"/>
            <w:shd w:val="clear" w:color="auto" w:fill="auto"/>
            <w:vAlign w:val="center"/>
            <w:hideMark/>
          </w:tcPr>
          <w:p w14:paraId="798EC8DB" w14:textId="77777777" w:rsidR="00137478" w:rsidRPr="00F92AD6" w:rsidRDefault="00137478"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w:t>
            </w:r>
            <w:r w:rsidR="00E91318" w:rsidRPr="00F92AD6">
              <w:rPr>
                <w:rFonts w:ascii="Sylfaen" w:eastAsia="Times New Roman" w:hAnsi="Sylfaen" w:cs="Calibri"/>
                <w:b/>
                <w:bCs/>
                <w:sz w:val="16"/>
                <w:szCs w:val="16"/>
              </w:rPr>
              <w:t>ორის მიზნობრივი მაჩვენებელი 2023</w:t>
            </w:r>
            <w:r w:rsidRPr="00F92AD6">
              <w:rPr>
                <w:rFonts w:ascii="Sylfaen" w:eastAsia="Times New Roman" w:hAnsi="Sylfaen" w:cs="Calibri"/>
                <w:b/>
                <w:bCs/>
                <w:sz w:val="16"/>
                <w:szCs w:val="16"/>
              </w:rPr>
              <w:t xml:space="preserve"> წელს</w:t>
            </w:r>
          </w:p>
        </w:tc>
        <w:tc>
          <w:tcPr>
            <w:tcW w:w="1313" w:type="pct"/>
            <w:shd w:val="clear" w:color="auto" w:fill="auto"/>
            <w:vAlign w:val="center"/>
            <w:hideMark/>
          </w:tcPr>
          <w:p w14:paraId="75BC7CFB" w14:textId="77777777" w:rsidR="00137478" w:rsidRPr="00F92AD6" w:rsidRDefault="00137478"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ცდომილების ალბათობა (%/აღწერა)</w:t>
            </w:r>
          </w:p>
        </w:tc>
        <w:tc>
          <w:tcPr>
            <w:tcW w:w="443" w:type="pct"/>
            <w:shd w:val="clear" w:color="auto" w:fill="auto"/>
            <w:vAlign w:val="center"/>
            <w:hideMark/>
          </w:tcPr>
          <w:p w14:paraId="5B139A19" w14:textId="77777777" w:rsidR="00137478" w:rsidRPr="00F92AD6" w:rsidRDefault="00137478"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w:t>
            </w:r>
            <w:r w:rsidR="00E91318" w:rsidRPr="00F92AD6">
              <w:rPr>
                <w:rFonts w:ascii="Sylfaen" w:eastAsia="Times New Roman" w:hAnsi="Sylfaen" w:cs="Calibri"/>
                <w:b/>
                <w:bCs/>
                <w:sz w:val="16"/>
                <w:szCs w:val="16"/>
              </w:rPr>
              <w:t>ორის მიზნობრივი მაჩვენებელი 2024</w:t>
            </w:r>
            <w:r w:rsidRPr="00F92AD6">
              <w:rPr>
                <w:rFonts w:ascii="Sylfaen" w:eastAsia="Times New Roman" w:hAnsi="Sylfaen" w:cs="Calibri"/>
                <w:b/>
                <w:bCs/>
                <w:sz w:val="16"/>
                <w:szCs w:val="16"/>
              </w:rPr>
              <w:t xml:space="preserve"> წელს</w:t>
            </w:r>
          </w:p>
        </w:tc>
        <w:tc>
          <w:tcPr>
            <w:tcW w:w="443" w:type="pct"/>
            <w:shd w:val="clear" w:color="auto" w:fill="auto"/>
            <w:vAlign w:val="center"/>
            <w:hideMark/>
          </w:tcPr>
          <w:p w14:paraId="1A0BA719" w14:textId="77777777" w:rsidR="00137478" w:rsidRPr="00F92AD6" w:rsidRDefault="00137478"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მიზნობრივი</w:t>
            </w:r>
            <w:r w:rsidR="00E91318" w:rsidRPr="00F92AD6">
              <w:rPr>
                <w:rFonts w:ascii="Sylfaen" w:eastAsia="Times New Roman" w:hAnsi="Sylfaen" w:cs="Calibri"/>
                <w:b/>
                <w:bCs/>
                <w:sz w:val="16"/>
                <w:szCs w:val="16"/>
              </w:rPr>
              <w:t xml:space="preserve"> მაჩვენებელი 2025</w:t>
            </w:r>
            <w:r w:rsidRPr="00F92AD6">
              <w:rPr>
                <w:rFonts w:ascii="Sylfaen" w:eastAsia="Times New Roman" w:hAnsi="Sylfaen" w:cs="Calibri"/>
                <w:b/>
                <w:bCs/>
                <w:sz w:val="16"/>
                <w:szCs w:val="16"/>
              </w:rPr>
              <w:t xml:space="preserve"> წელს</w:t>
            </w:r>
          </w:p>
        </w:tc>
        <w:tc>
          <w:tcPr>
            <w:tcW w:w="442" w:type="pct"/>
            <w:shd w:val="clear" w:color="auto" w:fill="auto"/>
            <w:vAlign w:val="center"/>
            <w:hideMark/>
          </w:tcPr>
          <w:p w14:paraId="4C1620C7" w14:textId="77777777" w:rsidR="00137478" w:rsidRPr="00F92AD6" w:rsidRDefault="00137478"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w:t>
            </w:r>
            <w:r w:rsidR="00E91318" w:rsidRPr="00F92AD6">
              <w:rPr>
                <w:rFonts w:ascii="Sylfaen" w:eastAsia="Times New Roman" w:hAnsi="Sylfaen" w:cs="Calibri"/>
                <w:b/>
                <w:bCs/>
                <w:sz w:val="16"/>
                <w:szCs w:val="16"/>
              </w:rPr>
              <w:t>ორის მიზნობრივი მაჩვენებელი 2026</w:t>
            </w:r>
            <w:r w:rsidRPr="00F92AD6">
              <w:rPr>
                <w:rFonts w:ascii="Sylfaen" w:eastAsia="Times New Roman" w:hAnsi="Sylfaen" w:cs="Calibri"/>
                <w:b/>
                <w:bCs/>
                <w:sz w:val="16"/>
                <w:szCs w:val="16"/>
              </w:rPr>
              <w:t xml:space="preserve"> წელს</w:t>
            </w:r>
          </w:p>
        </w:tc>
      </w:tr>
      <w:tr w:rsidR="00137478" w:rsidRPr="00F92AD6" w14:paraId="6B4C1AC0" w14:textId="77777777" w:rsidTr="00E611AA">
        <w:trPr>
          <w:trHeight w:val="656"/>
        </w:trPr>
        <w:tc>
          <w:tcPr>
            <w:tcW w:w="593" w:type="pct"/>
            <w:shd w:val="clear" w:color="auto" w:fill="auto"/>
            <w:vAlign w:val="center"/>
            <w:hideMark/>
          </w:tcPr>
          <w:p w14:paraId="45891E73" w14:textId="77777777" w:rsidR="00137478" w:rsidRPr="00F92AD6" w:rsidRDefault="00137478"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w:t>
            </w:r>
          </w:p>
        </w:tc>
        <w:tc>
          <w:tcPr>
            <w:tcW w:w="709" w:type="pct"/>
            <w:shd w:val="clear" w:color="auto" w:fill="auto"/>
            <w:vAlign w:val="center"/>
            <w:hideMark/>
          </w:tcPr>
          <w:p w14:paraId="3862001D" w14:textId="77777777" w:rsidR="00137478" w:rsidRPr="00F92AD6" w:rsidRDefault="00137478" w:rsidP="00FC23D8">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გარე</w:t>
            </w:r>
            <w:r w:rsidR="00802D53" w:rsidRPr="00F92AD6">
              <w:rPr>
                <w:rFonts w:ascii="Sylfaen" w:eastAsia="Times New Roman" w:hAnsi="Sylfaen" w:cs="Calibri"/>
                <w:sz w:val="16"/>
                <w:szCs w:val="16"/>
                <w:lang w:val="ka-GE"/>
              </w:rPr>
              <w:t xml:space="preserve"> </w:t>
            </w:r>
            <w:r w:rsidRPr="00F92AD6">
              <w:rPr>
                <w:rFonts w:ascii="Sylfaen" w:eastAsia="Times New Roman" w:hAnsi="Sylfaen" w:cs="Calibri"/>
                <w:sz w:val="16"/>
                <w:szCs w:val="16"/>
              </w:rPr>
              <w:t xml:space="preserve">განათების წერტების რაოდენობა  </w:t>
            </w:r>
          </w:p>
        </w:tc>
        <w:tc>
          <w:tcPr>
            <w:tcW w:w="533" w:type="pct"/>
            <w:shd w:val="clear" w:color="auto" w:fill="auto"/>
            <w:noWrap/>
            <w:vAlign w:val="center"/>
            <w:hideMark/>
          </w:tcPr>
          <w:p w14:paraId="22AB2650" w14:textId="77777777" w:rsidR="00137478" w:rsidRPr="00F92AD6" w:rsidRDefault="00137478"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8000 ცალი</w:t>
            </w:r>
          </w:p>
        </w:tc>
        <w:tc>
          <w:tcPr>
            <w:tcW w:w="524" w:type="pct"/>
            <w:shd w:val="clear" w:color="auto" w:fill="auto"/>
            <w:vAlign w:val="center"/>
            <w:hideMark/>
          </w:tcPr>
          <w:p w14:paraId="1AE9935F" w14:textId="77777777" w:rsidR="00137478" w:rsidRPr="00F92AD6" w:rsidRDefault="00137478"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9000 ცალი</w:t>
            </w:r>
          </w:p>
        </w:tc>
        <w:tc>
          <w:tcPr>
            <w:tcW w:w="1313" w:type="pct"/>
            <w:shd w:val="clear" w:color="auto" w:fill="auto"/>
            <w:vAlign w:val="center"/>
            <w:hideMark/>
          </w:tcPr>
          <w:p w14:paraId="0DC761DB" w14:textId="77777777" w:rsidR="00137478" w:rsidRPr="00F92AD6" w:rsidRDefault="00137478"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10% - დამოკიდებულია გარემო პირობებზე (ამინდი)</w:t>
            </w:r>
          </w:p>
        </w:tc>
        <w:tc>
          <w:tcPr>
            <w:tcW w:w="443" w:type="pct"/>
            <w:shd w:val="clear" w:color="auto" w:fill="auto"/>
            <w:vAlign w:val="center"/>
            <w:hideMark/>
          </w:tcPr>
          <w:p w14:paraId="3501C6D5" w14:textId="77777777" w:rsidR="00137478" w:rsidRPr="00F92AD6" w:rsidRDefault="002A3887"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lang w:val="ka-GE"/>
              </w:rPr>
              <w:t>სამიზნე</w:t>
            </w:r>
            <w:r w:rsidR="00137478" w:rsidRPr="00F92AD6">
              <w:rPr>
                <w:rFonts w:ascii="Sylfaen" w:eastAsia="Times New Roman" w:hAnsi="Sylfaen" w:cs="Calibri"/>
                <w:sz w:val="16"/>
                <w:szCs w:val="16"/>
              </w:rPr>
              <w:t xml:space="preserve"> მაჩვენებლის შენარჩუნება</w:t>
            </w:r>
          </w:p>
        </w:tc>
        <w:tc>
          <w:tcPr>
            <w:tcW w:w="443" w:type="pct"/>
            <w:shd w:val="clear" w:color="auto" w:fill="auto"/>
            <w:vAlign w:val="center"/>
            <w:hideMark/>
          </w:tcPr>
          <w:p w14:paraId="20359CAB" w14:textId="77777777" w:rsidR="00137478" w:rsidRPr="00F92AD6" w:rsidRDefault="002A3887"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lang w:val="ka-GE"/>
              </w:rPr>
              <w:t>სამიზნე</w:t>
            </w:r>
            <w:r w:rsidRPr="00F92AD6">
              <w:rPr>
                <w:rFonts w:ascii="Sylfaen" w:eastAsia="Times New Roman" w:hAnsi="Sylfaen" w:cs="Calibri"/>
                <w:sz w:val="16"/>
                <w:szCs w:val="16"/>
              </w:rPr>
              <w:t xml:space="preserve"> </w:t>
            </w:r>
            <w:r w:rsidR="00137478" w:rsidRPr="00F92AD6">
              <w:rPr>
                <w:rFonts w:ascii="Sylfaen" w:eastAsia="Times New Roman" w:hAnsi="Sylfaen" w:cs="Calibri"/>
                <w:sz w:val="16"/>
                <w:szCs w:val="16"/>
              </w:rPr>
              <w:t>მაჩვენებლის შენარჩუნება</w:t>
            </w:r>
          </w:p>
        </w:tc>
        <w:tc>
          <w:tcPr>
            <w:tcW w:w="442" w:type="pct"/>
            <w:shd w:val="clear" w:color="auto" w:fill="auto"/>
            <w:vAlign w:val="center"/>
            <w:hideMark/>
          </w:tcPr>
          <w:p w14:paraId="43C803F1" w14:textId="77777777" w:rsidR="00137478" w:rsidRPr="00F92AD6" w:rsidRDefault="002A3887"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lang w:val="ka-GE"/>
              </w:rPr>
              <w:t>სამიზნე</w:t>
            </w:r>
            <w:r w:rsidRPr="00F92AD6">
              <w:rPr>
                <w:rFonts w:ascii="Sylfaen" w:eastAsia="Times New Roman" w:hAnsi="Sylfaen" w:cs="Calibri"/>
                <w:sz w:val="16"/>
                <w:szCs w:val="16"/>
              </w:rPr>
              <w:t xml:space="preserve"> </w:t>
            </w:r>
            <w:r w:rsidR="00137478" w:rsidRPr="00F92AD6">
              <w:rPr>
                <w:rFonts w:ascii="Sylfaen" w:eastAsia="Times New Roman" w:hAnsi="Sylfaen" w:cs="Calibri"/>
                <w:sz w:val="16"/>
                <w:szCs w:val="16"/>
              </w:rPr>
              <w:t>მაჩვენებლის შენარჩუნება</w:t>
            </w:r>
          </w:p>
        </w:tc>
      </w:tr>
      <w:tr w:rsidR="00137478" w:rsidRPr="00F92AD6" w14:paraId="609FB8AE" w14:textId="77777777" w:rsidTr="00E611AA">
        <w:trPr>
          <w:trHeight w:val="890"/>
        </w:trPr>
        <w:tc>
          <w:tcPr>
            <w:tcW w:w="593" w:type="pct"/>
            <w:shd w:val="clear" w:color="auto" w:fill="auto"/>
            <w:vAlign w:val="center"/>
            <w:hideMark/>
          </w:tcPr>
          <w:p w14:paraId="61AB2EA9" w14:textId="77777777" w:rsidR="00137478" w:rsidRPr="00F92AD6" w:rsidRDefault="00137478"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2</w:t>
            </w:r>
          </w:p>
        </w:tc>
        <w:tc>
          <w:tcPr>
            <w:tcW w:w="709" w:type="pct"/>
            <w:shd w:val="clear" w:color="auto" w:fill="auto"/>
            <w:vAlign w:val="center"/>
            <w:hideMark/>
          </w:tcPr>
          <w:p w14:paraId="7F29ED6C" w14:textId="77777777" w:rsidR="00137478" w:rsidRPr="00F92AD6" w:rsidRDefault="00137478" w:rsidP="00FC23D8">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წლის განმავლობაში შეკეთებული/ შეცვლილი სანათების რაოდენობა</w:t>
            </w:r>
          </w:p>
        </w:tc>
        <w:tc>
          <w:tcPr>
            <w:tcW w:w="533" w:type="pct"/>
            <w:shd w:val="clear" w:color="auto" w:fill="auto"/>
            <w:vAlign w:val="center"/>
            <w:hideMark/>
          </w:tcPr>
          <w:p w14:paraId="068634E2" w14:textId="77777777" w:rsidR="00137478" w:rsidRPr="00F92AD6" w:rsidRDefault="00137478" w:rsidP="00FC23D8">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საშუ</w:t>
            </w:r>
            <w:r w:rsidR="00BD4FB7" w:rsidRPr="00F92AD6">
              <w:rPr>
                <w:rFonts w:ascii="Sylfaen" w:eastAsia="Times New Roman" w:hAnsi="Sylfaen" w:cs="Calibri"/>
                <w:sz w:val="16"/>
                <w:szCs w:val="16"/>
              </w:rPr>
              <w:t>ალოდ ხდება წლის განმავლობაში  15</w:t>
            </w:r>
            <w:r w:rsidRPr="00F92AD6">
              <w:rPr>
                <w:rFonts w:ascii="Sylfaen" w:eastAsia="Times New Roman" w:hAnsi="Sylfaen" w:cs="Calibri"/>
                <w:sz w:val="16"/>
                <w:szCs w:val="16"/>
              </w:rPr>
              <w:t>00 ცალი</w:t>
            </w:r>
          </w:p>
        </w:tc>
        <w:tc>
          <w:tcPr>
            <w:tcW w:w="524" w:type="pct"/>
            <w:shd w:val="clear" w:color="auto" w:fill="auto"/>
            <w:vAlign w:val="center"/>
            <w:hideMark/>
          </w:tcPr>
          <w:p w14:paraId="65A78443" w14:textId="77777777" w:rsidR="00137478" w:rsidRPr="00F92AD6" w:rsidRDefault="00BD4FB7"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18</w:t>
            </w:r>
            <w:r w:rsidR="00137478" w:rsidRPr="00F92AD6">
              <w:rPr>
                <w:rFonts w:ascii="Sylfaen" w:eastAsia="Times New Roman" w:hAnsi="Sylfaen" w:cs="Calibri"/>
                <w:b/>
                <w:bCs/>
                <w:sz w:val="16"/>
                <w:szCs w:val="16"/>
              </w:rPr>
              <w:t>00 ცალი</w:t>
            </w:r>
          </w:p>
        </w:tc>
        <w:tc>
          <w:tcPr>
            <w:tcW w:w="1313" w:type="pct"/>
            <w:shd w:val="clear" w:color="auto" w:fill="auto"/>
            <w:vAlign w:val="center"/>
            <w:hideMark/>
          </w:tcPr>
          <w:p w14:paraId="6689E716" w14:textId="77777777" w:rsidR="00137478" w:rsidRPr="00F92AD6" w:rsidRDefault="00137478"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10% - დამოკიდებულია გარემო პირობებზე (ამინდი)</w:t>
            </w:r>
          </w:p>
        </w:tc>
        <w:tc>
          <w:tcPr>
            <w:tcW w:w="443" w:type="pct"/>
            <w:shd w:val="clear" w:color="auto" w:fill="auto"/>
            <w:vAlign w:val="center"/>
            <w:hideMark/>
          </w:tcPr>
          <w:p w14:paraId="537334A5" w14:textId="77777777" w:rsidR="00137478" w:rsidRPr="00F92AD6" w:rsidRDefault="00BD4FB7"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1950</w:t>
            </w:r>
          </w:p>
        </w:tc>
        <w:tc>
          <w:tcPr>
            <w:tcW w:w="443" w:type="pct"/>
            <w:shd w:val="clear" w:color="auto" w:fill="auto"/>
            <w:vAlign w:val="center"/>
            <w:hideMark/>
          </w:tcPr>
          <w:p w14:paraId="05B78F3D" w14:textId="77777777" w:rsidR="00137478" w:rsidRPr="00F92AD6" w:rsidRDefault="00BD4FB7"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2100</w:t>
            </w:r>
          </w:p>
        </w:tc>
        <w:tc>
          <w:tcPr>
            <w:tcW w:w="442" w:type="pct"/>
            <w:shd w:val="clear" w:color="auto" w:fill="auto"/>
            <w:vAlign w:val="center"/>
            <w:hideMark/>
          </w:tcPr>
          <w:p w14:paraId="6DFEBCD9" w14:textId="77777777" w:rsidR="00137478" w:rsidRPr="00F92AD6" w:rsidRDefault="00BD4FB7"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2250</w:t>
            </w:r>
          </w:p>
        </w:tc>
      </w:tr>
      <w:tr w:rsidR="00137478" w:rsidRPr="00F92AD6" w14:paraId="2E16F329" w14:textId="77777777" w:rsidTr="00E611AA">
        <w:trPr>
          <w:trHeight w:val="737"/>
        </w:trPr>
        <w:tc>
          <w:tcPr>
            <w:tcW w:w="593" w:type="pct"/>
            <w:shd w:val="clear" w:color="auto" w:fill="auto"/>
            <w:vAlign w:val="center"/>
            <w:hideMark/>
          </w:tcPr>
          <w:p w14:paraId="6A7CE21F" w14:textId="77777777" w:rsidR="00137478" w:rsidRPr="00F92AD6" w:rsidRDefault="00137478"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3</w:t>
            </w:r>
          </w:p>
        </w:tc>
        <w:tc>
          <w:tcPr>
            <w:tcW w:w="709" w:type="pct"/>
            <w:shd w:val="clear" w:color="auto" w:fill="auto"/>
            <w:vAlign w:val="center"/>
            <w:hideMark/>
          </w:tcPr>
          <w:p w14:paraId="53FBA337" w14:textId="77777777" w:rsidR="00137478" w:rsidRPr="00F92AD6" w:rsidRDefault="00137478"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წლის განმავლობაში შეკეთებული, გამოცვლილი ბოძების რაოდენობა</w:t>
            </w:r>
          </w:p>
        </w:tc>
        <w:tc>
          <w:tcPr>
            <w:tcW w:w="533" w:type="pct"/>
            <w:shd w:val="clear" w:color="auto" w:fill="auto"/>
            <w:vAlign w:val="center"/>
            <w:hideMark/>
          </w:tcPr>
          <w:p w14:paraId="77B15AA8" w14:textId="77777777" w:rsidR="00137478" w:rsidRPr="00F92AD6" w:rsidRDefault="00137478" w:rsidP="00FC23D8">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საშუალოდ ხდება წლის  განმავლობაში 10ცალი</w:t>
            </w:r>
          </w:p>
        </w:tc>
        <w:tc>
          <w:tcPr>
            <w:tcW w:w="524" w:type="pct"/>
            <w:shd w:val="clear" w:color="auto" w:fill="auto"/>
            <w:vAlign w:val="center"/>
            <w:hideMark/>
          </w:tcPr>
          <w:p w14:paraId="69EFCB86" w14:textId="77777777" w:rsidR="00137478" w:rsidRPr="00F92AD6" w:rsidRDefault="00137478"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15 ცალი</w:t>
            </w:r>
          </w:p>
        </w:tc>
        <w:tc>
          <w:tcPr>
            <w:tcW w:w="1313" w:type="pct"/>
            <w:shd w:val="clear" w:color="auto" w:fill="auto"/>
            <w:vAlign w:val="center"/>
            <w:hideMark/>
          </w:tcPr>
          <w:p w14:paraId="2F5FD47C" w14:textId="77777777" w:rsidR="00137478" w:rsidRPr="00F92AD6" w:rsidRDefault="00137478"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10%</w:t>
            </w:r>
          </w:p>
        </w:tc>
        <w:tc>
          <w:tcPr>
            <w:tcW w:w="443" w:type="pct"/>
            <w:shd w:val="clear" w:color="auto" w:fill="auto"/>
            <w:vAlign w:val="center"/>
            <w:hideMark/>
          </w:tcPr>
          <w:p w14:paraId="0A6755BE" w14:textId="77777777" w:rsidR="00137478" w:rsidRPr="00F92AD6" w:rsidRDefault="002A3887"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lang w:val="ka-GE"/>
              </w:rPr>
              <w:t>სამიზნე</w:t>
            </w:r>
            <w:r w:rsidRPr="00F92AD6">
              <w:rPr>
                <w:rFonts w:ascii="Sylfaen" w:eastAsia="Times New Roman" w:hAnsi="Sylfaen" w:cs="Calibri"/>
                <w:sz w:val="16"/>
                <w:szCs w:val="16"/>
              </w:rPr>
              <w:t xml:space="preserve"> </w:t>
            </w:r>
            <w:r w:rsidR="00137478" w:rsidRPr="00F92AD6">
              <w:rPr>
                <w:rFonts w:ascii="Sylfaen" w:eastAsia="Times New Roman" w:hAnsi="Sylfaen" w:cs="Calibri"/>
                <w:sz w:val="16"/>
                <w:szCs w:val="16"/>
              </w:rPr>
              <w:t>მაჩვენებლის შენარჩუნება</w:t>
            </w:r>
          </w:p>
        </w:tc>
        <w:tc>
          <w:tcPr>
            <w:tcW w:w="443" w:type="pct"/>
            <w:shd w:val="clear" w:color="auto" w:fill="auto"/>
            <w:vAlign w:val="center"/>
            <w:hideMark/>
          </w:tcPr>
          <w:p w14:paraId="39511272" w14:textId="77777777" w:rsidR="00137478" w:rsidRPr="00F92AD6" w:rsidRDefault="00137478"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საბაზისე მაჩვენებლის შენარჩუნება</w:t>
            </w:r>
          </w:p>
        </w:tc>
        <w:tc>
          <w:tcPr>
            <w:tcW w:w="442" w:type="pct"/>
            <w:shd w:val="clear" w:color="auto" w:fill="auto"/>
            <w:vAlign w:val="center"/>
            <w:hideMark/>
          </w:tcPr>
          <w:p w14:paraId="763D70A2" w14:textId="77777777" w:rsidR="00137478" w:rsidRPr="00F92AD6" w:rsidRDefault="00137478"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საბაზისე მაჩვენებლის შენარჩუნება</w:t>
            </w:r>
          </w:p>
        </w:tc>
      </w:tr>
      <w:tr w:rsidR="00137478" w:rsidRPr="00F92AD6" w14:paraId="27D6A397" w14:textId="77777777" w:rsidTr="00E611AA">
        <w:trPr>
          <w:trHeight w:val="765"/>
        </w:trPr>
        <w:tc>
          <w:tcPr>
            <w:tcW w:w="593" w:type="pct"/>
            <w:shd w:val="clear" w:color="auto" w:fill="auto"/>
            <w:vAlign w:val="center"/>
            <w:hideMark/>
          </w:tcPr>
          <w:p w14:paraId="417B2C8F" w14:textId="77777777" w:rsidR="00137478" w:rsidRPr="00F92AD6" w:rsidRDefault="00137478"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4</w:t>
            </w:r>
          </w:p>
        </w:tc>
        <w:tc>
          <w:tcPr>
            <w:tcW w:w="709" w:type="pct"/>
            <w:shd w:val="clear" w:color="auto" w:fill="auto"/>
            <w:vAlign w:val="center"/>
            <w:hideMark/>
          </w:tcPr>
          <w:p w14:paraId="2D693A6C" w14:textId="77777777" w:rsidR="00137478" w:rsidRPr="00F92AD6" w:rsidRDefault="00137478"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წლის განმავლობაში შეკეთებული სადენების რაოდენობა</w:t>
            </w:r>
          </w:p>
        </w:tc>
        <w:tc>
          <w:tcPr>
            <w:tcW w:w="533" w:type="pct"/>
            <w:shd w:val="clear" w:color="auto" w:fill="auto"/>
            <w:vAlign w:val="center"/>
            <w:hideMark/>
          </w:tcPr>
          <w:p w14:paraId="38F31E39" w14:textId="77777777" w:rsidR="00137478" w:rsidRPr="00F92AD6" w:rsidRDefault="00F21C12" w:rsidP="00FC23D8">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2022</w:t>
            </w:r>
            <w:r w:rsidR="00137478" w:rsidRPr="00F92AD6">
              <w:rPr>
                <w:rFonts w:ascii="Sylfaen" w:eastAsia="Times New Roman" w:hAnsi="Sylfaen" w:cs="Calibri"/>
                <w:sz w:val="16"/>
                <w:szCs w:val="16"/>
              </w:rPr>
              <w:t xml:space="preserve"> წელს შეიცვალა</w:t>
            </w:r>
            <w:r w:rsidR="00137478" w:rsidRPr="00F92AD6">
              <w:rPr>
                <w:rFonts w:ascii="Sylfaen" w:eastAsia="Times New Roman" w:hAnsi="Sylfaen" w:cs="Calibri"/>
                <w:sz w:val="16"/>
                <w:szCs w:val="16"/>
              </w:rPr>
              <w:br/>
              <w:t>300 გრძივიმეტრი</w:t>
            </w:r>
          </w:p>
        </w:tc>
        <w:tc>
          <w:tcPr>
            <w:tcW w:w="524" w:type="pct"/>
            <w:shd w:val="clear" w:color="auto" w:fill="auto"/>
            <w:vAlign w:val="center"/>
            <w:hideMark/>
          </w:tcPr>
          <w:p w14:paraId="61DB3424" w14:textId="77777777" w:rsidR="00137478" w:rsidRPr="00F92AD6" w:rsidRDefault="00137478"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550 გრძივი მეტრი</w:t>
            </w:r>
          </w:p>
        </w:tc>
        <w:tc>
          <w:tcPr>
            <w:tcW w:w="1313" w:type="pct"/>
            <w:shd w:val="clear" w:color="auto" w:fill="auto"/>
            <w:vAlign w:val="center"/>
            <w:hideMark/>
          </w:tcPr>
          <w:p w14:paraId="316C3533" w14:textId="77777777" w:rsidR="00137478" w:rsidRPr="00F92AD6" w:rsidRDefault="00137478"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10%</w:t>
            </w:r>
          </w:p>
        </w:tc>
        <w:tc>
          <w:tcPr>
            <w:tcW w:w="443" w:type="pct"/>
            <w:shd w:val="clear" w:color="auto" w:fill="auto"/>
            <w:vAlign w:val="center"/>
            <w:hideMark/>
          </w:tcPr>
          <w:p w14:paraId="1F41C37D" w14:textId="77777777" w:rsidR="00137478" w:rsidRPr="00F92AD6" w:rsidRDefault="00137478"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საბაზისე მაჩვენებლის შენარჩუნება</w:t>
            </w:r>
          </w:p>
        </w:tc>
        <w:tc>
          <w:tcPr>
            <w:tcW w:w="443" w:type="pct"/>
            <w:shd w:val="clear" w:color="auto" w:fill="auto"/>
            <w:vAlign w:val="center"/>
            <w:hideMark/>
          </w:tcPr>
          <w:p w14:paraId="38F563B5" w14:textId="77777777" w:rsidR="00137478" w:rsidRPr="00F92AD6" w:rsidRDefault="00137478"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საბაზისე მაჩვენებლის შენარჩუნება</w:t>
            </w:r>
          </w:p>
        </w:tc>
        <w:tc>
          <w:tcPr>
            <w:tcW w:w="442" w:type="pct"/>
            <w:shd w:val="clear" w:color="auto" w:fill="auto"/>
            <w:vAlign w:val="center"/>
            <w:hideMark/>
          </w:tcPr>
          <w:p w14:paraId="38FEF3AA" w14:textId="77777777" w:rsidR="00137478" w:rsidRPr="00F92AD6" w:rsidRDefault="00137478"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საბაზისე მაჩვენებლის შენარჩუნება</w:t>
            </w:r>
          </w:p>
        </w:tc>
      </w:tr>
      <w:tr w:rsidR="00137478" w:rsidRPr="00F92AD6" w14:paraId="00224297" w14:textId="77777777" w:rsidTr="00E611AA">
        <w:trPr>
          <w:trHeight w:val="675"/>
        </w:trPr>
        <w:tc>
          <w:tcPr>
            <w:tcW w:w="593" w:type="pct"/>
            <w:shd w:val="clear" w:color="auto" w:fill="auto"/>
            <w:vAlign w:val="center"/>
            <w:hideMark/>
          </w:tcPr>
          <w:p w14:paraId="704EA1BB" w14:textId="77777777" w:rsidR="00137478" w:rsidRPr="00F92AD6" w:rsidRDefault="00137478"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5</w:t>
            </w:r>
          </w:p>
        </w:tc>
        <w:tc>
          <w:tcPr>
            <w:tcW w:w="709" w:type="pct"/>
            <w:shd w:val="clear" w:color="auto" w:fill="auto"/>
            <w:vAlign w:val="center"/>
            <w:hideMark/>
          </w:tcPr>
          <w:p w14:paraId="139F86E3" w14:textId="77777777" w:rsidR="00137478" w:rsidRPr="00F92AD6" w:rsidRDefault="00137478"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წლის  განმავლობაში დამატებული  ახალი  სანათების  დამონტაჟება</w:t>
            </w:r>
          </w:p>
        </w:tc>
        <w:tc>
          <w:tcPr>
            <w:tcW w:w="533" w:type="pct"/>
            <w:shd w:val="clear" w:color="auto" w:fill="auto"/>
            <w:vAlign w:val="center"/>
            <w:hideMark/>
          </w:tcPr>
          <w:p w14:paraId="6A0660FE" w14:textId="77777777" w:rsidR="00137478" w:rsidRPr="00F92AD6" w:rsidRDefault="00F21C12" w:rsidP="00FC23D8">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2022</w:t>
            </w:r>
            <w:r w:rsidR="00137478" w:rsidRPr="00F92AD6">
              <w:rPr>
                <w:rFonts w:ascii="Sylfaen" w:eastAsia="Times New Roman" w:hAnsi="Sylfaen" w:cs="Calibri"/>
                <w:sz w:val="16"/>
                <w:szCs w:val="16"/>
              </w:rPr>
              <w:t xml:space="preserve">  წელს   დამონტაჟდა 200  ახალი სანათი</w:t>
            </w:r>
          </w:p>
        </w:tc>
        <w:tc>
          <w:tcPr>
            <w:tcW w:w="524" w:type="pct"/>
            <w:shd w:val="clear" w:color="auto" w:fill="auto"/>
            <w:vAlign w:val="center"/>
            <w:hideMark/>
          </w:tcPr>
          <w:p w14:paraId="11C3E8C3" w14:textId="77777777" w:rsidR="00137478" w:rsidRPr="00F92AD6" w:rsidRDefault="00137478"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300 ცალი</w:t>
            </w:r>
          </w:p>
        </w:tc>
        <w:tc>
          <w:tcPr>
            <w:tcW w:w="1313" w:type="pct"/>
            <w:shd w:val="clear" w:color="auto" w:fill="auto"/>
            <w:vAlign w:val="center"/>
            <w:hideMark/>
          </w:tcPr>
          <w:p w14:paraId="23C53751" w14:textId="77777777" w:rsidR="00137478" w:rsidRPr="00F92AD6" w:rsidRDefault="00137478"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10%</w:t>
            </w:r>
          </w:p>
        </w:tc>
        <w:tc>
          <w:tcPr>
            <w:tcW w:w="443" w:type="pct"/>
            <w:shd w:val="clear" w:color="auto" w:fill="auto"/>
            <w:vAlign w:val="center"/>
            <w:hideMark/>
          </w:tcPr>
          <w:p w14:paraId="5FE7D3EC" w14:textId="77777777" w:rsidR="00137478" w:rsidRPr="00F92AD6" w:rsidRDefault="00137478"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საბაზისე მაჩვენებლის შენარჩუნება</w:t>
            </w:r>
          </w:p>
        </w:tc>
        <w:tc>
          <w:tcPr>
            <w:tcW w:w="443" w:type="pct"/>
            <w:shd w:val="clear" w:color="auto" w:fill="auto"/>
            <w:vAlign w:val="center"/>
            <w:hideMark/>
          </w:tcPr>
          <w:p w14:paraId="5BB9F919" w14:textId="77777777" w:rsidR="00137478" w:rsidRPr="00F92AD6" w:rsidRDefault="00137478"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საბაზისე მაჩვენებლის შენარჩუნება</w:t>
            </w:r>
          </w:p>
        </w:tc>
        <w:tc>
          <w:tcPr>
            <w:tcW w:w="442" w:type="pct"/>
            <w:shd w:val="clear" w:color="auto" w:fill="auto"/>
            <w:vAlign w:val="center"/>
            <w:hideMark/>
          </w:tcPr>
          <w:p w14:paraId="0896114C" w14:textId="77777777" w:rsidR="00137478" w:rsidRPr="00F92AD6" w:rsidRDefault="00137478"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საბაზისე მაჩვენებლის შენარჩუნება</w:t>
            </w:r>
          </w:p>
        </w:tc>
      </w:tr>
    </w:tbl>
    <w:p w14:paraId="3D615440" w14:textId="726384D4" w:rsidR="00137478" w:rsidRPr="00F92AD6" w:rsidRDefault="00137478" w:rsidP="00FC23D8">
      <w:pPr>
        <w:jc w:val="both"/>
        <w:rPr>
          <w:rFonts w:ascii="Sylfaen" w:hAnsi="Sylfaen"/>
          <w:b/>
          <w:sz w:val="16"/>
          <w:szCs w:val="16"/>
          <w:lang w:val="ka-GE"/>
        </w:rPr>
      </w:pPr>
    </w:p>
    <w:p w14:paraId="6EEBAE94" w14:textId="41E43103" w:rsidR="003C6B07" w:rsidRPr="00F92AD6" w:rsidRDefault="003C6B07" w:rsidP="00FC23D8">
      <w:pPr>
        <w:jc w:val="both"/>
        <w:rPr>
          <w:rFonts w:ascii="Sylfaen" w:hAnsi="Sylfaen"/>
          <w:b/>
          <w:sz w:val="16"/>
          <w:szCs w:val="16"/>
          <w:lang w:val="ka-GE"/>
        </w:rPr>
      </w:pPr>
    </w:p>
    <w:p w14:paraId="6A39211F" w14:textId="67DD5EF8" w:rsidR="003C6B07" w:rsidRPr="00F92AD6" w:rsidRDefault="003C6B07" w:rsidP="00FC23D8">
      <w:pPr>
        <w:jc w:val="both"/>
        <w:rPr>
          <w:rFonts w:ascii="Sylfaen" w:hAnsi="Sylfaen"/>
          <w:b/>
          <w:sz w:val="16"/>
          <w:szCs w:val="16"/>
          <w:lang w:val="ka-GE"/>
        </w:rPr>
      </w:pPr>
    </w:p>
    <w:tbl>
      <w:tblPr>
        <w:tblW w:w="127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5940"/>
        <w:gridCol w:w="1278"/>
        <w:gridCol w:w="1002"/>
        <w:gridCol w:w="1080"/>
        <w:gridCol w:w="1060"/>
        <w:gridCol w:w="1120"/>
      </w:tblGrid>
      <w:tr w:rsidR="003C6B07" w:rsidRPr="00F92AD6" w14:paraId="5892AC88" w14:textId="77777777" w:rsidTr="006F3D8F">
        <w:trPr>
          <w:trHeight w:val="20"/>
        </w:trPr>
        <w:tc>
          <w:tcPr>
            <w:tcW w:w="12740" w:type="dxa"/>
            <w:gridSpan w:val="7"/>
            <w:shd w:val="clear" w:color="auto" w:fill="auto"/>
            <w:noWrap/>
            <w:vAlign w:val="bottom"/>
          </w:tcPr>
          <w:p w14:paraId="7DDB13C7" w14:textId="7DDB94A6" w:rsidR="003C6B07" w:rsidRPr="00F92AD6" w:rsidRDefault="003C6B07" w:rsidP="003C6B07">
            <w:pPr>
              <w:spacing w:after="0" w:line="240" w:lineRule="auto"/>
              <w:jc w:val="center"/>
              <w:rPr>
                <w:rFonts w:ascii="Sylfaen" w:eastAsia="Times New Roman" w:hAnsi="Sylfaen" w:cs="Calibri"/>
                <w:b/>
                <w:bCs/>
                <w:sz w:val="20"/>
                <w:szCs w:val="20"/>
              </w:rPr>
            </w:pPr>
            <w:r w:rsidRPr="00F92AD6">
              <w:rPr>
                <w:rFonts w:ascii="Sylfaen" w:eastAsia="Segoe UI Symbol" w:hAnsi="Sylfaen"/>
                <w:b/>
                <w:w w:val="70"/>
                <w:sz w:val="20"/>
                <w:szCs w:val="20"/>
              </w:rPr>
              <w:t>პროგრამის</w:t>
            </w:r>
            <w:r w:rsidRPr="00F92AD6">
              <w:rPr>
                <w:rFonts w:ascii="Sylfaen" w:eastAsia="Trebuchet MS" w:hAnsi="Sylfaen" w:cs="Trebuchet MS"/>
                <w:b/>
                <w:bCs/>
                <w:w w:val="70"/>
                <w:sz w:val="20"/>
                <w:szCs w:val="20"/>
              </w:rPr>
              <w:t>/</w:t>
            </w:r>
            <w:r w:rsidRPr="00F92AD6">
              <w:rPr>
                <w:rFonts w:ascii="Sylfaen" w:eastAsia="Segoe UI Symbol" w:hAnsi="Sylfaen"/>
                <w:b/>
                <w:w w:val="70"/>
                <w:sz w:val="20"/>
                <w:szCs w:val="20"/>
              </w:rPr>
              <w:t>ქვეპროგრამის</w:t>
            </w:r>
            <w:r w:rsidRPr="00F92AD6">
              <w:rPr>
                <w:rFonts w:ascii="Sylfaen" w:eastAsia="Trebuchet MS" w:hAnsi="Sylfaen" w:cs="Trebuchet MS"/>
                <w:b/>
                <w:bCs/>
                <w:w w:val="70"/>
                <w:sz w:val="20"/>
                <w:szCs w:val="20"/>
              </w:rPr>
              <w:t>/</w:t>
            </w:r>
            <w:r w:rsidRPr="00F92AD6">
              <w:rPr>
                <w:rFonts w:ascii="Sylfaen" w:eastAsia="Segoe UI Symbol" w:hAnsi="Sylfaen"/>
                <w:b/>
                <w:w w:val="70"/>
                <w:sz w:val="20"/>
                <w:szCs w:val="20"/>
              </w:rPr>
              <w:t>ღონისძიების</w:t>
            </w:r>
            <w:r w:rsidRPr="00F92AD6">
              <w:rPr>
                <w:rFonts w:ascii="Sylfaen" w:eastAsia="Segoe UI Symbol" w:hAnsi="Sylfaen" w:cs="Segoe UI Symbol"/>
                <w:b/>
                <w:spacing w:val="65"/>
                <w:sz w:val="20"/>
                <w:szCs w:val="20"/>
              </w:rPr>
              <w:t xml:space="preserve"> </w:t>
            </w:r>
            <w:r w:rsidRPr="00F92AD6">
              <w:rPr>
                <w:rFonts w:ascii="Sylfaen" w:eastAsia="Segoe UI Symbol" w:hAnsi="Sylfaen"/>
                <w:b/>
                <w:w w:val="70"/>
                <w:sz w:val="20"/>
                <w:szCs w:val="20"/>
              </w:rPr>
              <w:t>ხარჯთაღიცხვა</w:t>
            </w:r>
            <w:r w:rsidRPr="00F92AD6">
              <w:rPr>
                <w:rFonts w:ascii="Sylfaen" w:eastAsia="Segoe UI Symbol" w:hAnsi="Sylfaen" w:cs="Segoe UI Symbol"/>
                <w:b/>
                <w:spacing w:val="66"/>
                <w:sz w:val="20"/>
                <w:szCs w:val="20"/>
              </w:rPr>
              <w:t xml:space="preserve"> </w:t>
            </w:r>
            <w:r w:rsidRPr="00F92AD6">
              <w:rPr>
                <w:rFonts w:ascii="Sylfaen" w:eastAsia="Segoe UI Symbol" w:hAnsi="Sylfaen"/>
                <w:b/>
                <w:w w:val="70"/>
                <w:sz w:val="20"/>
                <w:szCs w:val="20"/>
              </w:rPr>
              <w:t>ფორმა</w:t>
            </w:r>
            <w:r w:rsidRPr="00F92AD6">
              <w:rPr>
                <w:rFonts w:ascii="Sylfaen" w:eastAsia="Segoe UI Symbol" w:hAnsi="Sylfaen" w:cs="Segoe UI Symbol"/>
                <w:b/>
                <w:spacing w:val="66"/>
                <w:sz w:val="20"/>
                <w:szCs w:val="20"/>
              </w:rPr>
              <w:t xml:space="preserve"> </w:t>
            </w:r>
            <w:r w:rsidRPr="00F92AD6">
              <w:rPr>
                <w:rFonts w:ascii="Sylfaen" w:eastAsia="Trebuchet MS" w:hAnsi="Sylfaen" w:cs="Trebuchet MS"/>
                <w:b/>
                <w:bCs/>
                <w:w w:val="70"/>
                <w:sz w:val="20"/>
                <w:szCs w:val="20"/>
              </w:rPr>
              <w:t>N4</w:t>
            </w:r>
          </w:p>
        </w:tc>
      </w:tr>
      <w:tr w:rsidR="003C6B07" w:rsidRPr="00F92AD6" w14:paraId="67B93709" w14:textId="77777777" w:rsidTr="006F3D8F">
        <w:trPr>
          <w:trHeight w:val="20"/>
        </w:trPr>
        <w:tc>
          <w:tcPr>
            <w:tcW w:w="1260" w:type="dxa"/>
            <w:shd w:val="clear" w:color="auto" w:fill="auto"/>
            <w:noWrap/>
            <w:vAlign w:val="bottom"/>
            <w:hideMark/>
          </w:tcPr>
          <w:p w14:paraId="5A0A09BF" w14:textId="77777777" w:rsidR="003C6B07" w:rsidRPr="00F92AD6" w:rsidRDefault="003C6B07" w:rsidP="003C6B07">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c>
          <w:tcPr>
            <w:tcW w:w="5940" w:type="dxa"/>
            <w:shd w:val="clear" w:color="auto" w:fill="auto"/>
            <w:noWrap/>
            <w:vAlign w:val="center"/>
            <w:hideMark/>
          </w:tcPr>
          <w:p w14:paraId="4E24CB30"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1278" w:type="dxa"/>
            <w:shd w:val="clear" w:color="auto" w:fill="auto"/>
            <w:vAlign w:val="center"/>
            <w:hideMark/>
          </w:tcPr>
          <w:p w14:paraId="7493D25E"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2024 გეგმა</w:t>
            </w:r>
          </w:p>
        </w:tc>
        <w:tc>
          <w:tcPr>
            <w:tcW w:w="1002" w:type="dxa"/>
            <w:shd w:val="clear" w:color="auto" w:fill="auto"/>
            <w:vAlign w:val="bottom"/>
            <w:hideMark/>
          </w:tcPr>
          <w:p w14:paraId="65FA497F"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2025 პროგნოზი</w:t>
            </w:r>
          </w:p>
        </w:tc>
        <w:tc>
          <w:tcPr>
            <w:tcW w:w="1080" w:type="dxa"/>
            <w:shd w:val="clear" w:color="auto" w:fill="auto"/>
            <w:vAlign w:val="bottom"/>
            <w:hideMark/>
          </w:tcPr>
          <w:p w14:paraId="4DE275F6"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2026 პროგნოზი</w:t>
            </w:r>
          </w:p>
        </w:tc>
        <w:tc>
          <w:tcPr>
            <w:tcW w:w="1060" w:type="dxa"/>
            <w:shd w:val="clear" w:color="auto" w:fill="auto"/>
            <w:vAlign w:val="bottom"/>
            <w:hideMark/>
          </w:tcPr>
          <w:p w14:paraId="03D43CA2"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2027 პროგნოზი</w:t>
            </w:r>
          </w:p>
        </w:tc>
        <w:tc>
          <w:tcPr>
            <w:tcW w:w="1120" w:type="dxa"/>
            <w:shd w:val="clear" w:color="auto" w:fill="auto"/>
            <w:vAlign w:val="bottom"/>
            <w:hideMark/>
          </w:tcPr>
          <w:p w14:paraId="0026B34D"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2028 პროგნოზი</w:t>
            </w:r>
          </w:p>
        </w:tc>
      </w:tr>
      <w:tr w:rsidR="003C6B07" w:rsidRPr="00F92AD6" w14:paraId="692CB2A2" w14:textId="77777777" w:rsidTr="006F3D8F">
        <w:trPr>
          <w:trHeight w:val="20"/>
        </w:trPr>
        <w:tc>
          <w:tcPr>
            <w:tcW w:w="1260" w:type="dxa"/>
            <w:shd w:val="clear" w:color="auto" w:fill="auto"/>
            <w:vAlign w:val="center"/>
            <w:hideMark/>
          </w:tcPr>
          <w:p w14:paraId="4781389A"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02 02 05</w:t>
            </w:r>
          </w:p>
        </w:tc>
        <w:tc>
          <w:tcPr>
            <w:tcW w:w="5940" w:type="dxa"/>
            <w:shd w:val="clear" w:color="auto" w:fill="auto"/>
            <w:vAlign w:val="center"/>
            <w:hideMark/>
          </w:tcPr>
          <w:p w14:paraId="43653620" w14:textId="53EB0F05" w:rsidR="003C6B07" w:rsidRPr="00F92AD6" w:rsidRDefault="003C6B07" w:rsidP="003C6B07">
            <w:pPr>
              <w:spacing w:after="0" w:line="240" w:lineRule="auto"/>
              <w:rPr>
                <w:rFonts w:ascii="Sylfaen" w:eastAsia="Times New Roman" w:hAnsi="Sylfaen" w:cs="Calibri"/>
                <w:b/>
                <w:bCs/>
                <w:sz w:val="16"/>
                <w:szCs w:val="16"/>
                <w:lang w:val="ka-GE"/>
              </w:rPr>
            </w:pPr>
            <w:r w:rsidRPr="00F92AD6">
              <w:rPr>
                <w:rFonts w:ascii="Sylfaen" w:eastAsia="Times New Roman" w:hAnsi="Sylfaen" w:cs="Sylfaen"/>
                <w:b/>
                <w:bCs/>
                <w:sz w:val="16"/>
                <w:szCs w:val="16"/>
                <w:lang w:val="ka-GE"/>
              </w:rPr>
              <w:t>გარე განათების მოვლა-პატრონობა</w:t>
            </w:r>
          </w:p>
        </w:tc>
        <w:tc>
          <w:tcPr>
            <w:tcW w:w="1278" w:type="dxa"/>
            <w:shd w:val="clear" w:color="auto" w:fill="auto"/>
            <w:vAlign w:val="center"/>
            <w:hideMark/>
          </w:tcPr>
          <w:p w14:paraId="1CDA3CB9"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907.1</w:t>
            </w:r>
          </w:p>
        </w:tc>
        <w:tc>
          <w:tcPr>
            <w:tcW w:w="1002" w:type="dxa"/>
            <w:shd w:val="clear" w:color="auto" w:fill="auto"/>
            <w:vAlign w:val="center"/>
            <w:hideMark/>
          </w:tcPr>
          <w:p w14:paraId="7B58498A"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924.2</w:t>
            </w:r>
          </w:p>
        </w:tc>
        <w:tc>
          <w:tcPr>
            <w:tcW w:w="1080" w:type="dxa"/>
            <w:shd w:val="clear" w:color="auto" w:fill="auto"/>
            <w:vAlign w:val="center"/>
            <w:hideMark/>
          </w:tcPr>
          <w:p w14:paraId="050A2627"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970.4</w:t>
            </w:r>
          </w:p>
        </w:tc>
        <w:tc>
          <w:tcPr>
            <w:tcW w:w="1060" w:type="dxa"/>
            <w:shd w:val="clear" w:color="auto" w:fill="auto"/>
            <w:vAlign w:val="center"/>
            <w:hideMark/>
          </w:tcPr>
          <w:p w14:paraId="716652BF"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1,018.9</w:t>
            </w:r>
          </w:p>
        </w:tc>
        <w:tc>
          <w:tcPr>
            <w:tcW w:w="1120" w:type="dxa"/>
            <w:shd w:val="clear" w:color="auto" w:fill="auto"/>
            <w:vAlign w:val="center"/>
            <w:hideMark/>
          </w:tcPr>
          <w:p w14:paraId="7D816C82"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1,069.8</w:t>
            </w:r>
          </w:p>
        </w:tc>
      </w:tr>
      <w:tr w:rsidR="003C6B07" w:rsidRPr="00F92AD6" w14:paraId="29CFB048" w14:textId="77777777" w:rsidTr="006F3D8F">
        <w:trPr>
          <w:trHeight w:val="20"/>
        </w:trPr>
        <w:tc>
          <w:tcPr>
            <w:tcW w:w="1260" w:type="dxa"/>
            <w:shd w:val="clear" w:color="auto" w:fill="auto"/>
            <w:vAlign w:val="center"/>
            <w:hideMark/>
          </w:tcPr>
          <w:p w14:paraId="72CDD0FB"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 </w:t>
            </w:r>
          </w:p>
        </w:tc>
        <w:tc>
          <w:tcPr>
            <w:tcW w:w="5940" w:type="dxa"/>
            <w:shd w:val="clear" w:color="auto" w:fill="auto"/>
            <w:vAlign w:val="center"/>
            <w:hideMark/>
          </w:tcPr>
          <w:p w14:paraId="5CD72F1C"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მომუშავეთა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რიცხოვნობა</w:t>
            </w:r>
          </w:p>
        </w:tc>
        <w:tc>
          <w:tcPr>
            <w:tcW w:w="1278" w:type="dxa"/>
            <w:shd w:val="clear" w:color="auto" w:fill="auto"/>
            <w:vAlign w:val="center"/>
            <w:hideMark/>
          </w:tcPr>
          <w:p w14:paraId="46371DD0"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6.0</w:t>
            </w:r>
          </w:p>
        </w:tc>
        <w:tc>
          <w:tcPr>
            <w:tcW w:w="1002" w:type="dxa"/>
            <w:shd w:val="clear" w:color="auto" w:fill="auto"/>
            <w:noWrap/>
            <w:vAlign w:val="center"/>
            <w:hideMark/>
          </w:tcPr>
          <w:p w14:paraId="4B7F89D5"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w:t>
            </w:r>
          </w:p>
        </w:tc>
        <w:tc>
          <w:tcPr>
            <w:tcW w:w="1080" w:type="dxa"/>
            <w:shd w:val="clear" w:color="auto" w:fill="auto"/>
            <w:noWrap/>
            <w:vAlign w:val="center"/>
            <w:hideMark/>
          </w:tcPr>
          <w:p w14:paraId="76D77EFA"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w:t>
            </w:r>
          </w:p>
        </w:tc>
        <w:tc>
          <w:tcPr>
            <w:tcW w:w="1060" w:type="dxa"/>
            <w:shd w:val="clear" w:color="auto" w:fill="auto"/>
            <w:noWrap/>
            <w:vAlign w:val="center"/>
            <w:hideMark/>
          </w:tcPr>
          <w:p w14:paraId="442F2B6A"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w:t>
            </w:r>
          </w:p>
        </w:tc>
        <w:tc>
          <w:tcPr>
            <w:tcW w:w="1120" w:type="dxa"/>
            <w:shd w:val="clear" w:color="auto" w:fill="auto"/>
            <w:noWrap/>
            <w:vAlign w:val="center"/>
            <w:hideMark/>
          </w:tcPr>
          <w:p w14:paraId="60A15F3E"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w:t>
            </w:r>
          </w:p>
        </w:tc>
      </w:tr>
      <w:tr w:rsidR="003C6B07" w:rsidRPr="00F92AD6" w14:paraId="345D4FDB" w14:textId="77777777" w:rsidTr="006F3D8F">
        <w:trPr>
          <w:trHeight w:val="20"/>
        </w:trPr>
        <w:tc>
          <w:tcPr>
            <w:tcW w:w="1260" w:type="dxa"/>
            <w:shd w:val="clear" w:color="auto" w:fill="auto"/>
            <w:vAlign w:val="center"/>
            <w:hideMark/>
          </w:tcPr>
          <w:p w14:paraId="1FAA7D12"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w:t>
            </w:r>
          </w:p>
        </w:tc>
        <w:tc>
          <w:tcPr>
            <w:tcW w:w="5940" w:type="dxa"/>
            <w:shd w:val="clear" w:color="auto" w:fill="auto"/>
            <w:vAlign w:val="center"/>
            <w:hideMark/>
          </w:tcPr>
          <w:p w14:paraId="6A8CD6E1"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ხარჯები</w:t>
            </w:r>
          </w:p>
        </w:tc>
        <w:tc>
          <w:tcPr>
            <w:tcW w:w="1278" w:type="dxa"/>
            <w:shd w:val="clear" w:color="auto" w:fill="auto"/>
            <w:vAlign w:val="center"/>
            <w:hideMark/>
          </w:tcPr>
          <w:p w14:paraId="381C708C"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907.1</w:t>
            </w:r>
          </w:p>
        </w:tc>
        <w:tc>
          <w:tcPr>
            <w:tcW w:w="1002" w:type="dxa"/>
            <w:shd w:val="clear" w:color="auto" w:fill="auto"/>
            <w:vAlign w:val="center"/>
            <w:hideMark/>
          </w:tcPr>
          <w:p w14:paraId="36167989"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924.2</w:t>
            </w:r>
          </w:p>
        </w:tc>
        <w:tc>
          <w:tcPr>
            <w:tcW w:w="1080" w:type="dxa"/>
            <w:shd w:val="clear" w:color="auto" w:fill="auto"/>
            <w:vAlign w:val="center"/>
            <w:hideMark/>
          </w:tcPr>
          <w:p w14:paraId="17414BF9"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970.4</w:t>
            </w:r>
          </w:p>
        </w:tc>
        <w:tc>
          <w:tcPr>
            <w:tcW w:w="1060" w:type="dxa"/>
            <w:shd w:val="clear" w:color="auto" w:fill="auto"/>
            <w:vAlign w:val="center"/>
            <w:hideMark/>
          </w:tcPr>
          <w:p w14:paraId="3F0C42B5"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1,018.9</w:t>
            </w:r>
          </w:p>
        </w:tc>
        <w:tc>
          <w:tcPr>
            <w:tcW w:w="1120" w:type="dxa"/>
            <w:shd w:val="clear" w:color="auto" w:fill="auto"/>
            <w:vAlign w:val="center"/>
            <w:hideMark/>
          </w:tcPr>
          <w:p w14:paraId="5467FCE2"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1,069.8</w:t>
            </w:r>
          </w:p>
        </w:tc>
      </w:tr>
      <w:tr w:rsidR="003C6B07" w:rsidRPr="00F92AD6" w14:paraId="7D8190D8" w14:textId="77777777" w:rsidTr="006F3D8F">
        <w:trPr>
          <w:trHeight w:val="20"/>
        </w:trPr>
        <w:tc>
          <w:tcPr>
            <w:tcW w:w="1260" w:type="dxa"/>
            <w:shd w:val="clear" w:color="auto" w:fill="auto"/>
            <w:vAlign w:val="center"/>
            <w:hideMark/>
          </w:tcPr>
          <w:p w14:paraId="7ACD51A8"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w:t>
            </w:r>
          </w:p>
        </w:tc>
        <w:tc>
          <w:tcPr>
            <w:tcW w:w="5940" w:type="dxa"/>
            <w:shd w:val="clear" w:color="auto" w:fill="auto"/>
            <w:vAlign w:val="center"/>
            <w:hideMark/>
          </w:tcPr>
          <w:p w14:paraId="31C296B7"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შრომის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ანაზღაურება</w:t>
            </w:r>
          </w:p>
        </w:tc>
        <w:tc>
          <w:tcPr>
            <w:tcW w:w="1278" w:type="dxa"/>
            <w:shd w:val="clear" w:color="auto" w:fill="auto"/>
            <w:vAlign w:val="center"/>
            <w:hideMark/>
          </w:tcPr>
          <w:p w14:paraId="111CA78D"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95.4</w:t>
            </w:r>
          </w:p>
        </w:tc>
        <w:tc>
          <w:tcPr>
            <w:tcW w:w="1002" w:type="dxa"/>
            <w:shd w:val="clear" w:color="auto" w:fill="auto"/>
            <w:vAlign w:val="center"/>
            <w:hideMark/>
          </w:tcPr>
          <w:p w14:paraId="13548120"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96.3</w:t>
            </w:r>
          </w:p>
        </w:tc>
        <w:tc>
          <w:tcPr>
            <w:tcW w:w="1080" w:type="dxa"/>
            <w:shd w:val="clear" w:color="auto" w:fill="auto"/>
            <w:vAlign w:val="center"/>
            <w:hideMark/>
          </w:tcPr>
          <w:p w14:paraId="2BEA653E"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96.3</w:t>
            </w:r>
          </w:p>
        </w:tc>
        <w:tc>
          <w:tcPr>
            <w:tcW w:w="1060" w:type="dxa"/>
            <w:shd w:val="clear" w:color="auto" w:fill="auto"/>
            <w:vAlign w:val="center"/>
            <w:hideMark/>
          </w:tcPr>
          <w:p w14:paraId="5A3AD357"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96.3</w:t>
            </w:r>
          </w:p>
        </w:tc>
        <w:tc>
          <w:tcPr>
            <w:tcW w:w="1120" w:type="dxa"/>
            <w:shd w:val="clear" w:color="auto" w:fill="auto"/>
            <w:vAlign w:val="center"/>
            <w:hideMark/>
          </w:tcPr>
          <w:p w14:paraId="1DCA85F4"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96.3</w:t>
            </w:r>
          </w:p>
        </w:tc>
      </w:tr>
      <w:tr w:rsidR="003C6B07" w:rsidRPr="00F92AD6" w14:paraId="0294CBE2" w14:textId="77777777" w:rsidTr="006F3D8F">
        <w:trPr>
          <w:trHeight w:val="20"/>
        </w:trPr>
        <w:tc>
          <w:tcPr>
            <w:tcW w:w="1260" w:type="dxa"/>
            <w:shd w:val="clear" w:color="auto" w:fill="auto"/>
            <w:vAlign w:val="center"/>
            <w:hideMark/>
          </w:tcPr>
          <w:p w14:paraId="6E9E98F0"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w:t>
            </w:r>
          </w:p>
        </w:tc>
        <w:tc>
          <w:tcPr>
            <w:tcW w:w="5940" w:type="dxa"/>
            <w:shd w:val="clear" w:color="auto" w:fill="auto"/>
            <w:vAlign w:val="center"/>
            <w:hideMark/>
          </w:tcPr>
          <w:p w14:paraId="555E33BC"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ხელფასი</w:t>
            </w:r>
          </w:p>
        </w:tc>
        <w:tc>
          <w:tcPr>
            <w:tcW w:w="1278" w:type="dxa"/>
            <w:shd w:val="clear" w:color="auto" w:fill="auto"/>
            <w:vAlign w:val="center"/>
            <w:hideMark/>
          </w:tcPr>
          <w:p w14:paraId="19F39994"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95.4</w:t>
            </w:r>
          </w:p>
        </w:tc>
        <w:tc>
          <w:tcPr>
            <w:tcW w:w="1002" w:type="dxa"/>
            <w:shd w:val="clear" w:color="auto" w:fill="auto"/>
            <w:vAlign w:val="center"/>
            <w:hideMark/>
          </w:tcPr>
          <w:p w14:paraId="315773EB"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96.3</w:t>
            </w:r>
          </w:p>
        </w:tc>
        <w:tc>
          <w:tcPr>
            <w:tcW w:w="1080" w:type="dxa"/>
            <w:shd w:val="clear" w:color="auto" w:fill="auto"/>
            <w:vAlign w:val="center"/>
            <w:hideMark/>
          </w:tcPr>
          <w:p w14:paraId="0306DE35"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96.3</w:t>
            </w:r>
          </w:p>
        </w:tc>
        <w:tc>
          <w:tcPr>
            <w:tcW w:w="1060" w:type="dxa"/>
            <w:shd w:val="clear" w:color="auto" w:fill="auto"/>
            <w:vAlign w:val="center"/>
            <w:hideMark/>
          </w:tcPr>
          <w:p w14:paraId="398756F2"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96.3</w:t>
            </w:r>
          </w:p>
        </w:tc>
        <w:tc>
          <w:tcPr>
            <w:tcW w:w="1120" w:type="dxa"/>
            <w:shd w:val="clear" w:color="auto" w:fill="auto"/>
            <w:vAlign w:val="center"/>
            <w:hideMark/>
          </w:tcPr>
          <w:p w14:paraId="181F4488"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96.3</w:t>
            </w:r>
          </w:p>
        </w:tc>
      </w:tr>
      <w:tr w:rsidR="003C6B07" w:rsidRPr="00F92AD6" w14:paraId="6CD3EED2" w14:textId="77777777" w:rsidTr="006F3D8F">
        <w:trPr>
          <w:trHeight w:val="20"/>
        </w:trPr>
        <w:tc>
          <w:tcPr>
            <w:tcW w:w="1260" w:type="dxa"/>
            <w:shd w:val="clear" w:color="auto" w:fill="auto"/>
            <w:vAlign w:val="center"/>
            <w:hideMark/>
          </w:tcPr>
          <w:p w14:paraId="215E529A"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2.1.1.1</w:t>
            </w:r>
          </w:p>
        </w:tc>
        <w:tc>
          <w:tcPr>
            <w:tcW w:w="5940" w:type="dxa"/>
            <w:shd w:val="clear" w:color="auto" w:fill="auto"/>
            <w:vAlign w:val="center"/>
            <w:hideMark/>
          </w:tcPr>
          <w:p w14:paraId="3A93ABF3"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ხელფასები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ფულადი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ფორმით</w:t>
            </w:r>
          </w:p>
        </w:tc>
        <w:tc>
          <w:tcPr>
            <w:tcW w:w="1278" w:type="dxa"/>
            <w:shd w:val="clear" w:color="auto" w:fill="auto"/>
            <w:vAlign w:val="center"/>
            <w:hideMark/>
          </w:tcPr>
          <w:p w14:paraId="4E385721"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95.4</w:t>
            </w:r>
          </w:p>
        </w:tc>
        <w:tc>
          <w:tcPr>
            <w:tcW w:w="1002" w:type="dxa"/>
            <w:shd w:val="clear" w:color="auto" w:fill="auto"/>
            <w:vAlign w:val="center"/>
            <w:hideMark/>
          </w:tcPr>
          <w:p w14:paraId="62735C43"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96.3</w:t>
            </w:r>
          </w:p>
        </w:tc>
        <w:tc>
          <w:tcPr>
            <w:tcW w:w="1080" w:type="dxa"/>
            <w:shd w:val="clear" w:color="auto" w:fill="auto"/>
            <w:vAlign w:val="center"/>
            <w:hideMark/>
          </w:tcPr>
          <w:p w14:paraId="7EA756EB"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96.3</w:t>
            </w:r>
          </w:p>
        </w:tc>
        <w:tc>
          <w:tcPr>
            <w:tcW w:w="1060" w:type="dxa"/>
            <w:shd w:val="clear" w:color="auto" w:fill="auto"/>
            <w:vAlign w:val="center"/>
            <w:hideMark/>
          </w:tcPr>
          <w:p w14:paraId="74BE7ABE"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96.3</w:t>
            </w:r>
          </w:p>
        </w:tc>
        <w:tc>
          <w:tcPr>
            <w:tcW w:w="1120" w:type="dxa"/>
            <w:shd w:val="clear" w:color="auto" w:fill="auto"/>
            <w:vAlign w:val="center"/>
            <w:hideMark/>
          </w:tcPr>
          <w:p w14:paraId="4A77B127"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96.3</w:t>
            </w:r>
          </w:p>
        </w:tc>
      </w:tr>
      <w:tr w:rsidR="003C6B07" w:rsidRPr="00F92AD6" w14:paraId="0C0170AA" w14:textId="77777777" w:rsidTr="006F3D8F">
        <w:trPr>
          <w:trHeight w:val="20"/>
        </w:trPr>
        <w:tc>
          <w:tcPr>
            <w:tcW w:w="1260" w:type="dxa"/>
            <w:shd w:val="clear" w:color="auto" w:fill="auto"/>
            <w:vAlign w:val="center"/>
            <w:hideMark/>
          </w:tcPr>
          <w:p w14:paraId="197DDD56"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2.1.1.1.1</w:t>
            </w:r>
          </w:p>
        </w:tc>
        <w:tc>
          <w:tcPr>
            <w:tcW w:w="5940" w:type="dxa"/>
            <w:shd w:val="clear" w:color="auto" w:fill="auto"/>
            <w:vAlign w:val="center"/>
            <w:hideMark/>
          </w:tcPr>
          <w:p w14:paraId="0CA0E737"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თანამდებობრივი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სარგო</w:t>
            </w:r>
          </w:p>
        </w:tc>
        <w:tc>
          <w:tcPr>
            <w:tcW w:w="1278" w:type="dxa"/>
            <w:shd w:val="clear" w:color="auto" w:fill="auto"/>
            <w:vAlign w:val="center"/>
            <w:hideMark/>
          </w:tcPr>
          <w:p w14:paraId="13D2DA96"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88.1</w:t>
            </w:r>
          </w:p>
        </w:tc>
        <w:tc>
          <w:tcPr>
            <w:tcW w:w="1002" w:type="dxa"/>
            <w:shd w:val="clear" w:color="auto" w:fill="auto"/>
            <w:noWrap/>
            <w:vAlign w:val="center"/>
            <w:hideMark/>
          </w:tcPr>
          <w:p w14:paraId="1B186969"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88.9</w:t>
            </w:r>
          </w:p>
        </w:tc>
        <w:tc>
          <w:tcPr>
            <w:tcW w:w="1080" w:type="dxa"/>
            <w:shd w:val="clear" w:color="auto" w:fill="auto"/>
            <w:noWrap/>
            <w:vAlign w:val="center"/>
            <w:hideMark/>
          </w:tcPr>
          <w:p w14:paraId="1290AE79"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88.9</w:t>
            </w:r>
          </w:p>
        </w:tc>
        <w:tc>
          <w:tcPr>
            <w:tcW w:w="1060" w:type="dxa"/>
            <w:shd w:val="clear" w:color="auto" w:fill="auto"/>
            <w:noWrap/>
            <w:vAlign w:val="center"/>
            <w:hideMark/>
          </w:tcPr>
          <w:p w14:paraId="53821CD1"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88.9</w:t>
            </w:r>
          </w:p>
        </w:tc>
        <w:tc>
          <w:tcPr>
            <w:tcW w:w="1120" w:type="dxa"/>
            <w:shd w:val="clear" w:color="auto" w:fill="auto"/>
            <w:noWrap/>
            <w:vAlign w:val="center"/>
            <w:hideMark/>
          </w:tcPr>
          <w:p w14:paraId="419854FE"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88.9</w:t>
            </w:r>
          </w:p>
        </w:tc>
      </w:tr>
      <w:tr w:rsidR="003C6B07" w:rsidRPr="00F92AD6" w14:paraId="374501CA" w14:textId="77777777" w:rsidTr="006F3D8F">
        <w:trPr>
          <w:trHeight w:val="20"/>
        </w:trPr>
        <w:tc>
          <w:tcPr>
            <w:tcW w:w="1260" w:type="dxa"/>
            <w:shd w:val="clear" w:color="auto" w:fill="auto"/>
            <w:vAlign w:val="center"/>
            <w:hideMark/>
          </w:tcPr>
          <w:p w14:paraId="2E4BDBD0"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2.1.1.1.4</w:t>
            </w:r>
          </w:p>
        </w:tc>
        <w:tc>
          <w:tcPr>
            <w:tcW w:w="5940" w:type="dxa"/>
            <w:shd w:val="clear" w:color="auto" w:fill="auto"/>
            <w:vAlign w:val="center"/>
            <w:hideMark/>
          </w:tcPr>
          <w:p w14:paraId="2F3C7AED"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დანამატი</w:t>
            </w:r>
          </w:p>
        </w:tc>
        <w:tc>
          <w:tcPr>
            <w:tcW w:w="1278" w:type="dxa"/>
            <w:shd w:val="clear" w:color="auto" w:fill="auto"/>
            <w:vAlign w:val="center"/>
            <w:hideMark/>
          </w:tcPr>
          <w:p w14:paraId="3E44B110"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7.3</w:t>
            </w:r>
          </w:p>
        </w:tc>
        <w:tc>
          <w:tcPr>
            <w:tcW w:w="1002" w:type="dxa"/>
            <w:shd w:val="clear" w:color="auto" w:fill="auto"/>
            <w:noWrap/>
            <w:vAlign w:val="center"/>
            <w:hideMark/>
          </w:tcPr>
          <w:p w14:paraId="6C4979EB"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7.4</w:t>
            </w:r>
          </w:p>
        </w:tc>
        <w:tc>
          <w:tcPr>
            <w:tcW w:w="1080" w:type="dxa"/>
            <w:shd w:val="clear" w:color="auto" w:fill="auto"/>
            <w:noWrap/>
            <w:vAlign w:val="center"/>
            <w:hideMark/>
          </w:tcPr>
          <w:p w14:paraId="59D714AC"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7.4</w:t>
            </w:r>
          </w:p>
        </w:tc>
        <w:tc>
          <w:tcPr>
            <w:tcW w:w="1060" w:type="dxa"/>
            <w:shd w:val="clear" w:color="auto" w:fill="auto"/>
            <w:noWrap/>
            <w:vAlign w:val="center"/>
            <w:hideMark/>
          </w:tcPr>
          <w:p w14:paraId="2B40DE55"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7.4</w:t>
            </w:r>
          </w:p>
        </w:tc>
        <w:tc>
          <w:tcPr>
            <w:tcW w:w="1120" w:type="dxa"/>
            <w:shd w:val="clear" w:color="auto" w:fill="auto"/>
            <w:noWrap/>
            <w:vAlign w:val="center"/>
            <w:hideMark/>
          </w:tcPr>
          <w:p w14:paraId="729E202B"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7.4</w:t>
            </w:r>
          </w:p>
        </w:tc>
      </w:tr>
      <w:tr w:rsidR="003C6B07" w:rsidRPr="00F92AD6" w14:paraId="07782156" w14:textId="77777777" w:rsidTr="006F3D8F">
        <w:trPr>
          <w:trHeight w:val="20"/>
        </w:trPr>
        <w:tc>
          <w:tcPr>
            <w:tcW w:w="1260" w:type="dxa"/>
            <w:shd w:val="clear" w:color="auto" w:fill="auto"/>
            <w:vAlign w:val="center"/>
            <w:hideMark/>
          </w:tcPr>
          <w:p w14:paraId="6D627913"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lastRenderedPageBreak/>
              <w:t>2.2</w:t>
            </w:r>
          </w:p>
        </w:tc>
        <w:tc>
          <w:tcPr>
            <w:tcW w:w="5940" w:type="dxa"/>
            <w:shd w:val="clear" w:color="auto" w:fill="auto"/>
            <w:vAlign w:val="center"/>
            <w:hideMark/>
          </w:tcPr>
          <w:p w14:paraId="75CBADCF"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საქონელი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მომსახურება</w:t>
            </w:r>
          </w:p>
        </w:tc>
        <w:tc>
          <w:tcPr>
            <w:tcW w:w="1278" w:type="dxa"/>
            <w:shd w:val="clear" w:color="auto" w:fill="auto"/>
            <w:vAlign w:val="center"/>
            <w:hideMark/>
          </w:tcPr>
          <w:p w14:paraId="21D7CB39"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811.7</w:t>
            </w:r>
          </w:p>
        </w:tc>
        <w:tc>
          <w:tcPr>
            <w:tcW w:w="1002" w:type="dxa"/>
            <w:shd w:val="clear" w:color="auto" w:fill="auto"/>
            <w:vAlign w:val="center"/>
            <w:hideMark/>
          </w:tcPr>
          <w:p w14:paraId="6E9C0845"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825.1</w:t>
            </w:r>
          </w:p>
        </w:tc>
        <w:tc>
          <w:tcPr>
            <w:tcW w:w="1080" w:type="dxa"/>
            <w:shd w:val="clear" w:color="auto" w:fill="auto"/>
            <w:vAlign w:val="center"/>
            <w:hideMark/>
          </w:tcPr>
          <w:p w14:paraId="72F6329A"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871.1</w:t>
            </w:r>
          </w:p>
        </w:tc>
        <w:tc>
          <w:tcPr>
            <w:tcW w:w="1060" w:type="dxa"/>
            <w:shd w:val="clear" w:color="auto" w:fill="auto"/>
            <w:vAlign w:val="center"/>
            <w:hideMark/>
          </w:tcPr>
          <w:p w14:paraId="6A0041BE"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919.6</w:t>
            </w:r>
          </w:p>
        </w:tc>
        <w:tc>
          <w:tcPr>
            <w:tcW w:w="1120" w:type="dxa"/>
            <w:shd w:val="clear" w:color="auto" w:fill="auto"/>
            <w:vAlign w:val="center"/>
            <w:hideMark/>
          </w:tcPr>
          <w:p w14:paraId="26E70358"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970.5</w:t>
            </w:r>
          </w:p>
        </w:tc>
      </w:tr>
      <w:tr w:rsidR="003C6B07" w:rsidRPr="00F92AD6" w14:paraId="26682E90" w14:textId="77777777" w:rsidTr="006F3D8F">
        <w:trPr>
          <w:trHeight w:val="20"/>
        </w:trPr>
        <w:tc>
          <w:tcPr>
            <w:tcW w:w="1260" w:type="dxa"/>
            <w:shd w:val="clear" w:color="auto" w:fill="auto"/>
            <w:vAlign w:val="center"/>
            <w:hideMark/>
          </w:tcPr>
          <w:p w14:paraId="26A395F8"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2.2.2</w:t>
            </w:r>
          </w:p>
        </w:tc>
        <w:tc>
          <w:tcPr>
            <w:tcW w:w="5940" w:type="dxa"/>
            <w:shd w:val="clear" w:color="auto" w:fill="auto"/>
            <w:vAlign w:val="center"/>
            <w:hideMark/>
          </w:tcPr>
          <w:p w14:paraId="6CBD07A2"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მივლინებები</w:t>
            </w:r>
          </w:p>
        </w:tc>
        <w:tc>
          <w:tcPr>
            <w:tcW w:w="1278" w:type="dxa"/>
            <w:shd w:val="clear" w:color="auto" w:fill="auto"/>
            <w:vAlign w:val="center"/>
            <w:hideMark/>
          </w:tcPr>
          <w:p w14:paraId="2ADAC910"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0.1</w:t>
            </w:r>
          </w:p>
        </w:tc>
        <w:tc>
          <w:tcPr>
            <w:tcW w:w="1002" w:type="dxa"/>
            <w:shd w:val="clear" w:color="auto" w:fill="auto"/>
            <w:vAlign w:val="center"/>
            <w:hideMark/>
          </w:tcPr>
          <w:p w14:paraId="2660445B"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0.1</w:t>
            </w:r>
          </w:p>
        </w:tc>
        <w:tc>
          <w:tcPr>
            <w:tcW w:w="1080" w:type="dxa"/>
            <w:shd w:val="clear" w:color="auto" w:fill="auto"/>
            <w:vAlign w:val="center"/>
            <w:hideMark/>
          </w:tcPr>
          <w:p w14:paraId="562B0CDB"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0.1</w:t>
            </w:r>
          </w:p>
        </w:tc>
        <w:tc>
          <w:tcPr>
            <w:tcW w:w="1060" w:type="dxa"/>
            <w:shd w:val="clear" w:color="auto" w:fill="auto"/>
            <w:vAlign w:val="center"/>
            <w:hideMark/>
          </w:tcPr>
          <w:p w14:paraId="4C99176F"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0.1</w:t>
            </w:r>
          </w:p>
        </w:tc>
        <w:tc>
          <w:tcPr>
            <w:tcW w:w="1120" w:type="dxa"/>
            <w:shd w:val="clear" w:color="auto" w:fill="auto"/>
            <w:vAlign w:val="center"/>
            <w:hideMark/>
          </w:tcPr>
          <w:p w14:paraId="2824CA0D"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0.1</w:t>
            </w:r>
          </w:p>
        </w:tc>
      </w:tr>
      <w:tr w:rsidR="003C6B07" w:rsidRPr="00F92AD6" w14:paraId="1F117429" w14:textId="77777777" w:rsidTr="006F3D8F">
        <w:trPr>
          <w:trHeight w:val="20"/>
        </w:trPr>
        <w:tc>
          <w:tcPr>
            <w:tcW w:w="1260" w:type="dxa"/>
            <w:shd w:val="clear" w:color="auto" w:fill="auto"/>
            <w:vAlign w:val="center"/>
            <w:hideMark/>
          </w:tcPr>
          <w:p w14:paraId="05CF1BFD"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2.2.2.1</w:t>
            </w:r>
          </w:p>
        </w:tc>
        <w:tc>
          <w:tcPr>
            <w:tcW w:w="5940" w:type="dxa"/>
            <w:shd w:val="clear" w:color="auto" w:fill="auto"/>
            <w:vAlign w:val="center"/>
            <w:hideMark/>
          </w:tcPr>
          <w:p w14:paraId="75716BEF"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მივლინება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ქვეყნის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შიგნით</w:t>
            </w:r>
          </w:p>
        </w:tc>
        <w:tc>
          <w:tcPr>
            <w:tcW w:w="1278" w:type="dxa"/>
            <w:shd w:val="clear" w:color="auto" w:fill="auto"/>
            <w:vAlign w:val="center"/>
            <w:hideMark/>
          </w:tcPr>
          <w:p w14:paraId="1B46A46A"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0.1</w:t>
            </w:r>
          </w:p>
        </w:tc>
        <w:tc>
          <w:tcPr>
            <w:tcW w:w="1002" w:type="dxa"/>
            <w:shd w:val="clear" w:color="auto" w:fill="auto"/>
            <w:noWrap/>
            <w:vAlign w:val="center"/>
            <w:hideMark/>
          </w:tcPr>
          <w:p w14:paraId="001E4244"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0.1</w:t>
            </w:r>
          </w:p>
        </w:tc>
        <w:tc>
          <w:tcPr>
            <w:tcW w:w="1080" w:type="dxa"/>
            <w:shd w:val="clear" w:color="auto" w:fill="auto"/>
            <w:noWrap/>
            <w:vAlign w:val="center"/>
            <w:hideMark/>
          </w:tcPr>
          <w:p w14:paraId="23E0D052"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0.1</w:t>
            </w:r>
          </w:p>
        </w:tc>
        <w:tc>
          <w:tcPr>
            <w:tcW w:w="1060" w:type="dxa"/>
            <w:shd w:val="clear" w:color="auto" w:fill="auto"/>
            <w:noWrap/>
            <w:vAlign w:val="center"/>
            <w:hideMark/>
          </w:tcPr>
          <w:p w14:paraId="02A49450"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0.1</w:t>
            </w:r>
          </w:p>
        </w:tc>
        <w:tc>
          <w:tcPr>
            <w:tcW w:w="1120" w:type="dxa"/>
            <w:shd w:val="clear" w:color="auto" w:fill="auto"/>
            <w:noWrap/>
            <w:vAlign w:val="center"/>
            <w:hideMark/>
          </w:tcPr>
          <w:p w14:paraId="7EDA7D9A"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0.1</w:t>
            </w:r>
          </w:p>
        </w:tc>
      </w:tr>
      <w:tr w:rsidR="003C6B07" w:rsidRPr="00F92AD6" w14:paraId="6E1930F9" w14:textId="77777777" w:rsidTr="006F3D8F">
        <w:trPr>
          <w:trHeight w:val="20"/>
        </w:trPr>
        <w:tc>
          <w:tcPr>
            <w:tcW w:w="1260" w:type="dxa"/>
            <w:shd w:val="clear" w:color="auto" w:fill="auto"/>
            <w:vAlign w:val="center"/>
            <w:hideMark/>
          </w:tcPr>
          <w:p w14:paraId="7BA212FF"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w:t>
            </w:r>
          </w:p>
        </w:tc>
        <w:tc>
          <w:tcPr>
            <w:tcW w:w="5940" w:type="dxa"/>
            <w:shd w:val="clear" w:color="auto" w:fill="auto"/>
            <w:vAlign w:val="center"/>
            <w:hideMark/>
          </w:tcPr>
          <w:p w14:paraId="13BFB321"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ოფისის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ხარჯები</w:t>
            </w:r>
          </w:p>
        </w:tc>
        <w:tc>
          <w:tcPr>
            <w:tcW w:w="1278" w:type="dxa"/>
            <w:shd w:val="clear" w:color="auto" w:fill="auto"/>
            <w:vAlign w:val="center"/>
            <w:hideMark/>
          </w:tcPr>
          <w:p w14:paraId="3C47C172"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796.7</w:t>
            </w:r>
          </w:p>
        </w:tc>
        <w:tc>
          <w:tcPr>
            <w:tcW w:w="1002" w:type="dxa"/>
            <w:shd w:val="clear" w:color="auto" w:fill="auto"/>
            <w:vAlign w:val="center"/>
            <w:hideMark/>
          </w:tcPr>
          <w:p w14:paraId="27D4FEB1"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770.0</w:t>
            </w:r>
          </w:p>
        </w:tc>
        <w:tc>
          <w:tcPr>
            <w:tcW w:w="1080" w:type="dxa"/>
            <w:shd w:val="clear" w:color="auto" w:fill="auto"/>
            <w:vAlign w:val="center"/>
            <w:hideMark/>
          </w:tcPr>
          <w:p w14:paraId="313BA2B2"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808.0</w:t>
            </w:r>
          </w:p>
        </w:tc>
        <w:tc>
          <w:tcPr>
            <w:tcW w:w="1060" w:type="dxa"/>
            <w:shd w:val="clear" w:color="auto" w:fill="auto"/>
            <w:vAlign w:val="center"/>
            <w:hideMark/>
          </w:tcPr>
          <w:p w14:paraId="57DD4AB3"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856.5</w:t>
            </w:r>
          </w:p>
        </w:tc>
        <w:tc>
          <w:tcPr>
            <w:tcW w:w="1120" w:type="dxa"/>
            <w:shd w:val="clear" w:color="auto" w:fill="auto"/>
            <w:vAlign w:val="center"/>
            <w:hideMark/>
          </w:tcPr>
          <w:p w14:paraId="5F878C2B"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912.4</w:t>
            </w:r>
          </w:p>
        </w:tc>
      </w:tr>
      <w:tr w:rsidR="003C6B07" w:rsidRPr="00F92AD6" w14:paraId="785BC60E" w14:textId="77777777" w:rsidTr="006F3D8F">
        <w:trPr>
          <w:trHeight w:val="20"/>
        </w:trPr>
        <w:tc>
          <w:tcPr>
            <w:tcW w:w="1260" w:type="dxa"/>
            <w:shd w:val="clear" w:color="auto" w:fill="auto"/>
            <w:vAlign w:val="center"/>
            <w:hideMark/>
          </w:tcPr>
          <w:p w14:paraId="5778BB1D"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w:t>
            </w:r>
          </w:p>
        </w:tc>
        <w:tc>
          <w:tcPr>
            <w:tcW w:w="5940" w:type="dxa"/>
            <w:shd w:val="clear" w:color="auto" w:fill="auto"/>
            <w:vAlign w:val="center"/>
            <w:hideMark/>
          </w:tcPr>
          <w:p w14:paraId="4DAF2EB6"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საკანცელარიო</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საწერ</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სახაზავი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ქაღალდის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საბუღალტრო</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ბლანკების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ბიულეტინების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საკანცელარიო</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წიგნების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სხვა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ანალოგიური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მასალების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შეძენა</w:t>
            </w:r>
          </w:p>
        </w:tc>
        <w:tc>
          <w:tcPr>
            <w:tcW w:w="1278" w:type="dxa"/>
            <w:shd w:val="clear" w:color="auto" w:fill="auto"/>
            <w:vAlign w:val="center"/>
            <w:hideMark/>
          </w:tcPr>
          <w:p w14:paraId="549FDA87"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0.7</w:t>
            </w:r>
          </w:p>
        </w:tc>
        <w:tc>
          <w:tcPr>
            <w:tcW w:w="1002" w:type="dxa"/>
            <w:shd w:val="clear" w:color="auto" w:fill="auto"/>
            <w:noWrap/>
            <w:vAlign w:val="center"/>
            <w:hideMark/>
          </w:tcPr>
          <w:p w14:paraId="138F41CA"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w:t>
            </w:r>
          </w:p>
        </w:tc>
        <w:tc>
          <w:tcPr>
            <w:tcW w:w="1080" w:type="dxa"/>
            <w:shd w:val="clear" w:color="auto" w:fill="auto"/>
            <w:noWrap/>
            <w:vAlign w:val="center"/>
            <w:hideMark/>
          </w:tcPr>
          <w:p w14:paraId="79DBA690"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w:t>
            </w:r>
          </w:p>
        </w:tc>
        <w:tc>
          <w:tcPr>
            <w:tcW w:w="1060" w:type="dxa"/>
            <w:shd w:val="clear" w:color="auto" w:fill="auto"/>
            <w:noWrap/>
            <w:vAlign w:val="center"/>
            <w:hideMark/>
          </w:tcPr>
          <w:p w14:paraId="7A91EDC0"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w:t>
            </w:r>
          </w:p>
        </w:tc>
        <w:tc>
          <w:tcPr>
            <w:tcW w:w="1120" w:type="dxa"/>
            <w:shd w:val="clear" w:color="auto" w:fill="auto"/>
            <w:noWrap/>
            <w:vAlign w:val="center"/>
            <w:hideMark/>
          </w:tcPr>
          <w:p w14:paraId="4B5AE04D"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w:t>
            </w:r>
          </w:p>
        </w:tc>
      </w:tr>
      <w:tr w:rsidR="003C6B07" w:rsidRPr="00F92AD6" w14:paraId="61DAE4D6" w14:textId="77777777" w:rsidTr="006F3D8F">
        <w:trPr>
          <w:trHeight w:val="20"/>
        </w:trPr>
        <w:tc>
          <w:tcPr>
            <w:tcW w:w="1260" w:type="dxa"/>
            <w:shd w:val="clear" w:color="auto" w:fill="auto"/>
            <w:vAlign w:val="center"/>
            <w:hideMark/>
          </w:tcPr>
          <w:p w14:paraId="73CA105A"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2.2.3.4</w:t>
            </w:r>
          </w:p>
        </w:tc>
        <w:tc>
          <w:tcPr>
            <w:tcW w:w="5940" w:type="dxa"/>
            <w:shd w:val="clear" w:color="auto" w:fill="auto"/>
            <w:vAlign w:val="center"/>
            <w:hideMark/>
          </w:tcPr>
          <w:p w14:paraId="29E243E8"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მცირეფასიანი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საოფისე</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ტექტნიკის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შეძენა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დამონტაჟების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p>
        </w:tc>
        <w:tc>
          <w:tcPr>
            <w:tcW w:w="1278" w:type="dxa"/>
            <w:shd w:val="clear" w:color="auto" w:fill="auto"/>
            <w:vAlign w:val="center"/>
            <w:hideMark/>
          </w:tcPr>
          <w:p w14:paraId="6853F4D2"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172.2</w:t>
            </w:r>
          </w:p>
        </w:tc>
        <w:tc>
          <w:tcPr>
            <w:tcW w:w="1002" w:type="dxa"/>
            <w:shd w:val="clear" w:color="auto" w:fill="auto"/>
            <w:vAlign w:val="center"/>
            <w:hideMark/>
          </w:tcPr>
          <w:p w14:paraId="77E3F873"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146.5</w:t>
            </w:r>
          </w:p>
        </w:tc>
        <w:tc>
          <w:tcPr>
            <w:tcW w:w="1080" w:type="dxa"/>
            <w:shd w:val="clear" w:color="auto" w:fill="auto"/>
            <w:vAlign w:val="center"/>
            <w:hideMark/>
          </w:tcPr>
          <w:p w14:paraId="7FBF3DA6"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172.6</w:t>
            </w:r>
          </w:p>
        </w:tc>
        <w:tc>
          <w:tcPr>
            <w:tcW w:w="1060" w:type="dxa"/>
            <w:shd w:val="clear" w:color="auto" w:fill="auto"/>
            <w:vAlign w:val="center"/>
            <w:hideMark/>
          </w:tcPr>
          <w:p w14:paraId="66ACFC78"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195.1</w:t>
            </w:r>
          </w:p>
        </w:tc>
        <w:tc>
          <w:tcPr>
            <w:tcW w:w="1120" w:type="dxa"/>
            <w:shd w:val="clear" w:color="auto" w:fill="auto"/>
            <w:vAlign w:val="center"/>
            <w:hideMark/>
          </w:tcPr>
          <w:p w14:paraId="155E687B"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204.0</w:t>
            </w:r>
          </w:p>
        </w:tc>
      </w:tr>
      <w:tr w:rsidR="003C6B07" w:rsidRPr="00F92AD6" w14:paraId="3A0E4E74" w14:textId="77777777" w:rsidTr="006F3D8F">
        <w:trPr>
          <w:trHeight w:val="20"/>
        </w:trPr>
        <w:tc>
          <w:tcPr>
            <w:tcW w:w="1260" w:type="dxa"/>
            <w:shd w:val="clear" w:color="auto" w:fill="auto"/>
            <w:vAlign w:val="center"/>
            <w:hideMark/>
          </w:tcPr>
          <w:p w14:paraId="2589E1C0"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2.2.3.4.5</w:t>
            </w:r>
          </w:p>
        </w:tc>
        <w:tc>
          <w:tcPr>
            <w:tcW w:w="5940" w:type="dxa"/>
            <w:shd w:val="clear" w:color="auto" w:fill="auto"/>
            <w:vAlign w:val="center"/>
            <w:hideMark/>
          </w:tcPr>
          <w:p w14:paraId="35A64DD4"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კარტრიჯების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შეძენა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დატუმბვა</w:t>
            </w:r>
          </w:p>
        </w:tc>
        <w:tc>
          <w:tcPr>
            <w:tcW w:w="1278" w:type="dxa"/>
            <w:shd w:val="clear" w:color="auto" w:fill="auto"/>
            <w:vAlign w:val="center"/>
            <w:hideMark/>
          </w:tcPr>
          <w:p w14:paraId="48049801"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0.2</w:t>
            </w:r>
          </w:p>
        </w:tc>
        <w:tc>
          <w:tcPr>
            <w:tcW w:w="1002" w:type="dxa"/>
            <w:shd w:val="clear" w:color="auto" w:fill="auto"/>
            <w:noWrap/>
            <w:vAlign w:val="bottom"/>
            <w:hideMark/>
          </w:tcPr>
          <w:p w14:paraId="73483DF8"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0.5</w:t>
            </w:r>
          </w:p>
        </w:tc>
        <w:tc>
          <w:tcPr>
            <w:tcW w:w="1080" w:type="dxa"/>
            <w:shd w:val="clear" w:color="auto" w:fill="auto"/>
            <w:noWrap/>
            <w:vAlign w:val="bottom"/>
            <w:hideMark/>
          </w:tcPr>
          <w:p w14:paraId="357E4A9B"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w:t>
            </w:r>
          </w:p>
        </w:tc>
        <w:tc>
          <w:tcPr>
            <w:tcW w:w="1060" w:type="dxa"/>
            <w:shd w:val="clear" w:color="auto" w:fill="auto"/>
            <w:noWrap/>
            <w:vAlign w:val="bottom"/>
            <w:hideMark/>
          </w:tcPr>
          <w:p w14:paraId="4900EB5C"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0.5</w:t>
            </w:r>
          </w:p>
        </w:tc>
        <w:tc>
          <w:tcPr>
            <w:tcW w:w="1120" w:type="dxa"/>
            <w:shd w:val="clear" w:color="auto" w:fill="auto"/>
            <w:noWrap/>
            <w:vAlign w:val="bottom"/>
            <w:hideMark/>
          </w:tcPr>
          <w:p w14:paraId="4351F419"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0.5</w:t>
            </w:r>
          </w:p>
        </w:tc>
      </w:tr>
      <w:tr w:rsidR="003C6B07" w:rsidRPr="00F92AD6" w14:paraId="7ECEB9D5" w14:textId="77777777" w:rsidTr="006F3D8F">
        <w:trPr>
          <w:trHeight w:val="20"/>
        </w:trPr>
        <w:tc>
          <w:tcPr>
            <w:tcW w:w="1260" w:type="dxa"/>
            <w:shd w:val="clear" w:color="auto" w:fill="auto"/>
            <w:vAlign w:val="center"/>
            <w:hideMark/>
          </w:tcPr>
          <w:p w14:paraId="51E49D25"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2.2.3.4.11</w:t>
            </w:r>
          </w:p>
        </w:tc>
        <w:tc>
          <w:tcPr>
            <w:tcW w:w="5940" w:type="dxa"/>
            <w:shd w:val="clear" w:color="auto" w:fill="auto"/>
            <w:vAlign w:val="center"/>
            <w:hideMark/>
          </w:tcPr>
          <w:p w14:paraId="4A6D6896"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სხვა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მცირეფასიანი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საოფისე</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ტექნიკის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შეძენასა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დამონტაჟებასთან</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დემონტაჟთან</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დაკავშირებული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Calibri"/>
                <w:b/>
                <w:bCs/>
                <w:sz w:val="16"/>
                <w:szCs w:val="16"/>
              </w:rPr>
              <w:t xml:space="preserve"> </w:t>
            </w:r>
          </w:p>
        </w:tc>
        <w:tc>
          <w:tcPr>
            <w:tcW w:w="1278" w:type="dxa"/>
            <w:shd w:val="clear" w:color="auto" w:fill="auto"/>
            <w:vAlign w:val="center"/>
            <w:hideMark/>
          </w:tcPr>
          <w:p w14:paraId="62521BA8"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172.0</w:t>
            </w:r>
          </w:p>
        </w:tc>
        <w:tc>
          <w:tcPr>
            <w:tcW w:w="1002" w:type="dxa"/>
            <w:shd w:val="clear" w:color="auto" w:fill="auto"/>
            <w:noWrap/>
            <w:vAlign w:val="center"/>
            <w:hideMark/>
          </w:tcPr>
          <w:p w14:paraId="02FBDBB8"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146</w:t>
            </w:r>
          </w:p>
        </w:tc>
        <w:tc>
          <w:tcPr>
            <w:tcW w:w="1080" w:type="dxa"/>
            <w:shd w:val="clear" w:color="auto" w:fill="auto"/>
            <w:noWrap/>
            <w:vAlign w:val="center"/>
            <w:hideMark/>
          </w:tcPr>
          <w:p w14:paraId="1328D399"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170.6</w:t>
            </w:r>
          </w:p>
        </w:tc>
        <w:tc>
          <w:tcPr>
            <w:tcW w:w="1060" w:type="dxa"/>
            <w:shd w:val="clear" w:color="auto" w:fill="auto"/>
            <w:noWrap/>
            <w:vAlign w:val="center"/>
            <w:hideMark/>
          </w:tcPr>
          <w:p w14:paraId="204A5F71"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194.6</w:t>
            </w:r>
          </w:p>
        </w:tc>
        <w:tc>
          <w:tcPr>
            <w:tcW w:w="1120" w:type="dxa"/>
            <w:shd w:val="clear" w:color="auto" w:fill="auto"/>
            <w:noWrap/>
            <w:vAlign w:val="center"/>
            <w:hideMark/>
          </w:tcPr>
          <w:p w14:paraId="603C27C6"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203.5</w:t>
            </w:r>
          </w:p>
        </w:tc>
      </w:tr>
      <w:tr w:rsidR="003C6B07" w:rsidRPr="00F92AD6" w14:paraId="61AB65E1" w14:textId="77777777" w:rsidTr="006F3D8F">
        <w:trPr>
          <w:trHeight w:val="20"/>
        </w:trPr>
        <w:tc>
          <w:tcPr>
            <w:tcW w:w="1260" w:type="dxa"/>
            <w:shd w:val="clear" w:color="auto" w:fill="auto"/>
            <w:vAlign w:val="center"/>
            <w:hideMark/>
          </w:tcPr>
          <w:p w14:paraId="5BBC1797"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2.2.3.9</w:t>
            </w:r>
          </w:p>
        </w:tc>
        <w:tc>
          <w:tcPr>
            <w:tcW w:w="5940" w:type="dxa"/>
            <w:shd w:val="clear" w:color="auto" w:fill="auto"/>
            <w:vAlign w:val="center"/>
            <w:hideMark/>
          </w:tcPr>
          <w:p w14:paraId="59E1D565"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საოფისე</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ტექნიკის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ინვენტარის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მანქანა</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დანადგარების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მოვლა</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შენახვის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ექსპლუატაციისა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მიმდინარე</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რემონტის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Calibri"/>
                <w:b/>
                <w:bCs/>
                <w:sz w:val="16"/>
                <w:szCs w:val="16"/>
              </w:rPr>
              <w:t xml:space="preserve"> </w:t>
            </w:r>
          </w:p>
        </w:tc>
        <w:tc>
          <w:tcPr>
            <w:tcW w:w="1278" w:type="dxa"/>
            <w:shd w:val="clear" w:color="auto" w:fill="auto"/>
            <w:vAlign w:val="center"/>
            <w:hideMark/>
          </w:tcPr>
          <w:p w14:paraId="47C45FDA"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3.3</w:t>
            </w:r>
          </w:p>
        </w:tc>
        <w:tc>
          <w:tcPr>
            <w:tcW w:w="1002" w:type="dxa"/>
            <w:shd w:val="clear" w:color="auto" w:fill="auto"/>
            <w:noWrap/>
            <w:vAlign w:val="bottom"/>
            <w:hideMark/>
          </w:tcPr>
          <w:p w14:paraId="539E1811"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w:t>
            </w:r>
          </w:p>
        </w:tc>
        <w:tc>
          <w:tcPr>
            <w:tcW w:w="1080" w:type="dxa"/>
            <w:shd w:val="clear" w:color="auto" w:fill="auto"/>
            <w:noWrap/>
            <w:vAlign w:val="bottom"/>
            <w:hideMark/>
          </w:tcPr>
          <w:p w14:paraId="730E3743"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w:t>
            </w:r>
          </w:p>
        </w:tc>
        <w:tc>
          <w:tcPr>
            <w:tcW w:w="1060" w:type="dxa"/>
            <w:shd w:val="clear" w:color="auto" w:fill="auto"/>
            <w:noWrap/>
            <w:vAlign w:val="bottom"/>
            <w:hideMark/>
          </w:tcPr>
          <w:p w14:paraId="036B058C"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w:t>
            </w:r>
          </w:p>
        </w:tc>
        <w:tc>
          <w:tcPr>
            <w:tcW w:w="1120" w:type="dxa"/>
            <w:shd w:val="clear" w:color="auto" w:fill="auto"/>
            <w:noWrap/>
            <w:vAlign w:val="bottom"/>
            <w:hideMark/>
          </w:tcPr>
          <w:p w14:paraId="3BC0773E"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w:t>
            </w:r>
          </w:p>
        </w:tc>
      </w:tr>
      <w:tr w:rsidR="003C6B07" w:rsidRPr="00F92AD6" w14:paraId="2BD025B2" w14:textId="77777777" w:rsidTr="006F3D8F">
        <w:trPr>
          <w:trHeight w:val="20"/>
        </w:trPr>
        <w:tc>
          <w:tcPr>
            <w:tcW w:w="1260" w:type="dxa"/>
            <w:shd w:val="clear" w:color="auto" w:fill="auto"/>
            <w:vAlign w:val="center"/>
            <w:hideMark/>
          </w:tcPr>
          <w:p w14:paraId="07705936"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2.2.3.10</w:t>
            </w:r>
          </w:p>
        </w:tc>
        <w:tc>
          <w:tcPr>
            <w:tcW w:w="5940" w:type="dxa"/>
            <w:shd w:val="clear" w:color="auto" w:fill="auto"/>
            <w:vAlign w:val="center"/>
            <w:hideMark/>
          </w:tcPr>
          <w:p w14:paraId="7C1B1261"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კავშირგაბმულობის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Calibri"/>
                <w:b/>
                <w:bCs/>
                <w:sz w:val="16"/>
                <w:szCs w:val="16"/>
              </w:rPr>
              <w:t xml:space="preserve"> </w:t>
            </w:r>
          </w:p>
        </w:tc>
        <w:tc>
          <w:tcPr>
            <w:tcW w:w="1278" w:type="dxa"/>
            <w:shd w:val="clear" w:color="auto" w:fill="auto"/>
            <w:vAlign w:val="center"/>
            <w:hideMark/>
          </w:tcPr>
          <w:p w14:paraId="359D020F"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0.5</w:t>
            </w:r>
          </w:p>
        </w:tc>
        <w:tc>
          <w:tcPr>
            <w:tcW w:w="1002" w:type="dxa"/>
            <w:shd w:val="clear" w:color="auto" w:fill="auto"/>
            <w:noWrap/>
            <w:vAlign w:val="center"/>
            <w:hideMark/>
          </w:tcPr>
          <w:p w14:paraId="6364C5CD"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1080" w:type="dxa"/>
            <w:shd w:val="clear" w:color="auto" w:fill="auto"/>
            <w:noWrap/>
            <w:vAlign w:val="center"/>
            <w:hideMark/>
          </w:tcPr>
          <w:p w14:paraId="2C0526D6"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1060" w:type="dxa"/>
            <w:shd w:val="clear" w:color="auto" w:fill="auto"/>
            <w:noWrap/>
            <w:vAlign w:val="center"/>
            <w:hideMark/>
          </w:tcPr>
          <w:p w14:paraId="5CAF9FA8"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1120" w:type="dxa"/>
            <w:shd w:val="clear" w:color="auto" w:fill="auto"/>
            <w:noWrap/>
            <w:vAlign w:val="center"/>
            <w:hideMark/>
          </w:tcPr>
          <w:p w14:paraId="588CC78C"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w:t>
            </w:r>
          </w:p>
        </w:tc>
      </w:tr>
      <w:tr w:rsidR="003C6B07" w:rsidRPr="00F92AD6" w14:paraId="34F7A61A" w14:textId="77777777" w:rsidTr="006F3D8F">
        <w:trPr>
          <w:trHeight w:val="20"/>
        </w:trPr>
        <w:tc>
          <w:tcPr>
            <w:tcW w:w="1260" w:type="dxa"/>
            <w:shd w:val="clear" w:color="auto" w:fill="auto"/>
            <w:vAlign w:val="center"/>
            <w:hideMark/>
          </w:tcPr>
          <w:p w14:paraId="6B42DD5A"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w:t>
            </w:r>
          </w:p>
        </w:tc>
        <w:tc>
          <w:tcPr>
            <w:tcW w:w="5940" w:type="dxa"/>
            <w:shd w:val="clear" w:color="auto" w:fill="auto"/>
            <w:vAlign w:val="center"/>
            <w:hideMark/>
          </w:tcPr>
          <w:p w14:paraId="7F32AEAB"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კომუნალური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Calibri"/>
                <w:b/>
                <w:bCs/>
                <w:sz w:val="16"/>
                <w:szCs w:val="16"/>
              </w:rPr>
              <w:t xml:space="preserve"> </w:t>
            </w:r>
          </w:p>
        </w:tc>
        <w:tc>
          <w:tcPr>
            <w:tcW w:w="1278" w:type="dxa"/>
            <w:shd w:val="clear" w:color="auto" w:fill="auto"/>
            <w:vAlign w:val="center"/>
            <w:hideMark/>
          </w:tcPr>
          <w:p w14:paraId="5663C264"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620.0</w:t>
            </w:r>
          </w:p>
        </w:tc>
        <w:tc>
          <w:tcPr>
            <w:tcW w:w="1002" w:type="dxa"/>
            <w:shd w:val="clear" w:color="auto" w:fill="auto"/>
            <w:vAlign w:val="center"/>
            <w:hideMark/>
          </w:tcPr>
          <w:p w14:paraId="4C25624D"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619.5</w:t>
            </w:r>
          </w:p>
        </w:tc>
        <w:tc>
          <w:tcPr>
            <w:tcW w:w="1080" w:type="dxa"/>
            <w:shd w:val="clear" w:color="auto" w:fill="auto"/>
            <w:vAlign w:val="center"/>
            <w:hideMark/>
          </w:tcPr>
          <w:p w14:paraId="5138F3FF"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631.4</w:t>
            </w:r>
          </w:p>
        </w:tc>
        <w:tc>
          <w:tcPr>
            <w:tcW w:w="1060" w:type="dxa"/>
            <w:shd w:val="clear" w:color="auto" w:fill="auto"/>
            <w:vAlign w:val="center"/>
            <w:hideMark/>
          </w:tcPr>
          <w:p w14:paraId="10F5572E"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657.4</w:t>
            </w:r>
          </w:p>
        </w:tc>
        <w:tc>
          <w:tcPr>
            <w:tcW w:w="1120" w:type="dxa"/>
            <w:shd w:val="clear" w:color="auto" w:fill="auto"/>
            <w:vAlign w:val="center"/>
            <w:hideMark/>
          </w:tcPr>
          <w:p w14:paraId="2F1E3583"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704.4</w:t>
            </w:r>
          </w:p>
        </w:tc>
      </w:tr>
      <w:tr w:rsidR="003C6B07" w:rsidRPr="00F92AD6" w14:paraId="3CEF95DA" w14:textId="77777777" w:rsidTr="006F3D8F">
        <w:trPr>
          <w:trHeight w:val="20"/>
        </w:trPr>
        <w:tc>
          <w:tcPr>
            <w:tcW w:w="1260" w:type="dxa"/>
            <w:shd w:val="clear" w:color="auto" w:fill="auto"/>
            <w:vAlign w:val="center"/>
            <w:hideMark/>
          </w:tcPr>
          <w:p w14:paraId="1BAC002D"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2.2.3.12.1</w:t>
            </w:r>
          </w:p>
        </w:tc>
        <w:tc>
          <w:tcPr>
            <w:tcW w:w="5940" w:type="dxa"/>
            <w:shd w:val="clear" w:color="auto" w:fill="auto"/>
            <w:vAlign w:val="center"/>
            <w:hideMark/>
          </w:tcPr>
          <w:p w14:paraId="308F71D3"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ელექტროენერგიის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p>
        </w:tc>
        <w:tc>
          <w:tcPr>
            <w:tcW w:w="1278" w:type="dxa"/>
            <w:shd w:val="clear" w:color="auto" w:fill="auto"/>
            <w:vAlign w:val="center"/>
            <w:hideMark/>
          </w:tcPr>
          <w:p w14:paraId="0A0E7D54"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617.0</w:t>
            </w:r>
          </w:p>
        </w:tc>
        <w:tc>
          <w:tcPr>
            <w:tcW w:w="1002" w:type="dxa"/>
            <w:shd w:val="clear" w:color="auto" w:fill="auto"/>
            <w:noWrap/>
            <w:vAlign w:val="center"/>
            <w:hideMark/>
          </w:tcPr>
          <w:p w14:paraId="68EAB28A"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617.5</w:t>
            </w:r>
          </w:p>
        </w:tc>
        <w:tc>
          <w:tcPr>
            <w:tcW w:w="1080" w:type="dxa"/>
            <w:shd w:val="clear" w:color="auto" w:fill="auto"/>
            <w:noWrap/>
            <w:vAlign w:val="center"/>
            <w:hideMark/>
          </w:tcPr>
          <w:p w14:paraId="0ED04CB9"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629.4</w:t>
            </w:r>
          </w:p>
        </w:tc>
        <w:tc>
          <w:tcPr>
            <w:tcW w:w="1060" w:type="dxa"/>
            <w:shd w:val="clear" w:color="auto" w:fill="auto"/>
            <w:noWrap/>
            <w:vAlign w:val="center"/>
            <w:hideMark/>
          </w:tcPr>
          <w:p w14:paraId="681C20F5"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655.4</w:t>
            </w:r>
          </w:p>
        </w:tc>
        <w:tc>
          <w:tcPr>
            <w:tcW w:w="1120" w:type="dxa"/>
            <w:shd w:val="clear" w:color="auto" w:fill="auto"/>
            <w:noWrap/>
            <w:vAlign w:val="center"/>
            <w:hideMark/>
          </w:tcPr>
          <w:p w14:paraId="1A294959"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702.4</w:t>
            </w:r>
          </w:p>
        </w:tc>
      </w:tr>
      <w:tr w:rsidR="003C6B07" w:rsidRPr="00F92AD6" w14:paraId="0A459D9B" w14:textId="77777777" w:rsidTr="006F3D8F">
        <w:trPr>
          <w:trHeight w:val="20"/>
        </w:trPr>
        <w:tc>
          <w:tcPr>
            <w:tcW w:w="1260" w:type="dxa"/>
            <w:shd w:val="clear" w:color="auto" w:fill="auto"/>
            <w:vAlign w:val="center"/>
            <w:hideMark/>
          </w:tcPr>
          <w:p w14:paraId="4E54A0B7"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2.2.3.12.2</w:t>
            </w:r>
          </w:p>
        </w:tc>
        <w:tc>
          <w:tcPr>
            <w:tcW w:w="5940" w:type="dxa"/>
            <w:shd w:val="clear" w:color="auto" w:fill="auto"/>
            <w:vAlign w:val="center"/>
            <w:hideMark/>
          </w:tcPr>
          <w:p w14:paraId="1FA66220"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წყლის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p>
        </w:tc>
        <w:tc>
          <w:tcPr>
            <w:tcW w:w="1278" w:type="dxa"/>
            <w:shd w:val="clear" w:color="auto" w:fill="auto"/>
            <w:vAlign w:val="center"/>
            <w:hideMark/>
          </w:tcPr>
          <w:p w14:paraId="4D0F30B4"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w:t>
            </w:r>
          </w:p>
        </w:tc>
        <w:tc>
          <w:tcPr>
            <w:tcW w:w="1002" w:type="dxa"/>
            <w:shd w:val="clear" w:color="auto" w:fill="auto"/>
            <w:noWrap/>
            <w:vAlign w:val="center"/>
            <w:hideMark/>
          </w:tcPr>
          <w:p w14:paraId="5ACC4361"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w:t>
            </w:r>
          </w:p>
        </w:tc>
        <w:tc>
          <w:tcPr>
            <w:tcW w:w="1080" w:type="dxa"/>
            <w:shd w:val="clear" w:color="auto" w:fill="auto"/>
            <w:noWrap/>
            <w:vAlign w:val="center"/>
            <w:hideMark/>
          </w:tcPr>
          <w:p w14:paraId="6941BFD8"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w:t>
            </w:r>
          </w:p>
        </w:tc>
        <w:tc>
          <w:tcPr>
            <w:tcW w:w="1060" w:type="dxa"/>
            <w:shd w:val="clear" w:color="auto" w:fill="auto"/>
            <w:noWrap/>
            <w:vAlign w:val="center"/>
            <w:hideMark/>
          </w:tcPr>
          <w:p w14:paraId="1A69B8FB"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w:t>
            </w:r>
          </w:p>
        </w:tc>
        <w:tc>
          <w:tcPr>
            <w:tcW w:w="1120" w:type="dxa"/>
            <w:shd w:val="clear" w:color="auto" w:fill="auto"/>
            <w:noWrap/>
            <w:vAlign w:val="center"/>
            <w:hideMark/>
          </w:tcPr>
          <w:p w14:paraId="64EA4428"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w:t>
            </w:r>
          </w:p>
        </w:tc>
      </w:tr>
      <w:tr w:rsidR="003C6B07" w:rsidRPr="00F92AD6" w14:paraId="4701F9E0" w14:textId="77777777" w:rsidTr="006F3D8F">
        <w:trPr>
          <w:trHeight w:val="20"/>
        </w:trPr>
        <w:tc>
          <w:tcPr>
            <w:tcW w:w="1260" w:type="dxa"/>
            <w:shd w:val="clear" w:color="auto" w:fill="auto"/>
            <w:vAlign w:val="center"/>
            <w:hideMark/>
          </w:tcPr>
          <w:p w14:paraId="2BBC0C71"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2.2.7</w:t>
            </w:r>
          </w:p>
        </w:tc>
        <w:tc>
          <w:tcPr>
            <w:tcW w:w="5940" w:type="dxa"/>
            <w:shd w:val="clear" w:color="auto" w:fill="auto"/>
            <w:vAlign w:val="center"/>
            <w:hideMark/>
          </w:tcPr>
          <w:p w14:paraId="68360950"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რბილი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ინვენტარის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უნიფორმის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შეძენის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პირად</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ჰიგიენასთან</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დაკავშირებული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ხარჯები</w:t>
            </w:r>
            <w:r w:rsidRPr="00F92AD6">
              <w:rPr>
                <w:rFonts w:ascii="Sylfaen" w:eastAsia="Times New Roman" w:hAnsi="Sylfaen" w:cs="Calibri"/>
                <w:b/>
                <w:bCs/>
                <w:sz w:val="16"/>
                <w:szCs w:val="16"/>
              </w:rPr>
              <w:t xml:space="preserve"> </w:t>
            </w:r>
          </w:p>
        </w:tc>
        <w:tc>
          <w:tcPr>
            <w:tcW w:w="1278" w:type="dxa"/>
            <w:shd w:val="clear" w:color="auto" w:fill="auto"/>
            <w:vAlign w:val="center"/>
            <w:hideMark/>
          </w:tcPr>
          <w:p w14:paraId="7C104017"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1002" w:type="dxa"/>
            <w:shd w:val="clear" w:color="auto" w:fill="auto"/>
            <w:noWrap/>
            <w:vAlign w:val="center"/>
            <w:hideMark/>
          </w:tcPr>
          <w:p w14:paraId="1677A021"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w:t>
            </w:r>
          </w:p>
        </w:tc>
        <w:tc>
          <w:tcPr>
            <w:tcW w:w="1080" w:type="dxa"/>
            <w:shd w:val="clear" w:color="auto" w:fill="auto"/>
            <w:noWrap/>
            <w:vAlign w:val="center"/>
            <w:hideMark/>
          </w:tcPr>
          <w:p w14:paraId="0646C984"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w:t>
            </w:r>
          </w:p>
        </w:tc>
        <w:tc>
          <w:tcPr>
            <w:tcW w:w="1060" w:type="dxa"/>
            <w:shd w:val="clear" w:color="auto" w:fill="auto"/>
            <w:noWrap/>
            <w:vAlign w:val="center"/>
            <w:hideMark/>
          </w:tcPr>
          <w:p w14:paraId="64AD70EB"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w:t>
            </w:r>
          </w:p>
        </w:tc>
        <w:tc>
          <w:tcPr>
            <w:tcW w:w="1120" w:type="dxa"/>
            <w:shd w:val="clear" w:color="auto" w:fill="auto"/>
            <w:noWrap/>
            <w:vAlign w:val="center"/>
            <w:hideMark/>
          </w:tcPr>
          <w:p w14:paraId="6CD1C867"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w:t>
            </w:r>
          </w:p>
        </w:tc>
      </w:tr>
      <w:tr w:rsidR="003C6B07" w:rsidRPr="00F92AD6" w14:paraId="1F9FC39B" w14:textId="77777777" w:rsidTr="006F3D8F">
        <w:trPr>
          <w:trHeight w:val="20"/>
        </w:trPr>
        <w:tc>
          <w:tcPr>
            <w:tcW w:w="1260" w:type="dxa"/>
            <w:shd w:val="clear" w:color="auto" w:fill="auto"/>
            <w:vAlign w:val="center"/>
            <w:hideMark/>
          </w:tcPr>
          <w:p w14:paraId="31DBD3ED"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2.2.8</w:t>
            </w:r>
          </w:p>
        </w:tc>
        <w:tc>
          <w:tcPr>
            <w:tcW w:w="5940" w:type="dxa"/>
            <w:shd w:val="clear" w:color="auto" w:fill="auto"/>
            <w:vAlign w:val="center"/>
            <w:hideMark/>
          </w:tcPr>
          <w:p w14:paraId="595E04DC"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ტრანსპორტის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ტექნიკისა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იარაღის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ექსპლოატაციისა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მოვლა</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შენახვის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ხარჯები</w:t>
            </w:r>
            <w:r w:rsidRPr="00F92AD6">
              <w:rPr>
                <w:rFonts w:ascii="Sylfaen" w:eastAsia="Times New Roman" w:hAnsi="Sylfaen" w:cs="Calibri"/>
                <w:b/>
                <w:bCs/>
                <w:sz w:val="16"/>
                <w:szCs w:val="16"/>
              </w:rPr>
              <w:t xml:space="preserve"> </w:t>
            </w:r>
          </w:p>
        </w:tc>
        <w:tc>
          <w:tcPr>
            <w:tcW w:w="1278" w:type="dxa"/>
            <w:shd w:val="clear" w:color="auto" w:fill="auto"/>
            <w:vAlign w:val="center"/>
            <w:hideMark/>
          </w:tcPr>
          <w:p w14:paraId="06ED5CFE"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14.9</w:t>
            </w:r>
          </w:p>
        </w:tc>
        <w:tc>
          <w:tcPr>
            <w:tcW w:w="1002" w:type="dxa"/>
            <w:shd w:val="clear" w:color="auto" w:fill="auto"/>
            <w:vAlign w:val="center"/>
            <w:hideMark/>
          </w:tcPr>
          <w:p w14:paraId="5B15336B"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50.0</w:t>
            </w:r>
          </w:p>
        </w:tc>
        <w:tc>
          <w:tcPr>
            <w:tcW w:w="1080" w:type="dxa"/>
            <w:shd w:val="clear" w:color="auto" w:fill="auto"/>
            <w:vAlign w:val="center"/>
            <w:hideMark/>
          </w:tcPr>
          <w:p w14:paraId="57628415"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55.0</w:t>
            </w:r>
          </w:p>
        </w:tc>
        <w:tc>
          <w:tcPr>
            <w:tcW w:w="1060" w:type="dxa"/>
            <w:shd w:val="clear" w:color="auto" w:fill="auto"/>
            <w:vAlign w:val="center"/>
            <w:hideMark/>
          </w:tcPr>
          <w:p w14:paraId="79720F43"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55.0</w:t>
            </w:r>
          </w:p>
        </w:tc>
        <w:tc>
          <w:tcPr>
            <w:tcW w:w="1120" w:type="dxa"/>
            <w:shd w:val="clear" w:color="auto" w:fill="auto"/>
            <w:vAlign w:val="center"/>
            <w:hideMark/>
          </w:tcPr>
          <w:p w14:paraId="27C0844A"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50.0</w:t>
            </w:r>
          </w:p>
        </w:tc>
      </w:tr>
      <w:tr w:rsidR="003C6B07" w:rsidRPr="00F92AD6" w14:paraId="1584D201" w14:textId="77777777" w:rsidTr="006F3D8F">
        <w:trPr>
          <w:trHeight w:val="20"/>
        </w:trPr>
        <w:tc>
          <w:tcPr>
            <w:tcW w:w="1260" w:type="dxa"/>
            <w:shd w:val="clear" w:color="auto" w:fill="auto"/>
            <w:vAlign w:val="center"/>
            <w:hideMark/>
          </w:tcPr>
          <w:p w14:paraId="4F1FD80A"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2.2.8.1</w:t>
            </w:r>
          </w:p>
        </w:tc>
        <w:tc>
          <w:tcPr>
            <w:tcW w:w="5940" w:type="dxa"/>
            <w:shd w:val="clear" w:color="auto" w:fill="auto"/>
            <w:vAlign w:val="center"/>
            <w:hideMark/>
          </w:tcPr>
          <w:p w14:paraId="13AFE375"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საწვავ</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საპოხი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მასალების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შეძენის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Calibri"/>
                <w:b/>
                <w:bCs/>
                <w:sz w:val="16"/>
                <w:szCs w:val="16"/>
              </w:rPr>
              <w:t xml:space="preserve"> </w:t>
            </w:r>
          </w:p>
        </w:tc>
        <w:tc>
          <w:tcPr>
            <w:tcW w:w="1278" w:type="dxa"/>
            <w:shd w:val="clear" w:color="auto" w:fill="auto"/>
            <w:vAlign w:val="center"/>
            <w:hideMark/>
          </w:tcPr>
          <w:p w14:paraId="5DB5C197"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12.3</w:t>
            </w:r>
          </w:p>
        </w:tc>
        <w:tc>
          <w:tcPr>
            <w:tcW w:w="1002" w:type="dxa"/>
            <w:shd w:val="clear" w:color="auto" w:fill="auto"/>
            <w:noWrap/>
            <w:vAlign w:val="center"/>
            <w:hideMark/>
          </w:tcPr>
          <w:p w14:paraId="20D09FA4"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15</w:t>
            </w:r>
          </w:p>
        </w:tc>
        <w:tc>
          <w:tcPr>
            <w:tcW w:w="1080" w:type="dxa"/>
            <w:shd w:val="clear" w:color="auto" w:fill="auto"/>
            <w:noWrap/>
            <w:vAlign w:val="center"/>
            <w:hideMark/>
          </w:tcPr>
          <w:p w14:paraId="7E890BA0"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w:t>
            </w:r>
          </w:p>
        </w:tc>
        <w:tc>
          <w:tcPr>
            <w:tcW w:w="1060" w:type="dxa"/>
            <w:shd w:val="clear" w:color="auto" w:fill="auto"/>
            <w:noWrap/>
            <w:vAlign w:val="center"/>
            <w:hideMark/>
          </w:tcPr>
          <w:p w14:paraId="6A8FEA0A"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w:t>
            </w:r>
          </w:p>
        </w:tc>
        <w:tc>
          <w:tcPr>
            <w:tcW w:w="1120" w:type="dxa"/>
            <w:shd w:val="clear" w:color="auto" w:fill="auto"/>
            <w:noWrap/>
            <w:vAlign w:val="center"/>
            <w:hideMark/>
          </w:tcPr>
          <w:p w14:paraId="2E1277A5"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15</w:t>
            </w:r>
          </w:p>
        </w:tc>
      </w:tr>
      <w:tr w:rsidR="003C6B07" w:rsidRPr="00F92AD6" w14:paraId="3ECD00E2" w14:textId="77777777" w:rsidTr="006F3D8F">
        <w:trPr>
          <w:trHeight w:val="20"/>
        </w:trPr>
        <w:tc>
          <w:tcPr>
            <w:tcW w:w="1260" w:type="dxa"/>
            <w:shd w:val="clear" w:color="auto" w:fill="auto"/>
            <w:vAlign w:val="center"/>
            <w:hideMark/>
          </w:tcPr>
          <w:p w14:paraId="23793AC5"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2.2.8.2</w:t>
            </w:r>
          </w:p>
        </w:tc>
        <w:tc>
          <w:tcPr>
            <w:tcW w:w="5940" w:type="dxa"/>
            <w:shd w:val="clear" w:color="auto" w:fill="auto"/>
            <w:vAlign w:val="center"/>
            <w:hideMark/>
          </w:tcPr>
          <w:p w14:paraId="7CD05933"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მიმდინარე</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რემონტის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Calibri"/>
                <w:b/>
                <w:bCs/>
                <w:sz w:val="16"/>
                <w:szCs w:val="16"/>
              </w:rPr>
              <w:t xml:space="preserve"> </w:t>
            </w:r>
          </w:p>
        </w:tc>
        <w:tc>
          <w:tcPr>
            <w:tcW w:w="1278" w:type="dxa"/>
            <w:shd w:val="clear" w:color="auto" w:fill="auto"/>
            <w:vAlign w:val="center"/>
            <w:hideMark/>
          </w:tcPr>
          <w:p w14:paraId="5FFAFE39"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0.4</w:t>
            </w:r>
          </w:p>
        </w:tc>
        <w:tc>
          <w:tcPr>
            <w:tcW w:w="1002" w:type="dxa"/>
            <w:shd w:val="clear" w:color="auto" w:fill="auto"/>
            <w:noWrap/>
            <w:vAlign w:val="center"/>
            <w:hideMark/>
          </w:tcPr>
          <w:p w14:paraId="3AF7C4EC"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1080" w:type="dxa"/>
            <w:shd w:val="clear" w:color="auto" w:fill="auto"/>
            <w:noWrap/>
            <w:vAlign w:val="center"/>
            <w:hideMark/>
          </w:tcPr>
          <w:p w14:paraId="4E4A6102"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1060" w:type="dxa"/>
            <w:shd w:val="clear" w:color="auto" w:fill="auto"/>
            <w:noWrap/>
            <w:vAlign w:val="center"/>
            <w:hideMark/>
          </w:tcPr>
          <w:p w14:paraId="16786A50"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1120" w:type="dxa"/>
            <w:shd w:val="clear" w:color="auto" w:fill="auto"/>
            <w:noWrap/>
            <w:vAlign w:val="center"/>
            <w:hideMark/>
          </w:tcPr>
          <w:p w14:paraId="249337B6"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w:t>
            </w:r>
          </w:p>
        </w:tc>
      </w:tr>
      <w:tr w:rsidR="003C6B07" w:rsidRPr="00F92AD6" w14:paraId="67AC0EDC" w14:textId="77777777" w:rsidTr="006F3D8F">
        <w:trPr>
          <w:trHeight w:val="20"/>
        </w:trPr>
        <w:tc>
          <w:tcPr>
            <w:tcW w:w="1260" w:type="dxa"/>
            <w:shd w:val="clear" w:color="auto" w:fill="auto"/>
            <w:vAlign w:val="center"/>
            <w:hideMark/>
          </w:tcPr>
          <w:p w14:paraId="59A7A7AE"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2.2.8.3</w:t>
            </w:r>
          </w:p>
        </w:tc>
        <w:tc>
          <w:tcPr>
            <w:tcW w:w="5940" w:type="dxa"/>
            <w:shd w:val="clear" w:color="auto" w:fill="auto"/>
            <w:vAlign w:val="center"/>
            <w:hideMark/>
          </w:tcPr>
          <w:p w14:paraId="0FD8A64A"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ექსპლუატაციის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მოვლა</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შენახვის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სათადარიგო</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ნაწილების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შეძენის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p>
        </w:tc>
        <w:tc>
          <w:tcPr>
            <w:tcW w:w="1278" w:type="dxa"/>
            <w:shd w:val="clear" w:color="auto" w:fill="auto"/>
            <w:vAlign w:val="center"/>
            <w:hideMark/>
          </w:tcPr>
          <w:p w14:paraId="057023D4"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2.2</w:t>
            </w:r>
          </w:p>
        </w:tc>
        <w:tc>
          <w:tcPr>
            <w:tcW w:w="1002" w:type="dxa"/>
            <w:shd w:val="clear" w:color="auto" w:fill="auto"/>
            <w:noWrap/>
            <w:vAlign w:val="center"/>
            <w:hideMark/>
          </w:tcPr>
          <w:p w14:paraId="3A1B1F4F"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35</w:t>
            </w:r>
          </w:p>
        </w:tc>
        <w:tc>
          <w:tcPr>
            <w:tcW w:w="1080" w:type="dxa"/>
            <w:shd w:val="clear" w:color="auto" w:fill="auto"/>
            <w:noWrap/>
            <w:vAlign w:val="center"/>
            <w:hideMark/>
          </w:tcPr>
          <w:p w14:paraId="3D8CE261"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35</w:t>
            </w:r>
          </w:p>
        </w:tc>
        <w:tc>
          <w:tcPr>
            <w:tcW w:w="1060" w:type="dxa"/>
            <w:shd w:val="clear" w:color="auto" w:fill="auto"/>
            <w:noWrap/>
            <w:vAlign w:val="center"/>
            <w:hideMark/>
          </w:tcPr>
          <w:p w14:paraId="60D5846B"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35</w:t>
            </w:r>
          </w:p>
        </w:tc>
        <w:tc>
          <w:tcPr>
            <w:tcW w:w="1120" w:type="dxa"/>
            <w:shd w:val="clear" w:color="auto" w:fill="auto"/>
            <w:noWrap/>
            <w:vAlign w:val="center"/>
            <w:hideMark/>
          </w:tcPr>
          <w:p w14:paraId="7A45ED43"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35</w:t>
            </w:r>
          </w:p>
        </w:tc>
      </w:tr>
      <w:tr w:rsidR="003C6B07" w:rsidRPr="00F92AD6" w14:paraId="168553A4" w14:textId="77777777" w:rsidTr="006F3D8F">
        <w:trPr>
          <w:trHeight w:val="20"/>
        </w:trPr>
        <w:tc>
          <w:tcPr>
            <w:tcW w:w="1260" w:type="dxa"/>
            <w:shd w:val="clear" w:color="auto" w:fill="auto"/>
            <w:vAlign w:val="center"/>
            <w:hideMark/>
          </w:tcPr>
          <w:p w14:paraId="4EC300F0"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2.8</w:t>
            </w:r>
          </w:p>
        </w:tc>
        <w:tc>
          <w:tcPr>
            <w:tcW w:w="5940" w:type="dxa"/>
            <w:shd w:val="clear" w:color="auto" w:fill="auto"/>
            <w:vAlign w:val="center"/>
            <w:hideMark/>
          </w:tcPr>
          <w:p w14:paraId="2A07CA0F"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სხვა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ხარჯები</w:t>
            </w:r>
          </w:p>
        </w:tc>
        <w:tc>
          <w:tcPr>
            <w:tcW w:w="1278" w:type="dxa"/>
            <w:shd w:val="clear" w:color="auto" w:fill="auto"/>
            <w:vAlign w:val="center"/>
            <w:hideMark/>
          </w:tcPr>
          <w:p w14:paraId="07DF773F"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0.0</w:t>
            </w:r>
          </w:p>
        </w:tc>
        <w:tc>
          <w:tcPr>
            <w:tcW w:w="1002" w:type="dxa"/>
            <w:shd w:val="clear" w:color="auto" w:fill="auto"/>
            <w:vAlign w:val="center"/>
            <w:hideMark/>
          </w:tcPr>
          <w:p w14:paraId="22EE5E8A"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2.8</w:t>
            </w:r>
          </w:p>
        </w:tc>
        <w:tc>
          <w:tcPr>
            <w:tcW w:w="1080" w:type="dxa"/>
            <w:shd w:val="clear" w:color="auto" w:fill="auto"/>
            <w:vAlign w:val="center"/>
            <w:hideMark/>
          </w:tcPr>
          <w:p w14:paraId="2DADA5E2"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w:t>
            </w:r>
          </w:p>
        </w:tc>
        <w:tc>
          <w:tcPr>
            <w:tcW w:w="1060" w:type="dxa"/>
            <w:shd w:val="clear" w:color="auto" w:fill="auto"/>
            <w:vAlign w:val="center"/>
            <w:hideMark/>
          </w:tcPr>
          <w:p w14:paraId="79C18918"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w:t>
            </w:r>
          </w:p>
        </w:tc>
        <w:tc>
          <w:tcPr>
            <w:tcW w:w="1120" w:type="dxa"/>
            <w:shd w:val="clear" w:color="auto" w:fill="auto"/>
            <w:vAlign w:val="center"/>
            <w:hideMark/>
          </w:tcPr>
          <w:p w14:paraId="10B54E30"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w:t>
            </w:r>
          </w:p>
        </w:tc>
      </w:tr>
      <w:tr w:rsidR="003C6B07" w:rsidRPr="00F92AD6" w14:paraId="3AA47ADF" w14:textId="77777777" w:rsidTr="006F3D8F">
        <w:trPr>
          <w:trHeight w:val="20"/>
        </w:trPr>
        <w:tc>
          <w:tcPr>
            <w:tcW w:w="1260" w:type="dxa"/>
            <w:shd w:val="clear" w:color="auto" w:fill="auto"/>
            <w:vAlign w:val="center"/>
            <w:hideMark/>
          </w:tcPr>
          <w:p w14:paraId="13E68A01"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2.8.2</w:t>
            </w:r>
          </w:p>
        </w:tc>
        <w:tc>
          <w:tcPr>
            <w:tcW w:w="5940" w:type="dxa"/>
            <w:shd w:val="clear" w:color="auto" w:fill="auto"/>
            <w:vAlign w:val="center"/>
            <w:hideMark/>
          </w:tcPr>
          <w:p w14:paraId="0E491086"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სხვადასხვა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ხარჯები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ტრანსფერები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რომელიც</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სხვაგან</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არ</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არის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კლასიფიცირებული</w:t>
            </w:r>
            <w:r w:rsidRPr="00F92AD6">
              <w:rPr>
                <w:rFonts w:ascii="Sylfaen" w:eastAsia="Times New Roman" w:hAnsi="Sylfaen" w:cs="Calibri"/>
                <w:b/>
                <w:bCs/>
                <w:sz w:val="16"/>
                <w:szCs w:val="16"/>
              </w:rPr>
              <w:t>)</w:t>
            </w:r>
          </w:p>
        </w:tc>
        <w:tc>
          <w:tcPr>
            <w:tcW w:w="1278" w:type="dxa"/>
            <w:shd w:val="clear" w:color="auto" w:fill="auto"/>
            <w:vAlign w:val="center"/>
            <w:hideMark/>
          </w:tcPr>
          <w:p w14:paraId="240B9516"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0.0</w:t>
            </w:r>
          </w:p>
        </w:tc>
        <w:tc>
          <w:tcPr>
            <w:tcW w:w="1002" w:type="dxa"/>
            <w:shd w:val="clear" w:color="auto" w:fill="auto"/>
            <w:vAlign w:val="center"/>
            <w:hideMark/>
          </w:tcPr>
          <w:p w14:paraId="6B632D81"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2.8</w:t>
            </w:r>
          </w:p>
        </w:tc>
        <w:tc>
          <w:tcPr>
            <w:tcW w:w="1080" w:type="dxa"/>
            <w:shd w:val="clear" w:color="auto" w:fill="auto"/>
            <w:vAlign w:val="center"/>
            <w:hideMark/>
          </w:tcPr>
          <w:p w14:paraId="56D596C3"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w:t>
            </w:r>
          </w:p>
        </w:tc>
        <w:tc>
          <w:tcPr>
            <w:tcW w:w="1060" w:type="dxa"/>
            <w:shd w:val="clear" w:color="auto" w:fill="auto"/>
            <w:vAlign w:val="center"/>
            <w:hideMark/>
          </w:tcPr>
          <w:p w14:paraId="5B059C11"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w:t>
            </w:r>
          </w:p>
        </w:tc>
        <w:tc>
          <w:tcPr>
            <w:tcW w:w="1120" w:type="dxa"/>
            <w:shd w:val="clear" w:color="auto" w:fill="auto"/>
            <w:vAlign w:val="center"/>
            <w:hideMark/>
          </w:tcPr>
          <w:p w14:paraId="0141213B"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w:t>
            </w:r>
          </w:p>
        </w:tc>
      </w:tr>
      <w:tr w:rsidR="003C6B07" w:rsidRPr="00F92AD6" w14:paraId="19747CC6" w14:textId="77777777" w:rsidTr="006F3D8F">
        <w:trPr>
          <w:trHeight w:val="20"/>
        </w:trPr>
        <w:tc>
          <w:tcPr>
            <w:tcW w:w="1260" w:type="dxa"/>
            <w:shd w:val="clear" w:color="auto" w:fill="auto"/>
            <w:vAlign w:val="center"/>
            <w:hideMark/>
          </w:tcPr>
          <w:p w14:paraId="530A9DD2"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2.8.2.1</w:t>
            </w:r>
          </w:p>
        </w:tc>
        <w:tc>
          <w:tcPr>
            <w:tcW w:w="5940" w:type="dxa"/>
            <w:shd w:val="clear" w:color="auto" w:fill="auto"/>
            <w:vAlign w:val="center"/>
            <w:hideMark/>
          </w:tcPr>
          <w:p w14:paraId="59555A4D"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მიმდინარე</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ტრანსფერი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რომელიც</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სხვაგან</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არ</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არის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კლასიფიცირებული</w:t>
            </w:r>
          </w:p>
        </w:tc>
        <w:tc>
          <w:tcPr>
            <w:tcW w:w="1278" w:type="dxa"/>
            <w:shd w:val="clear" w:color="auto" w:fill="auto"/>
            <w:vAlign w:val="center"/>
            <w:hideMark/>
          </w:tcPr>
          <w:p w14:paraId="3A763415"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0.0</w:t>
            </w:r>
          </w:p>
        </w:tc>
        <w:tc>
          <w:tcPr>
            <w:tcW w:w="1002" w:type="dxa"/>
            <w:shd w:val="clear" w:color="auto" w:fill="auto"/>
            <w:vAlign w:val="center"/>
            <w:hideMark/>
          </w:tcPr>
          <w:p w14:paraId="63B8E9FC"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2.8</w:t>
            </w:r>
          </w:p>
        </w:tc>
        <w:tc>
          <w:tcPr>
            <w:tcW w:w="1080" w:type="dxa"/>
            <w:shd w:val="clear" w:color="auto" w:fill="auto"/>
            <w:vAlign w:val="center"/>
            <w:hideMark/>
          </w:tcPr>
          <w:p w14:paraId="47F55904"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w:t>
            </w:r>
          </w:p>
        </w:tc>
        <w:tc>
          <w:tcPr>
            <w:tcW w:w="1060" w:type="dxa"/>
            <w:shd w:val="clear" w:color="auto" w:fill="auto"/>
            <w:vAlign w:val="center"/>
            <w:hideMark/>
          </w:tcPr>
          <w:p w14:paraId="2A64BA95"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w:t>
            </w:r>
          </w:p>
        </w:tc>
        <w:tc>
          <w:tcPr>
            <w:tcW w:w="1120" w:type="dxa"/>
            <w:shd w:val="clear" w:color="auto" w:fill="auto"/>
            <w:vAlign w:val="center"/>
            <w:hideMark/>
          </w:tcPr>
          <w:p w14:paraId="7556AE95"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w:t>
            </w:r>
          </w:p>
        </w:tc>
      </w:tr>
      <w:tr w:rsidR="003C6B07" w:rsidRPr="00F92AD6" w14:paraId="04111C24" w14:textId="77777777" w:rsidTr="006F3D8F">
        <w:trPr>
          <w:trHeight w:val="20"/>
        </w:trPr>
        <w:tc>
          <w:tcPr>
            <w:tcW w:w="1260" w:type="dxa"/>
            <w:shd w:val="clear" w:color="auto" w:fill="auto"/>
            <w:vAlign w:val="center"/>
            <w:hideMark/>
          </w:tcPr>
          <w:p w14:paraId="24E3681C" w14:textId="77777777" w:rsidR="003C6B07" w:rsidRPr="00F92AD6" w:rsidRDefault="003C6B07" w:rsidP="003C6B07">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2.8.2.1.5</w:t>
            </w:r>
          </w:p>
        </w:tc>
        <w:tc>
          <w:tcPr>
            <w:tcW w:w="5940" w:type="dxa"/>
            <w:shd w:val="clear" w:color="auto" w:fill="auto"/>
            <w:vAlign w:val="center"/>
            <w:hideMark/>
          </w:tcPr>
          <w:p w14:paraId="431DCC25" w14:textId="77777777" w:rsidR="003C6B07" w:rsidRPr="00F92AD6" w:rsidRDefault="003C6B07" w:rsidP="003C6B07">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პერსონალის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დაზღვევის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Calibri"/>
                <w:b/>
                <w:bCs/>
                <w:sz w:val="16"/>
                <w:szCs w:val="16"/>
              </w:rPr>
              <w:t xml:space="preserve"> </w:t>
            </w:r>
          </w:p>
        </w:tc>
        <w:tc>
          <w:tcPr>
            <w:tcW w:w="1278" w:type="dxa"/>
            <w:shd w:val="clear" w:color="auto" w:fill="auto"/>
            <w:vAlign w:val="center"/>
            <w:hideMark/>
          </w:tcPr>
          <w:p w14:paraId="692D7657"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1002" w:type="dxa"/>
            <w:shd w:val="clear" w:color="auto" w:fill="auto"/>
            <w:noWrap/>
            <w:vAlign w:val="bottom"/>
            <w:hideMark/>
          </w:tcPr>
          <w:p w14:paraId="1021CBB7"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2.8</w:t>
            </w:r>
          </w:p>
        </w:tc>
        <w:tc>
          <w:tcPr>
            <w:tcW w:w="1080" w:type="dxa"/>
            <w:shd w:val="clear" w:color="auto" w:fill="auto"/>
            <w:noWrap/>
            <w:vAlign w:val="bottom"/>
            <w:hideMark/>
          </w:tcPr>
          <w:p w14:paraId="7B90D25D"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w:t>
            </w:r>
          </w:p>
        </w:tc>
        <w:tc>
          <w:tcPr>
            <w:tcW w:w="1060" w:type="dxa"/>
            <w:shd w:val="clear" w:color="auto" w:fill="auto"/>
            <w:noWrap/>
            <w:vAlign w:val="bottom"/>
            <w:hideMark/>
          </w:tcPr>
          <w:p w14:paraId="7DE34466"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w:t>
            </w:r>
          </w:p>
        </w:tc>
        <w:tc>
          <w:tcPr>
            <w:tcW w:w="1120" w:type="dxa"/>
            <w:shd w:val="clear" w:color="auto" w:fill="auto"/>
            <w:noWrap/>
            <w:vAlign w:val="bottom"/>
            <w:hideMark/>
          </w:tcPr>
          <w:p w14:paraId="12C3FEC2" w14:textId="77777777" w:rsidR="003C6B07" w:rsidRPr="00F92AD6" w:rsidRDefault="003C6B07" w:rsidP="003C6B0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w:t>
            </w:r>
          </w:p>
        </w:tc>
      </w:tr>
    </w:tbl>
    <w:p w14:paraId="119036EF" w14:textId="63C386AC" w:rsidR="00F074A1" w:rsidRPr="00F92AD6" w:rsidRDefault="00F074A1" w:rsidP="00993FD2">
      <w:pPr>
        <w:shd w:val="clear" w:color="auto" w:fill="FFFFFF" w:themeFill="background1"/>
        <w:spacing w:before="32"/>
        <w:rPr>
          <w:rFonts w:ascii="Sylfaen" w:eastAsia="Segoe UI Symbol" w:hAnsi="Sylfaen" w:cs="Segoe UI Symbol"/>
          <w:w w:val="55"/>
          <w:sz w:val="16"/>
          <w:szCs w:val="16"/>
        </w:rPr>
      </w:pPr>
    </w:p>
    <w:tbl>
      <w:tblPr>
        <w:tblW w:w="4998" w:type="pct"/>
        <w:tblInd w:w="5" w:type="dxa"/>
        <w:tblLook w:val="04A0" w:firstRow="1" w:lastRow="0" w:firstColumn="1" w:lastColumn="0" w:noHBand="0" w:noVBand="1"/>
      </w:tblPr>
      <w:tblGrid>
        <w:gridCol w:w="1523"/>
        <w:gridCol w:w="2213"/>
        <w:gridCol w:w="2489"/>
        <w:gridCol w:w="271"/>
        <w:gridCol w:w="2564"/>
        <w:gridCol w:w="1396"/>
        <w:gridCol w:w="1263"/>
        <w:gridCol w:w="1263"/>
        <w:gridCol w:w="1263"/>
      </w:tblGrid>
      <w:tr w:rsidR="00E8788D" w:rsidRPr="00F92AD6" w14:paraId="6E78662B" w14:textId="77777777" w:rsidTr="005F3907">
        <w:trPr>
          <w:trHeight w:val="422"/>
        </w:trPr>
        <w:tc>
          <w:tcPr>
            <w:tcW w:w="2281" w:type="pct"/>
            <w:gridSpan w:val="4"/>
            <w:tcBorders>
              <w:top w:val="single" w:sz="4" w:space="0" w:color="auto"/>
              <w:left w:val="single" w:sz="4" w:space="0" w:color="auto"/>
              <w:bottom w:val="single" w:sz="4" w:space="0" w:color="auto"/>
              <w:right w:val="single" w:sz="4" w:space="0" w:color="auto"/>
            </w:tcBorders>
            <w:shd w:val="clear" w:color="auto" w:fill="auto"/>
            <w:vAlign w:val="bottom"/>
          </w:tcPr>
          <w:p w14:paraId="6C51667E" w14:textId="635CCE1A" w:rsidR="00E8788D" w:rsidRPr="00F92AD6" w:rsidRDefault="00E8788D" w:rsidP="00E8788D">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დასახელება</w:t>
            </w:r>
          </w:p>
        </w:tc>
        <w:tc>
          <w:tcPr>
            <w:tcW w:w="2719" w:type="pct"/>
            <w:gridSpan w:val="5"/>
            <w:tcBorders>
              <w:top w:val="single" w:sz="4" w:space="0" w:color="auto"/>
              <w:left w:val="nil"/>
              <w:bottom w:val="single" w:sz="4" w:space="0" w:color="auto"/>
              <w:right w:val="single" w:sz="8" w:space="0" w:color="000000"/>
            </w:tcBorders>
            <w:shd w:val="clear" w:color="auto" w:fill="auto"/>
          </w:tcPr>
          <w:p w14:paraId="09D5E9D6" w14:textId="17E31A9B" w:rsidR="00E8788D" w:rsidRPr="00F92AD6" w:rsidRDefault="003A320D" w:rsidP="003A320D">
            <w:pPr>
              <w:pStyle w:val="TableParagraph"/>
              <w:ind w:left="107"/>
              <w:jc w:val="center"/>
              <w:rPr>
                <w:sz w:val="16"/>
                <w:szCs w:val="16"/>
              </w:rPr>
            </w:pPr>
            <w:r w:rsidRPr="00F92AD6">
              <w:rPr>
                <w:rFonts w:eastAsia="Times New Roman" w:cs="Calibri"/>
                <w:b/>
                <w:bCs/>
                <w:sz w:val="16"/>
                <w:szCs w:val="16"/>
              </w:rPr>
              <w:t>სოფლის მხარდაჭერის პროგრამით განსახორციელებელი ინფრასტრუქტურული და სხვა ღონისძიებები.</w:t>
            </w:r>
          </w:p>
        </w:tc>
      </w:tr>
      <w:tr w:rsidR="00E8788D" w:rsidRPr="00F92AD6" w14:paraId="7801C529" w14:textId="77777777" w:rsidTr="002E54F6">
        <w:trPr>
          <w:trHeight w:val="97"/>
        </w:trPr>
        <w:tc>
          <w:tcPr>
            <w:tcW w:w="2281" w:type="pct"/>
            <w:gridSpan w:val="4"/>
            <w:tcBorders>
              <w:top w:val="single" w:sz="4" w:space="0" w:color="auto"/>
              <w:left w:val="single" w:sz="8" w:space="0" w:color="auto"/>
              <w:bottom w:val="single" w:sz="8" w:space="0" w:color="auto"/>
              <w:right w:val="single" w:sz="8" w:space="0" w:color="000000"/>
            </w:tcBorders>
            <w:shd w:val="clear" w:color="auto" w:fill="auto"/>
            <w:vAlign w:val="bottom"/>
          </w:tcPr>
          <w:p w14:paraId="6E8FC640" w14:textId="7A5BB55A" w:rsidR="00E8788D" w:rsidRPr="00F92AD6" w:rsidRDefault="00E8788D" w:rsidP="00E8788D">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პროგრამული კოდი</w:t>
            </w:r>
          </w:p>
        </w:tc>
        <w:tc>
          <w:tcPr>
            <w:tcW w:w="2719" w:type="pct"/>
            <w:gridSpan w:val="5"/>
            <w:tcBorders>
              <w:top w:val="single" w:sz="4" w:space="0" w:color="auto"/>
              <w:left w:val="nil"/>
              <w:bottom w:val="single" w:sz="4" w:space="0" w:color="auto"/>
              <w:right w:val="single" w:sz="8" w:space="0" w:color="000000"/>
            </w:tcBorders>
            <w:shd w:val="clear" w:color="auto" w:fill="auto"/>
          </w:tcPr>
          <w:p w14:paraId="1CB572CC" w14:textId="2C6260A6" w:rsidR="00E8788D" w:rsidRPr="00F92AD6" w:rsidRDefault="003A320D" w:rsidP="003A320D">
            <w:pPr>
              <w:pStyle w:val="TableParagraph"/>
              <w:ind w:left="107"/>
              <w:jc w:val="center"/>
              <w:rPr>
                <w:sz w:val="16"/>
                <w:szCs w:val="16"/>
              </w:rPr>
            </w:pPr>
            <w:r w:rsidRPr="00F92AD6">
              <w:rPr>
                <w:rFonts w:eastAsia="Times New Roman" w:cs="Calibri"/>
                <w:sz w:val="16"/>
                <w:szCs w:val="16"/>
              </w:rPr>
              <w:t>02 03 01</w:t>
            </w:r>
          </w:p>
        </w:tc>
      </w:tr>
      <w:tr w:rsidR="00E8788D" w:rsidRPr="00F92AD6" w14:paraId="63EB65A0" w14:textId="77777777" w:rsidTr="002E54F6">
        <w:trPr>
          <w:trHeight w:val="176"/>
        </w:trPr>
        <w:tc>
          <w:tcPr>
            <w:tcW w:w="2281" w:type="pct"/>
            <w:gridSpan w:val="4"/>
            <w:tcBorders>
              <w:top w:val="single" w:sz="8" w:space="0" w:color="auto"/>
              <w:left w:val="single" w:sz="8" w:space="0" w:color="auto"/>
              <w:bottom w:val="single" w:sz="8" w:space="0" w:color="auto"/>
              <w:right w:val="single" w:sz="8" w:space="0" w:color="000000"/>
            </w:tcBorders>
            <w:shd w:val="clear" w:color="auto" w:fill="auto"/>
            <w:vAlign w:val="bottom"/>
          </w:tcPr>
          <w:p w14:paraId="35C71040" w14:textId="2B492BD7" w:rsidR="00E8788D" w:rsidRPr="00F92AD6" w:rsidRDefault="00E8788D" w:rsidP="00E8788D">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ბიუჯეტი</w:t>
            </w:r>
          </w:p>
        </w:tc>
        <w:tc>
          <w:tcPr>
            <w:tcW w:w="2719" w:type="pct"/>
            <w:gridSpan w:val="5"/>
            <w:tcBorders>
              <w:top w:val="single" w:sz="4" w:space="0" w:color="auto"/>
              <w:left w:val="nil"/>
              <w:bottom w:val="single" w:sz="4" w:space="0" w:color="auto"/>
              <w:right w:val="single" w:sz="8" w:space="0" w:color="000000"/>
            </w:tcBorders>
            <w:shd w:val="clear" w:color="auto" w:fill="auto"/>
          </w:tcPr>
          <w:p w14:paraId="30C72BE3" w14:textId="75E4F314" w:rsidR="00E8788D" w:rsidRPr="00F92AD6" w:rsidRDefault="00A66566" w:rsidP="003A320D">
            <w:pPr>
              <w:pStyle w:val="TableParagraph"/>
              <w:ind w:left="107"/>
              <w:jc w:val="center"/>
              <w:rPr>
                <w:sz w:val="16"/>
                <w:szCs w:val="16"/>
                <w:lang w:val="ka-GE"/>
              </w:rPr>
            </w:pPr>
            <w:r w:rsidRPr="00F92AD6">
              <w:rPr>
                <w:sz w:val="16"/>
                <w:szCs w:val="16"/>
                <w:lang w:val="ka-GE"/>
              </w:rPr>
              <w:t>0</w:t>
            </w:r>
          </w:p>
        </w:tc>
      </w:tr>
      <w:tr w:rsidR="00E8788D" w:rsidRPr="00F92AD6" w14:paraId="20C29E0D" w14:textId="77777777" w:rsidTr="002E54F6">
        <w:trPr>
          <w:trHeight w:val="139"/>
        </w:trPr>
        <w:tc>
          <w:tcPr>
            <w:tcW w:w="2281" w:type="pct"/>
            <w:gridSpan w:val="4"/>
            <w:tcBorders>
              <w:top w:val="single" w:sz="8" w:space="0" w:color="auto"/>
              <w:left w:val="single" w:sz="8" w:space="0" w:color="auto"/>
              <w:bottom w:val="single" w:sz="8" w:space="0" w:color="auto"/>
              <w:right w:val="single" w:sz="8" w:space="0" w:color="000000"/>
            </w:tcBorders>
            <w:shd w:val="clear" w:color="auto" w:fill="auto"/>
            <w:vAlign w:val="bottom"/>
          </w:tcPr>
          <w:p w14:paraId="58A693E0" w14:textId="3123B18C" w:rsidR="00E8788D" w:rsidRPr="00F92AD6" w:rsidRDefault="00E8788D" w:rsidP="00E8788D">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ფუნქციონალური კოდი</w:t>
            </w:r>
          </w:p>
        </w:tc>
        <w:tc>
          <w:tcPr>
            <w:tcW w:w="2719" w:type="pct"/>
            <w:gridSpan w:val="5"/>
            <w:tcBorders>
              <w:top w:val="single" w:sz="4" w:space="0" w:color="auto"/>
              <w:left w:val="nil"/>
              <w:bottom w:val="single" w:sz="4" w:space="0" w:color="auto"/>
              <w:right w:val="single" w:sz="8" w:space="0" w:color="000000"/>
            </w:tcBorders>
            <w:shd w:val="clear" w:color="auto" w:fill="auto"/>
          </w:tcPr>
          <w:p w14:paraId="0983CFAC" w14:textId="492130E6" w:rsidR="00E8788D" w:rsidRPr="00F92AD6" w:rsidRDefault="00A66566" w:rsidP="00A66566">
            <w:pPr>
              <w:pStyle w:val="TableParagraph"/>
              <w:ind w:left="107"/>
              <w:jc w:val="center"/>
              <w:rPr>
                <w:sz w:val="16"/>
                <w:szCs w:val="16"/>
                <w:lang w:val="ka-GE"/>
              </w:rPr>
            </w:pPr>
            <w:r w:rsidRPr="00F92AD6">
              <w:rPr>
                <w:sz w:val="16"/>
                <w:szCs w:val="16"/>
                <w:lang w:val="ka-GE"/>
              </w:rPr>
              <w:t>70421</w:t>
            </w:r>
          </w:p>
        </w:tc>
      </w:tr>
      <w:tr w:rsidR="00E8788D" w:rsidRPr="00F92AD6" w14:paraId="178A740F" w14:textId="77777777" w:rsidTr="005F3907">
        <w:trPr>
          <w:trHeight w:val="422"/>
        </w:trPr>
        <w:tc>
          <w:tcPr>
            <w:tcW w:w="2281" w:type="pct"/>
            <w:gridSpan w:val="4"/>
            <w:tcBorders>
              <w:top w:val="single" w:sz="8" w:space="0" w:color="auto"/>
              <w:left w:val="single" w:sz="8" w:space="0" w:color="auto"/>
              <w:bottom w:val="single" w:sz="8" w:space="0" w:color="auto"/>
              <w:right w:val="single" w:sz="8" w:space="0" w:color="000000"/>
            </w:tcBorders>
            <w:shd w:val="clear" w:color="auto" w:fill="auto"/>
            <w:vAlign w:val="bottom"/>
          </w:tcPr>
          <w:p w14:paraId="653624C6" w14:textId="415F048D" w:rsidR="00E8788D" w:rsidRPr="00F92AD6" w:rsidRDefault="00E8788D" w:rsidP="00E8788D">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განმახორციელებელი</w:t>
            </w:r>
          </w:p>
        </w:tc>
        <w:tc>
          <w:tcPr>
            <w:tcW w:w="2719" w:type="pct"/>
            <w:gridSpan w:val="5"/>
            <w:tcBorders>
              <w:top w:val="single" w:sz="4" w:space="0" w:color="auto"/>
              <w:left w:val="nil"/>
              <w:bottom w:val="single" w:sz="4" w:space="0" w:color="auto"/>
              <w:right w:val="single" w:sz="8" w:space="0" w:color="000000"/>
            </w:tcBorders>
            <w:shd w:val="clear" w:color="auto" w:fill="auto"/>
          </w:tcPr>
          <w:p w14:paraId="692DA7C7" w14:textId="26C9A0C9" w:rsidR="00E8788D" w:rsidRPr="00F92AD6" w:rsidRDefault="00561D37" w:rsidP="00E8788D">
            <w:pPr>
              <w:pStyle w:val="TableParagraph"/>
              <w:ind w:left="107"/>
              <w:rPr>
                <w:sz w:val="16"/>
                <w:szCs w:val="16"/>
              </w:rPr>
            </w:pPr>
            <w:r w:rsidRPr="00F92AD6">
              <w:rPr>
                <w:rFonts w:eastAsia="Times New Roman" w:cs="Calibri"/>
                <w:b/>
                <w:bCs/>
                <w:sz w:val="16"/>
                <w:szCs w:val="16"/>
              </w:rPr>
              <w:t>ზესტაფონის  მუნიციპალიტეტის ინფრასტუქტურის, კეთილმოწყობისა და საზოგადოებრივი მომსახურების  სამსახური</w:t>
            </w:r>
          </w:p>
        </w:tc>
      </w:tr>
      <w:tr w:rsidR="00E8788D" w:rsidRPr="00F92AD6" w14:paraId="420A6D88" w14:textId="77777777" w:rsidTr="005F3907">
        <w:trPr>
          <w:trHeight w:val="422"/>
        </w:trPr>
        <w:tc>
          <w:tcPr>
            <w:tcW w:w="2281" w:type="pct"/>
            <w:gridSpan w:val="4"/>
            <w:tcBorders>
              <w:top w:val="single" w:sz="8" w:space="0" w:color="auto"/>
              <w:left w:val="single" w:sz="8" w:space="0" w:color="auto"/>
              <w:bottom w:val="single" w:sz="8" w:space="0" w:color="auto"/>
              <w:right w:val="single" w:sz="8" w:space="0" w:color="000000"/>
            </w:tcBorders>
            <w:shd w:val="clear" w:color="auto" w:fill="auto"/>
            <w:vAlign w:val="bottom"/>
          </w:tcPr>
          <w:p w14:paraId="3593131B" w14:textId="753E7401" w:rsidR="00E8788D" w:rsidRPr="00F92AD6" w:rsidRDefault="00E8788D" w:rsidP="00E8788D">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აღწერა</w:t>
            </w:r>
          </w:p>
        </w:tc>
        <w:tc>
          <w:tcPr>
            <w:tcW w:w="2719" w:type="pct"/>
            <w:gridSpan w:val="5"/>
            <w:tcBorders>
              <w:top w:val="single" w:sz="4" w:space="0" w:color="auto"/>
              <w:left w:val="nil"/>
              <w:bottom w:val="single" w:sz="4" w:space="0" w:color="auto"/>
              <w:right w:val="single" w:sz="8" w:space="0" w:color="000000"/>
            </w:tcBorders>
            <w:shd w:val="clear" w:color="auto" w:fill="auto"/>
          </w:tcPr>
          <w:p w14:paraId="735BE093" w14:textId="77777777" w:rsidR="00452164" w:rsidRPr="00F92AD6" w:rsidRDefault="00452164" w:rsidP="00452164">
            <w:pPr>
              <w:pStyle w:val="TableParagraph"/>
              <w:spacing w:before="117"/>
              <w:ind w:left="107"/>
              <w:rPr>
                <w:sz w:val="16"/>
                <w:szCs w:val="16"/>
              </w:rPr>
            </w:pPr>
            <w:r w:rsidRPr="00F92AD6">
              <w:rPr>
                <w:sz w:val="16"/>
                <w:szCs w:val="16"/>
              </w:rPr>
              <w:t>მოსახლეობის</w:t>
            </w:r>
            <w:r w:rsidRPr="00F92AD6">
              <w:rPr>
                <w:spacing w:val="-10"/>
                <w:sz w:val="16"/>
                <w:szCs w:val="16"/>
              </w:rPr>
              <w:t xml:space="preserve"> </w:t>
            </w:r>
            <w:r w:rsidRPr="00F92AD6">
              <w:rPr>
                <w:sz w:val="16"/>
                <w:szCs w:val="16"/>
              </w:rPr>
              <w:t>აქტიურობის</w:t>
            </w:r>
            <w:r w:rsidRPr="00F92AD6">
              <w:rPr>
                <w:spacing w:val="-10"/>
                <w:sz w:val="16"/>
                <w:szCs w:val="16"/>
              </w:rPr>
              <w:t xml:space="preserve"> </w:t>
            </w:r>
            <w:r w:rsidRPr="00F92AD6">
              <w:rPr>
                <w:sz w:val="16"/>
                <w:szCs w:val="16"/>
              </w:rPr>
              <w:t>გაზრდა,</w:t>
            </w:r>
            <w:r w:rsidRPr="00F92AD6">
              <w:rPr>
                <w:spacing w:val="-9"/>
                <w:sz w:val="16"/>
                <w:szCs w:val="16"/>
              </w:rPr>
              <w:t xml:space="preserve"> </w:t>
            </w:r>
            <w:r w:rsidRPr="00F92AD6">
              <w:rPr>
                <w:sz w:val="16"/>
                <w:szCs w:val="16"/>
              </w:rPr>
              <w:t>მოსახლეობის</w:t>
            </w:r>
            <w:r w:rsidRPr="00F92AD6">
              <w:rPr>
                <w:spacing w:val="-10"/>
                <w:sz w:val="16"/>
                <w:szCs w:val="16"/>
              </w:rPr>
              <w:t xml:space="preserve"> </w:t>
            </w:r>
            <w:r w:rsidRPr="00F92AD6">
              <w:rPr>
                <w:sz w:val="16"/>
                <w:szCs w:val="16"/>
              </w:rPr>
              <w:t>აზრის</w:t>
            </w:r>
            <w:r w:rsidRPr="00F92AD6">
              <w:rPr>
                <w:spacing w:val="-9"/>
                <w:sz w:val="16"/>
                <w:szCs w:val="16"/>
              </w:rPr>
              <w:t xml:space="preserve"> </w:t>
            </w:r>
            <w:r w:rsidRPr="00F92AD6">
              <w:rPr>
                <w:sz w:val="16"/>
                <w:szCs w:val="16"/>
              </w:rPr>
              <w:t>გათვალისწინება</w:t>
            </w:r>
            <w:r w:rsidRPr="00F92AD6">
              <w:rPr>
                <w:spacing w:val="-10"/>
                <w:sz w:val="16"/>
                <w:szCs w:val="16"/>
              </w:rPr>
              <w:t xml:space="preserve"> </w:t>
            </w:r>
            <w:r w:rsidRPr="00F92AD6">
              <w:rPr>
                <w:sz w:val="16"/>
                <w:szCs w:val="16"/>
              </w:rPr>
              <w:t>საკუთარი</w:t>
            </w:r>
            <w:r w:rsidRPr="00F92AD6">
              <w:rPr>
                <w:spacing w:val="-9"/>
                <w:sz w:val="16"/>
                <w:szCs w:val="16"/>
              </w:rPr>
              <w:t xml:space="preserve"> </w:t>
            </w:r>
            <w:r w:rsidRPr="00F92AD6">
              <w:rPr>
                <w:sz w:val="16"/>
                <w:szCs w:val="16"/>
              </w:rPr>
              <w:t>დასახლების</w:t>
            </w:r>
            <w:r w:rsidRPr="00F92AD6">
              <w:rPr>
                <w:spacing w:val="-10"/>
                <w:sz w:val="16"/>
                <w:szCs w:val="16"/>
              </w:rPr>
              <w:t xml:space="preserve"> </w:t>
            </w:r>
            <w:r w:rsidRPr="00F92AD6">
              <w:rPr>
                <w:sz w:val="16"/>
                <w:szCs w:val="16"/>
              </w:rPr>
              <w:t>(სოფლის)</w:t>
            </w:r>
            <w:r w:rsidRPr="00F92AD6">
              <w:rPr>
                <w:spacing w:val="-9"/>
                <w:sz w:val="16"/>
                <w:szCs w:val="16"/>
              </w:rPr>
              <w:t xml:space="preserve"> </w:t>
            </w:r>
            <w:r w:rsidRPr="00F92AD6">
              <w:rPr>
                <w:sz w:val="16"/>
                <w:szCs w:val="16"/>
              </w:rPr>
              <w:t>პრობლემების</w:t>
            </w:r>
            <w:r w:rsidRPr="00F92AD6">
              <w:rPr>
                <w:spacing w:val="-10"/>
                <w:sz w:val="16"/>
                <w:szCs w:val="16"/>
              </w:rPr>
              <w:t xml:space="preserve"> </w:t>
            </w:r>
            <w:r w:rsidRPr="00F92AD6">
              <w:rPr>
                <w:sz w:val="16"/>
                <w:szCs w:val="16"/>
              </w:rPr>
              <w:t>გადაწყეტაში;</w:t>
            </w:r>
          </w:p>
          <w:p w14:paraId="6650BA5D" w14:textId="26C366B5" w:rsidR="00E8788D" w:rsidRPr="00F92AD6" w:rsidRDefault="00452164" w:rsidP="00452164">
            <w:pPr>
              <w:pStyle w:val="TableParagraph"/>
              <w:ind w:left="107"/>
              <w:rPr>
                <w:sz w:val="16"/>
                <w:szCs w:val="16"/>
              </w:rPr>
            </w:pPr>
            <w:r w:rsidRPr="00F92AD6">
              <w:rPr>
                <w:sz w:val="16"/>
                <w:szCs w:val="16"/>
              </w:rPr>
              <w:t>იმ</w:t>
            </w:r>
            <w:r w:rsidRPr="00F92AD6">
              <w:rPr>
                <w:spacing w:val="-9"/>
                <w:sz w:val="16"/>
                <w:szCs w:val="16"/>
              </w:rPr>
              <w:t xml:space="preserve"> </w:t>
            </w:r>
            <w:r w:rsidRPr="00F92AD6">
              <w:rPr>
                <w:sz w:val="16"/>
                <w:szCs w:val="16"/>
              </w:rPr>
              <w:t>მცირე</w:t>
            </w:r>
            <w:r w:rsidRPr="00F92AD6">
              <w:rPr>
                <w:spacing w:val="-8"/>
                <w:sz w:val="16"/>
                <w:szCs w:val="16"/>
              </w:rPr>
              <w:t xml:space="preserve"> </w:t>
            </w:r>
            <w:r w:rsidRPr="00F92AD6">
              <w:rPr>
                <w:sz w:val="16"/>
                <w:szCs w:val="16"/>
              </w:rPr>
              <w:t>პროექტების</w:t>
            </w:r>
            <w:r w:rsidRPr="00F92AD6">
              <w:rPr>
                <w:spacing w:val="-9"/>
                <w:sz w:val="16"/>
                <w:szCs w:val="16"/>
              </w:rPr>
              <w:t xml:space="preserve"> </w:t>
            </w:r>
            <w:r w:rsidRPr="00F92AD6">
              <w:rPr>
                <w:sz w:val="16"/>
                <w:szCs w:val="16"/>
              </w:rPr>
              <w:t>დაფინანსება,</w:t>
            </w:r>
            <w:r w:rsidRPr="00F92AD6">
              <w:rPr>
                <w:spacing w:val="-8"/>
                <w:sz w:val="16"/>
                <w:szCs w:val="16"/>
              </w:rPr>
              <w:t xml:space="preserve"> </w:t>
            </w:r>
            <w:r w:rsidRPr="00F92AD6">
              <w:rPr>
                <w:sz w:val="16"/>
                <w:szCs w:val="16"/>
              </w:rPr>
              <w:t>რომელთა</w:t>
            </w:r>
            <w:r w:rsidRPr="00F92AD6">
              <w:rPr>
                <w:spacing w:val="-5"/>
                <w:sz w:val="16"/>
                <w:szCs w:val="16"/>
              </w:rPr>
              <w:t xml:space="preserve"> </w:t>
            </w:r>
            <w:r w:rsidRPr="00F92AD6">
              <w:rPr>
                <w:sz w:val="16"/>
                <w:szCs w:val="16"/>
              </w:rPr>
              <w:t>პრიორიტეტულობასაც</w:t>
            </w:r>
            <w:r w:rsidRPr="00F92AD6">
              <w:rPr>
                <w:spacing w:val="-8"/>
                <w:sz w:val="16"/>
                <w:szCs w:val="16"/>
              </w:rPr>
              <w:t xml:space="preserve"> </w:t>
            </w:r>
            <w:r w:rsidRPr="00F92AD6">
              <w:rPr>
                <w:sz w:val="16"/>
                <w:szCs w:val="16"/>
              </w:rPr>
              <w:t>განსაზღვრავს</w:t>
            </w:r>
            <w:r w:rsidRPr="00F92AD6">
              <w:rPr>
                <w:spacing w:val="-9"/>
                <w:sz w:val="16"/>
                <w:szCs w:val="16"/>
              </w:rPr>
              <w:t xml:space="preserve"> </w:t>
            </w:r>
            <w:r w:rsidRPr="00F92AD6">
              <w:rPr>
                <w:sz w:val="16"/>
                <w:szCs w:val="16"/>
              </w:rPr>
              <w:t>კონკრეტული</w:t>
            </w:r>
            <w:r w:rsidRPr="00F92AD6">
              <w:rPr>
                <w:spacing w:val="-8"/>
                <w:sz w:val="16"/>
                <w:szCs w:val="16"/>
              </w:rPr>
              <w:t xml:space="preserve"> </w:t>
            </w:r>
            <w:r w:rsidRPr="00F92AD6">
              <w:rPr>
                <w:sz w:val="16"/>
                <w:szCs w:val="16"/>
              </w:rPr>
              <w:t>დასახლების</w:t>
            </w:r>
            <w:r w:rsidRPr="00F92AD6">
              <w:rPr>
                <w:spacing w:val="-8"/>
                <w:sz w:val="16"/>
                <w:szCs w:val="16"/>
              </w:rPr>
              <w:t xml:space="preserve"> </w:t>
            </w:r>
            <w:r w:rsidRPr="00F92AD6">
              <w:rPr>
                <w:sz w:val="16"/>
                <w:szCs w:val="16"/>
              </w:rPr>
              <w:t>(სოფლის)</w:t>
            </w:r>
            <w:r w:rsidRPr="00F92AD6">
              <w:rPr>
                <w:spacing w:val="-9"/>
                <w:sz w:val="16"/>
                <w:szCs w:val="16"/>
              </w:rPr>
              <w:t xml:space="preserve"> </w:t>
            </w:r>
            <w:r w:rsidRPr="00F92AD6">
              <w:rPr>
                <w:sz w:val="16"/>
                <w:szCs w:val="16"/>
              </w:rPr>
              <w:t>მოსახლეობის</w:t>
            </w:r>
            <w:r w:rsidRPr="00F92AD6">
              <w:rPr>
                <w:spacing w:val="-8"/>
                <w:sz w:val="16"/>
                <w:szCs w:val="16"/>
              </w:rPr>
              <w:t xml:space="preserve"> </w:t>
            </w:r>
            <w:r w:rsidRPr="00F92AD6">
              <w:rPr>
                <w:sz w:val="16"/>
                <w:szCs w:val="16"/>
              </w:rPr>
              <w:t>უმრავლესობა.</w:t>
            </w:r>
          </w:p>
        </w:tc>
      </w:tr>
      <w:tr w:rsidR="00E8788D" w:rsidRPr="00F92AD6" w14:paraId="464DD0D4" w14:textId="77777777" w:rsidTr="005F3907">
        <w:trPr>
          <w:trHeight w:val="422"/>
        </w:trPr>
        <w:tc>
          <w:tcPr>
            <w:tcW w:w="2281" w:type="pct"/>
            <w:gridSpan w:val="4"/>
            <w:tcBorders>
              <w:top w:val="single" w:sz="8" w:space="0" w:color="auto"/>
              <w:left w:val="single" w:sz="8" w:space="0" w:color="auto"/>
              <w:bottom w:val="nil"/>
              <w:right w:val="single" w:sz="8" w:space="0" w:color="auto"/>
            </w:tcBorders>
            <w:shd w:val="clear" w:color="auto" w:fill="auto"/>
            <w:vAlign w:val="center"/>
          </w:tcPr>
          <w:p w14:paraId="77F541F2" w14:textId="77777777" w:rsidR="00E8788D" w:rsidRPr="00F92AD6" w:rsidRDefault="00E8788D" w:rsidP="00E8788D">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პროგრამის მიზანი და მოსალოდნელი შედეგი</w:t>
            </w:r>
          </w:p>
          <w:p w14:paraId="2604DDFA" w14:textId="16EFDD39" w:rsidR="00E8788D" w:rsidRPr="00F92AD6" w:rsidRDefault="00E8788D" w:rsidP="00E8788D">
            <w:pPr>
              <w:spacing w:after="0" w:line="240" w:lineRule="auto"/>
              <w:jc w:val="center"/>
              <w:rPr>
                <w:rFonts w:ascii="Sylfaen" w:eastAsia="Times New Roman" w:hAnsi="Sylfaen" w:cs="Calibri"/>
                <w:b/>
                <w:bCs/>
                <w:sz w:val="16"/>
                <w:szCs w:val="16"/>
              </w:rPr>
            </w:pPr>
            <w:r w:rsidRPr="00F92AD6">
              <w:rPr>
                <w:rFonts w:ascii="Sylfaen" w:eastAsia="Times New Roman" w:hAnsi="Sylfaen"/>
                <w:b/>
                <w:bCs/>
                <w:sz w:val="16"/>
                <w:szCs w:val="16"/>
              </w:rPr>
              <w:t> </w:t>
            </w:r>
          </w:p>
        </w:tc>
        <w:tc>
          <w:tcPr>
            <w:tcW w:w="2719" w:type="pct"/>
            <w:gridSpan w:val="5"/>
            <w:tcBorders>
              <w:top w:val="single" w:sz="4" w:space="0" w:color="auto"/>
              <w:left w:val="nil"/>
              <w:bottom w:val="single" w:sz="4" w:space="0" w:color="auto"/>
              <w:right w:val="single" w:sz="8" w:space="0" w:color="000000"/>
            </w:tcBorders>
            <w:shd w:val="clear" w:color="auto" w:fill="auto"/>
          </w:tcPr>
          <w:p w14:paraId="23C48C79" w14:textId="03983619" w:rsidR="00E8788D" w:rsidRPr="00F92AD6" w:rsidRDefault="003A320D" w:rsidP="003A320D">
            <w:pPr>
              <w:pStyle w:val="TableParagraph"/>
              <w:ind w:left="107"/>
              <w:rPr>
                <w:sz w:val="16"/>
                <w:szCs w:val="16"/>
              </w:rPr>
            </w:pPr>
            <w:r w:rsidRPr="00F92AD6">
              <w:rPr>
                <w:rFonts w:eastAsia="Times New Roman" w:cs="Calibri"/>
                <w:sz w:val="16"/>
                <w:szCs w:val="16"/>
              </w:rPr>
              <w:t>გზების კაპიტალური შეკეთება მოწესრიგებული საგზაო ინფრასტრუქტურა და მოსახლეობის გადაადგილებისათვის უსაფრთხო გარემოს შექმნა</w:t>
            </w:r>
          </w:p>
        </w:tc>
      </w:tr>
      <w:tr w:rsidR="00E8788D" w:rsidRPr="00F92AD6" w14:paraId="1B191982" w14:textId="77777777" w:rsidTr="005F3907">
        <w:trPr>
          <w:trHeight w:val="271"/>
        </w:trPr>
        <w:tc>
          <w:tcPr>
            <w:tcW w:w="2281" w:type="pct"/>
            <w:gridSpan w:val="4"/>
            <w:tcBorders>
              <w:top w:val="single" w:sz="8" w:space="0" w:color="auto"/>
              <w:left w:val="single" w:sz="8" w:space="0" w:color="auto"/>
              <w:bottom w:val="single" w:sz="8" w:space="0" w:color="auto"/>
              <w:right w:val="single" w:sz="8" w:space="0" w:color="000000"/>
            </w:tcBorders>
            <w:shd w:val="clear" w:color="auto" w:fill="auto"/>
            <w:vAlign w:val="bottom"/>
          </w:tcPr>
          <w:p w14:paraId="7BC7D2D8" w14:textId="0B069460" w:rsidR="00E8788D" w:rsidRPr="00F92AD6" w:rsidRDefault="00E8788D" w:rsidP="00E8788D">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გაეროს მდგრადი განვითარების „SDG“ მიზანი, რომლის მიღწევასაც ემსახურება პროგრამა</w:t>
            </w:r>
          </w:p>
        </w:tc>
        <w:tc>
          <w:tcPr>
            <w:tcW w:w="2719" w:type="pct"/>
            <w:gridSpan w:val="5"/>
            <w:tcBorders>
              <w:top w:val="single" w:sz="4" w:space="0" w:color="auto"/>
              <w:left w:val="nil"/>
              <w:bottom w:val="single" w:sz="4" w:space="0" w:color="auto"/>
              <w:right w:val="single" w:sz="8" w:space="0" w:color="000000"/>
            </w:tcBorders>
            <w:shd w:val="clear" w:color="auto" w:fill="auto"/>
          </w:tcPr>
          <w:p w14:paraId="3BF0AC91" w14:textId="1FC9BFB9" w:rsidR="00E8788D" w:rsidRPr="00F92AD6" w:rsidRDefault="005F3907" w:rsidP="00452164">
            <w:pPr>
              <w:pStyle w:val="TableParagraph"/>
              <w:ind w:left="107"/>
              <w:jc w:val="center"/>
              <w:rPr>
                <w:sz w:val="16"/>
                <w:szCs w:val="16"/>
                <w:lang w:val="ka-GE"/>
              </w:rPr>
            </w:pPr>
            <w:r w:rsidRPr="00F92AD6">
              <w:rPr>
                <w:sz w:val="16"/>
                <w:szCs w:val="16"/>
                <w:lang w:val="ka-GE"/>
              </w:rPr>
              <w:t>მდგრადი დასახლებები</w:t>
            </w:r>
          </w:p>
        </w:tc>
      </w:tr>
      <w:tr w:rsidR="00A66566" w:rsidRPr="00F92AD6" w14:paraId="7F8A8BFA" w14:textId="77777777" w:rsidTr="005F3907">
        <w:trPr>
          <w:trHeight w:val="417"/>
        </w:trPr>
        <w:tc>
          <w:tcPr>
            <w:tcW w:w="2281" w:type="pct"/>
            <w:gridSpan w:val="4"/>
            <w:tcBorders>
              <w:top w:val="single" w:sz="8" w:space="0" w:color="auto"/>
              <w:left w:val="single" w:sz="8" w:space="0" w:color="auto"/>
              <w:bottom w:val="single" w:sz="8" w:space="0" w:color="auto"/>
              <w:right w:val="single" w:sz="8" w:space="0" w:color="000000"/>
            </w:tcBorders>
            <w:shd w:val="clear" w:color="auto" w:fill="auto"/>
            <w:vAlign w:val="bottom"/>
          </w:tcPr>
          <w:p w14:paraId="153762C9" w14:textId="1676D0FD" w:rsidR="00A66566" w:rsidRPr="00F92AD6" w:rsidRDefault="00A66566" w:rsidP="00A66566">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lastRenderedPageBreak/>
              <w:t>პროგრამის განხორციელების ვადები</w:t>
            </w:r>
          </w:p>
        </w:tc>
        <w:tc>
          <w:tcPr>
            <w:tcW w:w="2719" w:type="pct"/>
            <w:gridSpan w:val="5"/>
            <w:tcBorders>
              <w:top w:val="single" w:sz="4" w:space="0" w:color="auto"/>
              <w:left w:val="nil"/>
              <w:bottom w:val="single" w:sz="4" w:space="0" w:color="auto"/>
              <w:right w:val="single" w:sz="8" w:space="0" w:color="000000"/>
            </w:tcBorders>
            <w:shd w:val="clear" w:color="auto" w:fill="auto"/>
            <w:vAlign w:val="center"/>
          </w:tcPr>
          <w:p w14:paraId="08D57232" w14:textId="2C3784F5" w:rsidR="00A66566" w:rsidRPr="00F92AD6" w:rsidRDefault="00694843" w:rsidP="00694843">
            <w:pPr>
              <w:pStyle w:val="TableParagraph"/>
              <w:ind w:left="107"/>
              <w:jc w:val="center"/>
              <w:rPr>
                <w:sz w:val="16"/>
                <w:szCs w:val="16"/>
                <w:lang w:val="ka-GE"/>
              </w:rPr>
            </w:pPr>
            <w:r w:rsidRPr="00F92AD6">
              <w:rPr>
                <w:sz w:val="16"/>
                <w:szCs w:val="16"/>
                <w:lang w:val="ka-GE"/>
              </w:rPr>
              <w:t>2024-2027</w:t>
            </w:r>
          </w:p>
        </w:tc>
      </w:tr>
      <w:tr w:rsidR="00A66566" w:rsidRPr="00F92AD6" w14:paraId="59FA9C62" w14:textId="77777777" w:rsidTr="005F3907">
        <w:trPr>
          <w:trHeight w:val="800"/>
        </w:trPr>
        <w:tc>
          <w:tcPr>
            <w:tcW w:w="535" w:type="pct"/>
            <w:tcBorders>
              <w:top w:val="nil"/>
              <w:left w:val="single" w:sz="8" w:space="0" w:color="auto"/>
              <w:bottom w:val="single" w:sz="4" w:space="0" w:color="auto"/>
              <w:right w:val="single" w:sz="4" w:space="0" w:color="auto"/>
            </w:tcBorders>
            <w:shd w:val="clear" w:color="auto" w:fill="auto"/>
            <w:vAlign w:val="center"/>
            <w:hideMark/>
          </w:tcPr>
          <w:p w14:paraId="28D81F24" w14:textId="77777777" w:rsidR="00A66566" w:rsidRPr="00F92AD6" w:rsidRDefault="00A66566" w:rsidP="00A66566">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777" w:type="pct"/>
            <w:tcBorders>
              <w:top w:val="single" w:sz="4" w:space="0" w:color="auto"/>
              <w:left w:val="nil"/>
              <w:bottom w:val="single" w:sz="4" w:space="0" w:color="auto"/>
              <w:right w:val="single" w:sz="4" w:space="0" w:color="auto"/>
            </w:tcBorders>
            <w:shd w:val="clear" w:color="auto" w:fill="auto"/>
            <w:vAlign w:val="center"/>
            <w:hideMark/>
          </w:tcPr>
          <w:p w14:paraId="062F5F9B" w14:textId="77777777" w:rsidR="00A66566" w:rsidRPr="00F92AD6" w:rsidRDefault="00A66566" w:rsidP="00A66566">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მოსალოდნელი შედეგის შეფასების ინდიკატორი</w:t>
            </w:r>
          </w:p>
        </w:tc>
        <w:tc>
          <w:tcPr>
            <w:tcW w:w="874" w:type="pct"/>
            <w:tcBorders>
              <w:top w:val="nil"/>
              <w:left w:val="nil"/>
              <w:bottom w:val="single" w:sz="4" w:space="0" w:color="auto"/>
              <w:right w:val="single" w:sz="4" w:space="0" w:color="auto"/>
            </w:tcBorders>
            <w:shd w:val="clear" w:color="auto" w:fill="auto"/>
            <w:vAlign w:val="center"/>
            <w:hideMark/>
          </w:tcPr>
          <w:p w14:paraId="62736146" w14:textId="77777777" w:rsidR="00A66566" w:rsidRPr="00F92AD6" w:rsidRDefault="00A66566" w:rsidP="00A66566">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საბაზისო მაჩვენებელი</w:t>
            </w:r>
          </w:p>
        </w:tc>
        <w:tc>
          <w:tcPr>
            <w:tcW w:w="995" w:type="pct"/>
            <w:gridSpan w:val="2"/>
            <w:tcBorders>
              <w:top w:val="nil"/>
              <w:left w:val="nil"/>
              <w:bottom w:val="single" w:sz="4" w:space="0" w:color="auto"/>
              <w:right w:val="single" w:sz="4" w:space="0" w:color="auto"/>
            </w:tcBorders>
            <w:shd w:val="clear" w:color="auto" w:fill="auto"/>
            <w:vAlign w:val="center"/>
            <w:hideMark/>
          </w:tcPr>
          <w:p w14:paraId="7F679B75" w14:textId="77777777" w:rsidR="00A66566" w:rsidRPr="00F92AD6" w:rsidRDefault="00A66566" w:rsidP="00A66566">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მიზნობრივი მაჩვენებელი 2024 წელს</w:t>
            </w:r>
          </w:p>
        </w:tc>
        <w:tc>
          <w:tcPr>
            <w:tcW w:w="490" w:type="pct"/>
            <w:tcBorders>
              <w:top w:val="single" w:sz="4" w:space="0" w:color="auto"/>
              <w:left w:val="nil"/>
              <w:bottom w:val="single" w:sz="4" w:space="0" w:color="auto"/>
              <w:right w:val="single" w:sz="4" w:space="0" w:color="auto"/>
            </w:tcBorders>
            <w:shd w:val="clear" w:color="auto" w:fill="auto"/>
            <w:vAlign w:val="center"/>
            <w:hideMark/>
          </w:tcPr>
          <w:p w14:paraId="44C3E053" w14:textId="77777777" w:rsidR="00A66566" w:rsidRPr="00F92AD6" w:rsidRDefault="00A66566" w:rsidP="00A66566">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ცდომილების ალბათობა (%/აღწერა)</w:t>
            </w:r>
          </w:p>
        </w:tc>
        <w:tc>
          <w:tcPr>
            <w:tcW w:w="443" w:type="pct"/>
            <w:tcBorders>
              <w:top w:val="nil"/>
              <w:left w:val="nil"/>
              <w:bottom w:val="single" w:sz="4" w:space="0" w:color="auto"/>
              <w:right w:val="single" w:sz="4" w:space="0" w:color="auto"/>
            </w:tcBorders>
            <w:shd w:val="clear" w:color="auto" w:fill="auto"/>
            <w:vAlign w:val="center"/>
            <w:hideMark/>
          </w:tcPr>
          <w:p w14:paraId="29819DB4" w14:textId="77777777" w:rsidR="00A66566" w:rsidRPr="00F92AD6" w:rsidRDefault="00A66566" w:rsidP="00A66566">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მიზნობრივი მაჩვენებელი 2025 წელს</w:t>
            </w:r>
          </w:p>
        </w:tc>
        <w:tc>
          <w:tcPr>
            <w:tcW w:w="443" w:type="pct"/>
            <w:tcBorders>
              <w:top w:val="nil"/>
              <w:left w:val="nil"/>
              <w:bottom w:val="single" w:sz="4" w:space="0" w:color="auto"/>
              <w:right w:val="single" w:sz="4" w:space="0" w:color="auto"/>
            </w:tcBorders>
            <w:shd w:val="clear" w:color="auto" w:fill="auto"/>
            <w:vAlign w:val="center"/>
            <w:hideMark/>
          </w:tcPr>
          <w:p w14:paraId="6C8BDC27" w14:textId="77777777" w:rsidR="00A66566" w:rsidRPr="00F92AD6" w:rsidRDefault="00A66566" w:rsidP="00A66566">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მიზნობრივი მაჩვენებელი 2026 წელს</w:t>
            </w:r>
          </w:p>
        </w:tc>
        <w:tc>
          <w:tcPr>
            <w:tcW w:w="443" w:type="pct"/>
            <w:tcBorders>
              <w:top w:val="nil"/>
              <w:left w:val="nil"/>
              <w:bottom w:val="single" w:sz="4" w:space="0" w:color="auto"/>
              <w:right w:val="single" w:sz="8" w:space="0" w:color="auto"/>
            </w:tcBorders>
            <w:shd w:val="clear" w:color="auto" w:fill="auto"/>
            <w:vAlign w:val="center"/>
            <w:hideMark/>
          </w:tcPr>
          <w:p w14:paraId="4C89B53C" w14:textId="77777777" w:rsidR="00A66566" w:rsidRPr="00F92AD6" w:rsidRDefault="00A66566" w:rsidP="00A66566">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მიზნობრივი მაჩვენებელი 2027 წელს</w:t>
            </w:r>
          </w:p>
        </w:tc>
      </w:tr>
      <w:tr w:rsidR="00A66566" w:rsidRPr="00F92AD6" w14:paraId="45A102EE" w14:textId="77777777" w:rsidTr="005F3907">
        <w:trPr>
          <w:trHeight w:val="467"/>
        </w:trPr>
        <w:tc>
          <w:tcPr>
            <w:tcW w:w="535" w:type="pct"/>
            <w:tcBorders>
              <w:top w:val="nil"/>
              <w:left w:val="single" w:sz="8" w:space="0" w:color="auto"/>
              <w:bottom w:val="single" w:sz="4" w:space="0" w:color="auto"/>
              <w:right w:val="single" w:sz="4" w:space="0" w:color="auto"/>
            </w:tcBorders>
            <w:shd w:val="clear" w:color="auto" w:fill="auto"/>
            <w:vAlign w:val="center"/>
            <w:hideMark/>
          </w:tcPr>
          <w:p w14:paraId="7E4E306B" w14:textId="77777777" w:rsidR="00A66566" w:rsidRPr="00F92AD6" w:rsidRDefault="00A66566" w:rsidP="00A66566">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w:t>
            </w:r>
          </w:p>
        </w:tc>
        <w:tc>
          <w:tcPr>
            <w:tcW w:w="777" w:type="pct"/>
            <w:tcBorders>
              <w:top w:val="single" w:sz="4" w:space="0" w:color="auto"/>
              <w:left w:val="nil"/>
              <w:bottom w:val="single" w:sz="4" w:space="0" w:color="auto"/>
              <w:right w:val="single" w:sz="4" w:space="0" w:color="auto"/>
            </w:tcBorders>
            <w:shd w:val="clear" w:color="auto" w:fill="auto"/>
            <w:vAlign w:val="center"/>
            <w:hideMark/>
          </w:tcPr>
          <w:p w14:paraId="18A46A64" w14:textId="77777777" w:rsidR="00A66566" w:rsidRPr="00F92AD6" w:rsidRDefault="00A66566" w:rsidP="00A66566">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r w:rsidRPr="00F92AD6">
              <w:rPr>
                <w:rFonts w:ascii="Sylfaen" w:hAnsi="Sylfaen"/>
                <w:spacing w:val="-1"/>
                <w:sz w:val="16"/>
                <w:szCs w:val="16"/>
              </w:rPr>
              <w:t>დაფინანსებული</w:t>
            </w:r>
            <w:r w:rsidRPr="00F92AD6">
              <w:rPr>
                <w:rFonts w:ascii="Sylfaen" w:hAnsi="Sylfaen"/>
                <w:spacing w:val="-42"/>
                <w:sz w:val="16"/>
                <w:szCs w:val="16"/>
              </w:rPr>
              <w:t xml:space="preserve"> </w:t>
            </w:r>
            <w:r w:rsidRPr="00F92AD6">
              <w:rPr>
                <w:rFonts w:ascii="Sylfaen" w:hAnsi="Sylfaen"/>
                <w:sz w:val="16"/>
                <w:szCs w:val="16"/>
              </w:rPr>
              <w:t>პროექტების</w:t>
            </w:r>
            <w:r w:rsidRPr="00F92AD6">
              <w:rPr>
                <w:rFonts w:ascii="Sylfaen" w:hAnsi="Sylfaen"/>
                <w:spacing w:val="1"/>
                <w:sz w:val="16"/>
                <w:szCs w:val="16"/>
              </w:rPr>
              <w:t xml:space="preserve"> </w:t>
            </w:r>
            <w:r w:rsidRPr="00F92AD6">
              <w:rPr>
                <w:rFonts w:ascii="Sylfaen" w:hAnsi="Sylfaen"/>
                <w:sz w:val="16"/>
                <w:szCs w:val="16"/>
              </w:rPr>
              <w:t>რაოდენობა</w:t>
            </w:r>
          </w:p>
        </w:tc>
        <w:tc>
          <w:tcPr>
            <w:tcW w:w="874" w:type="pct"/>
            <w:tcBorders>
              <w:top w:val="nil"/>
              <w:left w:val="nil"/>
              <w:bottom w:val="single" w:sz="4" w:space="0" w:color="auto"/>
              <w:right w:val="single" w:sz="4" w:space="0" w:color="auto"/>
            </w:tcBorders>
            <w:shd w:val="clear" w:color="auto" w:fill="auto"/>
            <w:vAlign w:val="center"/>
            <w:hideMark/>
          </w:tcPr>
          <w:p w14:paraId="769238FE" w14:textId="09846C7D" w:rsidR="00A66566" w:rsidRPr="00F92AD6" w:rsidRDefault="00A66566" w:rsidP="00A66566">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r w:rsidR="00694843" w:rsidRPr="00F92AD6">
              <w:rPr>
                <w:rFonts w:ascii="Sylfaen" w:eastAsia="Times New Roman" w:hAnsi="Sylfaen" w:cs="Calibri"/>
                <w:sz w:val="16"/>
                <w:szCs w:val="16"/>
              </w:rPr>
              <w:t>პროგრამის ფარგლებში 2023</w:t>
            </w:r>
            <w:r w:rsidRPr="00F92AD6">
              <w:rPr>
                <w:rFonts w:ascii="Sylfaen" w:eastAsia="Times New Roman" w:hAnsi="Sylfaen" w:cs="Calibri"/>
                <w:sz w:val="16"/>
                <w:szCs w:val="16"/>
              </w:rPr>
              <w:t xml:space="preserve"> წელს ფინანსდებ</w:t>
            </w:r>
            <w:r w:rsidRPr="00F92AD6">
              <w:rPr>
                <w:rFonts w:ascii="Sylfaen" w:eastAsia="Times New Roman" w:hAnsi="Sylfaen" w:cs="Calibri"/>
                <w:sz w:val="16"/>
                <w:szCs w:val="16"/>
                <w:lang w:val="ka-GE"/>
              </w:rPr>
              <w:t xml:space="preserve">ა 137 </w:t>
            </w:r>
            <w:r w:rsidRPr="00F92AD6">
              <w:rPr>
                <w:rFonts w:ascii="Sylfaen" w:eastAsia="Times New Roman" w:hAnsi="Sylfaen" w:cs="Calibri"/>
                <w:sz w:val="16"/>
                <w:szCs w:val="16"/>
              </w:rPr>
              <w:t>პროექტი</w:t>
            </w:r>
          </w:p>
        </w:tc>
        <w:tc>
          <w:tcPr>
            <w:tcW w:w="995" w:type="pct"/>
            <w:gridSpan w:val="2"/>
            <w:tcBorders>
              <w:top w:val="nil"/>
              <w:left w:val="nil"/>
              <w:bottom w:val="single" w:sz="4" w:space="0" w:color="auto"/>
              <w:right w:val="single" w:sz="4" w:space="0" w:color="auto"/>
            </w:tcBorders>
            <w:shd w:val="clear" w:color="auto" w:fill="auto"/>
            <w:vAlign w:val="center"/>
            <w:hideMark/>
          </w:tcPr>
          <w:p w14:paraId="62A17117" w14:textId="77777777" w:rsidR="00A66566" w:rsidRPr="00F92AD6" w:rsidRDefault="00A66566" w:rsidP="00A66566">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r w:rsidRPr="00F92AD6">
              <w:rPr>
                <w:rFonts w:ascii="Sylfaen" w:hAnsi="Sylfaen"/>
                <w:sz w:val="16"/>
                <w:szCs w:val="16"/>
              </w:rPr>
              <w:t>საბაზისო</w:t>
            </w:r>
            <w:r w:rsidRPr="00F92AD6">
              <w:rPr>
                <w:rFonts w:ascii="Sylfaen" w:hAnsi="Sylfaen"/>
                <w:spacing w:val="-9"/>
                <w:sz w:val="16"/>
                <w:szCs w:val="16"/>
              </w:rPr>
              <w:t xml:space="preserve"> </w:t>
            </w:r>
            <w:r w:rsidRPr="00F92AD6">
              <w:rPr>
                <w:rFonts w:ascii="Sylfaen" w:hAnsi="Sylfaen"/>
                <w:sz w:val="16"/>
                <w:szCs w:val="16"/>
              </w:rPr>
              <w:t>მჩვენებლის</w:t>
            </w:r>
            <w:r w:rsidRPr="00F92AD6">
              <w:rPr>
                <w:rFonts w:ascii="Sylfaen" w:hAnsi="Sylfaen"/>
                <w:spacing w:val="-9"/>
                <w:sz w:val="16"/>
                <w:szCs w:val="16"/>
              </w:rPr>
              <w:t xml:space="preserve"> </w:t>
            </w:r>
            <w:r w:rsidRPr="00F92AD6">
              <w:rPr>
                <w:rFonts w:ascii="Sylfaen" w:hAnsi="Sylfaen"/>
                <w:sz w:val="16"/>
                <w:szCs w:val="16"/>
              </w:rPr>
              <w:t>შენარჩუნება</w:t>
            </w:r>
          </w:p>
        </w:tc>
        <w:tc>
          <w:tcPr>
            <w:tcW w:w="490" w:type="pct"/>
            <w:tcBorders>
              <w:top w:val="single" w:sz="4" w:space="0" w:color="auto"/>
              <w:left w:val="nil"/>
              <w:bottom w:val="single" w:sz="4" w:space="0" w:color="auto"/>
              <w:right w:val="single" w:sz="4" w:space="0" w:color="auto"/>
            </w:tcBorders>
            <w:shd w:val="clear" w:color="auto" w:fill="auto"/>
            <w:vAlign w:val="center"/>
            <w:hideMark/>
          </w:tcPr>
          <w:p w14:paraId="667C7344" w14:textId="77777777" w:rsidR="00A66566" w:rsidRPr="00F92AD6" w:rsidRDefault="00A66566" w:rsidP="00A66566">
            <w:pPr>
              <w:spacing w:after="0" w:line="240" w:lineRule="auto"/>
              <w:jc w:val="center"/>
              <w:rPr>
                <w:rFonts w:ascii="Sylfaen" w:eastAsia="Times New Roman" w:hAnsi="Sylfaen" w:cs="Calibri"/>
                <w:sz w:val="16"/>
                <w:szCs w:val="16"/>
              </w:rPr>
            </w:pPr>
            <w:r w:rsidRPr="00F92AD6">
              <w:rPr>
                <w:rFonts w:ascii="Sylfaen" w:hAnsi="Sylfaen"/>
                <w:sz w:val="16"/>
                <w:szCs w:val="16"/>
              </w:rPr>
              <w:t>5%</w:t>
            </w:r>
          </w:p>
        </w:tc>
        <w:tc>
          <w:tcPr>
            <w:tcW w:w="443" w:type="pct"/>
            <w:tcBorders>
              <w:top w:val="nil"/>
              <w:left w:val="nil"/>
              <w:bottom w:val="single" w:sz="4" w:space="0" w:color="auto"/>
              <w:right w:val="single" w:sz="4" w:space="0" w:color="auto"/>
            </w:tcBorders>
            <w:shd w:val="clear" w:color="auto" w:fill="auto"/>
            <w:vAlign w:val="center"/>
            <w:hideMark/>
          </w:tcPr>
          <w:p w14:paraId="4F5EF7D4" w14:textId="77777777" w:rsidR="00A66566" w:rsidRPr="00F92AD6" w:rsidRDefault="00A66566" w:rsidP="00A66566">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r w:rsidRPr="00F92AD6">
              <w:rPr>
                <w:rFonts w:ascii="Sylfaen" w:hAnsi="Sylfaen"/>
                <w:sz w:val="16"/>
                <w:szCs w:val="16"/>
              </w:rPr>
              <w:t>საბაზისო</w:t>
            </w:r>
            <w:r w:rsidRPr="00F92AD6">
              <w:rPr>
                <w:rFonts w:ascii="Sylfaen" w:hAnsi="Sylfaen"/>
                <w:spacing w:val="1"/>
                <w:sz w:val="16"/>
                <w:szCs w:val="16"/>
              </w:rPr>
              <w:t xml:space="preserve"> </w:t>
            </w:r>
            <w:r w:rsidRPr="00F92AD6">
              <w:rPr>
                <w:rFonts w:ascii="Sylfaen" w:hAnsi="Sylfaen"/>
                <w:sz w:val="16"/>
                <w:szCs w:val="16"/>
              </w:rPr>
              <w:t>მჩვენებლის</w:t>
            </w:r>
            <w:r w:rsidRPr="00F92AD6">
              <w:rPr>
                <w:rFonts w:ascii="Sylfaen" w:hAnsi="Sylfaen"/>
                <w:spacing w:val="1"/>
                <w:sz w:val="16"/>
                <w:szCs w:val="16"/>
              </w:rPr>
              <w:t xml:space="preserve"> </w:t>
            </w:r>
            <w:r w:rsidRPr="00F92AD6">
              <w:rPr>
                <w:rFonts w:ascii="Sylfaen" w:hAnsi="Sylfaen"/>
                <w:spacing w:val="-1"/>
                <w:sz w:val="16"/>
                <w:szCs w:val="16"/>
              </w:rPr>
              <w:t>შენარჩუნება</w:t>
            </w:r>
          </w:p>
        </w:tc>
        <w:tc>
          <w:tcPr>
            <w:tcW w:w="443" w:type="pct"/>
            <w:tcBorders>
              <w:top w:val="nil"/>
              <w:left w:val="nil"/>
              <w:bottom w:val="single" w:sz="4" w:space="0" w:color="auto"/>
              <w:right w:val="single" w:sz="4" w:space="0" w:color="auto"/>
            </w:tcBorders>
            <w:shd w:val="clear" w:color="auto" w:fill="auto"/>
            <w:vAlign w:val="center"/>
            <w:hideMark/>
          </w:tcPr>
          <w:p w14:paraId="09567116" w14:textId="77777777" w:rsidR="00A66566" w:rsidRPr="00F92AD6" w:rsidRDefault="00A66566" w:rsidP="00A66566">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r w:rsidRPr="00F92AD6">
              <w:rPr>
                <w:rFonts w:ascii="Sylfaen" w:hAnsi="Sylfaen"/>
                <w:sz w:val="16"/>
                <w:szCs w:val="16"/>
              </w:rPr>
              <w:t>საბაზისო</w:t>
            </w:r>
            <w:r w:rsidRPr="00F92AD6">
              <w:rPr>
                <w:rFonts w:ascii="Sylfaen" w:hAnsi="Sylfaen"/>
                <w:spacing w:val="1"/>
                <w:sz w:val="16"/>
                <w:szCs w:val="16"/>
              </w:rPr>
              <w:t xml:space="preserve"> </w:t>
            </w:r>
            <w:r w:rsidRPr="00F92AD6">
              <w:rPr>
                <w:rFonts w:ascii="Sylfaen" w:hAnsi="Sylfaen"/>
                <w:sz w:val="16"/>
                <w:szCs w:val="16"/>
              </w:rPr>
              <w:t>მჩვენებლის</w:t>
            </w:r>
            <w:r w:rsidRPr="00F92AD6">
              <w:rPr>
                <w:rFonts w:ascii="Sylfaen" w:hAnsi="Sylfaen"/>
                <w:spacing w:val="1"/>
                <w:sz w:val="16"/>
                <w:szCs w:val="16"/>
              </w:rPr>
              <w:t xml:space="preserve"> </w:t>
            </w:r>
            <w:r w:rsidRPr="00F92AD6">
              <w:rPr>
                <w:rFonts w:ascii="Sylfaen" w:hAnsi="Sylfaen"/>
                <w:spacing w:val="-1"/>
                <w:sz w:val="16"/>
                <w:szCs w:val="16"/>
              </w:rPr>
              <w:t>შენარჩუნება</w:t>
            </w:r>
          </w:p>
        </w:tc>
        <w:tc>
          <w:tcPr>
            <w:tcW w:w="443" w:type="pct"/>
            <w:tcBorders>
              <w:top w:val="nil"/>
              <w:left w:val="nil"/>
              <w:bottom w:val="single" w:sz="4" w:space="0" w:color="auto"/>
              <w:right w:val="single" w:sz="4" w:space="0" w:color="auto"/>
            </w:tcBorders>
            <w:shd w:val="clear" w:color="auto" w:fill="auto"/>
            <w:vAlign w:val="center"/>
            <w:hideMark/>
          </w:tcPr>
          <w:p w14:paraId="543D1023" w14:textId="77777777" w:rsidR="00A66566" w:rsidRPr="00F92AD6" w:rsidRDefault="00A66566" w:rsidP="00A66566">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r w:rsidRPr="00F92AD6">
              <w:rPr>
                <w:rFonts w:ascii="Sylfaen" w:hAnsi="Sylfaen"/>
                <w:sz w:val="16"/>
                <w:szCs w:val="16"/>
              </w:rPr>
              <w:t>საბაზისო</w:t>
            </w:r>
            <w:r w:rsidRPr="00F92AD6">
              <w:rPr>
                <w:rFonts w:ascii="Sylfaen" w:hAnsi="Sylfaen"/>
                <w:spacing w:val="1"/>
                <w:sz w:val="16"/>
                <w:szCs w:val="16"/>
              </w:rPr>
              <w:t xml:space="preserve"> </w:t>
            </w:r>
            <w:r w:rsidRPr="00F92AD6">
              <w:rPr>
                <w:rFonts w:ascii="Sylfaen" w:hAnsi="Sylfaen"/>
                <w:sz w:val="16"/>
                <w:szCs w:val="16"/>
              </w:rPr>
              <w:t>მჩვენებლის</w:t>
            </w:r>
            <w:r w:rsidRPr="00F92AD6">
              <w:rPr>
                <w:rFonts w:ascii="Sylfaen" w:hAnsi="Sylfaen"/>
                <w:spacing w:val="1"/>
                <w:sz w:val="16"/>
                <w:szCs w:val="16"/>
              </w:rPr>
              <w:t xml:space="preserve"> </w:t>
            </w:r>
            <w:r w:rsidRPr="00F92AD6">
              <w:rPr>
                <w:rFonts w:ascii="Sylfaen" w:hAnsi="Sylfaen"/>
                <w:spacing w:val="-1"/>
                <w:sz w:val="16"/>
                <w:szCs w:val="16"/>
              </w:rPr>
              <w:t>შენარჩუნება</w:t>
            </w:r>
          </w:p>
        </w:tc>
      </w:tr>
    </w:tbl>
    <w:p w14:paraId="7C2A0D98" w14:textId="59FAFA31" w:rsidR="00F074A1" w:rsidRPr="00F92AD6" w:rsidRDefault="00F074A1" w:rsidP="00FC23D8">
      <w:pPr>
        <w:spacing w:before="32"/>
        <w:rPr>
          <w:rFonts w:ascii="Sylfaen" w:eastAsia="Segoe UI Symbol" w:hAnsi="Sylfaen" w:cs="Segoe UI Symbol"/>
          <w:w w:val="55"/>
          <w:sz w:val="16"/>
          <w:szCs w:val="16"/>
        </w:rPr>
      </w:pPr>
    </w:p>
    <w:p w14:paraId="7458867D" w14:textId="77777777" w:rsidR="00060586" w:rsidRPr="00F92AD6" w:rsidRDefault="00060586" w:rsidP="00FC23D8">
      <w:pPr>
        <w:ind w:firstLine="270"/>
        <w:jc w:val="both"/>
        <w:rPr>
          <w:rFonts w:ascii="Sylfaen" w:hAnsi="Sylfaen"/>
          <w:b/>
          <w:sz w:val="16"/>
          <w:szCs w:val="16"/>
          <w:lang w:val="ka-GE"/>
        </w:rPr>
      </w:pPr>
    </w:p>
    <w:p w14:paraId="032C566F" w14:textId="77777777" w:rsidR="00060586" w:rsidRPr="00F92AD6" w:rsidRDefault="00A02842" w:rsidP="00FC23D8">
      <w:pPr>
        <w:pStyle w:val="Heading2"/>
        <w:rPr>
          <w:rFonts w:ascii="Sylfaen" w:hAnsi="Sylfaen"/>
          <w:color w:val="auto"/>
          <w:sz w:val="16"/>
          <w:szCs w:val="16"/>
          <w:lang w:val="ka-GE"/>
        </w:rPr>
      </w:pPr>
      <w:bookmarkStart w:id="12" w:name="_Toc144477619"/>
      <w:r w:rsidRPr="00F92AD6">
        <w:rPr>
          <w:rFonts w:ascii="Sylfaen" w:hAnsi="Sylfaen"/>
          <w:color w:val="auto"/>
          <w:sz w:val="16"/>
          <w:szCs w:val="16"/>
          <w:lang w:val="ka-GE"/>
        </w:rPr>
        <w:t xml:space="preserve">2.2 </w:t>
      </w:r>
      <w:r w:rsidR="00060586" w:rsidRPr="00F92AD6">
        <w:rPr>
          <w:rFonts w:ascii="Sylfaen" w:hAnsi="Sylfaen"/>
          <w:color w:val="auto"/>
          <w:sz w:val="16"/>
          <w:szCs w:val="16"/>
          <w:lang w:val="ka-GE"/>
        </w:rPr>
        <w:t>დასუფთავება და გარემოს დაცვა</w:t>
      </w:r>
      <w:bookmarkEnd w:id="12"/>
    </w:p>
    <w:p w14:paraId="56FC9EE3" w14:textId="77777777" w:rsidR="00060586" w:rsidRPr="00F92AD6" w:rsidRDefault="00060586" w:rsidP="00FF42AE">
      <w:pPr>
        <w:ind w:firstLine="270"/>
        <w:jc w:val="both"/>
        <w:rPr>
          <w:rFonts w:ascii="Sylfaen" w:hAnsi="Sylfaen"/>
          <w:b/>
          <w:sz w:val="16"/>
          <w:szCs w:val="16"/>
          <w:lang w:val="ka-GE"/>
        </w:rPr>
      </w:pPr>
    </w:p>
    <w:p w14:paraId="34685E02" w14:textId="77777777" w:rsidR="00060586" w:rsidRPr="00F92AD6" w:rsidRDefault="00060586" w:rsidP="00FF42AE">
      <w:pPr>
        <w:ind w:firstLine="270"/>
        <w:jc w:val="both"/>
        <w:rPr>
          <w:rFonts w:ascii="Sylfaen" w:hAnsi="Sylfaen"/>
          <w:sz w:val="16"/>
          <w:szCs w:val="16"/>
          <w:lang w:val="ka-GE"/>
        </w:rPr>
      </w:pPr>
      <w:r w:rsidRPr="00F92AD6">
        <w:rPr>
          <w:rFonts w:ascii="Sylfaen" w:hAnsi="Sylfaen"/>
          <w:sz w:val="16"/>
          <w:szCs w:val="16"/>
          <w:lang w:val="ka-GE"/>
        </w:rPr>
        <w:t xml:space="preserve">პროგრამის ფარგლებში განხორციელდება  გარემოს დასუფთავება და ნარჩენების გატანა, მწვანე ნარგავების მოვლა-პატრონობა, განვითარება,  დასუფთავების სფეროში, უპატრონო ცხოველების მოვლითი ღონისძიებები. დაფინანსდება აღნიშნულთან   დაკავშირებული ხარჯები, უზრუნველყოფილი იქნება მუნიციპალიტეტის დასუფთავება, ნარჩენების გატანა, მწვანე ნარგავების მოვლა-პატრონობა,  უპატრონო ცხოველების მოვლითი ღონისძიებები. შესაბამისად ქვეპროგრამის ფარგლებში გათვალისწინებულია ქალაქის სანიტარული წესრიგის შენარჩუნება და გაუმჯობესება;  ნარჩენების სრული იზოლირება მოსახლეობისა და გარემოსაგან; მუნიციპალიტეტის </w:t>
      </w:r>
      <w:r w:rsidR="00630E5A" w:rsidRPr="00F92AD6">
        <w:rPr>
          <w:rFonts w:ascii="Sylfaen" w:hAnsi="Sylfaen"/>
          <w:sz w:val="16"/>
          <w:szCs w:val="16"/>
          <w:lang w:val="ka-GE"/>
        </w:rPr>
        <w:t xml:space="preserve">ტერიტორიაზე </w:t>
      </w:r>
      <w:r w:rsidRPr="00F92AD6">
        <w:rPr>
          <w:rFonts w:ascii="Sylfaen" w:hAnsi="Sylfaen"/>
          <w:sz w:val="16"/>
          <w:szCs w:val="16"/>
          <w:lang w:val="ka-GE"/>
        </w:rPr>
        <w:t xml:space="preserve">ყოველდღიური დაგვა–დასუფთავება და ნარჩენების გატანა; ქალაქის ტერიტორიის კეთილმოწყობითი და გამწვანებითი სამუშაოები. ერთწლიანი და მრავალწლიანი ნარგავების დარგვა, სკვერებში ბალახის  გათიბვა ქალაქისა   და მუნიციპალიტეტის ტერიტორიაზე; მუნიციპალიტეტის ტერიტორიაზე არსებული მაწანწალა ძაღლების </w:t>
      </w:r>
      <w:r w:rsidR="005C0866" w:rsidRPr="00F92AD6">
        <w:rPr>
          <w:rFonts w:ascii="Sylfaen" w:hAnsi="Sylfaen"/>
          <w:sz w:val="16"/>
          <w:szCs w:val="16"/>
          <w:lang w:val="ka-GE"/>
        </w:rPr>
        <w:t xml:space="preserve">მოვლითი ღონისძიებები. </w:t>
      </w:r>
    </w:p>
    <w:tbl>
      <w:tblPr>
        <w:tblW w:w="5000" w:type="pct"/>
        <w:tblLayout w:type="fixed"/>
        <w:tblLook w:val="04A0" w:firstRow="1" w:lastRow="0" w:firstColumn="1" w:lastColumn="0" w:noHBand="0" w:noVBand="1"/>
      </w:tblPr>
      <w:tblGrid>
        <w:gridCol w:w="622"/>
        <w:gridCol w:w="2175"/>
        <w:gridCol w:w="1148"/>
        <w:gridCol w:w="1148"/>
        <w:gridCol w:w="1148"/>
        <w:gridCol w:w="1148"/>
        <w:gridCol w:w="1148"/>
        <w:gridCol w:w="1148"/>
        <w:gridCol w:w="1148"/>
        <w:gridCol w:w="1148"/>
        <w:gridCol w:w="1148"/>
        <w:gridCol w:w="1117"/>
      </w:tblGrid>
      <w:tr w:rsidR="00E00F00" w:rsidRPr="00F92AD6" w14:paraId="12BB63BE" w14:textId="77777777" w:rsidTr="00C11252">
        <w:trPr>
          <w:trHeight w:val="810"/>
        </w:trPr>
        <w:tc>
          <w:tcPr>
            <w:tcW w:w="981" w:type="pct"/>
            <w:gridSpan w:val="2"/>
            <w:tcBorders>
              <w:top w:val="single" w:sz="8" w:space="0" w:color="auto"/>
              <w:left w:val="single" w:sz="8" w:space="0" w:color="auto"/>
              <w:bottom w:val="single" w:sz="4" w:space="0" w:color="auto"/>
              <w:right w:val="single" w:sz="4" w:space="0" w:color="auto"/>
            </w:tcBorders>
            <w:shd w:val="clear" w:color="auto" w:fill="FFFFFF" w:themeFill="background1"/>
            <w:vAlign w:val="center"/>
            <w:hideMark/>
          </w:tcPr>
          <w:p w14:paraId="22EB40A7" w14:textId="77777777" w:rsidR="00E00F00" w:rsidRPr="00F92AD6" w:rsidRDefault="00E00F00" w:rsidP="00FF42AE">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პრიორიტეტებისა და მათში შემავალი პროგრამების/ღონისძიებების დასახელება</w:t>
            </w:r>
          </w:p>
        </w:tc>
        <w:tc>
          <w:tcPr>
            <w:tcW w:w="806" w:type="pct"/>
            <w:gridSpan w:val="2"/>
            <w:tcBorders>
              <w:top w:val="single" w:sz="8" w:space="0" w:color="auto"/>
              <w:left w:val="nil"/>
              <w:bottom w:val="single" w:sz="4" w:space="0" w:color="auto"/>
              <w:right w:val="single" w:sz="4" w:space="0" w:color="000000"/>
            </w:tcBorders>
            <w:shd w:val="clear" w:color="auto" w:fill="FFFFFF" w:themeFill="background1"/>
            <w:vAlign w:val="center"/>
            <w:hideMark/>
          </w:tcPr>
          <w:p w14:paraId="361C1CE9" w14:textId="77777777" w:rsidR="00E00F00" w:rsidRPr="00F92AD6" w:rsidRDefault="00E00F00" w:rsidP="00FF42AE">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სულ 4 წელი</w:t>
            </w:r>
          </w:p>
        </w:tc>
        <w:tc>
          <w:tcPr>
            <w:tcW w:w="806" w:type="pct"/>
            <w:gridSpan w:val="2"/>
            <w:tcBorders>
              <w:top w:val="single" w:sz="8" w:space="0" w:color="auto"/>
              <w:left w:val="nil"/>
              <w:bottom w:val="single" w:sz="4" w:space="0" w:color="auto"/>
              <w:right w:val="single" w:sz="4" w:space="0" w:color="000000"/>
            </w:tcBorders>
            <w:shd w:val="clear" w:color="auto" w:fill="FFFFFF" w:themeFill="background1"/>
            <w:vAlign w:val="center"/>
            <w:hideMark/>
          </w:tcPr>
          <w:p w14:paraId="6F8DF31A" w14:textId="650EC309" w:rsidR="00E00F00" w:rsidRPr="00F92AD6" w:rsidRDefault="001364B2" w:rsidP="00FF42AE">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2025</w:t>
            </w:r>
            <w:r w:rsidR="00E00F00" w:rsidRPr="00F92AD6">
              <w:rPr>
                <w:rFonts w:ascii="Sylfaen" w:eastAsia="Times New Roman" w:hAnsi="Sylfaen" w:cs="Calibri"/>
                <w:b/>
                <w:bCs/>
                <w:sz w:val="16"/>
                <w:szCs w:val="16"/>
              </w:rPr>
              <w:t xml:space="preserve"> წლი</w:t>
            </w:r>
          </w:p>
        </w:tc>
        <w:tc>
          <w:tcPr>
            <w:tcW w:w="806" w:type="pct"/>
            <w:gridSpan w:val="2"/>
            <w:tcBorders>
              <w:top w:val="single" w:sz="8" w:space="0" w:color="auto"/>
              <w:left w:val="nil"/>
              <w:bottom w:val="single" w:sz="4" w:space="0" w:color="auto"/>
              <w:right w:val="single" w:sz="4" w:space="0" w:color="000000"/>
            </w:tcBorders>
            <w:shd w:val="clear" w:color="auto" w:fill="FFFFFF" w:themeFill="background1"/>
            <w:vAlign w:val="center"/>
            <w:hideMark/>
          </w:tcPr>
          <w:p w14:paraId="33B43232" w14:textId="3A18210F" w:rsidR="00E00F00" w:rsidRPr="00F92AD6" w:rsidRDefault="001364B2" w:rsidP="00FF42AE">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2026</w:t>
            </w:r>
            <w:r w:rsidR="00E00F00" w:rsidRPr="00F92AD6">
              <w:rPr>
                <w:rFonts w:ascii="Sylfaen" w:eastAsia="Times New Roman" w:hAnsi="Sylfaen" w:cs="Calibri"/>
                <w:b/>
                <w:bCs/>
                <w:sz w:val="16"/>
                <w:szCs w:val="16"/>
              </w:rPr>
              <w:t xml:space="preserve"> წელი</w:t>
            </w:r>
          </w:p>
        </w:tc>
        <w:tc>
          <w:tcPr>
            <w:tcW w:w="806" w:type="pct"/>
            <w:gridSpan w:val="2"/>
            <w:tcBorders>
              <w:top w:val="single" w:sz="8" w:space="0" w:color="auto"/>
              <w:left w:val="nil"/>
              <w:bottom w:val="single" w:sz="4" w:space="0" w:color="auto"/>
              <w:right w:val="single" w:sz="4" w:space="0" w:color="000000"/>
            </w:tcBorders>
            <w:shd w:val="clear" w:color="auto" w:fill="FFFFFF" w:themeFill="background1"/>
            <w:vAlign w:val="center"/>
            <w:hideMark/>
          </w:tcPr>
          <w:p w14:paraId="22F6647C" w14:textId="76AF3301" w:rsidR="00E00F00" w:rsidRPr="00F92AD6" w:rsidRDefault="001364B2" w:rsidP="00FF42AE">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2027</w:t>
            </w:r>
            <w:r w:rsidR="00E00F00" w:rsidRPr="00F92AD6">
              <w:rPr>
                <w:rFonts w:ascii="Sylfaen" w:eastAsia="Times New Roman" w:hAnsi="Sylfaen" w:cs="Calibri"/>
                <w:b/>
                <w:bCs/>
                <w:sz w:val="16"/>
                <w:szCs w:val="16"/>
              </w:rPr>
              <w:t xml:space="preserve"> წელი</w:t>
            </w:r>
          </w:p>
        </w:tc>
        <w:tc>
          <w:tcPr>
            <w:tcW w:w="796" w:type="pct"/>
            <w:gridSpan w:val="2"/>
            <w:tcBorders>
              <w:top w:val="single" w:sz="8" w:space="0" w:color="auto"/>
              <w:left w:val="nil"/>
              <w:bottom w:val="single" w:sz="4" w:space="0" w:color="auto"/>
              <w:right w:val="single" w:sz="8" w:space="0" w:color="000000"/>
            </w:tcBorders>
            <w:shd w:val="clear" w:color="auto" w:fill="FFFFFF" w:themeFill="background1"/>
            <w:vAlign w:val="center"/>
            <w:hideMark/>
          </w:tcPr>
          <w:p w14:paraId="6179A4FD" w14:textId="5B0B7252" w:rsidR="00E00F00" w:rsidRPr="00F92AD6" w:rsidRDefault="001364B2" w:rsidP="00FF42AE">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2028</w:t>
            </w:r>
            <w:r w:rsidR="00E00F00" w:rsidRPr="00F92AD6">
              <w:rPr>
                <w:rFonts w:ascii="Sylfaen" w:eastAsia="Times New Roman" w:hAnsi="Sylfaen" w:cs="Calibri"/>
                <w:b/>
                <w:bCs/>
                <w:sz w:val="16"/>
                <w:szCs w:val="16"/>
              </w:rPr>
              <w:t xml:space="preserve"> წელი</w:t>
            </w:r>
          </w:p>
        </w:tc>
      </w:tr>
      <w:tr w:rsidR="00E00F00" w:rsidRPr="00F92AD6" w14:paraId="0B61C9DE" w14:textId="77777777" w:rsidTr="00C11252">
        <w:trPr>
          <w:trHeight w:val="675"/>
        </w:trPr>
        <w:tc>
          <w:tcPr>
            <w:tcW w:w="218" w:type="pct"/>
            <w:tcBorders>
              <w:top w:val="nil"/>
              <w:left w:val="single" w:sz="8" w:space="0" w:color="auto"/>
              <w:bottom w:val="single" w:sz="4" w:space="0" w:color="auto"/>
              <w:right w:val="single" w:sz="4" w:space="0" w:color="auto"/>
            </w:tcBorders>
            <w:shd w:val="clear" w:color="auto" w:fill="FFFFFF" w:themeFill="background1"/>
            <w:vAlign w:val="center"/>
            <w:hideMark/>
          </w:tcPr>
          <w:p w14:paraId="39EE1DBB" w14:textId="77777777" w:rsidR="00E00F00" w:rsidRPr="00F92AD6" w:rsidRDefault="00E00F00" w:rsidP="00FF42AE">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w:t>
            </w:r>
          </w:p>
        </w:tc>
        <w:tc>
          <w:tcPr>
            <w:tcW w:w="762" w:type="pct"/>
            <w:tcBorders>
              <w:top w:val="nil"/>
              <w:left w:val="nil"/>
              <w:bottom w:val="single" w:sz="4" w:space="0" w:color="auto"/>
              <w:right w:val="single" w:sz="4" w:space="0" w:color="auto"/>
            </w:tcBorders>
            <w:shd w:val="clear" w:color="auto" w:fill="FFFFFF" w:themeFill="background1"/>
            <w:vAlign w:val="center"/>
            <w:hideMark/>
          </w:tcPr>
          <w:p w14:paraId="7EF76120" w14:textId="77777777" w:rsidR="00E00F00" w:rsidRPr="00F92AD6" w:rsidRDefault="00E00F00" w:rsidP="00FF42AE">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დასახელება</w:t>
            </w:r>
          </w:p>
        </w:tc>
        <w:tc>
          <w:tcPr>
            <w:tcW w:w="403" w:type="pct"/>
            <w:tcBorders>
              <w:top w:val="nil"/>
              <w:left w:val="nil"/>
              <w:bottom w:val="single" w:sz="4" w:space="0" w:color="auto"/>
              <w:right w:val="single" w:sz="4" w:space="0" w:color="auto"/>
            </w:tcBorders>
            <w:shd w:val="clear" w:color="auto" w:fill="FFFFFF" w:themeFill="background1"/>
            <w:vAlign w:val="center"/>
            <w:hideMark/>
          </w:tcPr>
          <w:p w14:paraId="735612CA" w14:textId="77777777" w:rsidR="00E00F00" w:rsidRPr="00F92AD6" w:rsidRDefault="00E00F00" w:rsidP="00FF42AE">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403" w:type="pct"/>
            <w:tcBorders>
              <w:top w:val="nil"/>
              <w:left w:val="nil"/>
              <w:bottom w:val="single" w:sz="4" w:space="0" w:color="auto"/>
              <w:right w:val="single" w:sz="4" w:space="0" w:color="auto"/>
            </w:tcBorders>
            <w:shd w:val="clear" w:color="auto" w:fill="FFFFFF" w:themeFill="background1"/>
            <w:vAlign w:val="center"/>
            <w:hideMark/>
          </w:tcPr>
          <w:p w14:paraId="481BCD7D" w14:textId="77777777" w:rsidR="00E00F00" w:rsidRPr="00F92AD6" w:rsidRDefault="00E00F00" w:rsidP="00FF42AE">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c>
          <w:tcPr>
            <w:tcW w:w="403" w:type="pct"/>
            <w:tcBorders>
              <w:top w:val="nil"/>
              <w:left w:val="nil"/>
              <w:bottom w:val="single" w:sz="4" w:space="0" w:color="auto"/>
              <w:right w:val="single" w:sz="4" w:space="0" w:color="auto"/>
            </w:tcBorders>
            <w:shd w:val="clear" w:color="auto" w:fill="FFFFFF" w:themeFill="background1"/>
            <w:vAlign w:val="center"/>
            <w:hideMark/>
          </w:tcPr>
          <w:p w14:paraId="6DA702DC" w14:textId="77777777" w:rsidR="00E00F00" w:rsidRPr="00F92AD6" w:rsidRDefault="00E00F00" w:rsidP="00FF42AE">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403" w:type="pct"/>
            <w:tcBorders>
              <w:top w:val="nil"/>
              <w:left w:val="nil"/>
              <w:bottom w:val="single" w:sz="4" w:space="0" w:color="auto"/>
              <w:right w:val="single" w:sz="4" w:space="0" w:color="auto"/>
            </w:tcBorders>
            <w:shd w:val="clear" w:color="auto" w:fill="FFFFFF" w:themeFill="background1"/>
            <w:vAlign w:val="center"/>
            <w:hideMark/>
          </w:tcPr>
          <w:p w14:paraId="3B259294" w14:textId="77777777" w:rsidR="00E00F00" w:rsidRPr="00F92AD6" w:rsidRDefault="00E00F00" w:rsidP="00FF42AE">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c>
          <w:tcPr>
            <w:tcW w:w="403" w:type="pct"/>
            <w:tcBorders>
              <w:top w:val="nil"/>
              <w:left w:val="nil"/>
              <w:bottom w:val="single" w:sz="4" w:space="0" w:color="auto"/>
              <w:right w:val="single" w:sz="4" w:space="0" w:color="auto"/>
            </w:tcBorders>
            <w:shd w:val="clear" w:color="auto" w:fill="FFFFFF" w:themeFill="background1"/>
            <w:vAlign w:val="center"/>
            <w:hideMark/>
          </w:tcPr>
          <w:p w14:paraId="2B751DE5" w14:textId="77777777" w:rsidR="00E00F00" w:rsidRPr="00F92AD6" w:rsidRDefault="00E00F00" w:rsidP="00FF42AE">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403" w:type="pct"/>
            <w:tcBorders>
              <w:top w:val="nil"/>
              <w:left w:val="nil"/>
              <w:bottom w:val="single" w:sz="4" w:space="0" w:color="auto"/>
              <w:right w:val="single" w:sz="4" w:space="0" w:color="auto"/>
            </w:tcBorders>
            <w:shd w:val="clear" w:color="auto" w:fill="FFFFFF" w:themeFill="background1"/>
            <w:vAlign w:val="center"/>
            <w:hideMark/>
          </w:tcPr>
          <w:p w14:paraId="4708A3C5" w14:textId="77777777" w:rsidR="00E00F00" w:rsidRPr="00F92AD6" w:rsidRDefault="00E00F00" w:rsidP="00FF42AE">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c>
          <w:tcPr>
            <w:tcW w:w="403" w:type="pct"/>
            <w:tcBorders>
              <w:top w:val="nil"/>
              <w:left w:val="nil"/>
              <w:bottom w:val="single" w:sz="4" w:space="0" w:color="auto"/>
              <w:right w:val="single" w:sz="4" w:space="0" w:color="auto"/>
            </w:tcBorders>
            <w:shd w:val="clear" w:color="auto" w:fill="FFFFFF" w:themeFill="background1"/>
            <w:vAlign w:val="center"/>
            <w:hideMark/>
          </w:tcPr>
          <w:p w14:paraId="317FA4A5" w14:textId="77777777" w:rsidR="00E00F00" w:rsidRPr="00F92AD6" w:rsidRDefault="00E00F00" w:rsidP="00FF42AE">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403" w:type="pct"/>
            <w:tcBorders>
              <w:top w:val="nil"/>
              <w:left w:val="nil"/>
              <w:bottom w:val="single" w:sz="4" w:space="0" w:color="auto"/>
              <w:right w:val="single" w:sz="4" w:space="0" w:color="auto"/>
            </w:tcBorders>
            <w:shd w:val="clear" w:color="auto" w:fill="FFFFFF" w:themeFill="background1"/>
            <w:vAlign w:val="center"/>
            <w:hideMark/>
          </w:tcPr>
          <w:p w14:paraId="08DC0CE3" w14:textId="77777777" w:rsidR="00E00F00" w:rsidRPr="00F92AD6" w:rsidRDefault="00E00F00" w:rsidP="00FF42AE">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c>
          <w:tcPr>
            <w:tcW w:w="403" w:type="pct"/>
            <w:tcBorders>
              <w:top w:val="nil"/>
              <w:left w:val="nil"/>
              <w:bottom w:val="single" w:sz="4" w:space="0" w:color="auto"/>
              <w:right w:val="single" w:sz="4" w:space="0" w:color="auto"/>
            </w:tcBorders>
            <w:shd w:val="clear" w:color="auto" w:fill="FFFFFF" w:themeFill="background1"/>
            <w:vAlign w:val="center"/>
            <w:hideMark/>
          </w:tcPr>
          <w:p w14:paraId="7CE703C1" w14:textId="77777777" w:rsidR="00E00F00" w:rsidRPr="00F92AD6" w:rsidRDefault="00E00F00" w:rsidP="00FF42AE">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393" w:type="pct"/>
            <w:tcBorders>
              <w:top w:val="nil"/>
              <w:left w:val="nil"/>
              <w:bottom w:val="single" w:sz="4" w:space="0" w:color="auto"/>
              <w:right w:val="single" w:sz="8" w:space="0" w:color="auto"/>
            </w:tcBorders>
            <w:shd w:val="clear" w:color="000000" w:fill="FFFFFF"/>
            <w:vAlign w:val="center"/>
            <w:hideMark/>
          </w:tcPr>
          <w:p w14:paraId="4587F228" w14:textId="77777777" w:rsidR="00E00F00" w:rsidRPr="00F92AD6" w:rsidRDefault="00E00F00" w:rsidP="00FF42AE">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r>
      <w:tr w:rsidR="00C11252" w:rsidRPr="00F92AD6" w14:paraId="42D5C1A7" w14:textId="77777777" w:rsidTr="00C11252">
        <w:trPr>
          <w:trHeight w:val="600"/>
        </w:trPr>
        <w:tc>
          <w:tcPr>
            <w:tcW w:w="218" w:type="pct"/>
            <w:tcBorders>
              <w:top w:val="nil"/>
              <w:left w:val="single" w:sz="8" w:space="0" w:color="auto"/>
              <w:bottom w:val="single" w:sz="4" w:space="0" w:color="auto"/>
              <w:right w:val="single" w:sz="4" w:space="0" w:color="auto"/>
            </w:tcBorders>
            <w:shd w:val="clear" w:color="auto" w:fill="FFFFFF" w:themeFill="background1"/>
            <w:vAlign w:val="center"/>
            <w:hideMark/>
          </w:tcPr>
          <w:p w14:paraId="4189FB40" w14:textId="77777777" w:rsidR="00C11252" w:rsidRPr="00F92AD6" w:rsidRDefault="00C11252" w:rsidP="00FF42AE">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03 00</w:t>
            </w:r>
          </w:p>
        </w:tc>
        <w:tc>
          <w:tcPr>
            <w:tcW w:w="762" w:type="pct"/>
            <w:tcBorders>
              <w:top w:val="nil"/>
              <w:left w:val="nil"/>
              <w:bottom w:val="nil"/>
              <w:right w:val="nil"/>
            </w:tcBorders>
            <w:shd w:val="clear" w:color="auto" w:fill="FFFFFF" w:themeFill="background1"/>
            <w:noWrap/>
            <w:vAlign w:val="center"/>
            <w:hideMark/>
          </w:tcPr>
          <w:p w14:paraId="6578A987"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დასუფთავება და  გარემოს დაცვა</w:t>
            </w:r>
          </w:p>
        </w:tc>
        <w:tc>
          <w:tcPr>
            <w:tcW w:w="403"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610C93BB" w14:textId="2580F8F3" w:rsidR="00C11252" w:rsidRPr="00F92AD6" w:rsidRDefault="00755FC1" w:rsidP="00AB40F3">
            <w:pPr>
              <w:spacing w:after="0" w:line="240" w:lineRule="auto"/>
              <w:rPr>
                <w:rFonts w:ascii="Sylfaen" w:eastAsia="Times New Roman" w:hAnsi="Sylfaen" w:cs="Calibri"/>
                <w:b/>
                <w:bCs/>
                <w:sz w:val="16"/>
                <w:szCs w:val="16"/>
                <w:lang w:val="ka-GE"/>
              </w:rPr>
            </w:pPr>
            <w:r w:rsidRPr="00F92AD6">
              <w:rPr>
                <w:rFonts w:ascii="Sylfaen" w:eastAsia="Times New Roman" w:hAnsi="Sylfaen" w:cs="Calibri"/>
                <w:b/>
                <w:bCs/>
                <w:sz w:val="16"/>
                <w:szCs w:val="16"/>
              </w:rPr>
              <w:t xml:space="preserve">      </w:t>
            </w:r>
            <w:r w:rsidR="00AB40F3" w:rsidRPr="00F92AD6">
              <w:rPr>
                <w:rFonts w:ascii="Sylfaen" w:eastAsia="Times New Roman" w:hAnsi="Sylfaen" w:cs="Calibri"/>
                <w:b/>
                <w:bCs/>
                <w:sz w:val="16"/>
                <w:szCs w:val="16"/>
                <w:lang w:val="ka-GE"/>
              </w:rPr>
              <w:t>10190,9</w:t>
            </w:r>
          </w:p>
        </w:tc>
        <w:tc>
          <w:tcPr>
            <w:tcW w:w="403" w:type="pct"/>
            <w:tcBorders>
              <w:top w:val="nil"/>
              <w:left w:val="nil"/>
              <w:bottom w:val="single" w:sz="4" w:space="0" w:color="auto"/>
              <w:right w:val="single" w:sz="4" w:space="0" w:color="auto"/>
            </w:tcBorders>
            <w:shd w:val="clear" w:color="auto" w:fill="FFFFFF" w:themeFill="background1"/>
            <w:noWrap/>
            <w:vAlign w:val="center"/>
            <w:hideMark/>
          </w:tcPr>
          <w:p w14:paraId="3A8C5828"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1ECD99" w14:textId="582DF53E" w:rsidR="00C11252" w:rsidRPr="00F92AD6" w:rsidRDefault="00AB40F3" w:rsidP="00FF42AE">
            <w:pPr>
              <w:jc w:val="center"/>
              <w:rPr>
                <w:rFonts w:ascii="Sylfaen" w:hAnsi="Sylfaen" w:cs="Arial"/>
                <w:b/>
                <w:bCs/>
                <w:sz w:val="16"/>
                <w:szCs w:val="16"/>
              </w:rPr>
            </w:pPr>
            <w:r w:rsidRPr="00F92AD6">
              <w:rPr>
                <w:rFonts w:ascii="Sylfaen" w:hAnsi="Sylfaen" w:cs="Arial"/>
                <w:b/>
                <w:bCs/>
                <w:sz w:val="16"/>
                <w:szCs w:val="16"/>
              </w:rPr>
              <w:t>2,405.9</w:t>
            </w:r>
          </w:p>
        </w:tc>
        <w:tc>
          <w:tcPr>
            <w:tcW w:w="403" w:type="pct"/>
            <w:tcBorders>
              <w:top w:val="nil"/>
              <w:left w:val="nil"/>
              <w:bottom w:val="single" w:sz="4" w:space="0" w:color="auto"/>
              <w:right w:val="single" w:sz="4" w:space="0" w:color="auto"/>
            </w:tcBorders>
            <w:shd w:val="clear" w:color="auto" w:fill="FFFFFF" w:themeFill="background1"/>
            <w:noWrap/>
            <w:vAlign w:val="center"/>
            <w:hideMark/>
          </w:tcPr>
          <w:p w14:paraId="79C242F7"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FFC83" w14:textId="43F084AA" w:rsidR="00C11252" w:rsidRPr="00F92AD6" w:rsidRDefault="00AB40F3" w:rsidP="00FF42AE">
            <w:pPr>
              <w:jc w:val="center"/>
              <w:rPr>
                <w:rFonts w:ascii="Sylfaen" w:hAnsi="Sylfaen" w:cs="Arial"/>
                <w:b/>
                <w:bCs/>
                <w:sz w:val="16"/>
                <w:szCs w:val="16"/>
              </w:rPr>
            </w:pPr>
            <w:r w:rsidRPr="00F92AD6">
              <w:rPr>
                <w:rFonts w:ascii="Sylfaen" w:hAnsi="Sylfaen" w:cs="Arial"/>
                <w:b/>
                <w:bCs/>
                <w:sz w:val="16"/>
                <w:szCs w:val="16"/>
              </w:rPr>
              <w:t>2,520.2</w:t>
            </w:r>
          </w:p>
        </w:tc>
        <w:tc>
          <w:tcPr>
            <w:tcW w:w="403" w:type="pct"/>
            <w:tcBorders>
              <w:top w:val="nil"/>
              <w:left w:val="nil"/>
              <w:bottom w:val="single" w:sz="4" w:space="0" w:color="auto"/>
              <w:right w:val="single" w:sz="4" w:space="0" w:color="auto"/>
            </w:tcBorders>
            <w:shd w:val="clear" w:color="auto" w:fill="FFFFFF" w:themeFill="background1"/>
            <w:noWrap/>
            <w:vAlign w:val="center"/>
            <w:hideMark/>
          </w:tcPr>
          <w:p w14:paraId="2AD6EDF4"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3849B" w14:textId="6017AA1A" w:rsidR="00C11252" w:rsidRPr="00F92AD6" w:rsidRDefault="00AB40F3" w:rsidP="00FF42AE">
            <w:pPr>
              <w:jc w:val="center"/>
              <w:rPr>
                <w:rFonts w:ascii="Sylfaen" w:hAnsi="Sylfaen" w:cs="Arial"/>
                <w:b/>
                <w:bCs/>
                <w:sz w:val="16"/>
                <w:szCs w:val="16"/>
              </w:rPr>
            </w:pPr>
            <w:r w:rsidRPr="00F92AD6">
              <w:rPr>
                <w:rFonts w:ascii="Sylfaen" w:hAnsi="Sylfaen" w:cs="Arial"/>
                <w:b/>
                <w:bCs/>
                <w:sz w:val="16"/>
                <w:szCs w:val="16"/>
              </w:rPr>
              <w:t>2,591.0</w:t>
            </w:r>
          </w:p>
        </w:tc>
        <w:tc>
          <w:tcPr>
            <w:tcW w:w="403" w:type="pct"/>
            <w:tcBorders>
              <w:top w:val="nil"/>
              <w:left w:val="nil"/>
              <w:bottom w:val="single" w:sz="4" w:space="0" w:color="auto"/>
              <w:right w:val="single" w:sz="4" w:space="0" w:color="auto"/>
            </w:tcBorders>
            <w:shd w:val="clear" w:color="auto" w:fill="FFFFFF" w:themeFill="background1"/>
            <w:noWrap/>
            <w:vAlign w:val="center"/>
            <w:hideMark/>
          </w:tcPr>
          <w:p w14:paraId="74B2F56A"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0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DCBD0" w14:textId="1E20F992" w:rsidR="00C11252" w:rsidRPr="00F92AD6" w:rsidRDefault="00AB40F3" w:rsidP="00FF42AE">
            <w:pPr>
              <w:jc w:val="center"/>
              <w:rPr>
                <w:rFonts w:ascii="Sylfaen" w:hAnsi="Sylfaen" w:cs="Arial"/>
                <w:b/>
                <w:bCs/>
                <w:sz w:val="16"/>
                <w:szCs w:val="16"/>
              </w:rPr>
            </w:pPr>
            <w:r w:rsidRPr="00F92AD6">
              <w:rPr>
                <w:rFonts w:ascii="Sylfaen" w:hAnsi="Sylfaen" w:cs="Arial"/>
                <w:b/>
                <w:bCs/>
                <w:sz w:val="16"/>
                <w:szCs w:val="16"/>
              </w:rPr>
              <w:t>2,673.8</w:t>
            </w:r>
          </w:p>
        </w:tc>
        <w:tc>
          <w:tcPr>
            <w:tcW w:w="393" w:type="pct"/>
            <w:tcBorders>
              <w:top w:val="nil"/>
              <w:left w:val="nil"/>
              <w:bottom w:val="single" w:sz="4" w:space="0" w:color="auto"/>
              <w:right w:val="single" w:sz="4" w:space="0" w:color="auto"/>
            </w:tcBorders>
            <w:shd w:val="clear" w:color="000000" w:fill="FFFFFF"/>
            <w:noWrap/>
            <w:vAlign w:val="center"/>
            <w:hideMark/>
          </w:tcPr>
          <w:p w14:paraId="4500980B"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r>
      <w:tr w:rsidR="00C11252" w:rsidRPr="00F92AD6" w14:paraId="3E3DD031" w14:textId="77777777" w:rsidTr="00C11252">
        <w:trPr>
          <w:trHeight w:val="600"/>
        </w:trPr>
        <w:tc>
          <w:tcPr>
            <w:tcW w:w="218" w:type="pct"/>
            <w:tcBorders>
              <w:top w:val="nil"/>
              <w:left w:val="single" w:sz="8" w:space="0" w:color="auto"/>
              <w:bottom w:val="single" w:sz="4" w:space="0" w:color="auto"/>
              <w:right w:val="single" w:sz="4" w:space="0" w:color="auto"/>
            </w:tcBorders>
            <w:shd w:val="clear" w:color="auto" w:fill="FFFFFF" w:themeFill="background1"/>
            <w:vAlign w:val="center"/>
            <w:hideMark/>
          </w:tcPr>
          <w:p w14:paraId="1D72ED7A" w14:textId="77777777" w:rsidR="00C11252" w:rsidRPr="00F92AD6" w:rsidRDefault="00C11252" w:rsidP="00FF42AE">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03 01</w:t>
            </w:r>
          </w:p>
        </w:tc>
        <w:tc>
          <w:tcPr>
            <w:tcW w:w="762" w:type="pct"/>
            <w:tcBorders>
              <w:top w:val="single" w:sz="4" w:space="0" w:color="auto"/>
              <w:left w:val="nil"/>
              <w:bottom w:val="single" w:sz="4" w:space="0" w:color="auto"/>
              <w:right w:val="single" w:sz="4" w:space="0" w:color="auto"/>
            </w:tcBorders>
            <w:shd w:val="clear" w:color="auto" w:fill="FFFFFF" w:themeFill="background1"/>
            <w:vAlign w:val="center"/>
            <w:hideMark/>
          </w:tcPr>
          <w:p w14:paraId="5D0D1193"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დსაუფთავების ღონისძიებები</w:t>
            </w:r>
          </w:p>
        </w:tc>
        <w:tc>
          <w:tcPr>
            <w:tcW w:w="403" w:type="pct"/>
            <w:tcBorders>
              <w:top w:val="nil"/>
              <w:left w:val="nil"/>
              <w:bottom w:val="single" w:sz="4" w:space="0" w:color="auto"/>
              <w:right w:val="single" w:sz="4" w:space="0" w:color="auto"/>
            </w:tcBorders>
            <w:shd w:val="clear" w:color="auto" w:fill="FFFFFF" w:themeFill="background1"/>
            <w:noWrap/>
            <w:vAlign w:val="center"/>
            <w:hideMark/>
          </w:tcPr>
          <w:p w14:paraId="59680D57" w14:textId="47718898" w:rsidR="00C11252" w:rsidRPr="00F92AD6" w:rsidRDefault="00AB40F3"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lang w:val="ka-GE"/>
              </w:rPr>
              <w:t xml:space="preserve">       9956,2</w:t>
            </w:r>
            <w:r w:rsidR="00C11252" w:rsidRPr="00F92AD6">
              <w:rPr>
                <w:rFonts w:ascii="Sylfaen" w:eastAsia="Times New Roman" w:hAnsi="Sylfaen" w:cs="Calibri"/>
                <w:b/>
                <w:bCs/>
                <w:sz w:val="16"/>
                <w:szCs w:val="16"/>
              </w:rPr>
              <w:t xml:space="preserve">      </w:t>
            </w:r>
          </w:p>
        </w:tc>
        <w:tc>
          <w:tcPr>
            <w:tcW w:w="403" w:type="pct"/>
            <w:tcBorders>
              <w:top w:val="nil"/>
              <w:left w:val="nil"/>
              <w:bottom w:val="single" w:sz="4" w:space="0" w:color="auto"/>
              <w:right w:val="single" w:sz="4" w:space="0" w:color="auto"/>
            </w:tcBorders>
            <w:shd w:val="clear" w:color="auto" w:fill="FFFFFF" w:themeFill="background1"/>
            <w:noWrap/>
            <w:vAlign w:val="center"/>
            <w:hideMark/>
          </w:tcPr>
          <w:p w14:paraId="07D4B3C0"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03" w:type="pct"/>
            <w:tcBorders>
              <w:top w:val="nil"/>
              <w:left w:val="single" w:sz="4" w:space="0" w:color="auto"/>
              <w:bottom w:val="single" w:sz="4" w:space="0" w:color="auto"/>
              <w:right w:val="single" w:sz="4" w:space="0" w:color="auto"/>
            </w:tcBorders>
            <w:shd w:val="clear" w:color="auto" w:fill="auto"/>
            <w:noWrap/>
            <w:vAlign w:val="center"/>
            <w:hideMark/>
          </w:tcPr>
          <w:p w14:paraId="06008ADF" w14:textId="16D362C5" w:rsidR="00C11252" w:rsidRPr="00F92AD6" w:rsidRDefault="00AB40F3" w:rsidP="00FF42AE">
            <w:pPr>
              <w:jc w:val="center"/>
              <w:rPr>
                <w:rFonts w:ascii="Sylfaen" w:hAnsi="Sylfaen" w:cs="Arial"/>
                <w:b/>
                <w:bCs/>
                <w:sz w:val="16"/>
                <w:szCs w:val="16"/>
              </w:rPr>
            </w:pPr>
            <w:r w:rsidRPr="00F92AD6">
              <w:rPr>
                <w:rFonts w:ascii="Sylfaen" w:hAnsi="Sylfaen" w:cs="Arial"/>
                <w:b/>
                <w:bCs/>
                <w:sz w:val="16"/>
                <w:szCs w:val="16"/>
              </w:rPr>
              <w:t>2,310.8</w:t>
            </w:r>
          </w:p>
        </w:tc>
        <w:tc>
          <w:tcPr>
            <w:tcW w:w="403" w:type="pct"/>
            <w:tcBorders>
              <w:top w:val="nil"/>
              <w:left w:val="nil"/>
              <w:bottom w:val="single" w:sz="4" w:space="0" w:color="auto"/>
              <w:right w:val="single" w:sz="4" w:space="0" w:color="auto"/>
            </w:tcBorders>
            <w:shd w:val="clear" w:color="auto" w:fill="FFFFFF" w:themeFill="background1"/>
            <w:noWrap/>
            <w:vAlign w:val="center"/>
            <w:hideMark/>
          </w:tcPr>
          <w:p w14:paraId="5DDC3060"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03" w:type="pct"/>
            <w:tcBorders>
              <w:top w:val="nil"/>
              <w:left w:val="single" w:sz="4" w:space="0" w:color="auto"/>
              <w:bottom w:val="single" w:sz="4" w:space="0" w:color="auto"/>
              <w:right w:val="single" w:sz="4" w:space="0" w:color="auto"/>
            </w:tcBorders>
            <w:shd w:val="clear" w:color="auto" w:fill="auto"/>
            <w:noWrap/>
            <w:vAlign w:val="center"/>
            <w:hideMark/>
          </w:tcPr>
          <w:p w14:paraId="6338C8E3" w14:textId="44E4B97D" w:rsidR="00C11252" w:rsidRPr="00F92AD6" w:rsidRDefault="00AB40F3" w:rsidP="00FF42AE">
            <w:pPr>
              <w:jc w:val="center"/>
              <w:rPr>
                <w:rFonts w:ascii="Sylfaen" w:hAnsi="Sylfaen" w:cs="Arial"/>
                <w:b/>
                <w:bCs/>
                <w:sz w:val="16"/>
                <w:szCs w:val="16"/>
              </w:rPr>
            </w:pPr>
            <w:r w:rsidRPr="00F92AD6">
              <w:rPr>
                <w:rFonts w:ascii="Sylfaen" w:hAnsi="Sylfaen" w:cs="Arial"/>
                <w:b/>
                <w:bCs/>
                <w:sz w:val="16"/>
                <w:szCs w:val="16"/>
              </w:rPr>
              <w:t>2,425.2</w:t>
            </w:r>
          </w:p>
        </w:tc>
        <w:tc>
          <w:tcPr>
            <w:tcW w:w="403" w:type="pct"/>
            <w:tcBorders>
              <w:top w:val="nil"/>
              <w:left w:val="nil"/>
              <w:bottom w:val="single" w:sz="4" w:space="0" w:color="auto"/>
              <w:right w:val="single" w:sz="4" w:space="0" w:color="auto"/>
            </w:tcBorders>
            <w:shd w:val="clear" w:color="auto" w:fill="FFFFFF" w:themeFill="background1"/>
            <w:noWrap/>
            <w:vAlign w:val="center"/>
            <w:hideMark/>
          </w:tcPr>
          <w:p w14:paraId="147F8987"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03" w:type="pct"/>
            <w:tcBorders>
              <w:top w:val="nil"/>
              <w:left w:val="single" w:sz="4" w:space="0" w:color="auto"/>
              <w:bottom w:val="single" w:sz="4" w:space="0" w:color="auto"/>
              <w:right w:val="single" w:sz="4" w:space="0" w:color="auto"/>
            </w:tcBorders>
            <w:shd w:val="clear" w:color="auto" w:fill="auto"/>
            <w:noWrap/>
            <w:vAlign w:val="center"/>
            <w:hideMark/>
          </w:tcPr>
          <w:p w14:paraId="7BCBCA72" w14:textId="158B68F6" w:rsidR="00C11252" w:rsidRPr="00F92AD6" w:rsidRDefault="00AB40F3" w:rsidP="00FF42AE">
            <w:pPr>
              <w:jc w:val="center"/>
              <w:rPr>
                <w:rFonts w:ascii="Sylfaen" w:hAnsi="Sylfaen" w:cs="Arial"/>
                <w:b/>
                <w:bCs/>
                <w:sz w:val="16"/>
                <w:szCs w:val="16"/>
              </w:rPr>
            </w:pPr>
            <w:r w:rsidRPr="00F92AD6">
              <w:rPr>
                <w:rFonts w:ascii="Sylfaen" w:hAnsi="Sylfaen" w:cs="Arial"/>
                <w:b/>
                <w:bCs/>
                <w:sz w:val="16"/>
                <w:szCs w:val="16"/>
              </w:rPr>
              <w:t>2,546.4</w:t>
            </w:r>
          </w:p>
        </w:tc>
        <w:tc>
          <w:tcPr>
            <w:tcW w:w="403" w:type="pct"/>
            <w:tcBorders>
              <w:top w:val="nil"/>
              <w:left w:val="nil"/>
              <w:bottom w:val="single" w:sz="4" w:space="0" w:color="auto"/>
              <w:right w:val="single" w:sz="4" w:space="0" w:color="auto"/>
            </w:tcBorders>
            <w:shd w:val="clear" w:color="auto" w:fill="FFFFFF" w:themeFill="background1"/>
            <w:noWrap/>
            <w:vAlign w:val="center"/>
            <w:hideMark/>
          </w:tcPr>
          <w:p w14:paraId="54225F6A"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03" w:type="pct"/>
            <w:tcBorders>
              <w:top w:val="nil"/>
              <w:left w:val="single" w:sz="4" w:space="0" w:color="auto"/>
              <w:bottom w:val="single" w:sz="4" w:space="0" w:color="auto"/>
              <w:right w:val="single" w:sz="4" w:space="0" w:color="auto"/>
            </w:tcBorders>
            <w:shd w:val="clear" w:color="auto" w:fill="auto"/>
            <w:noWrap/>
            <w:vAlign w:val="center"/>
            <w:hideMark/>
          </w:tcPr>
          <w:p w14:paraId="45B343D8" w14:textId="70931D64" w:rsidR="00C11252" w:rsidRPr="00F92AD6" w:rsidRDefault="00AB40F3" w:rsidP="00FF42AE">
            <w:pPr>
              <w:jc w:val="center"/>
              <w:rPr>
                <w:rFonts w:ascii="Sylfaen" w:hAnsi="Sylfaen" w:cs="Arial"/>
                <w:b/>
                <w:bCs/>
                <w:sz w:val="16"/>
                <w:szCs w:val="16"/>
              </w:rPr>
            </w:pPr>
            <w:r w:rsidRPr="00F92AD6">
              <w:rPr>
                <w:rFonts w:ascii="Sylfaen" w:hAnsi="Sylfaen" w:cs="Arial"/>
                <w:b/>
                <w:bCs/>
                <w:sz w:val="16"/>
                <w:szCs w:val="16"/>
              </w:rPr>
              <w:t>2,673.8</w:t>
            </w:r>
          </w:p>
        </w:tc>
        <w:tc>
          <w:tcPr>
            <w:tcW w:w="393" w:type="pct"/>
            <w:tcBorders>
              <w:top w:val="nil"/>
              <w:left w:val="nil"/>
              <w:bottom w:val="single" w:sz="4" w:space="0" w:color="auto"/>
              <w:right w:val="single" w:sz="8" w:space="0" w:color="auto"/>
            </w:tcBorders>
            <w:shd w:val="clear" w:color="000000" w:fill="FFFFFF"/>
            <w:noWrap/>
            <w:vAlign w:val="center"/>
            <w:hideMark/>
          </w:tcPr>
          <w:p w14:paraId="093E833F"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r>
      <w:tr w:rsidR="00C11252" w:rsidRPr="00F92AD6" w14:paraId="5DDA7990" w14:textId="77777777" w:rsidTr="00C11252">
        <w:trPr>
          <w:trHeight w:val="600"/>
        </w:trPr>
        <w:tc>
          <w:tcPr>
            <w:tcW w:w="218" w:type="pct"/>
            <w:tcBorders>
              <w:top w:val="nil"/>
              <w:left w:val="single" w:sz="8" w:space="0" w:color="auto"/>
              <w:bottom w:val="nil"/>
              <w:right w:val="single" w:sz="4" w:space="0" w:color="auto"/>
            </w:tcBorders>
            <w:shd w:val="clear" w:color="auto" w:fill="FFFFFF" w:themeFill="background1"/>
            <w:vAlign w:val="center"/>
            <w:hideMark/>
          </w:tcPr>
          <w:p w14:paraId="6468CC81" w14:textId="77777777" w:rsidR="00C11252" w:rsidRPr="00F92AD6" w:rsidRDefault="00C11252" w:rsidP="00FF42AE">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03 01 01</w:t>
            </w:r>
          </w:p>
        </w:tc>
        <w:tc>
          <w:tcPr>
            <w:tcW w:w="762" w:type="pct"/>
            <w:tcBorders>
              <w:top w:val="nil"/>
              <w:left w:val="nil"/>
              <w:bottom w:val="nil"/>
              <w:right w:val="single" w:sz="4" w:space="0" w:color="auto"/>
            </w:tcBorders>
            <w:shd w:val="clear" w:color="auto" w:fill="FFFFFF" w:themeFill="background1"/>
            <w:vAlign w:val="center"/>
            <w:hideMark/>
          </w:tcPr>
          <w:p w14:paraId="237A4F80" w14:textId="77777777" w:rsidR="00C11252" w:rsidRPr="00F92AD6" w:rsidRDefault="00C11252" w:rsidP="00FF42AE">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დასუფთავება და ნარჩენების გატანას</w:t>
            </w:r>
          </w:p>
        </w:tc>
        <w:tc>
          <w:tcPr>
            <w:tcW w:w="403" w:type="pct"/>
            <w:tcBorders>
              <w:top w:val="nil"/>
              <w:left w:val="nil"/>
              <w:bottom w:val="single" w:sz="4" w:space="0" w:color="auto"/>
              <w:right w:val="single" w:sz="4" w:space="0" w:color="auto"/>
            </w:tcBorders>
            <w:shd w:val="clear" w:color="auto" w:fill="FFFFFF" w:themeFill="background1"/>
            <w:noWrap/>
            <w:vAlign w:val="center"/>
            <w:hideMark/>
          </w:tcPr>
          <w:p w14:paraId="2648A4CA" w14:textId="7DEC2074" w:rsidR="00C11252" w:rsidRPr="00F92AD6" w:rsidRDefault="00AB40F3"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lang w:val="ka-GE"/>
              </w:rPr>
              <w:t xml:space="preserve">       9038,8</w:t>
            </w:r>
            <w:r w:rsidR="00C11252" w:rsidRPr="00F92AD6">
              <w:rPr>
                <w:rFonts w:ascii="Sylfaen" w:eastAsia="Times New Roman" w:hAnsi="Sylfaen" w:cs="Calibri"/>
                <w:b/>
                <w:bCs/>
                <w:sz w:val="16"/>
                <w:szCs w:val="16"/>
              </w:rPr>
              <w:t xml:space="preserve">      </w:t>
            </w:r>
          </w:p>
        </w:tc>
        <w:tc>
          <w:tcPr>
            <w:tcW w:w="403" w:type="pct"/>
            <w:tcBorders>
              <w:top w:val="nil"/>
              <w:left w:val="nil"/>
              <w:bottom w:val="nil"/>
              <w:right w:val="single" w:sz="4" w:space="0" w:color="auto"/>
            </w:tcBorders>
            <w:shd w:val="clear" w:color="auto" w:fill="FFFFFF" w:themeFill="background1"/>
            <w:noWrap/>
            <w:vAlign w:val="center"/>
            <w:hideMark/>
          </w:tcPr>
          <w:p w14:paraId="4BE69134"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403" w:type="pct"/>
            <w:tcBorders>
              <w:top w:val="nil"/>
              <w:left w:val="single" w:sz="4" w:space="0" w:color="auto"/>
              <w:bottom w:val="single" w:sz="4" w:space="0" w:color="auto"/>
              <w:right w:val="single" w:sz="4" w:space="0" w:color="auto"/>
            </w:tcBorders>
            <w:shd w:val="clear" w:color="auto" w:fill="auto"/>
            <w:noWrap/>
            <w:vAlign w:val="center"/>
            <w:hideMark/>
          </w:tcPr>
          <w:p w14:paraId="675D5E17" w14:textId="791E6275" w:rsidR="00C11252" w:rsidRPr="00F92AD6" w:rsidRDefault="00AB40F3" w:rsidP="00FF42AE">
            <w:pPr>
              <w:jc w:val="center"/>
              <w:rPr>
                <w:rFonts w:ascii="Sylfaen" w:hAnsi="Sylfaen" w:cs="Arial"/>
                <w:b/>
                <w:bCs/>
                <w:sz w:val="16"/>
                <w:szCs w:val="16"/>
              </w:rPr>
            </w:pPr>
            <w:r w:rsidRPr="00F92AD6">
              <w:rPr>
                <w:rFonts w:ascii="Sylfaen" w:hAnsi="Sylfaen" w:cs="Arial"/>
                <w:b/>
                <w:bCs/>
                <w:sz w:val="16"/>
                <w:szCs w:val="16"/>
              </w:rPr>
              <w:t>2,097.9</w:t>
            </w:r>
          </w:p>
        </w:tc>
        <w:tc>
          <w:tcPr>
            <w:tcW w:w="403" w:type="pct"/>
            <w:tcBorders>
              <w:top w:val="nil"/>
              <w:left w:val="nil"/>
              <w:bottom w:val="nil"/>
              <w:right w:val="single" w:sz="4" w:space="0" w:color="auto"/>
            </w:tcBorders>
            <w:shd w:val="clear" w:color="auto" w:fill="FFFFFF" w:themeFill="background1"/>
            <w:noWrap/>
            <w:vAlign w:val="center"/>
            <w:hideMark/>
          </w:tcPr>
          <w:p w14:paraId="03EF8F45"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403" w:type="pct"/>
            <w:tcBorders>
              <w:top w:val="nil"/>
              <w:left w:val="single" w:sz="4" w:space="0" w:color="auto"/>
              <w:bottom w:val="single" w:sz="4" w:space="0" w:color="auto"/>
              <w:right w:val="single" w:sz="4" w:space="0" w:color="auto"/>
            </w:tcBorders>
            <w:shd w:val="clear" w:color="auto" w:fill="auto"/>
            <w:noWrap/>
            <w:vAlign w:val="center"/>
            <w:hideMark/>
          </w:tcPr>
          <w:p w14:paraId="185807A9" w14:textId="7DF72374" w:rsidR="00C11252" w:rsidRPr="00F92AD6" w:rsidRDefault="00AB40F3" w:rsidP="00FF42AE">
            <w:pPr>
              <w:jc w:val="center"/>
              <w:rPr>
                <w:rFonts w:ascii="Sylfaen" w:hAnsi="Sylfaen" w:cs="Arial"/>
                <w:b/>
                <w:bCs/>
                <w:sz w:val="16"/>
                <w:szCs w:val="16"/>
              </w:rPr>
            </w:pPr>
            <w:r w:rsidRPr="00F92AD6">
              <w:rPr>
                <w:rFonts w:ascii="Sylfaen" w:hAnsi="Sylfaen" w:cs="Arial"/>
                <w:b/>
                <w:bCs/>
                <w:sz w:val="16"/>
                <w:szCs w:val="16"/>
              </w:rPr>
              <w:t>2,201.7</w:t>
            </w:r>
          </w:p>
        </w:tc>
        <w:tc>
          <w:tcPr>
            <w:tcW w:w="403" w:type="pct"/>
            <w:tcBorders>
              <w:top w:val="nil"/>
              <w:left w:val="nil"/>
              <w:bottom w:val="nil"/>
              <w:right w:val="single" w:sz="4" w:space="0" w:color="auto"/>
            </w:tcBorders>
            <w:shd w:val="clear" w:color="auto" w:fill="FFFFFF" w:themeFill="background1"/>
            <w:noWrap/>
            <w:vAlign w:val="center"/>
            <w:hideMark/>
          </w:tcPr>
          <w:p w14:paraId="042A9DB7"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403" w:type="pct"/>
            <w:tcBorders>
              <w:top w:val="nil"/>
              <w:left w:val="single" w:sz="4" w:space="0" w:color="auto"/>
              <w:bottom w:val="single" w:sz="4" w:space="0" w:color="auto"/>
              <w:right w:val="single" w:sz="4" w:space="0" w:color="auto"/>
            </w:tcBorders>
            <w:shd w:val="clear" w:color="auto" w:fill="auto"/>
            <w:noWrap/>
            <w:vAlign w:val="center"/>
            <w:hideMark/>
          </w:tcPr>
          <w:p w14:paraId="71F1153F" w14:textId="15C44B6D" w:rsidR="00C11252" w:rsidRPr="00F92AD6" w:rsidRDefault="00AB40F3" w:rsidP="00FF42AE">
            <w:pPr>
              <w:jc w:val="center"/>
              <w:rPr>
                <w:rFonts w:ascii="Sylfaen" w:hAnsi="Sylfaen" w:cs="Arial"/>
                <w:b/>
                <w:bCs/>
                <w:sz w:val="16"/>
                <w:szCs w:val="16"/>
              </w:rPr>
            </w:pPr>
            <w:r w:rsidRPr="00F92AD6">
              <w:rPr>
                <w:rFonts w:ascii="Sylfaen" w:hAnsi="Sylfaen" w:cs="Arial"/>
                <w:b/>
                <w:bCs/>
                <w:sz w:val="16"/>
                <w:szCs w:val="16"/>
              </w:rPr>
              <w:t>2,311.8</w:t>
            </w:r>
          </w:p>
        </w:tc>
        <w:tc>
          <w:tcPr>
            <w:tcW w:w="403" w:type="pct"/>
            <w:tcBorders>
              <w:top w:val="nil"/>
              <w:left w:val="nil"/>
              <w:bottom w:val="nil"/>
              <w:right w:val="single" w:sz="4" w:space="0" w:color="auto"/>
            </w:tcBorders>
            <w:shd w:val="clear" w:color="auto" w:fill="FFFFFF" w:themeFill="background1"/>
            <w:noWrap/>
            <w:vAlign w:val="center"/>
            <w:hideMark/>
          </w:tcPr>
          <w:p w14:paraId="48C912B0"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403" w:type="pct"/>
            <w:tcBorders>
              <w:top w:val="nil"/>
              <w:left w:val="single" w:sz="4" w:space="0" w:color="auto"/>
              <w:bottom w:val="single" w:sz="4" w:space="0" w:color="auto"/>
              <w:right w:val="single" w:sz="4" w:space="0" w:color="auto"/>
            </w:tcBorders>
            <w:shd w:val="clear" w:color="auto" w:fill="auto"/>
            <w:noWrap/>
            <w:vAlign w:val="center"/>
            <w:hideMark/>
          </w:tcPr>
          <w:p w14:paraId="64DECD11" w14:textId="0E154A8E" w:rsidR="00C11252" w:rsidRPr="00F92AD6" w:rsidRDefault="00AB40F3" w:rsidP="00FF42AE">
            <w:pPr>
              <w:jc w:val="center"/>
              <w:rPr>
                <w:rFonts w:ascii="Sylfaen" w:hAnsi="Sylfaen" w:cs="Arial"/>
                <w:b/>
                <w:bCs/>
                <w:sz w:val="16"/>
                <w:szCs w:val="16"/>
              </w:rPr>
            </w:pPr>
            <w:r w:rsidRPr="00F92AD6">
              <w:rPr>
                <w:rFonts w:ascii="Sylfaen" w:hAnsi="Sylfaen" w:cs="Arial"/>
                <w:b/>
                <w:bCs/>
                <w:sz w:val="16"/>
                <w:szCs w:val="16"/>
              </w:rPr>
              <w:t>2,427.4</w:t>
            </w:r>
          </w:p>
        </w:tc>
        <w:tc>
          <w:tcPr>
            <w:tcW w:w="393" w:type="pct"/>
            <w:tcBorders>
              <w:top w:val="nil"/>
              <w:left w:val="nil"/>
              <w:bottom w:val="nil"/>
              <w:right w:val="single" w:sz="8" w:space="0" w:color="auto"/>
            </w:tcBorders>
            <w:shd w:val="clear" w:color="000000" w:fill="FFFFFF"/>
            <w:noWrap/>
            <w:vAlign w:val="center"/>
            <w:hideMark/>
          </w:tcPr>
          <w:p w14:paraId="526DEAED"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w:t>
            </w:r>
          </w:p>
        </w:tc>
      </w:tr>
      <w:tr w:rsidR="00C11252" w:rsidRPr="00F92AD6" w14:paraId="6A8AC1BC" w14:textId="77777777" w:rsidTr="00C11252">
        <w:trPr>
          <w:trHeight w:val="600"/>
        </w:trPr>
        <w:tc>
          <w:tcPr>
            <w:tcW w:w="218" w:type="pct"/>
            <w:tcBorders>
              <w:top w:val="single" w:sz="4" w:space="0" w:color="auto"/>
              <w:left w:val="single" w:sz="8" w:space="0" w:color="auto"/>
              <w:bottom w:val="nil"/>
              <w:right w:val="single" w:sz="4" w:space="0" w:color="auto"/>
            </w:tcBorders>
            <w:shd w:val="clear" w:color="auto" w:fill="FFFFFF" w:themeFill="background1"/>
            <w:vAlign w:val="center"/>
            <w:hideMark/>
          </w:tcPr>
          <w:p w14:paraId="21765FA2" w14:textId="77777777" w:rsidR="00C11252" w:rsidRPr="00F92AD6" w:rsidRDefault="00C11252" w:rsidP="00FF42AE">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03 01 03</w:t>
            </w:r>
          </w:p>
        </w:tc>
        <w:tc>
          <w:tcPr>
            <w:tcW w:w="762" w:type="pct"/>
            <w:tcBorders>
              <w:top w:val="single" w:sz="4" w:space="0" w:color="auto"/>
              <w:left w:val="nil"/>
              <w:bottom w:val="nil"/>
              <w:right w:val="single" w:sz="4" w:space="0" w:color="auto"/>
            </w:tcBorders>
            <w:shd w:val="clear" w:color="auto" w:fill="FFFFFF" w:themeFill="background1"/>
            <w:vAlign w:val="center"/>
            <w:hideMark/>
          </w:tcPr>
          <w:p w14:paraId="553F86EB" w14:textId="77777777" w:rsidR="00C11252" w:rsidRPr="00F92AD6" w:rsidRDefault="00C11252" w:rsidP="00FF42AE">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კეთილმოწყობისა და მწვანე ნარგავების მოვლა-პატრონობა, განვითარება</w:t>
            </w:r>
          </w:p>
        </w:tc>
        <w:tc>
          <w:tcPr>
            <w:tcW w:w="403" w:type="pct"/>
            <w:tcBorders>
              <w:top w:val="nil"/>
              <w:left w:val="nil"/>
              <w:bottom w:val="single" w:sz="4" w:space="0" w:color="auto"/>
              <w:right w:val="single" w:sz="4" w:space="0" w:color="auto"/>
            </w:tcBorders>
            <w:shd w:val="clear" w:color="auto" w:fill="FFFFFF" w:themeFill="background1"/>
            <w:noWrap/>
            <w:vAlign w:val="center"/>
            <w:hideMark/>
          </w:tcPr>
          <w:p w14:paraId="0127C0A3" w14:textId="78BD25B8" w:rsidR="00C11252" w:rsidRPr="00F92AD6" w:rsidRDefault="00AB40F3"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lang w:val="ka-GE"/>
              </w:rPr>
              <w:t xml:space="preserve">       865,7</w:t>
            </w:r>
            <w:r w:rsidR="00A15E5E" w:rsidRPr="00F92AD6">
              <w:rPr>
                <w:rFonts w:ascii="Sylfaen" w:eastAsia="Times New Roman" w:hAnsi="Sylfaen" w:cs="Calibri"/>
                <w:b/>
                <w:bCs/>
                <w:sz w:val="16"/>
                <w:szCs w:val="16"/>
              </w:rPr>
              <w:t xml:space="preserve">  </w:t>
            </w:r>
            <w:r w:rsidR="00C11252" w:rsidRPr="00F92AD6">
              <w:rPr>
                <w:rFonts w:ascii="Sylfaen" w:eastAsia="Times New Roman" w:hAnsi="Sylfaen" w:cs="Calibri"/>
                <w:b/>
                <w:bCs/>
                <w:sz w:val="16"/>
                <w:szCs w:val="16"/>
              </w:rPr>
              <w:t xml:space="preserve">      </w:t>
            </w:r>
          </w:p>
        </w:tc>
        <w:tc>
          <w:tcPr>
            <w:tcW w:w="403" w:type="pct"/>
            <w:tcBorders>
              <w:top w:val="single" w:sz="4" w:space="0" w:color="auto"/>
              <w:left w:val="nil"/>
              <w:bottom w:val="nil"/>
              <w:right w:val="single" w:sz="4" w:space="0" w:color="auto"/>
            </w:tcBorders>
            <w:shd w:val="clear" w:color="auto" w:fill="FFFFFF" w:themeFill="background1"/>
            <w:noWrap/>
            <w:vAlign w:val="center"/>
            <w:hideMark/>
          </w:tcPr>
          <w:p w14:paraId="6D15E9D4"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403" w:type="pct"/>
            <w:tcBorders>
              <w:top w:val="nil"/>
              <w:left w:val="single" w:sz="4" w:space="0" w:color="auto"/>
              <w:bottom w:val="single" w:sz="4" w:space="0" w:color="auto"/>
              <w:right w:val="single" w:sz="4" w:space="0" w:color="auto"/>
            </w:tcBorders>
            <w:shd w:val="clear" w:color="auto" w:fill="auto"/>
            <w:noWrap/>
            <w:vAlign w:val="center"/>
            <w:hideMark/>
          </w:tcPr>
          <w:p w14:paraId="7CB86831" w14:textId="1E9ABE5B" w:rsidR="00C11252" w:rsidRPr="00F92AD6" w:rsidRDefault="00AB40F3" w:rsidP="00FF42AE">
            <w:pPr>
              <w:jc w:val="center"/>
              <w:rPr>
                <w:rFonts w:ascii="Sylfaen" w:hAnsi="Sylfaen" w:cs="Arial"/>
                <w:b/>
                <w:bCs/>
                <w:sz w:val="16"/>
                <w:szCs w:val="16"/>
              </w:rPr>
            </w:pPr>
            <w:r w:rsidRPr="00F92AD6">
              <w:rPr>
                <w:rFonts w:ascii="Sylfaen" w:hAnsi="Sylfaen" w:cs="Arial"/>
                <w:b/>
                <w:bCs/>
                <w:sz w:val="16"/>
                <w:szCs w:val="16"/>
              </w:rPr>
              <w:t>200.9</w:t>
            </w:r>
          </w:p>
        </w:tc>
        <w:tc>
          <w:tcPr>
            <w:tcW w:w="403" w:type="pct"/>
            <w:tcBorders>
              <w:top w:val="single" w:sz="4" w:space="0" w:color="auto"/>
              <w:left w:val="nil"/>
              <w:bottom w:val="nil"/>
              <w:right w:val="single" w:sz="4" w:space="0" w:color="auto"/>
            </w:tcBorders>
            <w:shd w:val="clear" w:color="auto" w:fill="FFFFFF" w:themeFill="background1"/>
            <w:noWrap/>
            <w:vAlign w:val="center"/>
            <w:hideMark/>
          </w:tcPr>
          <w:p w14:paraId="4982270C"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403" w:type="pct"/>
            <w:tcBorders>
              <w:top w:val="nil"/>
              <w:left w:val="single" w:sz="4" w:space="0" w:color="auto"/>
              <w:bottom w:val="single" w:sz="4" w:space="0" w:color="auto"/>
              <w:right w:val="single" w:sz="4" w:space="0" w:color="auto"/>
            </w:tcBorders>
            <w:shd w:val="clear" w:color="auto" w:fill="auto"/>
            <w:noWrap/>
            <w:vAlign w:val="center"/>
            <w:hideMark/>
          </w:tcPr>
          <w:p w14:paraId="2120CBF5" w14:textId="561BDBF1" w:rsidR="00C11252" w:rsidRPr="00F92AD6" w:rsidRDefault="00AB40F3" w:rsidP="00FF42AE">
            <w:pPr>
              <w:jc w:val="center"/>
              <w:rPr>
                <w:rFonts w:ascii="Sylfaen" w:hAnsi="Sylfaen" w:cs="Arial"/>
                <w:b/>
                <w:bCs/>
                <w:sz w:val="16"/>
                <w:szCs w:val="16"/>
              </w:rPr>
            </w:pPr>
            <w:r w:rsidRPr="00F92AD6">
              <w:rPr>
                <w:rFonts w:ascii="Sylfaen" w:hAnsi="Sylfaen" w:cs="Arial"/>
                <w:b/>
                <w:bCs/>
                <w:sz w:val="16"/>
                <w:szCs w:val="16"/>
              </w:rPr>
              <w:t>210.9</w:t>
            </w:r>
          </w:p>
        </w:tc>
        <w:tc>
          <w:tcPr>
            <w:tcW w:w="403" w:type="pct"/>
            <w:tcBorders>
              <w:top w:val="single" w:sz="4" w:space="0" w:color="auto"/>
              <w:left w:val="nil"/>
              <w:bottom w:val="nil"/>
              <w:right w:val="single" w:sz="4" w:space="0" w:color="auto"/>
            </w:tcBorders>
            <w:shd w:val="clear" w:color="auto" w:fill="FFFFFF" w:themeFill="background1"/>
            <w:noWrap/>
            <w:vAlign w:val="center"/>
            <w:hideMark/>
          </w:tcPr>
          <w:p w14:paraId="023D2C42"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403" w:type="pct"/>
            <w:tcBorders>
              <w:top w:val="nil"/>
              <w:left w:val="single" w:sz="4" w:space="0" w:color="auto"/>
              <w:bottom w:val="single" w:sz="4" w:space="0" w:color="auto"/>
              <w:right w:val="single" w:sz="4" w:space="0" w:color="auto"/>
            </w:tcBorders>
            <w:shd w:val="clear" w:color="auto" w:fill="auto"/>
            <w:noWrap/>
            <w:vAlign w:val="center"/>
            <w:hideMark/>
          </w:tcPr>
          <w:p w14:paraId="7FD78091" w14:textId="0E4BAB66" w:rsidR="00C11252" w:rsidRPr="00F92AD6" w:rsidRDefault="00AB40F3" w:rsidP="00FF42AE">
            <w:pPr>
              <w:jc w:val="center"/>
              <w:rPr>
                <w:rFonts w:ascii="Sylfaen" w:hAnsi="Sylfaen" w:cs="Arial"/>
                <w:b/>
                <w:bCs/>
                <w:sz w:val="16"/>
                <w:szCs w:val="16"/>
              </w:rPr>
            </w:pPr>
            <w:r w:rsidRPr="00F92AD6">
              <w:rPr>
                <w:rFonts w:ascii="Sylfaen" w:hAnsi="Sylfaen" w:cs="Arial"/>
                <w:b/>
                <w:bCs/>
                <w:sz w:val="16"/>
                <w:szCs w:val="16"/>
              </w:rPr>
              <w:t>221.4</w:t>
            </w:r>
          </w:p>
        </w:tc>
        <w:tc>
          <w:tcPr>
            <w:tcW w:w="403" w:type="pct"/>
            <w:tcBorders>
              <w:top w:val="single" w:sz="4" w:space="0" w:color="auto"/>
              <w:left w:val="nil"/>
              <w:bottom w:val="nil"/>
              <w:right w:val="single" w:sz="4" w:space="0" w:color="auto"/>
            </w:tcBorders>
            <w:shd w:val="clear" w:color="auto" w:fill="FFFFFF" w:themeFill="background1"/>
            <w:noWrap/>
            <w:vAlign w:val="center"/>
            <w:hideMark/>
          </w:tcPr>
          <w:p w14:paraId="096C3B69"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403" w:type="pct"/>
            <w:tcBorders>
              <w:top w:val="nil"/>
              <w:left w:val="single" w:sz="4" w:space="0" w:color="auto"/>
              <w:bottom w:val="single" w:sz="4" w:space="0" w:color="auto"/>
              <w:right w:val="single" w:sz="4" w:space="0" w:color="auto"/>
            </w:tcBorders>
            <w:shd w:val="clear" w:color="auto" w:fill="auto"/>
            <w:noWrap/>
            <w:vAlign w:val="center"/>
            <w:hideMark/>
          </w:tcPr>
          <w:p w14:paraId="182FD196" w14:textId="1C2968F8" w:rsidR="00C11252" w:rsidRPr="00F92AD6" w:rsidRDefault="00AB40F3" w:rsidP="00FF42AE">
            <w:pPr>
              <w:jc w:val="center"/>
              <w:rPr>
                <w:rFonts w:ascii="Sylfaen" w:hAnsi="Sylfaen" w:cs="Arial"/>
                <w:b/>
                <w:bCs/>
                <w:sz w:val="16"/>
                <w:szCs w:val="16"/>
              </w:rPr>
            </w:pPr>
            <w:r w:rsidRPr="00F92AD6">
              <w:rPr>
                <w:rFonts w:ascii="Sylfaen" w:hAnsi="Sylfaen" w:cs="Arial"/>
                <w:b/>
                <w:bCs/>
                <w:sz w:val="16"/>
                <w:szCs w:val="16"/>
              </w:rPr>
              <w:t>232.5</w:t>
            </w:r>
          </w:p>
        </w:tc>
        <w:tc>
          <w:tcPr>
            <w:tcW w:w="393" w:type="pct"/>
            <w:tcBorders>
              <w:top w:val="single" w:sz="4" w:space="0" w:color="auto"/>
              <w:left w:val="nil"/>
              <w:bottom w:val="nil"/>
              <w:right w:val="single" w:sz="8" w:space="0" w:color="auto"/>
            </w:tcBorders>
            <w:shd w:val="clear" w:color="000000" w:fill="FFFFFF"/>
            <w:noWrap/>
            <w:vAlign w:val="center"/>
            <w:hideMark/>
          </w:tcPr>
          <w:p w14:paraId="7D8821EF"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w:t>
            </w:r>
          </w:p>
        </w:tc>
      </w:tr>
      <w:tr w:rsidR="00C11252" w:rsidRPr="00F92AD6" w14:paraId="65F56657" w14:textId="77777777" w:rsidTr="00C11252">
        <w:trPr>
          <w:trHeight w:val="600"/>
        </w:trPr>
        <w:tc>
          <w:tcPr>
            <w:tcW w:w="218" w:type="pct"/>
            <w:tcBorders>
              <w:top w:val="single" w:sz="4" w:space="0" w:color="auto"/>
              <w:left w:val="single" w:sz="8" w:space="0" w:color="auto"/>
              <w:bottom w:val="nil"/>
              <w:right w:val="single" w:sz="4" w:space="0" w:color="auto"/>
            </w:tcBorders>
            <w:shd w:val="clear" w:color="auto" w:fill="FFFFFF" w:themeFill="background1"/>
            <w:vAlign w:val="center"/>
            <w:hideMark/>
          </w:tcPr>
          <w:p w14:paraId="6837497F" w14:textId="77777777" w:rsidR="00C11252" w:rsidRPr="00F92AD6" w:rsidRDefault="00C11252" w:rsidP="00FF42AE">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03 01 04</w:t>
            </w:r>
          </w:p>
        </w:tc>
        <w:tc>
          <w:tcPr>
            <w:tcW w:w="762" w:type="pct"/>
            <w:tcBorders>
              <w:top w:val="single" w:sz="4" w:space="0" w:color="auto"/>
              <w:left w:val="nil"/>
              <w:bottom w:val="nil"/>
              <w:right w:val="single" w:sz="4" w:space="0" w:color="auto"/>
            </w:tcBorders>
            <w:shd w:val="clear" w:color="auto" w:fill="FFFFFF" w:themeFill="background1"/>
            <w:vAlign w:val="center"/>
            <w:hideMark/>
          </w:tcPr>
          <w:p w14:paraId="2C0B852C" w14:textId="77777777" w:rsidR="00C11252" w:rsidRPr="00F92AD6" w:rsidRDefault="00C11252" w:rsidP="00FF42AE">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უპატრონო ცხოველების მოვლითი ღონისძიებები</w:t>
            </w:r>
          </w:p>
        </w:tc>
        <w:tc>
          <w:tcPr>
            <w:tcW w:w="403" w:type="pct"/>
            <w:tcBorders>
              <w:top w:val="nil"/>
              <w:left w:val="nil"/>
              <w:bottom w:val="single" w:sz="4" w:space="0" w:color="auto"/>
              <w:right w:val="single" w:sz="4" w:space="0" w:color="auto"/>
            </w:tcBorders>
            <w:shd w:val="clear" w:color="auto" w:fill="FFFFFF" w:themeFill="background1"/>
            <w:noWrap/>
            <w:vAlign w:val="center"/>
            <w:hideMark/>
          </w:tcPr>
          <w:p w14:paraId="5100C260" w14:textId="4D3060C8" w:rsidR="00C11252" w:rsidRPr="00F92AD6" w:rsidRDefault="00AB40F3"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lang w:val="ka-GE"/>
              </w:rPr>
              <w:t xml:space="preserve">        51,7</w:t>
            </w:r>
            <w:r w:rsidR="00C11252" w:rsidRPr="00F92AD6">
              <w:rPr>
                <w:rFonts w:ascii="Sylfaen" w:eastAsia="Times New Roman" w:hAnsi="Sylfaen" w:cs="Calibri"/>
                <w:b/>
                <w:bCs/>
                <w:sz w:val="16"/>
                <w:szCs w:val="16"/>
              </w:rPr>
              <w:t xml:space="preserve">      </w:t>
            </w:r>
          </w:p>
        </w:tc>
        <w:tc>
          <w:tcPr>
            <w:tcW w:w="403" w:type="pct"/>
            <w:tcBorders>
              <w:top w:val="single" w:sz="4" w:space="0" w:color="auto"/>
              <w:left w:val="nil"/>
              <w:bottom w:val="nil"/>
              <w:right w:val="single" w:sz="4" w:space="0" w:color="auto"/>
            </w:tcBorders>
            <w:shd w:val="clear" w:color="auto" w:fill="FFFFFF" w:themeFill="background1"/>
            <w:noWrap/>
            <w:vAlign w:val="center"/>
            <w:hideMark/>
          </w:tcPr>
          <w:p w14:paraId="252DAB1A"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403" w:type="pct"/>
            <w:tcBorders>
              <w:top w:val="nil"/>
              <w:left w:val="single" w:sz="4" w:space="0" w:color="auto"/>
              <w:bottom w:val="single" w:sz="4" w:space="0" w:color="auto"/>
              <w:right w:val="single" w:sz="4" w:space="0" w:color="auto"/>
            </w:tcBorders>
            <w:shd w:val="clear" w:color="auto" w:fill="auto"/>
            <w:noWrap/>
            <w:vAlign w:val="center"/>
          </w:tcPr>
          <w:p w14:paraId="6409D032" w14:textId="78783F92" w:rsidR="00C11252" w:rsidRPr="00F92AD6" w:rsidRDefault="00AB40F3" w:rsidP="00FF42AE">
            <w:pPr>
              <w:jc w:val="center"/>
              <w:rPr>
                <w:rFonts w:ascii="Sylfaen" w:hAnsi="Sylfaen" w:cs="Arial"/>
                <w:b/>
                <w:bCs/>
                <w:sz w:val="16"/>
                <w:szCs w:val="16"/>
              </w:rPr>
            </w:pPr>
            <w:r w:rsidRPr="00F92AD6">
              <w:rPr>
                <w:rFonts w:ascii="Sylfaen" w:hAnsi="Sylfaen" w:cs="Arial"/>
                <w:b/>
                <w:bCs/>
                <w:sz w:val="16"/>
                <w:szCs w:val="16"/>
              </w:rPr>
              <w:t>12.0</w:t>
            </w:r>
          </w:p>
        </w:tc>
        <w:tc>
          <w:tcPr>
            <w:tcW w:w="403" w:type="pct"/>
            <w:tcBorders>
              <w:top w:val="single" w:sz="4" w:space="0" w:color="auto"/>
              <w:left w:val="nil"/>
              <w:bottom w:val="nil"/>
              <w:right w:val="single" w:sz="4" w:space="0" w:color="auto"/>
            </w:tcBorders>
            <w:shd w:val="clear" w:color="auto" w:fill="FFFFFF" w:themeFill="background1"/>
            <w:noWrap/>
            <w:vAlign w:val="center"/>
            <w:hideMark/>
          </w:tcPr>
          <w:p w14:paraId="67850081"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403" w:type="pct"/>
            <w:tcBorders>
              <w:top w:val="nil"/>
              <w:left w:val="single" w:sz="4" w:space="0" w:color="auto"/>
              <w:bottom w:val="single" w:sz="4" w:space="0" w:color="auto"/>
              <w:right w:val="single" w:sz="4" w:space="0" w:color="auto"/>
            </w:tcBorders>
            <w:shd w:val="clear" w:color="auto" w:fill="auto"/>
            <w:noWrap/>
            <w:vAlign w:val="center"/>
            <w:hideMark/>
          </w:tcPr>
          <w:p w14:paraId="747135BE" w14:textId="1FF6001C" w:rsidR="00C11252" w:rsidRPr="00F92AD6" w:rsidRDefault="00AB40F3" w:rsidP="00FF42AE">
            <w:pPr>
              <w:jc w:val="center"/>
              <w:rPr>
                <w:rFonts w:ascii="Sylfaen" w:hAnsi="Sylfaen" w:cs="Arial"/>
                <w:b/>
                <w:bCs/>
                <w:sz w:val="16"/>
                <w:szCs w:val="16"/>
              </w:rPr>
            </w:pPr>
            <w:r w:rsidRPr="00F92AD6">
              <w:rPr>
                <w:rFonts w:ascii="Sylfaen" w:hAnsi="Sylfaen" w:cs="Arial"/>
                <w:b/>
                <w:bCs/>
                <w:sz w:val="16"/>
                <w:szCs w:val="16"/>
              </w:rPr>
              <w:t>12.6</w:t>
            </w:r>
          </w:p>
        </w:tc>
        <w:tc>
          <w:tcPr>
            <w:tcW w:w="403" w:type="pct"/>
            <w:tcBorders>
              <w:top w:val="single" w:sz="4" w:space="0" w:color="auto"/>
              <w:left w:val="nil"/>
              <w:bottom w:val="nil"/>
              <w:right w:val="single" w:sz="4" w:space="0" w:color="auto"/>
            </w:tcBorders>
            <w:shd w:val="clear" w:color="auto" w:fill="FFFFFF" w:themeFill="background1"/>
            <w:noWrap/>
            <w:vAlign w:val="center"/>
            <w:hideMark/>
          </w:tcPr>
          <w:p w14:paraId="3627B4E8"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403" w:type="pct"/>
            <w:tcBorders>
              <w:top w:val="nil"/>
              <w:left w:val="single" w:sz="4" w:space="0" w:color="auto"/>
              <w:bottom w:val="single" w:sz="4" w:space="0" w:color="auto"/>
              <w:right w:val="single" w:sz="4" w:space="0" w:color="auto"/>
            </w:tcBorders>
            <w:shd w:val="clear" w:color="auto" w:fill="auto"/>
            <w:noWrap/>
            <w:vAlign w:val="center"/>
            <w:hideMark/>
          </w:tcPr>
          <w:p w14:paraId="2C53FDED" w14:textId="625E8AC9" w:rsidR="00C11252" w:rsidRPr="00F92AD6" w:rsidRDefault="00AB40F3" w:rsidP="00FF42AE">
            <w:pPr>
              <w:jc w:val="center"/>
              <w:rPr>
                <w:rFonts w:ascii="Sylfaen" w:hAnsi="Sylfaen" w:cs="Arial"/>
                <w:b/>
                <w:bCs/>
                <w:sz w:val="16"/>
                <w:szCs w:val="16"/>
              </w:rPr>
            </w:pPr>
            <w:r w:rsidRPr="00F92AD6">
              <w:rPr>
                <w:rFonts w:ascii="Sylfaen" w:hAnsi="Sylfaen" w:cs="Arial"/>
                <w:b/>
                <w:bCs/>
                <w:sz w:val="16"/>
                <w:szCs w:val="16"/>
              </w:rPr>
              <w:t>13,2</w:t>
            </w:r>
          </w:p>
        </w:tc>
        <w:tc>
          <w:tcPr>
            <w:tcW w:w="403" w:type="pct"/>
            <w:tcBorders>
              <w:top w:val="single" w:sz="4" w:space="0" w:color="auto"/>
              <w:left w:val="nil"/>
              <w:bottom w:val="nil"/>
              <w:right w:val="single" w:sz="4" w:space="0" w:color="auto"/>
            </w:tcBorders>
            <w:shd w:val="clear" w:color="auto" w:fill="FFFFFF" w:themeFill="background1"/>
            <w:noWrap/>
            <w:vAlign w:val="center"/>
            <w:hideMark/>
          </w:tcPr>
          <w:p w14:paraId="2D41382D"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403" w:type="pct"/>
            <w:tcBorders>
              <w:top w:val="nil"/>
              <w:left w:val="single" w:sz="4" w:space="0" w:color="auto"/>
              <w:bottom w:val="single" w:sz="4" w:space="0" w:color="auto"/>
              <w:right w:val="single" w:sz="4" w:space="0" w:color="auto"/>
            </w:tcBorders>
            <w:shd w:val="clear" w:color="auto" w:fill="auto"/>
            <w:noWrap/>
            <w:vAlign w:val="center"/>
            <w:hideMark/>
          </w:tcPr>
          <w:p w14:paraId="3A14F056" w14:textId="0C341F0C" w:rsidR="00C11252" w:rsidRPr="00F92AD6" w:rsidRDefault="00AB40F3" w:rsidP="00FF42AE">
            <w:pPr>
              <w:jc w:val="center"/>
              <w:rPr>
                <w:rFonts w:ascii="Sylfaen" w:hAnsi="Sylfaen" w:cs="Arial"/>
                <w:b/>
                <w:bCs/>
                <w:sz w:val="16"/>
                <w:szCs w:val="16"/>
              </w:rPr>
            </w:pPr>
            <w:r w:rsidRPr="00F92AD6">
              <w:rPr>
                <w:rFonts w:ascii="Sylfaen" w:hAnsi="Sylfaen" w:cs="Arial"/>
                <w:b/>
                <w:bCs/>
                <w:sz w:val="16"/>
                <w:szCs w:val="16"/>
              </w:rPr>
              <w:t>13,9</w:t>
            </w:r>
          </w:p>
        </w:tc>
        <w:tc>
          <w:tcPr>
            <w:tcW w:w="393" w:type="pct"/>
            <w:tcBorders>
              <w:top w:val="single" w:sz="4" w:space="0" w:color="auto"/>
              <w:left w:val="nil"/>
              <w:bottom w:val="nil"/>
              <w:right w:val="single" w:sz="8" w:space="0" w:color="auto"/>
            </w:tcBorders>
            <w:shd w:val="clear" w:color="000000" w:fill="FFFFFF"/>
            <w:noWrap/>
            <w:vAlign w:val="center"/>
            <w:hideMark/>
          </w:tcPr>
          <w:p w14:paraId="5054F2DA"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w:t>
            </w:r>
          </w:p>
        </w:tc>
      </w:tr>
      <w:tr w:rsidR="00C11252" w:rsidRPr="00F92AD6" w14:paraId="28702FB7" w14:textId="77777777" w:rsidTr="00C11252">
        <w:trPr>
          <w:trHeight w:val="600"/>
        </w:trPr>
        <w:tc>
          <w:tcPr>
            <w:tcW w:w="218" w:type="pct"/>
            <w:tcBorders>
              <w:top w:val="single" w:sz="4" w:space="0" w:color="auto"/>
              <w:left w:val="single" w:sz="8" w:space="0" w:color="auto"/>
              <w:bottom w:val="single" w:sz="8" w:space="0" w:color="auto"/>
              <w:right w:val="single" w:sz="4" w:space="0" w:color="auto"/>
            </w:tcBorders>
            <w:shd w:val="clear" w:color="auto" w:fill="FFFFFF" w:themeFill="background1"/>
            <w:vAlign w:val="center"/>
            <w:hideMark/>
          </w:tcPr>
          <w:p w14:paraId="12640CF2" w14:textId="77777777" w:rsidR="00C11252" w:rsidRPr="00F92AD6" w:rsidRDefault="00C11252" w:rsidP="00FF42AE">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03 02</w:t>
            </w:r>
          </w:p>
        </w:tc>
        <w:tc>
          <w:tcPr>
            <w:tcW w:w="762" w:type="pct"/>
            <w:tcBorders>
              <w:top w:val="single" w:sz="4" w:space="0" w:color="auto"/>
              <w:left w:val="nil"/>
              <w:bottom w:val="single" w:sz="8" w:space="0" w:color="auto"/>
              <w:right w:val="single" w:sz="4" w:space="0" w:color="auto"/>
            </w:tcBorders>
            <w:shd w:val="clear" w:color="auto" w:fill="FFFFFF" w:themeFill="background1"/>
            <w:vAlign w:val="center"/>
            <w:hideMark/>
          </w:tcPr>
          <w:p w14:paraId="235164A0"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მყარი ნარჩენების მართვა (ნაგავმზიდები)</w:t>
            </w:r>
          </w:p>
        </w:tc>
        <w:tc>
          <w:tcPr>
            <w:tcW w:w="403" w:type="pct"/>
            <w:tcBorders>
              <w:top w:val="nil"/>
              <w:left w:val="nil"/>
              <w:bottom w:val="single" w:sz="4" w:space="0" w:color="auto"/>
              <w:right w:val="single" w:sz="4" w:space="0" w:color="auto"/>
            </w:tcBorders>
            <w:shd w:val="clear" w:color="auto" w:fill="FFFFFF" w:themeFill="background1"/>
            <w:noWrap/>
            <w:vAlign w:val="center"/>
            <w:hideMark/>
          </w:tcPr>
          <w:p w14:paraId="048E1742" w14:textId="160241D1" w:rsidR="00C11252" w:rsidRPr="00F92AD6" w:rsidRDefault="00AB40F3"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lang w:val="ka-GE"/>
              </w:rPr>
              <w:t xml:space="preserve">       234,7</w:t>
            </w:r>
            <w:r w:rsidR="00C11252" w:rsidRPr="00F92AD6">
              <w:rPr>
                <w:rFonts w:ascii="Sylfaen" w:eastAsia="Times New Roman" w:hAnsi="Sylfaen" w:cs="Calibri"/>
                <w:b/>
                <w:bCs/>
                <w:sz w:val="16"/>
                <w:szCs w:val="16"/>
              </w:rPr>
              <w:t xml:space="preserve">      </w:t>
            </w:r>
          </w:p>
        </w:tc>
        <w:tc>
          <w:tcPr>
            <w:tcW w:w="403" w:type="pct"/>
            <w:tcBorders>
              <w:top w:val="single" w:sz="4" w:space="0" w:color="auto"/>
              <w:left w:val="nil"/>
              <w:bottom w:val="single" w:sz="8" w:space="0" w:color="auto"/>
              <w:right w:val="single" w:sz="4" w:space="0" w:color="auto"/>
            </w:tcBorders>
            <w:shd w:val="clear" w:color="auto" w:fill="FFFFFF" w:themeFill="background1"/>
            <w:noWrap/>
            <w:vAlign w:val="center"/>
            <w:hideMark/>
          </w:tcPr>
          <w:p w14:paraId="5A1EFD3E"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03" w:type="pct"/>
            <w:tcBorders>
              <w:top w:val="nil"/>
              <w:left w:val="single" w:sz="4" w:space="0" w:color="auto"/>
              <w:bottom w:val="single" w:sz="4" w:space="0" w:color="auto"/>
              <w:right w:val="single" w:sz="4" w:space="0" w:color="auto"/>
            </w:tcBorders>
            <w:shd w:val="clear" w:color="auto" w:fill="auto"/>
            <w:noWrap/>
            <w:vAlign w:val="center"/>
          </w:tcPr>
          <w:p w14:paraId="71E60B30" w14:textId="28D67CF2" w:rsidR="00C11252" w:rsidRPr="00F92AD6" w:rsidRDefault="00AB40F3" w:rsidP="00FF42AE">
            <w:pPr>
              <w:jc w:val="center"/>
              <w:rPr>
                <w:rFonts w:ascii="Sylfaen" w:hAnsi="Sylfaen" w:cs="Arial"/>
                <w:b/>
                <w:bCs/>
                <w:sz w:val="16"/>
                <w:szCs w:val="16"/>
              </w:rPr>
            </w:pPr>
            <w:r w:rsidRPr="00F92AD6">
              <w:rPr>
                <w:rFonts w:ascii="Sylfaen" w:hAnsi="Sylfaen" w:cs="Arial"/>
                <w:b/>
                <w:bCs/>
                <w:sz w:val="16"/>
                <w:szCs w:val="16"/>
              </w:rPr>
              <w:t>95.1</w:t>
            </w:r>
          </w:p>
        </w:tc>
        <w:tc>
          <w:tcPr>
            <w:tcW w:w="403" w:type="pct"/>
            <w:tcBorders>
              <w:top w:val="single" w:sz="4" w:space="0" w:color="auto"/>
              <w:left w:val="nil"/>
              <w:bottom w:val="single" w:sz="8" w:space="0" w:color="auto"/>
              <w:right w:val="single" w:sz="4" w:space="0" w:color="auto"/>
            </w:tcBorders>
            <w:shd w:val="clear" w:color="auto" w:fill="FFFFFF" w:themeFill="background1"/>
            <w:noWrap/>
            <w:vAlign w:val="center"/>
            <w:hideMark/>
          </w:tcPr>
          <w:p w14:paraId="21481E36"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03" w:type="pct"/>
            <w:tcBorders>
              <w:top w:val="nil"/>
              <w:left w:val="single" w:sz="4" w:space="0" w:color="auto"/>
              <w:bottom w:val="single" w:sz="4" w:space="0" w:color="auto"/>
              <w:right w:val="single" w:sz="4" w:space="0" w:color="auto"/>
            </w:tcBorders>
            <w:shd w:val="clear" w:color="auto" w:fill="auto"/>
            <w:noWrap/>
            <w:vAlign w:val="center"/>
            <w:hideMark/>
          </w:tcPr>
          <w:p w14:paraId="66BBB523" w14:textId="77777777" w:rsidR="00C11252" w:rsidRPr="00F92AD6" w:rsidRDefault="00C11252" w:rsidP="00FF42AE">
            <w:pPr>
              <w:jc w:val="center"/>
              <w:rPr>
                <w:rFonts w:ascii="Sylfaen" w:hAnsi="Sylfaen" w:cs="Arial"/>
                <w:b/>
                <w:bCs/>
                <w:sz w:val="16"/>
                <w:szCs w:val="16"/>
              </w:rPr>
            </w:pPr>
            <w:r w:rsidRPr="00F92AD6">
              <w:rPr>
                <w:rFonts w:ascii="Sylfaen" w:hAnsi="Sylfaen" w:cs="Arial"/>
                <w:b/>
                <w:bCs/>
                <w:sz w:val="16"/>
                <w:szCs w:val="16"/>
              </w:rPr>
              <w:t>95,0</w:t>
            </w:r>
          </w:p>
        </w:tc>
        <w:tc>
          <w:tcPr>
            <w:tcW w:w="403" w:type="pct"/>
            <w:tcBorders>
              <w:top w:val="single" w:sz="4" w:space="0" w:color="auto"/>
              <w:left w:val="nil"/>
              <w:bottom w:val="single" w:sz="8" w:space="0" w:color="auto"/>
              <w:right w:val="single" w:sz="4" w:space="0" w:color="auto"/>
            </w:tcBorders>
            <w:shd w:val="clear" w:color="auto" w:fill="FFFFFF" w:themeFill="background1"/>
            <w:noWrap/>
            <w:vAlign w:val="center"/>
            <w:hideMark/>
          </w:tcPr>
          <w:p w14:paraId="4A20F068"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03" w:type="pct"/>
            <w:tcBorders>
              <w:top w:val="nil"/>
              <w:left w:val="single" w:sz="4" w:space="0" w:color="auto"/>
              <w:bottom w:val="single" w:sz="4" w:space="0" w:color="auto"/>
              <w:right w:val="single" w:sz="4" w:space="0" w:color="auto"/>
            </w:tcBorders>
            <w:shd w:val="clear" w:color="auto" w:fill="auto"/>
            <w:noWrap/>
            <w:vAlign w:val="center"/>
            <w:hideMark/>
          </w:tcPr>
          <w:p w14:paraId="6CB3A6D0" w14:textId="77777777" w:rsidR="00C11252" w:rsidRPr="00F92AD6" w:rsidRDefault="00C11252" w:rsidP="00FF42AE">
            <w:pPr>
              <w:jc w:val="center"/>
              <w:rPr>
                <w:rFonts w:ascii="Sylfaen" w:hAnsi="Sylfaen" w:cs="Arial"/>
                <w:b/>
                <w:bCs/>
                <w:sz w:val="16"/>
                <w:szCs w:val="16"/>
              </w:rPr>
            </w:pPr>
            <w:r w:rsidRPr="00F92AD6">
              <w:rPr>
                <w:rFonts w:ascii="Sylfaen" w:hAnsi="Sylfaen" w:cs="Arial"/>
                <w:b/>
                <w:bCs/>
                <w:sz w:val="16"/>
                <w:szCs w:val="16"/>
              </w:rPr>
              <w:t>44,6</w:t>
            </w:r>
          </w:p>
        </w:tc>
        <w:tc>
          <w:tcPr>
            <w:tcW w:w="403" w:type="pct"/>
            <w:tcBorders>
              <w:top w:val="single" w:sz="4" w:space="0" w:color="auto"/>
              <w:left w:val="nil"/>
              <w:bottom w:val="single" w:sz="8" w:space="0" w:color="auto"/>
              <w:right w:val="single" w:sz="4" w:space="0" w:color="auto"/>
            </w:tcBorders>
            <w:shd w:val="clear" w:color="auto" w:fill="FFFFFF" w:themeFill="background1"/>
            <w:noWrap/>
            <w:vAlign w:val="center"/>
            <w:hideMark/>
          </w:tcPr>
          <w:p w14:paraId="43135C05"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03" w:type="pct"/>
            <w:tcBorders>
              <w:top w:val="nil"/>
              <w:left w:val="single" w:sz="4" w:space="0" w:color="auto"/>
              <w:bottom w:val="single" w:sz="4" w:space="0" w:color="auto"/>
              <w:right w:val="single" w:sz="4" w:space="0" w:color="auto"/>
            </w:tcBorders>
            <w:shd w:val="clear" w:color="auto" w:fill="auto"/>
            <w:noWrap/>
            <w:vAlign w:val="center"/>
            <w:hideMark/>
          </w:tcPr>
          <w:p w14:paraId="58BDF95E" w14:textId="77777777" w:rsidR="00C11252" w:rsidRPr="00F92AD6" w:rsidRDefault="00C11252" w:rsidP="00FF42AE">
            <w:pPr>
              <w:jc w:val="center"/>
              <w:rPr>
                <w:rFonts w:ascii="Sylfaen" w:hAnsi="Sylfaen" w:cs="Arial"/>
                <w:b/>
                <w:bCs/>
                <w:sz w:val="16"/>
                <w:szCs w:val="16"/>
              </w:rPr>
            </w:pPr>
            <w:r w:rsidRPr="00F92AD6">
              <w:rPr>
                <w:rFonts w:ascii="Sylfaen" w:hAnsi="Sylfaen" w:cs="Arial"/>
                <w:b/>
                <w:bCs/>
                <w:sz w:val="16"/>
                <w:szCs w:val="16"/>
              </w:rPr>
              <w:t>0,0</w:t>
            </w:r>
          </w:p>
        </w:tc>
        <w:tc>
          <w:tcPr>
            <w:tcW w:w="393" w:type="pct"/>
            <w:tcBorders>
              <w:top w:val="single" w:sz="4" w:space="0" w:color="auto"/>
              <w:left w:val="nil"/>
              <w:bottom w:val="single" w:sz="8" w:space="0" w:color="auto"/>
              <w:right w:val="single" w:sz="8" w:space="0" w:color="auto"/>
            </w:tcBorders>
            <w:shd w:val="clear" w:color="000000" w:fill="FFFFFF"/>
            <w:noWrap/>
            <w:vAlign w:val="center"/>
            <w:hideMark/>
          </w:tcPr>
          <w:p w14:paraId="0B1464EB" w14:textId="77777777" w:rsidR="00C11252" w:rsidRPr="00F92AD6" w:rsidRDefault="00C11252" w:rsidP="00FF42A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r>
    </w:tbl>
    <w:p w14:paraId="72E336A0" w14:textId="77777777" w:rsidR="00F31127" w:rsidRPr="00F92AD6" w:rsidRDefault="00F31127" w:rsidP="00FF42AE">
      <w:pPr>
        <w:ind w:firstLine="270"/>
        <w:jc w:val="both"/>
        <w:rPr>
          <w:rFonts w:ascii="Sylfaen" w:hAnsi="Sylfaen"/>
          <w:sz w:val="16"/>
          <w:szCs w:val="16"/>
          <w:lang w:val="ka-GE"/>
        </w:rPr>
      </w:pPr>
    </w:p>
    <w:p w14:paraId="11B38C58" w14:textId="77777777" w:rsidR="00745F5F" w:rsidRPr="00F92AD6" w:rsidRDefault="00745F5F" w:rsidP="00FF42AE">
      <w:pPr>
        <w:rPr>
          <w:rFonts w:ascii="Sylfaen" w:hAnsi="Sylfaen"/>
          <w:sz w:val="16"/>
          <w:szCs w:val="16"/>
          <w:lang w:val="ka-GE"/>
        </w:rPr>
      </w:pPr>
    </w:p>
    <w:p w14:paraId="301BB4F5" w14:textId="77777777" w:rsidR="00A2796F" w:rsidRPr="00F92AD6" w:rsidRDefault="00A2796F" w:rsidP="00FF42AE">
      <w:pPr>
        <w:rPr>
          <w:rFonts w:ascii="Sylfaen" w:hAnsi="Sylfaen"/>
          <w:b/>
          <w:sz w:val="16"/>
          <w:szCs w:val="16"/>
          <w:lang w:val="ka-GE"/>
        </w:rPr>
      </w:pPr>
    </w:p>
    <w:tbl>
      <w:tblPr>
        <w:tblW w:w="14312" w:type="dxa"/>
        <w:tblInd w:w="-5" w:type="dxa"/>
        <w:tblLayout w:type="fixed"/>
        <w:tblLook w:val="04A0" w:firstRow="1" w:lastRow="0" w:firstColumn="1" w:lastColumn="0" w:noHBand="0" w:noVBand="1"/>
      </w:tblPr>
      <w:tblGrid>
        <w:gridCol w:w="2410"/>
        <w:gridCol w:w="2405"/>
        <w:gridCol w:w="2541"/>
        <w:gridCol w:w="1516"/>
        <w:gridCol w:w="1613"/>
        <w:gridCol w:w="1275"/>
        <w:gridCol w:w="1276"/>
        <w:gridCol w:w="1276"/>
      </w:tblGrid>
      <w:tr w:rsidR="00DD4276" w:rsidRPr="00F92AD6" w14:paraId="3398BFA7" w14:textId="77777777" w:rsidTr="00A4779C">
        <w:trPr>
          <w:trHeight w:val="195"/>
        </w:trPr>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0089BC17" w14:textId="4C1EFD25" w:rsidR="00DD4276" w:rsidRPr="00F92AD6" w:rsidRDefault="00DD4276" w:rsidP="00091785">
            <w:pPr>
              <w:spacing w:after="0" w:line="240" w:lineRule="auto"/>
              <w:jc w:val="center"/>
              <w:rPr>
                <w:rFonts w:ascii="Sylfaen" w:eastAsia="Times New Roman" w:hAnsi="Sylfaen" w:cs="Calibri"/>
                <w:b/>
                <w:bCs/>
                <w:sz w:val="24"/>
                <w:szCs w:val="24"/>
                <w:vertAlign w:val="subscript"/>
                <w:lang w:val="ka-GE"/>
              </w:rPr>
            </w:pPr>
            <w:r w:rsidRPr="00F92AD6">
              <w:rPr>
                <w:rFonts w:ascii="Sylfaen" w:eastAsia="Times New Roman" w:hAnsi="Sylfaen" w:cs="Calibri"/>
                <w:b/>
                <w:bCs/>
                <w:sz w:val="24"/>
                <w:szCs w:val="24"/>
                <w:vertAlign w:val="subscript"/>
                <w:lang w:val="ka-GE"/>
              </w:rPr>
              <w:t>პროგრამის დასახელება</w:t>
            </w:r>
          </w:p>
        </w:tc>
        <w:tc>
          <w:tcPr>
            <w:tcW w:w="11902"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016552" w14:textId="06A64360" w:rsidR="00DD4276" w:rsidRPr="00F92AD6" w:rsidRDefault="00DD4276" w:rsidP="00091785">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დასუფთავება და ნარჩენების გატანა</w:t>
            </w:r>
          </w:p>
        </w:tc>
      </w:tr>
      <w:tr w:rsidR="00091785" w:rsidRPr="00F92AD6" w14:paraId="577DACF0" w14:textId="77777777" w:rsidTr="00A4779C">
        <w:trPr>
          <w:trHeight w:val="156"/>
        </w:trPr>
        <w:tc>
          <w:tcPr>
            <w:tcW w:w="2410" w:type="dxa"/>
            <w:tcBorders>
              <w:top w:val="single" w:sz="4" w:space="0" w:color="auto"/>
              <w:left w:val="single" w:sz="8" w:space="0" w:color="auto"/>
              <w:bottom w:val="single" w:sz="8" w:space="0" w:color="auto"/>
              <w:right w:val="single" w:sz="8" w:space="0" w:color="000000"/>
            </w:tcBorders>
            <w:shd w:val="clear" w:color="auto" w:fill="auto"/>
            <w:vAlign w:val="bottom"/>
          </w:tcPr>
          <w:p w14:paraId="59A9E87C" w14:textId="5422B117" w:rsidR="00091785" w:rsidRPr="00F92AD6" w:rsidRDefault="00091785" w:rsidP="00091785">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4"/>
                <w:szCs w:val="24"/>
                <w:vertAlign w:val="subscript"/>
              </w:rPr>
              <w:t>პროგრამული კოდი</w:t>
            </w:r>
          </w:p>
        </w:tc>
        <w:tc>
          <w:tcPr>
            <w:tcW w:w="11902" w:type="dxa"/>
            <w:gridSpan w:val="7"/>
            <w:tcBorders>
              <w:top w:val="single" w:sz="4" w:space="0" w:color="auto"/>
              <w:left w:val="nil"/>
              <w:bottom w:val="single" w:sz="8" w:space="0" w:color="auto"/>
              <w:right w:val="single" w:sz="8" w:space="0" w:color="000000"/>
            </w:tcBorders>
            <w:shd w:val="clear" w:color="auto" w:fill="FFFFFF" w:themeFill="background1"/>
            <w:vAlign w:val="center"/>
          </w:tcPr>
          <w:p w14:paraId="10603FD6" w14:textId="6DF4E599" w:rsidR="00091785" w:rsidRPr="00F92AD6" w:rsidRDefault="00DD4276" w:rsidP="00091785">
            <w:pPr>
              <w:spacing w:after="0" w:line="240" w:lineRule="auto"/>
              <w:jc w:val="center"/>
              <w:rPr>
                <w:rFonts w:ascii="Sylfaen" w:eastAsia="Times New Roman" w:hAnsi="Sylfaen"/>
                <w:b/>
                <w:bCs/>
                <w:sz w:val="16"/>
                <w:szCs w:val="16"/>
                <w:lang w:val="ka-GE"/>
              </w:rPr>
            </w:pPr>
            <w:r w:rsidRPr="00F92AD6">
              <w:rPr>
                <w:rFonts w:ascii="Sylfaen" w:eastAsia="Times New Roman" w:hAnsi="Sylfaen"/>
                <w:sz w:val="16"/>
                <w:szCs w:val="16"/>
                <w:lang w:val="ka-GE"/>
              </w:rPr>
              <w:t>03 01 01</w:t>
            </w:r>
          </w:p>
        </w:tc>
      </w:tr>
      <w:tr w:rsidR="00091785" w:rsidRPr="00F92AD6" w14:paraId="4CA65574" w14:textId="77777777" w:rsidTr="00A4779C">
        <w:trPr>
          <w:trHeight w:val="109"/>
        </w:trPr>
        <w:tc>
          <w:tcPr>
            <w:tcW w:w="2410" w:type="dxa"/>
            <w:tcBorders>
              <w:top w:val="single" w:sz="8" w:space="0" w:color="auto"/>
              <w:left w:val="single" w:sz="8" w:space="0" w:color="auto"/>
              <w:bottom w:val="single" w:sz="8" w:space="0" w:color="auto"/>
              <w:right w:val="single" w:sz="8" w:space="0" w:color="000000"/>
            </w:tcBorders>
            <w:shd w:val="clear" w:color="auto" w:fill="auto"/>
            <w:vAlign w:val="bottom"/>
          </w:tcPr>
          <w:p w14:paraId="181E2871" w14:textId="51F0AEA0" w:rsidR="00091785" w:rsidRPr="00F92AD6" w:rsidRDefault="00091785" w:rsidP="00091785">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4"/>
                <w:szCs w:val="24"/>
                <w:vertAlign w:val="subscript"/>
              </w:rPr>
              <w:t>პროგრამის ბიუჯეტი</w:t>
            </w:r>
          </w:p>
        </w:tc>
        <w:tc>
          <w:tcPr>
            <w:tcW w:w="11902" w:type="dxa"/>
            <w:gridSpan w:val="7"/>
            <w:tcBorders>
              <w:top w:val="nil"/>
              <w:left w:val="nil"/>
              <w:bottom w:val="single" w:sz="8" w:space="0" w:color="auto"/>
              <w:right w:val="single" w:sz="8" w:space="0" w:color="000000"/>
            </w:tcBorders>
            <w:shd w:val="clear" w:color="auto" w:fill="FFFFFF" w:themeFill="background1"/>
            <w:vAlign w:val="center"/>
          </w:tcPr>
          <w:p w14:paraId="688EE2F9" w14:textId="06862B14" w:rsidR="00091785" w:rsidRPr="00F92AD6" w:rsidRDefault="001364B2" w:rsidP="00091785">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rPr>
              <w:t>2,097.9</w:t>
            </w:r>
          </w:p>
        </w:tc>
      </w:tr>
      <w:tr w:rsidR="00091785" w:rsidRPr="00F92AD6" w14:paraId="59B8E9E4" w14:textId="77777777" w:rsidTr="00A4779C">
        <w:trPr>
          <w:trHeight w:val="57"/>
        </w:trPr>
        <w:tc>
          <w:tcPr>
            <w:tcW w:w="2410" w:type="dxa"/>
            <w:tcBorders>
              <w:top w:val="single" w:sz="8" w:space="0" w:color="auto"/>
              <w:left w:val="single" w:sz="8" w:space="0" w:color="auto"/>
              <w:bottom w:val="single" w:sz="8" w:space="0" w:color="auto"/>
              <w:right w:val="single" w:sz="8" w:space="0" w:color="000000"/>
            </w:tcBorders>
            <w:shd w:val="clear" w:color="auto" w:fill="auto"/>
            <w:vAlign w:val="bottom"/>
          </w:tcPr>
          <w:p w14:paraId="30C1BEC8" w14:textId="1967FFDA" w:rsidR="00091785" w:rsidRPr="00F92AD6" w:rsidRDefault="00091785" w:rsidP="00091785">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4"/>
                <w:szCs w:val="24"/>
                <w:vertAlign w:val="subscript"/>
              </w:rPr>
              <w:t>ფუნქციონალური კოდი</w:t>
            </w:r>
          </w:p>
        </w:tc>
        <w:tc>
          <w:tcPr>
            <w:tcW w:w="11902" w:type="dxa"/>
            <w:gridSpan w:val="7"/>
            <w:tcBorders>
              <w:top w:val="nil"/>
              <w:left w:val="nil"/>
              <w:bottom w:val="single" w:sz="8" w:space="0" w:color="auto"/>
              <w:right w:val="single" w:sz="8" w:space="0" w:color="000000"/>
            </w:tcBorders>
            <w:shd w:val="clear" w:color="auto" w:fill="FFFFFF" w:themeFill="background1"/>
            <w:vAlign w:val="center"/>
          </w:tcPr>
          <w:p w14:paraId="65F3EC30" w14:textId="3AED6737" w:rsidR="00091785" w:rsidRPr="00F92AD6" w:rsidRDefault="00DD4276" w:rsidP="00091785">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7051</w:t>
            </w:r>
          </w:p>
        </w:tc>
      </w:tr>
      <w:tr w:rsidR="00091785" w:rsidRPr="00F92AD6" w14:paraId="5E0453C9" w14:textId="77777777" w:rsidTr="00A4779C">
        <w:trPr>
          <w:trHeight w:val="147"/>
        </w:trPr>
        <w:tc>
          <w:tcPr>
            <w:tcW w:w="2410" w:type="dxa"/>
            <w:tcBorders>
              <w:top w:val="single" w:sz="8" w:space="0" w:color="auto"/>
              <w:left w:val="single" w:sz="8" w:space="0" w:color="auto"/>
              <w:bottom w:val="single" w:sz="4" w:space="0" w:color="auto"/>
              <w:right w:val="single" w:sz="8" w:space="0" w:color="000000"/>
            </w:tcBorders>
            <w:shd w:val="clear" w:color="auto" w:fill="auto"/>
            <w:vAlign w:val="bottom"/>
          </w:tcPr>
          <w:p w14:paraId="0DB1E855" w14:textId="45CF0BDC" w:rsidR="00091785" w:rsidRPr="00F92AD6" w:rsidRDefault="00091785" w:rsidP="00091785">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4"/>
                <w:szCs w:val="24"/>
                <w:vertAlign w:val="subscript"/>
              </w:rPr>
              <w:t>პროგრამის განმახორციელებელი</w:t>
            </w:r>
          </w:p>
        </w:tc>
        <w:tc>
          <w:tcPr>
            <w:tcW w:w="11902" w:type="dxa"/>
            <w:gridSpan w:val="7"/>
            <w:tcBorders>
              <w:top w:val="nil"/>
              <w:left w:val="nil"/>
              <w:bottom w:val="single" w:sz="8" w:space="0" w:color="auto"/>
              <w:right w:val="single" w:sz="8" w:space="0" w:color="000000"/>
            </w:tcBorders>
            <w:shd w:val="clear" w:color="auto" w:fill="FFFFFF" w:themeFill="background1"/>
            <w:vAlign w:val="center"/>
          </w:tcPr>
          <w:p w14:paraId="69A79B79" w14:textId="1B87806A" w:rsidR="00091785" w:rsidRPr="00F92AD6" w:rsidRDefault="00DD4276" w:rsidP="00091785">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ა(ა)იპ - ააიპ  ზესტაფონის  დასუფთავებისა   და  კეთილმოწყობის  სერვის   ცენტრი</w:t>
            </w:r>
          </w:p>
        </w:tc>
      </w:tr>
      <w:tr w:rsidR="00484E2F" w:rsidRPr="00F92AD6" w14:paraId="5AFB9419" w14:textId="77777777" w:rsidTr="00A4779C">
        <w:trPr>
          <w:trHeight w:val="2930"/>
        </w:trPr>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490C4DC1" w14:textId="3306E392"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4"/>
                <w:szCs w:val="24"/>
                <w:vertAlign w:val="subscript"/>
              </w:rPr>
              <w:t>პროგრამის აღწერა</w:t>
            </w:r>
          </w:p>
        </w:tc>
        <w:tc>
          <w:tcPr>
            <w:tcW w:w="11902" w:type="dxa"/>
            <w:gridSpan w:val="7"/>
            <w:tcBorders>
              <w:top w:val="nil"/>
              <w:left w:val="nil"/>
              <w:bottom w:val="single" w:sz="8" w:space="0" w:color="auto"/>
              <w:right w:val="single" w:sz="8" w:space="0" w:color="000000"/>
            </w:tcBorders>
            <w:shd w:val="clear" w:color="auto" w:fill="FFFFFF" w:themeFill="background1"/>
            <w:vAlign w:val="center"/>
          </w:tcPr>
          <w:p w14:paraId="5C2AD806" w14:textId="77777777" w:rsidR="00484E2F" w:rsidRPr="00F92AD6" w:rsidRDefault="00484E2F" w:rsidP="00484E2F">
            <w:pPr>
              <w:rPr>
                <w:rFonts w:ascii="Sylfaen" w:eastAsia="Times New Roman" w:hAnsi="Sylfaen"/>
                <w:sz w:val="14"/>
                <w:szCs w:val="12"/>
              </w:rPr>
            </w:pPr>
            <w:r w:rsidRPr="00F92AD6">
              <w:rPr>
                <w:rFonts w:ascii="Sylfaen" w:eastAsia="Times New Roman" w:hAnsi="Sylfaen"/>
                <w:sz w:val="14"/>
                <w:szCs w:val="12"/>
              </w:rPr>
              <w:t xml:space="preserve">ზესტაფონის   მუნიციპალიტეტში დასუფთავების ღონისძიბების განხორციელება ერთ-ერთ მნიშვნელოვან პრიორიტეტს წარმოადგენს. ამ მიზნით მუნიციპალიტეტი ნაყოფიერად თანამშრომლობს მუნიციპალური განვითარების ფონდთან, რომლის ფარგლებშიც მუნიციპალური განვითარების ფონდის სესხით განხორციელდა ნაგვის ურნების შეძენა. ასევე, მუნიციპალიტეტს გადმოეცა ნაგავმზიდი მანქანები. </w:t>
            </w:r>
          </w:p>
          <w:p w14:paraId="72AE3BD6" w14:textId="77777777" w:rsidR="00484E2F" w:rsidRPr="00F92AD6" w:rsidRDefault="00484E2F" w:rsidP="00484E2F">
            <w:pPr>
              <w:rPr>
                <w:rFonts w:ascii="Sylfaen" w:eastAsia="Times New Roman" w:hAnsi="Sylfaen"/>
                <w:sz w:val="14"/>
                <w:szCs w:val="12"/>
              </w:rPr>
            </w:pPr>
            <w:r w:rsidRPr="00F92AD6">
              <w:rPr>
                <w:rFonts w:ascii="Sylfaen" w:eastAsia="Times New Roman" w:hAnsi="Sylfaen"/>
                <w:sz w:val="14"/>
                <w:szCs w:val="12"/>
              </w:rPr>
              <w:t>დასუფთავების ღონისძიბებთან დაკავშირებული კაპიტალური ხარჯები  ფინანსდება მუნიციპალლური ბიუჯეტის საკუთარი შემოსავლებიდან.</w:t>
            </w:r>
          </w:p>
          <w:p w14:paraId="213A82E5" w14:textId="77777777" w:rsidR="00484E2F" w:rsidRPr="00F92AD6" w:rsidRDefault="00484E2F" w:rsidP="00484E2F">
            <w:pPr>
              <w:rPr>
                <w:rFonts w:ascii="Sylfaen" w:eastAsia="Times New Roman" w:hAnsi="Sylfaen"/>
                <w:sz w:val="14"/>
                <w:szCs w:val="12"/>
              </w:rPr>
            </w:pPr>
            <w:r w:rsidRPr="00F92AD6">
              <w:rPr>
                <w:rFonts w:ascii="Sylfaen" w:eastAsia="Times New Roman" w:hAnsi="Sylfaen"/>
                <w:sz w:val="14"/>
                <w:szCs w:val="12"/>
              </w:rPr>
              <w:t>პროგრამის ფარგლებში ა(ა)იპ ზესტაფონის  დასუფთავებისა   და  კეთილმოწყობის  სერვის   ცენტრი ახორციელებს ქალაქისა და მუნიციპალიტეტში შემავალ ადმინისტრაციული ერთეულებიდან ნაგვის ნარჩენების მოგროვებას და გატანას, რომელსაც ემსახურება 5 ერთეული ნაგვის გამტანი ავტომობილი.  სამუშაოები ხორციელდება მუნიციპალიტეტის შემდეგ სოფლებში:  ზედა  საქარა,  ქვედა  საქარა,  ქვედა საზანო, სასახლე,  დილიკაური, რკვია, ბოსლევი,  პირველი  სვირი (ნაწილობრივ),  მეორე  სვირი (ნაწილობრივ), არგვეთა,  შროშა, სადგურ სვირი, როდინაული, ცხენთარო. აჯამეთი, კვალითი, ცხრაწყარო, კლდეეთი, ტაბაკინი, ალავერდი, შროშა, დაბა შორაპანი.  ზარის  მეთოდის გამოყენებით  ვემსახურებით ნაწილობრივ  სოფლების და ქალაქის  კერძო  დასახლებულ უბნებში  მცხოვრებ მოსახლეობას    4 ერთეული   თვითმცლელი  ავტომანქანის  საშუალებით.  შეგროვებული ნარჩენები გადის  თერჯოლის ნაგავსაყრელზე.</w:t>
            </w:r>
          </w:p>
          <w:p w14:paraId="5CBC524C" w14:textId="77777777" w:rsidR="00484E2F" w:rsidRPr="00F92AD6" w:rsidRDefault="00484E2F" w:rsidP="00484E2F">
            <w:pPr>
              <w:rPr>
                <w:rFonts w:ascii="Sylfaen" w:eastAsia="Times New Roman" w:hAnsi="Sylfaen"/>
                <w:sz w:val="14"/>
                <w:szCs w:val="12"/>
              </w:rPr>
            </w:pPr>
            <w:r w:rsidRPr="00F92AD6">
              <w:rPr>
                <w:rFonts w:ascii="Sylfaen" w:eastAsia="Times New Roman" w:hAnsi="Sylfaen"/>
                <w:sz w:val="14"/>
                <w:szCs w:val="12"/>
              </w:rPr>
              <w:t>პროგრამის ფარგლებში მუნიციპალიტეტის ტერიტორიიდან ყოველდღიურად გადის 120 მ/კუბ ნარჩენი,  რაზეც ყოველდღიურად მუშაობს</w:t>
            </w:r>
            <w:r w:rsidRPr="00F92AD6">
              <w:rPr>
                <w:rFonts w:ascii="Sylfaen" w:eastAsia="Times New Roman" w:hAnsi="Sylfaen"/>
                <w:sz w:val="14"/>
                <w:szCs w:val="12"/>
                <w:lang w:val="ka-GE"/>
              </w:rPr>
              <w:t xml:space="preserve">  </w:t>
            </w:r>
            <w:r w:rsidRPr="00F92AD6">
              <w:rPr>
                <w:rFonts w:ascii="Sylfaen" w:eastAsia="Times New Roman" w:hAnsi="Sylfaen"/>
                <w:sz w:val="14"/>
                <w:szCs w:val="12"/>
              </w:rPr>
              <w:t>6 ნაგავმზიდი   და  4 ერთეული   თვითმცლელი  ავტომანქანა.</w:t>
            </w:r>
          </w:p>
          <w:p w14:paraId="3FAE15E9" w14:textId="77777777" w:rsidR="00484E2F" w:rsidRPr="00F92AD6" w:rsidRDefault="00484E2F" w:rsidP="00484E2F">
            <w:pPr>
              <w:rPr>
                <w:rFonts w:ascii="Sylfaen" w:eastAsia="Times New Roman" w:hAnsi="Sylfaen"/>
                <w:sz w:val="14"/>
                <w:szCs w:val="12"/>
              </w:rPr>
            </w:pPr>
            <w:r w:rsidRPr="00F92AD6">
              <w:rPr>
                <w:rFonts w:ascii="Sylfaen" w:eastAsia="Times New Roman" w:hAnsi="Sylfaen"/>
                <w:sz w:val="14"/>
                <w:szCs w:val="12"/>
              </w:rPr>
              <w:t>ზაფხულის  სეზონთან დაკავშირებით ყოველდღიურად (უმეტეს შემთხვევებში) ნაგავსაყრელებზე დამატებით გადის 15-20 მ/კუბ ნარჩენი.</w:t>
            </w:r>
          </w:p>
          <w:p w14:paraId="148B5F7E" w14:textId="77777777" w:rsidR="00484E2F" w:rsidRPr="00F92AD6" w:rsidRDefault="00484E2F" w:rsidP="00484E2F">
            <w:pPr>
              <w:spacing w:after="0" w:line="240" w:lineRule="auto"/>
              <w:jc w:val="center"/>
              <w:rPr>
                <w:rFonts w:ascii="Sylfaen" w:eastAsia="Times New Roman" w:hAnsi="Sylfaen"/>
                <w:b/>
                <w:bCs/>
                <w:sz w:val="20"/>
                <w:szCs w:val="20"/>
              </w:rPr>
            </w:pPr>
            <w:r w:rsidRPr="00F92AD6">
              <w:rPr>
                <w:rFonts w:ascii="Sylfaen" w:eastAsia="Times New Roman" w:hAnsi="Sylfaen"/>
                <w:sz w:val="14"/>
                <w:szCs w:val="12"/>
              </w:rPr>
              <w:t>ბიუჯეტიდან  გამოყოფილ ასიგნებები ასევე მოიცავს ა(ა)იპ - ზესტაფონის  დასუფთავებისა   და  კეთილმოწყობის  სერვის   ცენტრის ადმინისტრაციულ ხარჯებს, მათ შორის, თანამშრომელთა  ხელფასებს.</w:t>
            </w:r>
            <w:r w:rsidRPr="00F92AD6">
              <w:rPr>
                <w:rFonts w:ascii="Sylfaen" w:eastAsia="Times New Roman" w:hAnsi="Sylfaen"/>
                <w:b/>
                <w:bCs/>
                <w:sz w:val="20"/>
                <w:szCs w:val="20"/>
              </w:rPr>
              <w:t> </w:t>
            </w:r>
          </w:p>
          <w:p w14:paraId="0D1ADF77" w14:textId="41DB2211" w:rsidR="00484E2F" w:rsidRPr="00F92AD6" w:rsidRDefault="00484E2F" w:rsidP="00484E2F">
            <w:pPr>
              <w:rPr>
                <w:rFonts w:ascii="Sylfaen" w:eastAsia="Times New Roman" w:hAnsi="Sylfaen"/>
                <w:sz w:val="16"/>
                <w:szCs w:val="16"/>
              </w:rPr>
            </w:pPr>
            <w:r w:rsidRPr="00F92AD6">
              <w:rPr>
                <w:rFonts w:ascii="Sylfaen" w:eastAsia="Times New Roman" w:hAnsi="Sylfaen"/>
                <w:sz w:val="20"/>
                <w:szCs w:val="20"/>
              </w:rPr>
              <w:t> </w:t>
            </w:r>
          </w:p>
        </w:tc>
      </w:tr>
      <w:tr w:rsidR="00484E2F" w:rsidRPr="00F92AD6" w14:paraId="669A95C3" w14:textId="77777777" w:rsidTr="000D1258">
        <w:trPr>
          <w:trHeight w:val="600"/>
        </w:trPr>
        <w:tc>
          <w:tcPr>
            <w:tcW w:w="2410" w:type="dxa"/>
            <w:tcBorders>
              <w:top w:val="single" w:sz="4" w:space="0" w:color="auto"/>
              <w:left w:val="single" w:sz="8" w:space="0" w:color="auto"/>
              <w:bottom w:val="single" w:sz="4" w:space="0" w:color="auto"/>
              <w:right w:val="single" w:sz="8" w:space="0" w:color="auto"/>
            </w:tcBorders>
            <w:shd w:val="clear" w:color="auto" w:fill="auto"/>
            <w:vAlign w:val="center"/>
          </w:tcPr>
          <w:p w14:paraId="2A551A0D" w14:textId="77777777"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პროგრამის მიზანი და მოსალოდნელი შედეგი</w:t>
            </w:r>
          </w:p>
          <w:p w14:paraId="5F201056" w14:textId="1DD53F8A"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w:t>
            </w:r>
          </w:p>
        </w:tc>
        <w:tc>
          <w:tcPr>
            <w:tcW w:w="11902" w:type="dxa"/>
            <w:gridSpan w:val="7"/>
            <w:tcBorders>
              <w:top w:val="nil"/>
              <w:left w:val="nil"/>
              <w:bottom w:val="single" w:sz="8" w:space="0" w:color="auto"/>
              <w:right w:val="single" w:sz="8" w:space="0" w:color="000000"/>
            </w:tcBorders>
            <w:shd w:val="clear" w:color="auto" w:fill="FFFFFF" w:themeFill="background1"/>
            <w:vAlign w:val="center"/>
          </w:tcPr>
          <w:p w14:paraId="6790AF6D" w14:textId="77777777" w:rsidR="00484E2F" w:rsidRPr="00F92AD6" w:rsidRDefault="00484E2F" w:rsidP="00484E2F">
            <w:pPr>
              <w:spacing w:after="0" w:line="240" w:lineRule="auto"/>
              <w:jc w:val="center"/>
              <w:rPr>
                <w:rFonts w:ascii="Sylfaen" w:eastAsia="Times New Roman" w:hAnsi="Sylfaen"/>
                <w:b/>
                <w:bCs/>
                <w:sz w:val="20"/>
                <w:szCs w:val="20"/>
              </w:rPr>
            </w:pPr>
            <w:r w:rsidRPr="00F92AD6">
              <w:rPr>
                <w:rFonts w:ascii="Sylfaen" w:eastAsia="Times New Roman" w:hAnsi="Sylfaen"/>
                <w:sz w:val="14"/>
                <w:szCs w:val="12"/>
                <w:lang w:val="ka-GE"/>
              </w:rPr>
              <w:t xml:space="preserve">პროგრამის  მიზანია   </w:t>
            </w:r>
            <w:r w:rsidRPr="00F92AD6">
              <w:rPr>
                <w:rFonts w:ascii="Sylfaen" w:eastAsia="Times New Roman" w:hAnsi="Sylfaen"/>
                <w:sz w:val="14"/>
                <w:szCs w:val="12"/>
              </w:rPr>
              <w:t> </w:t>
            </w:r>
            <w:r w:rsidRPr="00F92AD6">
              <w:rPr>
                <w:rFonts w:ascii="Sylfaen" w:eastAsia="Times New Roman" w:hAnsi="Sylfaen"/>
                <w:sz w:val="14"/>
                <w:szCs w:val="12"/>
                <w:lang w:val="ka-GE"/>
              </w:rPr>
              <w:t xml:space="preserve">ზესტაფონის  მუნიციპალიტეტისა  და  </w:t>
            </w:r>
            <w:r w:rsidRPr="00F92AD6">
              <w:rPr>
                <w:rFonts w:ascii="Sylfaen" w:eastAsia="Times New Roman" w:hAnsi="Sylfaen"/>
                <w:sz w:val="14"/>
                <w:szCs w:val="12"/>
              </w:rPr>
              <w:t xml:space="preserve">მუნიციპალიტეტში შემავალ ადმინისტრაციული ერთეულებიდან ნაგვის ნარჩენების მოგროვება და </w:t>
            </w:r>
            <w:r w:rsidRPr="00F92AD6">
              <w:rPr>
                <w:rFonts w:ascii="Sylfaen" w:eastAsia="Times New Roman" w:hAnsi="Sylfaen"/>
                <w:sz w:val="14"/>
                <w:szCs w:val="12"/>
                <w:lang w:val="ka-GE"/>
              </w:rPr>
              <w:t xml:space="preserve"> ნარჩენების  </w:t>
            </w:r>
            <w:r w:rsidRPr="00F92AD6">
              <w:rPr>
                <w:rFonts w:ascii="Sylfaen" w:eastAsia="Times New Roman" w:hAnsi="Sylfaen"/>
                <w:sz w:val="14"/>
                <w:szCs w:val="12"/>
              </w:rPr>
              <w:t>გატანა</w:t>
            </w:r>
            <w:r w:rsidRPr="00F92AD6">
              <w:rPr>
                <w:rFonts w:ascii="Sylfaen" w:eastAsia="Times New Roman" w:hAnsi="Sylfaen"/>
                <w:b/>
                <w:bCs/>
                <w:sz w:val="20"/>
                <w:szCs w:val="20"/>
              </w:rPr>
              <w:t> </w:t>
            </w:r>
          </w:p>
          <w:p w14:paraId="116B90B1" w14:textId="73643D4D" w:rsidR="00484E2F" w:rsidRPr="00F92AD6" w:rsidRDefault="00484E2F" w:rsidP="00484E2F">
            <w:pPr>
              <w:spacing w:after="0" w:line="240" w:lineRule="auto"/>
              <w:jc w:val="center"/>
              <w:rPr>
                <w:rFonts w:ascii="Sylfaen" w:eastAsia="Times New Roman" w:hAnsi="Sylfaen"/>
                <w:b/>
                <w:bCs/>
                <w:sz w:val="16"/>
                <w:szCs w:val="16"/>
                <w:lang w:val="ka-GE"/>
              </w:rPr>
            </w:pPr>
          </w:p>
        </w:tc>
      </w:tr>
      <w:tr w:rsidR="00484E2F" w:rsidRPr="00F92AD6" w14:paraId="41892ACA" w14:textId="77777777" w:rsidTr="00A4779C">
        <w:trPr>
          <w:trHeight w:val="600"/>
        </w:trPr>
        <w:tc>
          <w:tcPr>
            <w:tcW w:w="2410" w:type="dxa"/>
            <w:tcBorders>
              <w:top w:val="single" w:sz="4" w:space="0" w:color="auto"/>
              <w:left w:val="single" w:sz="4" w:space="0" w:color="auto"/>
              <w:bottom w:val="single" w:sz="4" w:space="0" w:color="auto"/>
              <w:right w:val="single" w:sz="4" w:space="0" w:color="auto"/>
            </w:tcBorders>
            <w:shd w:val="clear" w:color="auto" w:fill="auto"/>
            <w:vAlign w:val="bottom"/>
          </w:tcPr>
          <w:p w14:paraId="6E2190FA" w14:textId="18F34A4E"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4"/>
                <w:szCs w:val="24"/>
                <w:vertAlign w:val="subscript"/>
              </w:rPr>
              <w:t>გაეროს მდგრადი განვითარების „SDG“ მიზანი, რომლის მიღწევასაც ემსახურება პროგრამა</w:t>
            </w:r>
          </w:p>
        </w:tc>
        <w:tc>
          <w:tcPr>
            <w:tcW w:w="11902" w:type="dxa"/>
            <w:gridSpan w:val="7"/>
            <w:tcBorders>
              <w:top w:val="nil"/>
              <w:left w:val="nil"/>
              <w:bottom w:val="single" w:sz="8" w:space="0" w:color="auto"/>
              <w:right w:val="single" w:sz="8" w:space="0" w:color="000000"/>
            </w:tcBorders>
            <w:shd w:val="clear" w:color="auto" w:fill="FFFFFF" w:themeFill="background1"/>
            <w:vAlign w:val="center"/>
          </w:tcPr>
          <w:p w14:paraId="07D54B25" w14:textId="77777777" w:rsidR="00484E2F" w:rsidRPr="00F92AD6" w:rsidRDefault="00484E2F" w:rsidP="00484E2F">
            <w:pPr>
              <w:rPr>
                <w:sz w:val="16"/>
                <w:szCs w:val="16"/>
                <w:lang w:val="ka-GE"/>
              </w:rPr>
            </w:pPr>
            <w:r w:rsidRPr="00F92AD6">
              <w:rPr>
                <w:rFonts w:ascii="Sylfaen" w:hAnsi="Sylfaen"/>
                <w:sz w:val="16"/>
                <w:szCs w:val="16"/>
                <w:lang w:val="ka-GE"/>
              </w:rPr>
              <w:t>სუფთა</w:t>
            </w:r>
            <w:r w:rsidRPr="00F92AD6">
              <w:rPr>
                <w:sz w:val="16"/>
                <w:szCs w:val="16"/>
                <w:lang w:val="ka-GE"/>
              </w:rPr>
              <w:t xml:space="preserve"> </w:t>
            </w:r>
            <w:r w:rsidRPr="00F92AD6">
              <w:rPr>
                <w:rFonts w:ascii="Sylfaen" w:hAnsi="Sylfaen"/>
                <w:sz w:val="16"/>
                <w:szCs w:val="16"/>
                <w:lang w:val="ka-GE"/>
              </w:rPr>
              <w:t>წყალი</w:t>
            </w:r>
            <w:r w:rsidRPr="00F92AD6">
              <w:rPr>
                <w:sz w:val="16"/>
                <w:szCs w:val="16"/>
                <w:lang w:val="ka-GE"/>
              </w:rPr>
              <w:t xml:space="preserve"> </w:t>
            </w:r>
            <w:r w:rsidRPr="00F92AD6">
              <w:rPr>
                <w:rFonts w:ascii="Sylfaen" w:hAnsi="Sylfaen"/>
                <w:sz w:val="16"/>
                <w:szCs w:val="16"/>
                <w:lang w:val="ka-GE"/>
              </w:rPr>
              <w:t>და</w:t>
            </w:r>
            <w:r w:rsidRPr="00F92AD6">
              <w:rPr>
                <w:sz w:val="16"/>
                <w:szCs w:val="16"/>
                <w:lang w:val="ka-GE"/>
              </w:rPr>
              <w:t xml:space="preserve"> </w:t>
            </w:r>
            <w:r w:rsidRPr="00F92AD6">
              <w:rPr>
                <w:rFonts w:ascii="Sylfaen" w:hAnsi="Sylfaen"/>
                <w:sz w:val="16"/>
                <w:szCs w:val="16"/>
                <w:lang w:val="ka-GE"/>
              </w:rPr>
              <w:t>სანიტარია</w:t>
            </w:r>
          </w:p>
          <w:p w14:paraId="2A4F5C00" w14:textId="77777777" w:rsidR="00484E2F" w:rsidRPr="00F92AD6" w:rsidRDefault="00484E2F" w:rsidP="00484E2F">
            <w:pPr>
              <w:spacing w:after="0" w:line="240" w:lineRule="auto"/>
              <w:jc w:val="center"/>
              <w:rPr>
                <w:rFonts w:ascii="Sylfaen" w:eastAsia="Times New Roman" w:hAnsi="Sylfaen"/>
                <w:b/>
                <w:bCs/>
                <w:sz w:val="16"/>
                <w:szCs w:val="16"/>
                <w:lang w:val="ka-GE"/>
              </w:rPr>
            </w:pPr>
          </w:p>
        </w:tc>
      </w:tr>
      <w:tr w:rsidR="00484E2F" w:rsidRPr="00F92AD6" w14:paraId="1D40F219" w14:textId="77777777" w:rsidTr="00A4779C">
        <w:trPr>
          <w:trHeight w:val="525"/>
        </w:trPr>
        <w:tc>
          <w:tcPr>
            <w:tcW w:w="2410" w:type="dxa"/>
            <w:tcBorders>
              <w:top w:val="single" w:sz="8" w:space="0" w:color="auto"/>
              <w:left w:val="single" w:sz="8" w:space="0" w:color="auto"/>
              <w:bottom w:val="nil"/>
              <w:right w:val="single" w:sz="8" w:space="0" w:color="000000"/>
            </w:tcBorders>
            <w:shd w:val="clear" w:color="auto" w:fill="FFFFFF" w:themeFill="background1"/>
            <w:vAlign w:val="center"/>
            <w:hideMark/>
          </w:tcPr>
          <w:p w14:paraId="62811D88" w14:textId="77777777"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პროგრამის მიზანი და მოსალოდნელი შედეგი</w:t>
            </w:r>
          </w:p>
        </w:tc>
        <w:tc>
          <w:tcPr>
            <w:tcW w:w="11902" w:type="dxa"/>
            <w:gridSpan w:val="7"/>
            <w:tcBorders>
              <w:top w:val="single" w:sz="8" w:space="0" w:color="auto"/>
              <w:left w:val="nil"/>
              <w:bottom w:val="nil"/>
              <w:right w:val="single" w:sz="8" w:space="0" w:color="000000"/>
            </w:tcBorders>
            <w:shd w:val="clear" w:color="auto" w:fill="FFFFFF" w:themeFill="background1"/>
            <w:vAlign w:val="center"/>
            <w:hideMark/>
          </w:tcPr>
          <w:p w14:paraId="153CD7AA" w14:textId="77777777"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w:t>
            </w:r>
          </w:p>
          <w:p w14:paraId="71FB5F83" w14:textId="77777777" w:rsidR="00484E2F" w:rsidRPr="00F92AD6" w:rsidRDefault="00484E2F" w:rsidP="00484E2F">
            <w:pPr>
              <w:spacing w:after="0" w:line="240" w:lineRule="auto"/>
              <w:jc w:val="center"/>
              <w:rPr>
                <w:rFonts w:ascii="Sylfaen" w:eastAsia="Times New Roman" w:hAnsi="Sylfaen"/>
                <w:b/>
                <w:bCs/>
                <w:sz w:val="20"/>
                <w:szCs w:val="20"/>
              </w:rPr>
            </w:pPr>
            <w:r w:rsidRPr="00F92AD6">
              <w:rPr>
                <w:rFonts w:ascii="Sylfaen" w:eastAsia="Times New Roman" w:hAnsi="Sylfaen"/>
                <w:sz w:val="14"/>
                <w:szCs w:val="12"/>
                <w:lang w:val="ka-GE"/>
              </w:rPr>
              <w:t xml:space="preserve">პროგრამის  მიზანია   </w:t>
            </w:r>
            <w:r w:rsidRPr="00F92AD6">
              <w:rPr>
                <w:rFonts w:ascii="Sylfaen" w:eastAsia="Times New Roman" w:hAnsi="Sylfaen"/>
                <w:sz w:val="14"/>
                <w:szCs w:val="12"/>
              </w:rPr>
              <w:t> </w:t>
            </w:r>
            <w:r w:rsidRPr="00F92AD6">
              <w:rPr>
                <w:rFonts w:ascii="Sylfaen" w:eastAsia="Times New Roman" w:hAnsi="Sylfaen"/>
                <w:sz w:val="14"/>
                <w:szCs w:val="12"/>
                <w:lang w:val="ka-GE"/>
              </w:rPr>
              <w:t xml:space="preserve">ზესტაფონის  მუნიციპალიტეტისა  და  </w:t>
            </w:r>
            <w:r w:rsidRPr="00F92AD6">
              <w:rPr>
                <w:rFonts w:ascii="Sylfaen" w:eastAsia="Times New Roman" w:hAnsi="Sylfaen"/>
                <w:sz w:val="14"/>
                <w:szCs w:val="12"/>
              </w:rPr>
              <w:t xml:space="preserve">მუნიციპალიტეტში შემავალ ადმინისტრაციული ერთეულებიდან ნაგვის ნარჩენების მოგროვება და </w:t>
            </w:r>
            <w:r w:rsidRPr="00F92AD6">
              <w:rPr>
                <w:rFonts w:ascii="Sylfaen" w:eastAsia="Times New Roman" w:hAnsi="Sylfaen"/>
                <w:sz w:val="14"/>
                <w:szCs w:val="12"/>
                <w:lang w:val="ka-GE"/>
              </w:rPr>
              <w:t xml:space="preserve"> ნარჩენების  </w:t>
            </w:r>
            <w:r w:rsidRPr="00F92AD6">
              <w:rPr>
                <w:rFonts w:ascii="Sylfaen" w:eastAsia="Times New Roman" w:hAnsi="Sylfaen"/>
                <w:sz w:val="14"/>
                <w:szCs w:val="12"/>
              </w:rPr>
              <w:t>გატანა</w:t>
            </w:r>
            <w:r w:rsidRPr="00F92AD6">
              <w:rPr>
                <w:rFonts w:ascii="Sylfaen" w:eastAsia="Times New Roman" w:hAnsi="Sylfaen"/>
                <w:b/>
                <w:bCs/>
                <w:sz w:val="20"/>
                <w:szCs w:val="20"/>
              </w:rPr>
              <w:t> </w:t>
            </w:r>
          </w:p>
          <w:p w14:paraId="33AD5FCC" w14:textId="15261B8B" w:rsidR="00484E2F" w:rsidRPr="00F92AD6" w:rsidRDefault="00484E2F" w:rsidP="00484E2F">
            <w:pPr>
              <w:spacing w:after="0" w:line="240" w:lineRule="auto"/>
              <w:rPr>
                <w:rFonts w:ascii="Sylfaen" w:eastAsia="Times New Roman" w:hAnsi="Sylfaen"/>
                <w:sz w:val="16"/>
                <w:szCs w:val="16"/>
                <w:lang w:val="ka-GE"/>
              </w:rPr>
            </w:pPr>
          </w:p>
        </w:tc>
      </w:tr>
      <w:tr w:rsidR="00484E2F" w:rsidRPr="00F92AD6" w14:paraId="5C13F013" w14:textId="77777777" w:rsidTr="00A4779C">
        <w:trPr>
          <w:trHeight w:val="389"/>
        </w:trPr>
        <w:tc>
          <w:tcPr>
            <w:tcW w:w="14312" w:type="dxa"/>
            <w:gridSpan w:val="8"/>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5F946C84" w14:textId="77777777"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შეფასების ინდიკატორები</w:t>
            </w:r>
          </w:p>
        </w:tc>
      </w:tr>
      <w:tr w:rsidR="00484E2F" w:rsidRPr="00F92AD6" w14:paraId="1E4076B1" w14:textId="77777777" w:rsidTr="00AF45C5">
        <w:trPr>
          <w:trHeight w:val="270"/>
        </w:trPr>
        <w:tc>
          <w:tcPr>
            <w:tcW w:w="2410"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14:paraId="03EDE6DE" w14:textId="77777777"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საბოლოო შედეგი (OUTCOME)</w:t>
            </w:r>
          </w:p>
        </w:tc>
        <w:tc>
          <w:tcPr>
            <w:tcW w:w="2405" w:type="dxa"/>
            <w:tcBorders>
              <w:top w:val="nil"/>
              <w:left w:val="nil"/>
              <w:bottom w:val="single" w:sz="4" w:space="0" w:color="auto"/>
              <w:right w:val="single" w:sz="4" w:space="0" w:color="auto"/>
            </w:tcBorders>
            <w:shd w:val="clear" w:color="auto" w:fill="FFFFFF" w:themeFill="background1"/>
            <w:vAlign w:val="center"/>
            <w:hideMark/>
          </w:tcPr>
          <w:p w14:paraId="58BE7D95" w14:textId="0FAAF5E6"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 საბაზისო</w:t>
            </w:r>
          </w:p>
        </w:tc>
        <w:tc>
          <w:tcPr>
            <w:tcW w:w="2541" w:type="dxa"/>
            <w:tcBorders>
              <w:top w:val="nil"/>
              <w:left w:val="nil"/>
              <w:bottom w:val="single" w:sz="4" w:space="0" w:color="auto"/>
              <w:right w:val="single" w:sz="4" w:space="0" w:color="auto"/>
            </w:tcBorders>
            <w:shd w:val="clear" w:color="auto" w:fill="FFFFFF" w:themeFill="background1"/>
            <w:vAlign w:val="center"/>
            <w:hideMark/>
          </w:tcPr>
          <w:p w14:paraId="1EE49A0B" w14:textId="63D8D90C"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w:t>
            </w:r>
          </w:p>
        </w:tc>
        <w:tc>
          <w:tcPr>
            <w:tcW w:w="1516" w:type="dxa"/>
            <w:tcBorders>
              <w:top w:val="nil"/>
              <w:left w:val="nil"/>
              <w:bottom w:val="single" w:sz="4" w:space="0" w:color="auto"/>
              <w:right w:val="single" w:sz="4" w:space="0" w:color="auto"/>
            </w:tcBorders>
            <w:shd w:val="clear" w:color="auto" w:fill="FFFFFF" w:themeFill="background1"/>
            <w:vAlign w:val="center"/>
            <w:hideMark/>
          </w:tcPr>
          <w:p w14:paraId="42F65477" w14:textId="44D461B5"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w:t>
            </w:r>
          </w:p>
        </w:tc>
        <w:tc>
          <w:tcPr>
            <w:tcW w:w="1613" w:type="dxa"/>
            <w:tcBorders>
              <w:top w:val="nil"/>
              <w:left w:val="nil"/>
              <w:bottom w:val="single" w:sz="4" w:space="0" w:color="auto"/>
              <w:right w:val="single" w:sz="4" w:space="0" w:color="auto"/>
            </w:tcBorders>
            <w:shd w:val="clear" w:color="auto" w:fill="FFFFFF" w:themeFill="background1"/>
            <w:vAlign w:val="center"/>
            <w:hideMark/>
          </w:tcPr>
          <w:p w14:paraId="7F13231B" w14:textId="3F6CD1AE"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2027</w:t>
            </w:r>
          </w:p>
        </w:tc>
        <w:tc>
          <w:tcPr>
            <w:tcW w:w="1275" w:type="dxa"/>
            <w:tcBorders>
              <w:top w:val="nil"/>
              <w:left w:val="nil"/>
              <w:bottom w:val="single" w:sz="4" w:space="0" w:color="auto"/>
              <w:right w:val="single" w:sz="4" w:space="0" w:color="auto"/>
            </w:tcBorders>
            <w:shd w:val="clear" w:color="auto" w:fill="FFFFFF" w:themeFill="background1"/>
            <w:vAlign w:val="center"/>
            <w:hideMark/>
          </w:tcPr>
          <w:p w14:paraId="1C36C6C3" w14:textId="2F837BA3"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2028</w:t>
            </w:r>
          </w:p>
        </w:tc>
        <w:tc>
          <w:tcPr>
            <w:tcW w:w="1276" w:type="dxa"/>
            <w:tcBorders>
              <w:top w:val="nil"/>
              <w:left w:val="nil"/>
              <w:bottom w:val="single" w:sz="8" w:space="0" w:color="auto"/>
              <w:right w:val="single" w:sz="4" w:space="0" w:color="auto"/>
            </w:tcBorders>
            <w:shd w:val="clear" w:color="auto" w:fill="FFFFFF" w:themeFill="background1"/>
            <w:vAlign w:val="center"/>
            <w:hideMark/>
          </w:tcPr>
          <w:p w14:paraId="7C73D55E" w14:textId="77777777"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სტრატეგიული მიზანი</w:t>
            </w:r>
          </w:p>
        </w:tc>
        <w:tc>
          <w:tcPr>
            <w:tcW w:w="1276" w:type="dxa"/>
            <w:tcBorders>
              <w:top w:val="nil"/>
              <w:left w:val="nil"/>
              <w:bottom w:val="single" w:sz="8" w:space="0" w:color="auto"/>
              <w:right w:val="single" w:sz="8" w:space="0" w:color="auto"/>
            </w:tcBorders>
            <w:shd w:val="clear" w:color="auto" w:fill="FFFFFF" w:themeFill="background1"/>
            <w:vAlign w:val="center"/>
            <w:hideMark/>
          </w:tcPr>
          <w:p w14:paraId="02CD6FA3" w14:textId="77777777"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შეფასების მაჩვენებელი</w:t>
            </w:r>
          </w:p>
        </w:tc>
      </w:tr>
      <w:tr w:rsidR="00484E2F" w:rsidRPr="00F92AD6" w14:paraId="0D553B74" w14:textId="77777777" w:rsidTr="00AF45C5">
        <w:trPr>
          <w:trHeight w:val="760"/>
        </w:trPr>
        <w:tc>
          <w:tcPr>
            <w:tcW w:w="2410" w:type="dxa"/>
            <w:tcBorders>
              <w:top w:val="nil"/>
              <w:left w:val="single" w:sz="8" w:space="0" w:color="auto"/>
              <w:bottom w:val="single" w:sz="4" w:space="0" w:color="auto"/>
              <w:right w:val="single" w:sz="4" w:space="0" w:color="auto"/>
            </w:tcBorders>
            <w:shd w:val="clear" w:color="auto" w:fill="FFFFFF" w:themeFill="background1"/>
            <w:vAlign w:val="center"/>
            <w:hideMark/>
          </w:tcPr>
          <w:p w14:paraId="2A1619CE" w14:textId="77777777" w:rsidR="00484E2F" w:rsidRPr="00F92AD6" w:rsidRDefault="00484E2F" w:rsidP="00484E2F">
            <w:pPr>
              <w:spacing w:after="0" w:line="240" w:lineRule="auto"/>
              <w:rPr>
                <w:rFonts w:ascii="Sylfaen" w:eastAsia="Times New Roman" w:hAnsi="Sylfaen"/>
                <w:sz w:val="16"/>
                <w:szCs w:val="16"/>
                <w:lang w:val="ka-GE"/>
              </w:rPr>
            </w:pPr>
            <w:r w:rsidRPr="00F92AD6">
              <w:rPr>
                <w:rFonts w:ascii="Sylfaen" w:eastAsia="Times New Roman" w:hAnsi="Sylfaen"/>
                <w:sz w:val="16"/>
                <w:szCs w:val="16"/>
              </w:rPr>
              <w:lastRenderedPageBreak/>
              <w:t> </w:t>
            </w:r>
            <w:r w:rsidRPr="00F92AD6">
              <w:rPr>
                <w:rFonts w:ascii="Sylfaen" w:eastAsia="Times New Roman" w:hAnsi="Sylfaen"/>
                <w:sz w:val="16"/>
                <w:szCs w:val="16"/>
                <w:lang w:val="ka-GE"/>
              </w:rPr>
              <w:t>დასუფთავება და ნარჩენების გატანა</w:t>
            </w:r>
          </w:p>
        </w:tc>
        <w:tc>
          <w:tcPr>
            <w:tcW w:w="2405" w:type="dxa"/>
            <w:tcBorders>
              <w:top w:val="single" w:sz="4" w:space="0" w:color="auto"/>
              <w:bottom w:val="single" w:sz="4" w:space="0" w:color="auto"/>
              <w:right w:val="single" w:sz="4" w:space="0" w:color="auto"/>
            </w:tcBorders>
            <w:vAlign w:val="center"/>
            <w:hideMark/>
          </w:tcPr>
          <w:p w14:paraId="2CE8B27A" w14:textId="77777777" w:rsidR="00484E2F" w:rsidRPr="00F92AD6" w:rsidRDefault="00484E2F" w:rsidP="00484E2F">
            <w:pPr>
              <w:rPr>
                <w:rFonts w:ascii="Sylfaen" w:eastAsia="Times New Roman" w:hAnsi="Sylfaen"/>
                <w:sz w:val="12"/>
                <w:szCs w:val="12"/>
                <w:lang w:val="ka-GE"/>
              </w:rPr>
            </w:pPr>
            <w:r w:rsidRPr="00F92AD6">
              <w:rPr>
                <w:rFonts w:ascii="Sylfaen" w:eastAsia="Times New Roman" w:hAnsi="Sylfaen"/>
                <w:sz w:val="12"/>
                <w:szCs w:val="12"/>
                <w:lang w:val="ka-GE"/>
              </w:rPr>
              <w:t>მუნიციპალიტეტის ტერიტორიიდან  ყოველდღიურად  ხორციელდება 120 მ/კუბ ნარჩენის გატანა</w:t>
            </w:r>
          </w:p>
        </w:tc>
        <w:tc>
          <w:tcPr>
            <w:tcW w:w="2541" w:type="dxa"/>
            <w:tcBorders>
              <w:top w:val="single" w:sz="4" w:space="0" w:color="auto"/>
              <w:left w:val="single" w:sz="4" w:space="0" w:color="auto"/>
              <w:bottom w:val="single" w:sz="4" w:space="0" w:color="auto"/>
              <w:right w:val="single" w:sz="4" w:space="0" w:color="auto"/>
            </w:tcBorders>
            <w:noWrap/>
            <w:vAlign w:val="bottom"/>
            <w:hideMark/>
          </w:tcPr>
          <w:p w14:paraId="7613C676" w14:textId="77777777" w:rsidR="00484E2F" w:rsidRPr="00F92AD6" w:rsidRDefault="00484E2F" w:rsidP="00484E2F">
            <w:pPr>
              <w:rPr>
                <w:rFonts w:eastAsia="Times New Roman"/>
                <w:sz w:val="12"/>
                <w:szCs w:val="12"/>
              </w:rPr>
            </w:pPr>
            <w:r w:rsidRPr="00F92AD6">
              <w:rPr>
                <w:rFonts w:ascii="Sylfaen" w:eastAsia="Times New Roman" w:hAnsi="Sylfaen"/>
                <w:sz w:val="12"/>
                <w:szCs w:val="12"/>
                <w:lang w:val="ka-GE"/>
              </w:rPr>
              <w:t>მუნიციპალიტეტის ტერიტორიიდან  ყოველდღიურად   მოხდება  130 მ/კუბ ნარჩენის გატანა</w:t>
            </w:r>
          </w:p>
        </w:tc>
        <w:tc>
          <w:tcPr>
            <w:tcW w:w="1516" w:type="dxa"/>
            <w:tcBorders>
              <w:top w:val="single" w:sz="4" w:space="0" w:color="auto"/>
              <w:left w:val="single" w:sz="4" w:space="0" w:color="auto"/>
              <w:bottom w:val="single" w:sz="4" w:space="0" w:color="auto"/>
              <w:right w:val="single" w:sz="4" w:space="0" w:color="auto"/>
            </w:tcBorders>
            <w:noWrap/>
            <w:vAlign w:val="bottom"/>
            <w:hideMark/>
          </w:tcPr>
          <w:p w14:paraId="6FB19C64" w14:textId="77777777" w:rsidR="00484E2F" w:rsidRPr="00F92AD6" w:rsidRDefault="00484E2F" w:rsidP="00484E2F">
            <w:pPr>
              <w:rPr>
                <w:rFonts w:eastAsia="Times New Roman"/>
                <w:sz w:val="12"/>
                <w:szCs w:val="12"/>
              </w:rPr>
            </w:pPr>
            <w:r w:rsidRPr="00F92AD6">
              <w:rPr>
                <w:rFonts w:ascii="Sylfaen" w:eastAsia="Times New Roman" w:hAnsi="Sylfaen"/>
                <w:sz w:val="12"/>
                <w:szCs w:val="12"/>
                <w:lang w:val="ka-GE"/>
              </w:rPr>
              <w:t>მუნიციპალიტეტის ტერიტორიიდან  ყოველდღიურად   მოხდება  135 მ/კუბ ნარჩენის გატანა</w:t>
            </w:r>
          </w:p>
        </w:tc>
        <w:tc>
          <w:tcPr>
            <w:tcW w:w="1613" w:type="dxa"/>
            <w:tcBorders>
              <w:top w:val="single" w:sz="4" w:space="0" w:color="auto"/>
              <w:left w:val="single" w:sz="4" w:space="0" w:color="auto"/>
              <w:bottom w:val="single" w:sz="4" w:space="0" w:color="auto"/>
              <w:right w:val="single" w:sz="4" w:space="0" w:color="auto"/>
            </w:tcBorders>
            <w:noWrap/>
            <w:vAlign w:val="bottom"/>
            <w:hideMark/>
          </w:tcPr>
          <w:p w14:paraId="0BC9AE87" w14:textId="77777777" w:rsidR="00484E2F" w:rsidRPr="00F92AD6" w:rsidRDefault="00484E2F" w:rsidP="00484E2F">
            <w:pPr>
              <w:rPr>
                <w:rFonts w:eastAsia="Times New Roman"/>
                <w:sz w:val="12"/>
                <w:szCs w:val="12"/>
              </w:rPr>
            </w:pPr>
            <w:r w:rsidRPr="00F92AD6">
              <w:rPr>
                <w:rFonts w:ascii="Sylfaen" w:eastAsia="Times New Roman" w:hAnsi="Sylfaen"/>
                <w:sz w:val="12"/>
                <w:szCs w:val="12"/>
                <w:lang w:val="ka-GE"/>
              </w:rPr>
              <w:t>მუნიციპალიტეტის ტერიტორიიდან  ყოველდღიურად   მოხდება  140 მ/კუბ ნარჩენის გატანა</w:t>
            </w:r>
          </w:p>
        </w:tc>
        <w:tc>
          <w:tcPr>
            <w:tcW w:w="1275" w:type="dxa"/>
            <w:tcBorders>
              <w:top w:val="single" w:sz="4" w:space="0" w:color="auto"/>
              <w:left w:val="single" w:sz="4" w:space="0" w:color="auto"/>
              <w:bottom w:val="single" w:sz="4" w:space="0" w:color="auto"/>
              <w:right w:val="single" w:sz="4" w:space="0" w:color="auto"/>
            </w:tcBorders>
            <w:noWrap/>
            <w:vAlign w:val="bottom"/>
            <w:hideMark/>
          </w:tcPr>
          <w:p w14:paraId="533930CE" w14:textId="77777777" w:rsidR="00484E2F" w:rsidRPr="00F92AD6" w:rsidRDefault="00484E2F" w:rsidP="00484E2F">
            <w:pPr>
              <w:rPr>
                <w:rFonts w:eastAsia="Times New Roman"/>
                <w:sz w:val="12"/>
                <w:szCs w:val="12"/>
              </w:rPr>
            </w:pPr>
            <w:r w:rsidRPr="00F92AD6">
              <w:rPr>
                <w:rFonts w:ascii="Sylfaen" w:eastAsia="Times New Roman" w:hAnsi="Sylfaen"/>
                <w:sz w:val="12"/>
                <w:szCs w:val="12"/>
                <w:lang w:val="ka-GE"/>
              </w:rPr>
              <w:t>მუნიციპალიტეტის ტერიტორიიდან  ყოველდღიურად   მოხდება  145 მ/კუბ ნარჩენის გატანა</w:t>
            </w:r>
          </w:p>
        </w:tc>
        <w:tc>
          <w:tcPr>
            <w:tcW w:w="1276"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54123EC7" w14:textId="77777777" w:rsidR="00484E2F" w:rsidRPr="00F92AD6" w:rsidRDefault="00484E2F" w:rsidP="00484E2F">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276" w:type="dxa"/>
            <w:tcBorders>
              <w:top w:val="nil"/>
              <w:left w:val="nil"/>
              <w:bottom w:val="single" w:sz="4" w:space="0" w:color="auto"/>
              <w:right w:val="single" w:sz="8" w:space="0" w:color="auto"/>
            </w:tcBorders>
            <w:shd w:val="clear" w:color="auto" w:fill="FFFFFF" w:themeFill="background1"/>
            <w:noWrap/>
            <w:vAlign w:val="bottom"/>
            <w:hideMark/>
          </w:tcPr>
          <w:p w14:paraId="5AFF405E" w14:textId="77777777" w:rsidR="00484E2F" w:rsidRPr="00F92AD6" w:rsidRDefault="00484E2F" w:rsidP="00484E2F">
            <w:pPr>
              <w:spacing w:after="0" w:line="240" w:lineRule="auto"/>
              <w:rPr>
                <w:rFonts w:ascii="Sylfaen" w:eastAsia="Times New Roman" w:hAnsi="Sylfaen"/>
                <w:sz w:val="16"/>
                <w:szCs w:val="16"/>
              </w:rPr>
            </w:pPr>
            <w:r w:rsidRPr="00F92AD6">
              <w:rPr>
                <w:rFonts w:ascii="Sylfaen" w:eastAsia="Times New Roman" w:hAnsi="Sylfaen"/>
                <w:sz w:val="16"/>
                <w:szCs w:val="16"/>
              </w:rPr>
              <w:t> </w:t>
            </w:r>
          </w:p>
        </w:tc>
      </w:tr>
      <w:tr w:rsidR="00484E2F" w:rsidRPr="00F92AD6" w14:paraId="197D8027" w14:textId="77777777" w:rsidTr="00AF45C5">
        <w:trPr>
          <w:trHeight w:val="782"/>
        </w:trPr>
        <w:tc>
          <w:tcPr>
            <w:tcW w:w="2410" w:type="dxa"/>
            <w:tcBorders>
              <w:top w:val="single" w:sz="4" w:space="0" w:color="auto"/>
              <w:left w:val="single" w:sz="8" w:space="0" w:color="auto"/>
              <w:bottom w:val="single" w:sz="4" w:space="0" w:color="auto"/>
              <w:right w:val="single" w:sz="4" w:space="0" w:color="auto"/>
            </w:tcBorders>
            <w:shd w:val="clear" w:color="auto" w:fill="FFFFFF" w:themeFill="background1"/>
            <w:vAlign w:val="center"/>
            <w:hideMark/>
          </w:tcPr>
          <w:p w14:paraId="19D69ACC" w14:textId="77777777" w:rsidR="00484E2F" w:rsidRPr="00F92AD6" w:rsidRDefault="00484E2F" w:rsidP="00484E2F">
            <w:pPr>
              <w:spacing w:after="0" w:line="240" w:lineRule="auto"/>
              <w:rPr>
                <w:rFonts w:ascii="Sylfaen" w:eastAsia="Times New Roman" w:hAnsi="Sylfaen"/>
                <w:sz w:val="16"/>
                <w:szCs w:val="16"/>
                <w:lang w:val="ka-GE"/>
              </w:rPr>
            </w:pPr>
            <w:r w:rsidRPr="00F92AD6">
              <w:rPr>
                <w:rFonts w:ascii="Sylfaen" w:eastAsia="Times New Roman" w:hAnsi="Sylfaen"/>
                <w:sz w:val="16"/>
                <w:szCs w:val="16"/>
              </w:rPr>
              <w:t> </w:t>
            </w:r>
          </w:p>
        </w:tc>
        <w:tc>
          <w:tcPr>
            <w:tcW w:w="2405" w:type="dxa"/>
            <w:tcBorders>
              <w:top w:val="single" w:sz="4" w:space="0" w:color="auto"/>
              <w:bottom w:val="single" w:sz="4" w:space="0" w:color="auto"/>
              <w:right w:val="single" w:sz="4" w:space="0" w:color="auto"/>
            </w:tcBorders>
            <w:vAlign w:val="center"/>
            <w:hideMark/>
          </w:tcPr>
          <w:p w14:paraId="58FD4CCA" w14:textId="77777777" w:rsidR="00484E2F" w:rsidRPr="00F92AD6" w:rsidRDefault="00484E2F" w:rsidP="00484E2F">
            <w:pPr>
              <w:rPr>
                <w:rFonts w:ascii="Sylfaen" w:eastAsia="Times New Roman" w:hAnsi="Sylfaen"/>
                <w:sz w:val="12"/>
                <w:szCs w:val="12"/>
                <w:lang w:val="ka-GE"/>
              </w:rPr>
            </w:pPr>
            <w:r w:rsidRPr="00F92AD6">
              <w:rPr>
                <w:rFonts w:ascii="Sylfaen" w:eastAsia="Times New Roman" w:hAnsi="Sylfaen"/>
                <w:sz w:val="12"/>
                <w:szCs w:val="12"/>
                <w:lang w:val="ka-GE"/>
              </w:rPr>
              <w:t xml:space="preserve">ხორციელდება    500  ცალი  დიდი  ურნის  გაცლა  დღეში  ორჯერ  ყოველდღიურად  </w:t>
            </w:r>
          </w:p>
        </w:tc>
        <w:tc>
          <w:tcPr>
            <w:tcW w:w="2541" w:type="dxa"/>
            <w:tcBorders>
              <w:top w:val="single" w:sz="4" w:space="0" w:color="auto"/>
              <w:left w:val="single" w:sz="4" w:space="0" w:color="auto"/>
              <w:bottom w:val="single" w:sz="4" w:space="0" w:color="auto"/>
              <w:right w:val="single" w:sz="4" w:space="0" w:color="auto"/>
            </w:tcBorders>
            <w:noWrap/>
            <w:hideMark/>
          </w:tcPr>
          <w:p w14:paraId="0877C292" w14:textId="77777777" w:rsidR="00484E2F" w:rsidRPr="00F92AD6" w:rsidRDefault="00484E2F" w:rsidP="00484E2F">
            <w:r w:rsidRPr="00F92AD6">
              <w:rPr>
                <w:rFonts w:ascii="Sylfaen" w:eastAsia="Times New Roman" w:hAnsi="Sylfaen"/>
                <w:sz w:val="12"/>
                <w:szCs w:val="12"/>
                <w:lang w:val="ka-GE"/>
              </w:rPr>
              <w:t xml:space="preserve">განხორციელდება    550  ცალი  დიდი  ურნის  გაცლა  დღეში  ორჯერ  ყოველდღიურად  </w:t>
            </w:r>
          </w:p>
        </w:tc>
        <w:tc>
          <w:tcPr>
            <w:tcW w:w="1516" w:type="dxa"/>
            <w:tcBorders>
              <w:top w:val="single" w:sz="4" w:space="0" w:color="auto"/>
              <w:left w:val="single" w:sz="4" w:space="0" w:color="auto"/>
              <w:bottom w:val="single" w:sz="4" w:space="0" w:color="auto"/>
              <w:right w:val="single" w:sz="4" w:space="0" w:color="auto"/>
            </w:tcBorders>
            <w:noWrap/>
            <w:hideMark/>
          </w:tcPr>
          <w:p w14:paraId="756FFEB4" w14:textId="77777777" w:rsidR="00484E2F" w:rsidRPr="00F92AD6" w:rsidRDefault="00484E2F" w:rsidP="00484E2F">
            <w:r w:rsidRPr="00F92AD6">
              <w:rPr>
                <w:rFonts w:ascii="Sylfaen" w:eastAsia="Times New Roman" w:hAnsi="Sylfaen"/>
                <w:sz w:val="12"/>
                <w:szCs w:val="12"/>
                <w:lang w:val="ka-GE"/>
              </w:rPr>
              <w:t xml:space="preserve">განხორციელდება    600  ცალი  დიდი  ურნის  გაცლა  დღეში  ორჯერ  ყოველდღიურად  </w:t>
            </w:r>
          </w:p>
        </w:tc>
        <w:tc>
          <w:tcPr>
            <w:tcW w:w="1613" w:type="dxa"/>
            <w:tcBorders>
              <w:top w:val="single" w:sz="4" w:space="0" w:color="auto"/>
              <w:left w:val="single" w:sz="4" w:space="0" w:color="auto"/>
              <w:bottom w:val="single" w:sz="4" w:space="0" w:color="auto"/>
              <w:right w:val="single" w:sz="4" w:space="0" w:color="auto"/>
            </w:tcBorders>
            <w:noWrap/>
            <w:hideMark/>
          </w:tcPr>
          <w:p w14:paraId="648B2AE9" w14:textId="77777777" w:rsidR="00484E2F" w:rsidRPr="00F92AD6" w:rsidRDefault="00484E2F" w:rsidP="00484E2F">
            <w:r w:rsidRPr="00F92AD6">
              <w:rPr>
                <w:rFonts w:ascii="Sylfaen" w:eastAsia="Times New Roman" w:hAnsi="Sylfaen"/>
                <w:sz w:val="12"/>
                <w:szCs w:val="12"/>
                <w:lang w:val="ka-GE"/>
              </w:rPr>
              <w:t xml:space="preserve">განხორციელდება    650  ცალი  დიდი  ურნის  გაცლა  დღეში  ორჯერ  ყოველდღიურად  </w:t>
            </w:r>
          </w:p>
        </w:tc>
        <w:tc>
          <w:tcPr>
            <w:tcW w:w="1275" w:type="dxa"/>
            <w:tcBorders>
              <w:top w:val="single" w:sz="4" w:space="0" w:color="auto"/>
              <w:left w:val="single" w:sz="4" w:space="0" w:color="auto"/>
              <w:bottom w:val="single" w:sz="4" w:space="0" w:color="auto"/>
              <w:right w:val="single" w:sz="4" w:space="0" w:color="auto"/>
            </w:tcBorders>
            <w:noWrap/>
            <w:hideMark/>
          </w:tcPr>
          <w:p w14:paraId="49FA1FA9" w14:textId="77777777" w:rsidR="00484E2F" w:rsidRPr="00F92AD6" w:rsidRDefault="00484E2F" w:rsidP="00484E2F">
            <w:r w:rsidRPr="00F92AD6">
              <w:rPr>
                <w:rFonts w:ascii="Sylfaen" w:eastAsia="Times New Roman" w:hAnsi="Sylfaen"/>
                <w:sz w:val="12"/>
                <w:szCs w:val="12"/>
                <w:lang w:val="ka-GE"/>
              </w:rPr>
              <w:t xml:space="preserve">განხორციელდება    700  ცალი  დიდი  ურნის  გაცლა  დღეში  ორჯერ  ყოველდღიურად  </w:t>
            </w:r>
          </w:p>
        </w:tc>
        <w:tc>
          <w:tcPr>
            <w:tcW w:w="1276"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1B9D6945" w14:textId="77777777" w:rsidR="00484E2F" w:rsidRPr="00F92AD6" w:rsidRDefault="00484E2F" w:rsidP="00484E2F">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276" w:type="dxa"/>
            <w:tcBorders>
              <w:top w:val="nil"/>
              <w:left w:val="nil"/>
              <w:bottom w:val="single" w:sz="4" w:space="0" w:color="auto"/>
              <w:right w:val="single" w:sz="8" w:space="0" w:color="auto"/>
            </w:tcBorders>
            <w:shd w:val="clear" w:color="auto" w:fill="FFFFFF" w:themeFill="background1"/>
            <w:noWrap/>
            <w:vAlign w:val="bottom"/>
            <w:hideMark/>
          </w:tcPr>
          <w:p w14:paraId="00DC2B80" w14:textId="77777777" w:rsidR="00484E2F" w:rsidRPr="00F92AD6" w:rsidRDefault="00484E2F" w:rsidP="00484E2F">
            <w:pPr>
              <w:spacing w:after="0" w:line="240" w:lineRule="auto"/>
              <w:rPr>
                <w:rFonts w:ascii="Sylfaen" w:eastAsia="Times New Roman" w:hAnsi="Sylfaen"/>
                <w:sz w:val="16"/>
                <w:szCs w:val="16"/>
              </w:rPr>
            </w:pPr>
            <w:r w:rsidRPr="00F92AD6">
              <w:rPr>
                <w:rFonts w:ascii="Sylfaen" w:eastAsia="Times New Roman" w:hAnsi="Sylfaen"/>
                <w:sz w:val="16"/>
                <w:szCs w:val="16"/>
              </w:rPr>
              <w:t> </w:t>
            </w:r>
          </w:p>
        </w:tc>
      </w:tr>
      <w:tr w:rsidR="00484E2F" w:rsidRPr="00F92AD6" w14:paraId="0A37854B" w14:textId="77777777" w:rsidTr="00AF45C5">
        <w:trPr>
          <w:trHeight w:val="43"/>
        </w:trPr>
        <w:tc>
          <w:tcPr>
            <w:tcW w:w="2410"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14:paraId="7EAA29EA" w14:textId="77777777"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cs="Sylfaen"/>
                <w:b/>
                <w:bCs/>
                <w:sz w:val="16"/>
                <w:szCs w:val="16"/>
              </w:rPr>
              <w:t>შუალედურიშედეგი</w:t>
            </w:r>
            <w:r w:rsidRPr="00F92AD6">
              <w:rPr>
                <w:rFonts w:ascii="Sylfaen" w:eastAsia="Times New Roman" w:hAnsi="Sylfaen"/>
                <w:b/>
                <w:bCs/>
                <w:sz w:val="16"/>
                <w:szCs w:val="16"/>
              </w:rPr>
              <w:t xml:space="preserve"> (OUTPUT)</w:t>
            </w:r>
          </w:p>
        </w:tc>
        <w:tc>
          <w:tcPr>
            <w:tcW w:w="2405" w:type="dxa"/>
            <w:tcBorders>
              <w:top w:val="single" w:sz="4" w:space="0" w:color="auto"/>
              <w:left w:val="nil"/>
              <w:bottom w:val="single" w:sz="8" w:space="0" w:color="auto"/>
              <w:right w:val="single" w:sz="4" w:space="0" w:color="auto"/>
            </w:tcBorders>
            <w:shd w:val="clear" w:color="auto" w:fill="FFFFFF" w:themeFill="background1"/>
            <w:vAlign w:val="center"/>
            <w:hideMark/>
          </w:tcPr>
          <w:p w14:paraId="6116E1DE" w14:textId="1AA92E69"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 საბაზისო</w:t>
            </w:r>
          </w:p>
        </w:tc>
        <w:tc>
          <w:tcPr>
            <w:tcW w:w="2541" w:type="dxa"/>
            <w:tcBorders>
              <w:top w:val="single" w:sz="4" w:space="0" w:color="auto"/>
              <w:left w:val="nil"/>
              <w:bottom w:val="single" w:sz="8" w:space="0" w:color="auto"/>
              <w:right w:val="single" w:sz="4" w:space="0" w:color="auto"/>
            </w:tcBorders>
            <w:shd w:val="clear" w:color="auto" w:fill="FFFFFF" w:themeFill="background1"/>
            <w:vAlign w:val="center"/>
            <w:hideMark/>
          </w:tcPr>
          <w:p w14:paraId="45E3DA70" w14:textId="54E374C0"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w:t>
            </w:r>
          </w:p>
        </w:tc>
        <w:tc>
          <w:tcPr>
            <w:tcW w:w="1516" w:type="dxa"/>
            <w:tcBorders>
              <w:top w:val="single" w:sz="4" w:space="0" w:color="auto"/>
              <w:left w:val="nil"/>
              <w:bottom w:val="single" w:sz="8" w:space="0" w:color="auto"/>
              <w:right w:val="single" w:sz="4" w:space="0" w:color="auto"/>
            </w:tcBorders>
            <w:shd w:val="clear" w:color="auto" w:fill="FFFFFF" w:themeFill="background1"/>
            <w:vAlign w:val="center"/>
            <w:hideMark/>
          </w:tcPr>
          <w:p w14:paraId="513FDDE4" w14:textId="497D4257"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w:t>
            </w:r>
          </w:p>
        </w:tc>
        <w:tc>
          <w:tcPr>
            <w:tcW w:w="1613" w:type="dxa"/>
            <w:tcBorders>
              <w:top w:val="single" w:sz="4" w:space="0" w:color="auto"/>
              <w:left w:val="nil"/>
              <w:bottom w:val="single" w:sz="8" w:space="0" w:color="auto"/>
              <w:right w:val="single" w:sz="4" w:space="0" w:color="auto"/>
            </w:tcBorders>
            <w:shd w:val="clear" w:color="auto" w:fill="FFFFFF" w:themeFill="background1"/>
            <w:vAlign w:val="center"/>
            <w:hideMark/>
          </w:tcPr>
          <w:p w14:paraId="1A30608D" w14:textId="38D0F2FD"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2027</w:t>
            </w:r>
          </w:p>
        </w:tc>
        <w:tc>
          <w:tcPr>
            <w:tcW w:w="1275" w:type="dxa"/>
            <w:tcBorders>
              <w:top w:val="single" w:sz="4" w:space="0" w:color="auto"/>
              <w:left w:val="nil"/>
              <w:bottom w:val="single" w:sz="8" w:space="0" w:color="auto"/>
              <w:right w:val="single" w:sz="4" w:space="0" w:color="auto"/>
            </w:tcBorders>
            <w:shd w:val="clear" w:color="auto" w:fill="FFFFFF" w:themeFill="background1"/>
            <w:vAlign w:val="center"/>
            <w:hideMark/>
          </w:tcPr>
          <w:p w14:paraId="4CF4CA34" w14:textId="71391C72"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2028</w:t>
            </w:r>
          </w:p>
        </w:tc>
        <w:tc>
          <w:tcPr>
            <w:tcW w:w="1276" w:type="dxa"/>
            <w:tcBorders>
              <w:top w:val="single" w:sz="8" w:space="0" w:color="auto"/>
              <w:left w:val="nil"/>
              <w:bottom w:val="single" w:sz="8" w:space="0" w:color="auto"/>
              <w:right w:val="single" w:sz="4" w:space="0" w:color="auto"/>
            </w:tcBorders>
            <w:shd w:val="clear" w:color="auto" w:fill="FFFFFF" w:themeFill="background1"/>
            <w:vAlign w:val="center"/>
            <w:hideMark/>
          </w:tcPr>
          <w:p w14:paraId="65FE0395" w14:textId="77777777"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cs="Sylfaen"/>
                <w:b/>
                <w:bCs/>
                <w:sz w:val="16"/>
                <w:szCs w:val="16"/>
              </w:rPr>
              <w:t>სტრატეგიულიმიზანი</w:t>
            </w:r>
          </w:p>
        </w:tc>
        <w:tc>
          <w:tcPr>
            <w:tcW w:w="1276" w:type="dxa"/>
            <w:tcBorders>
              <w:top w:val="single" w:sz="8" w:space="0" w:color="auto"/>
              <w:left w:val="nil"/>
              <w:bottom w:val="single" w:sz="8" w:space="0" w:color="auto"/>
              <w:right w:val="single" w:sz="8" w:space="0" w:color="auto"/>
            </w:tcBorders>
            <w:shd w:val="clear" w:color="auto" w:fill="FFFFFF" w:themeFill="background1"/>
            <w:vAlign w:val="center"/>
            <w:hideMark/>
          </w:tcPr>
          <w:p w14:paraId="5CDC4B09" w14:textId="77777777" w:rsidR="00484E2F" w:rsidRPr="00F92AD6" w:rsidRDefault="00484E2F" w:rsidP="00484E2F">
            <w:pPr>
              <w:spacing w:after="0" w:line="240" w:lineRule="auto"/>
              <w:jc w:val="center"/>
              <w:rPr>
                <w:rFonts w:ascii="Sylfaen" w:eastAsia="Times New Roman" w:hAnsi="Sylfaen"/>
                <w:b/>
                <w:bCs/>
                <w:sz w:val="16"/>
                <w:szCs w:val="16"/>
              </w:rPr>
            </w:pPr>
            <w:r w:rsidRPr="00F92AD6">
              <w:rPr>
                <w:rFonts w:ascii="Sylfaen" w:eastAsia="Times New Roman" w:hAnsi="Sylfaen" w:cs="Sylfaen"/>
                <w:b/>
                <w:bCs/>
                <w:sz w:val="16"/>
                <w:szCs w:val="16"/>
              </w:rPr>
              <w:t>შეფასებისმაჩვენებელი</w:t>
            </w:r>
          </w:p>
        </w:tc>
      </w:tr>
      <w:tr w:rsidR="00484E2F" w:rsidRPr="00F92AD6" w14:paraId="2AF2260E" w14:textId="77777777" w:rsidTr="00A4779C">
        <w:trPr>
          <w:trHeight w:val="540"/>
        </w:trPr>
        <w:tc>
          <w:tcPr>
            <w:tcW w:w="2410" w:type="dxa"/>
            <w:tcBorders>
              <w:top w:val="nil"/>
              <w:left w:val="single" w:sz="8" w:space="0" w:color="auto"/>
              <w:bottom w:val="single" w:sz="4" w:space="0" w:color="auto"/>
              <w:right w:val="single" w:sz="4" w:space="0" w:color="auto"/>
            </w:tcBorders>
            <w:shd w:val="clear" w:color="auto" w:fill="FFFFFF" w:themeFill="background1"/>
            <w:vAlign w:val="center"/>
            <w:hideMark/>
          </w:tcPr>
          <w:p w14:paraId="0F014CBD" w14:textId="77777777" w:rsidR="00484E2F" w:rsidRPr="00F92AD6" w:rsidRDefault="00484E2F" w:rsidP="00484E2F">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2405" w:type="dxa"/>
            <w:tcBorders>
              <w:top w:val="nil"/>
              <w:left w:val="nil"/>
              <w:bottom w:val="single" w:sz="4" w:space="0" w:color="auto"/>
              <w:right w:val="single" w:sz="4" w:space="0" w:color="auto"/>
            </w:tcBorders>
            <w:shd w:val="clear" w:color="auto" w:fill="FFFFFF" w:themeFill="background1"/>
            <w:vAlign w:val="center"/>
            <w:hideMark/>
          </w:tcPr>
          <w:p w14:paraId="3FE9B4DE" w14:textId="77777777" w:rsidR="00484E2F" w:rsidRPr="00F92AD6" w:rsidRDefault="00484E2F" w:rsidP="00484E2F">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2541" w:type="dxa"/>
            <w:tcBorders>
              <w:top w:val="nil"/>
              <w:left w:val="nil"/>
              <w:bottom w:val="single" w:sz="4" w:space="0" w:color="auto"/>
              <w:right w:val="single" w:sz="4" w:space="0" w:color="auto"/>
            </w:tcBorders>
            <w:shd w:val="clear" w:color="auto" w:fill="FFFFFF" w:themeFill="background1"/>
            <w:noWrap/>
            <w:vAlign w:val="bottom"/>
            <w:hideMark/>
          </w:tcPr>
          <w:p w14:paraId="03CC8A0F" w14:textId="77777777" w:rsidR="00484E2F" w:rsidRPr="00F92AD6" w:rsidRDefault="00484E2F" w:rsidP="00484E2F">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516" w:type="dxa"/>
            <w:tcBorders>
              <w:top w:val="nil"/>
              <w:left w:val="nil"/>
              <w:bottom w:val="single" w:sz="4" w:space="0" w:color="auto"/>
              <w:right w:val="single" w:sz="4" w:space="0" w:color="auto"/>
            </w:tcBorders>
            <w:shd w:val="clear" w:color="auto" w:fill="FFFFFF" w:themeFill="background1"/>
            <w:noWrap/>
            <w:vAlign w:val="bottom"/>
            <w:hideMark/>
          </w:tcPr>
          <w:p w14:paraId="58D91A05" w14:textId="77777777" w:rsidR="00484E2F" w:rsidRPr="00F92AD6" w:rsidRDefault="00484E2F" w:rsidP="00484E2F">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613" w:type="dxa"/>
            <w:tcBorders>
              <w:top w:val="nil"/>
              <w:left w:val="nil"/>
              <w:bottom w:val="single" w:sz="4" w:space="0" w:color="auto"/>
              <w:right w:val="single" w:sz="4" w:space="0" w:color="auto"/>
            </w:tcBorders>
            <w:shd w:val="clear" w:color="auto" w:fill="FFFFFF" w:themeFill="background1"/>
            <w:noWrap/>
            <w:vAlign w:val="bottom"/>
            <w:hideMark/>
          </w:tcPr>
          <w:p w14:paraId="1BC810FA" w14:textId="77777777" w:rsidR="00484E2F" w:rsidRPr="00F92AD6" w:rsidRDefault="00484E2F" w:rsidP="00484E2F">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275" w:type="dxa"/>
            <w:tcBorders>
              <w:top w:val="nil"/>
              <w:left w:val="nil"/>
              <w:bottom w:val="single" w:sz="4" w:space="0" w:color="auto"/>
              <w:right w:val="single" w:sz="4" w:space="0" w:color="auto"/>
            </w:tcBorders>
            <w:shd w:val="clear" w:color="auto" w:fill="FFFFFF" w:themeFill="background1"/>
            <w:noWrap/>
            <w:vAlign w:val="bottom"/>
            <w:hideMark/>
          </w:tcPr>
          <w:p w14:paraId="65401485" w14:textId="77777777" w:rsidR="00484E2F" w:rsidRPr="00F92AD6" w:rsidRDefault="00484E2F" w:rsidP="00484E2F">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14:paraId="66601A04" w14:textId="77777777" w:rsidR="00484E2F" w:rsidRPr="00F92AD6" w:rsidRDefault="00484E2F" w:rsidP="00484E2F">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276" w:type="dxa"/>
            <w:tcBorders>
              <w:top w:val="nil"/>
              <w:left w:val="nil"/>
              <w:bottom w:val="single" w:sz="4" w:space="0" w:color="auto"/>
              <w:right w:val="single" w:sz="8" w:space="0" w:color="auto"/>
            </w:tcBorders>
            <w:shd w:val="clear" w:color="auto" w:fill="FFFFFF" w:themeFill="background1"/>
            <w:noWrap/>
            <w:vAlign w:val="bottom"/>
            <w:hideMark/>
          </w:tcPr>
          <w:p w14:paraId="0FD2F448" w14:textId="77777777" w:rsidR="00484E2F" w:rsidRPr="00F92AD6" w:rsidRDefault="00484E2F" w:rsidP="00484E2F">
            <w:pPr>
              <w:spacing w:after="0" w:line="240" w:lineRule="auto"/>
              <w:rPr>
                <w:rFonts w:ascii="Sylfaen" w:eastAsia="Times New Roman" w:hAnsi="Sylfaen"/>
                <w:sz w:val="16"/>
                <w:szCs w:val="16"/>
              </w:rPr>
            </w:pPr>
            <w:r w:rsidRPr="00F92AD6">
              <w:rPr>
                <w:rFonts w:ascii="Sylfaen" w:eastAsia="Times New Roman" w:hAnsi="Sylfaen"/>
                <w:sz w:val="16"/>
                <w:szCs w:val="16"/>
              </w:rPr>
              <w:t> </w:t>
            </w:r>
          </w:p>
        </w:tc>
      </w:tr>
      <w:tr w:rsidR="00484E2F" w:rsidRPr="00F92AD6" w14:paraId="33D553BC" w14:textId="77777777" w:rsidTr="00A4779C">
        <w:trPr>
          <w:trHeight w:val="540"/>
        </w:trPr>
        <w:tc>
          <w:tcPr>
            <w:tcW w:w="2410" w:type="dxa"/>
            <w:tcBorders>
              <w:top w:val="single" w:sz="4" w:space="0" w:color="auto"/>
              <w:left w:val="single" w:sz="8" w:space="0" w:color="auto"/>
              <w:bottom w:val="single" w:sz="4" w:space="0" w:color="auto"/>
              <w:right w:val="single" w:sz="4" w:space="0" w:color="auto"/>
            </w:tcBorders>
            <w:shd w:val="clear" w:color="auto" w:fill="FFFFFF" w:themeFill="background1"/>
            <w:vAlign w:val="center"/>
            <w:hideMark/>
          </w:tcPr>
          <w:p w14:paraId="26AAADE5" w14:textId="77777777" w:rsidR="00484E2F" w:rsidRPr="00F92AD6" w:rsidRDefault="00484E2F" w:rsidP="00484E2F">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2405" w:type="dxa"/>
            <w:tcBorders>
              <w:top w:val="nil"/>
              <w:left w:val="nil"/>
              <w:bottom w:val="single" w:sz="4" w:space="0" w:color="auto"/>
              <w:right w:val="single" w:sz="4" w:space="0" w:color="auto"/>
            </w:tcBorders>
            <w:shd w:val="clear" w:color="auto" w:fill="FFFFFF" w:themeFill="background1"/>
            <w:vAlign w:val="center"/>
            <w:hideMark/>
          </w:tcPr>
          <w:p w14:paraId="7CDDF69D" w14:textId="77777777" w:rsidR="00484E2F" w:rsidRPr="00F92AD6" w:rsidRDefault="00484E2F" w:rsidP="00484E2F">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2541" w:type="dxa"/>
            <w:tcBorders>
              <w:top w:val="nil"/>
              <w:left w:val="nil"/>
              <w:bottom w:val="single" w:sz="4" w:space="0" w:color="auto"/>
              <w:right w:val="single" w:sz="4" w:space="0" w:color="auto"/>
            </w:tcBorders>
            <w:shd w:val="clear" w:color="auto" w:fill="FFFFFF" w:themeFill="background1"/>
            <w:noWrap/>
            <w:vAlign w:val="bottom"/>
            <w:hideMark/>
          </w:tcPr>
          <w:p w14:paraId="6A4AEFBA" w14:textId="77777777" w:rsidR="00484E2F" w:rsidRPr="00F92AD6" w:rsidRDefault="00484E2F" w:rsidP="00484E2F">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516" w:type="dxa"/>
            <w:tcBorders>
              <w:top w:val="nil"/>
              <w:left w:val="nil"/>
              <w:bottom w:val="single" w:sz="4" w:space="0" w:color="auto"/>
              <w:right w:val="single" w:sz="4" w:space="0" w:color="auto"/>
            </w:tcBorders>
            <w:shd w:val="clear" w:color="auto" w:fill="FFFFFF" w:themeFill="background1"/>
            <w:noWrap/>
            <w:vAlign w:val="bottom"/>
            <w:hideMark/>
          </w:tcPr>
          <w:p w14:paraId="57DB94CD" w14:textId="77777777" w:rsidR="00484E2F" w:rsidRPr="00F92AD6" w:rsidRDefault="00484E2F" w:rsidP="00484E2F">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613" w:type="dxa"/>
            <w:tcBorders>
              <w:top w:val="nil"/>
              <w:left w:val="nil"/>
              <w:bottom w:val="single" w:sz="4" w:space="0" w:color="auto"/>
              <w:right w:val="single" w:sz="4" w:space="0" w:color="auto"/>
            </w:tcBorders>
            <w:shd w:val="clear" w:color="auto" w:fill="FFFFFF" w:themeFill="background1"/>
            <w:noWrap/>
            <w:vAlign w:val="bottom"/>
            <w:hideMark/>
          </w:tcPr>
          <w:p w14:paraId="1DE85B56" w14:textId="77777777" w:rsidR="00484E2F" w:rsidRPr="00F92AD6" w:rsidRDefault="00484E2F" w:rsidP="00484E2F">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275" w:type="dxa"/>
            <w:tcBorders>
              <w:top w:val="nil"/>
              <w:left w:val="nil"/>
              <w:bottom w:val="single" w:sz="4" w:space="0" w:color="auto"/>
              <w:right w:val="single" w:sz="4" w:space="0" w:color="auto"/>
            </w:tcBorders>
            <w:shd w:val="clear" w:color="auto" w:fill="FFFFFF" w:themeFill="background1"/>
            <w:noWrap/>
            <w:vAlign w:val="bottom"/>
            <w:hideMark/>
          </w:tcPr>
          <w:p w14:paraId="7604A411" w14:textId="77777777" w:rsidR="00484E2F" w:rsidRPr="00F92AD6" w:rsidRDefault="00484E2F" w:rsidP="00484E2F">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276" w:type="dxa"/>
            <w:tcBorders>
              <w:top w:val="nil"/>
              <w:left w:val="nil"/>
              <w:bottom w:val="single" w:sz="4" w:space="0" w:color="auto"/>
              <w:right w:val="single" w:sz="4" w:space="0" w:color="auto"/>
            </w:tcBorders>
            <w:shd w:val="clear" w:color="auto" w:fill="FFFFFF" w:themeFill="background1"/>
            <w:noWrap/>
            <w:vAlign w:val="bottom"/>
            <w:hideMark/>
          </w:tcPr>
          <w:p w14:paraId="2B17185D" w14:textId="77777777" w:rsidR="00484E2F" w:rsidRPr="00F92AD6" w:rsidRDefault="00484E2F" w:rsidP="00484E2F">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276" w:type="dxa"/>
            <w:tcBorders>
              <w:top w:val="nil"/>
              <w:left w:val="nil"/>
              <w:bottom w:val="single" w:sz="4" w:space="0" w:color="auto"/>
              <w:right w:val="single" w:sz="8" w:space="0" w:color="auto"/>
            </w:tcBorders>
            <w:shd w:val="clear" w:color="auto" w:fill="FFFFFF" w:themeFill="background1"/>
            <w:noWrap/>
            <w:vAlign w:val="bottom"/>
            <w:hideMark/>
          </w:tcPr>
          <w:p w14:paraId="300E68C0" w14:textId="77777777" w:rsidR="00484E2F" w:rsidRPr="00F92AD6" w:rsidRDefault="00484E2F" w:rsidP="00484E2F">
            <w:pPr>
              <w:spacing w:after="0" w:line="240" w:lineRule="auto"/>
              <w:rPr>
                <w:rFonts w:ascii="Sylfaen" w:eastAsia="Times New Roman" w:hAnsi="Sylfaen"/>
                <w:sz w:val="16"/>
                <w:szCs w:val="16"/>
              </w:rPr>
            </w:pPr>
            <w:r w:rsidRPr="00F92AD6">
              <w:rPr>
                <w:rFonts w:ascii="Sylfaen" w:eastAsia="Times New Roman" w:hAnsi="Sylfaen"/>
                <w:sz w:val="16"/>
                <w:szCs w:val="16"/>
              </w:rPr>
              <w:t> </w:t>
            </w:r>
          </w:p>
        </w:tc>
      </w:tr>
    </w:tbl>
    <w:p w14:paraId="19FA1FCD" w14:textId="77777777" w:rsidR="00A2796F" w:rsidRPr="00F92AD6" w:rsidRDefault="00A2796F" w:rsidP="00FF42AE">
      <w:pPr>
        <w:rPr>
          <w:rFonts w:ascii="Sylfaen" w:hAnsi="Sylfaen"/>
          <w:sz w:val="16"/>
          <w:szCs w:val="16"/>
          <w:lang w:val="ka-GE"/>
        </w:rPr>
      </w:pPr>
    </w:p>
    <w:p w14:paraId="2BA2C069" w14:textId="5F60DCC5" w:rsidR="00A2796F" w:rsidRPr="00F92AD6" w:rsidRDefault="00A2796F" w:rsidP="00FF42AE">
      <w:pPr>
        <w:rPr>
          <w:rFonts w:ascii="Sylfaen" w:hAnsi="Sylfaen"/>
          <w:sz w:val="16"/>
          <w:szCs w:val="16"/>
          <w:lang w:val="ka-GE"/>
        </w:rPr>
      </w:pPr>
    </w:p>
    <w:p w14:paraId="220263AF" w14:textId="2EA059B3" w:rsidR="00E24795" w:rsidRPr="00F92AD6" w:rsidRDefault="00E24795" w:rsidP="00FF42AE">
      <w:pPr>
        <w:rPr>
          <w:rFonts w:ascii="Sylfaen" w:hAnsi="Sylfaen"/>
          <w:sz w:val="16"/>
          <w:szCs w:val="16"/>
          <w:lang w:val="ka-GE"/>
        </w:rPr>
      </w:pPr>
    </w:p>
    <w:tbl>
      <w:tblPr>
        <w:tblW w:w="137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7380"/>
        <w:gridCol w:w="1046"/>
        <w:gridCol w:w="1024"/>
        <w:gridCol w:w="997"/>
        <w:gridCol w:w="1035"/>
        <w:gridCol w:w="1002"/>
        <w:gridCol w:w="9"/>
      </w:tblGrid>
      <w:tr w:rsidR="00DD2DD7" w:rsidRPr="00F92AD6" w14:paraId="2D323514" w14:textId="77777777" w:rsidTr="006F3D8F">
        <w:trPr>
          <w:trHeight w:val="20"/>
        </w:trPr>
        <w:tc>
          <w:tcPr>
            <w:tcW w:w="13753" w:type="dxa"/>
            <w:gridSpan w:val="8"/>
            <w:shd w:val="clear" w:color="auto" w:fill="auto"/>
            <w:noWrap/>
            <w:vAlign w:val="bottom"/>
          </w:tcPr>
          <w:p w14:paraId="5324287D" w14:textId="2F0ED7A1" w:rsidR="00DD2DD7" w:rsidRPr="00F92AD6" w:rsidRDefault="00DD2DD7" w:rsidP="00E24795">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პროგრამის/ქვეპროგრამის/ღონისძიების ხარჯთაღიცხვა ფორმა N4</w:t>
            </w:r>
          </w:p>
        </w:tc>
      </w:tr>
      <w:tr w:rsidR="00E24795" w:rsidRPr="00F92AD6" w14:paraId="5149A951" w14:textId="77777777" w:rsidTr="006F3D8F">
        <w:trPr>
          <w:gridAfter w:val="1"/>
          <w:wAfter w:w="9" w:type="dxa"/>
          <w:trHeight w:val="20"/>
        </w:trPr>
        <w:tc>
          <w:tcPr>
            <w:tcW w:w="1260" w:type="dxa"/>
            <w:shd w:val="clear" w:color="auto" w:fill="auto"/>
            <w:noWrap/>
            <w:vAlign w:val="bottom"/>
            <w:hideMark/>
          </w:tcPr>
          <w:p w14:paraId="278CC3F4" w14:textId="77777777" w:rsidR="00E24795" w:rsidRPr="00F92AD6" w:rsidRDefault="00E24795" w:rsidP="00E24795">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 </w:t>
            </w:r>
          </w:p>
        </w:tc>
        <w:tc>
          <w:tcPr>
            <w:tcW w:w="7380" w:type="dxa"/>
            <w:shd w:val="clear" w:color="auto" w:fill="auto"/>
            <w:noWrap/>
            <w:vAlign w:val="center"/>
            <w:hideMark/>
          </w:tcPr>
          <w:p w14:paraId="5E463DBB" w14:textId="77777777" w:rsidR="00E24795" w:rsidRPr="00F92AD6" w:rsidRDefault="00E24795" w:rsidP="00E24795">
            <w:pPr>
              <w:spacing w:after="0" w:line="240" w:lineRule="auto"/>
              <w:rPr>
                <w:rFonts w:ascii="Calibri" w:eastAsia="Times New Roman" w:hAnsi="Calibri" w:cs="Calibri"/>
                <w:b/>
                <w:bCs/>
                <w:sz w:val="16"/>
                <w:szCs w:val="16"/>
              </w:rPr>
            </w:pPr>
            <w:r w:rsidRPr="00F92AD6">
              <w:rPr>
                <w:rFonts w:ascii="Calibri" w:eastAsia="Times New Roman" w:hAnsi="Calibri" w:cs="Calibri"/>
                <w:b/>
                <w:bCs/>
                <w:sz w:val="16"/>
                <w:szCs w:val="16"/>
              </w:rPr>
              <w:t> </w:t>
            </w:r>
          </w:p>
        </w:tc>
        <w:tc>
          <w:tcPr>
            <w:tcW w:w="1046" w:type="dxa"/>
            <w:shd w:val="clear" w:color="auto" w:fill="auto"/>
            <w:vAlign w:val="center"/>
            <w:hideMark/>
          </w:tcPr>
          <w:p w14:paraId="47BB23D2" w14:textId="77777777" w:rsidR="00E24795" w:rsidRPr="00F92AD6" w:rsidRDefault="00E24795" w:rsidP="00E24795">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2024 გეგმა</w:t>
            </w:r>
          </w:p>
        </w:tc>
        <w:tc>
          <w:tcPr>
            <w:tcW w:w="1024" w:type="dxa"/>
            <w:shd w:val="clear" w:color="auto" w:fill="auto"/>
            <w:vAlign w:val="bottom"/>
            <w:hideMark/>
          </w:tcPr>
          <w:p w14:paraId="715A16EA" w14:textId="77777777" w:rsidR="00E24795" w:rsidRPr="00F92AD6" w:rsidRDefault="00E24795" w:rsidP="00E24795">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2025 პროგნოზი</w:t>
            </w:r>
          </w:p>
        </w:tc>
        <w:tc>
          <w:tcPr>
            <w:tcW w:w="997" w:type="dxa"/>
            <w:shd w:val="clear" w:color="auto" w:fill="auto"/>
            <w:vAlign w:val="bottom"/>
            <w:hideMark/>
          </w:tcPr>
          <w:p w14:paraId="282DF0DE" w14:textId="77777777" w:rsidR="00E24795" w:rsidRPr="00F92AD6" w:rsidRDefault="00E24795" w:rsidP="00E24795">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2026 პროგნოზი</w:t>
            </w:r>
          </w:p>
        </w:tc>
        <w:tc>
          <w:tcPr>
            <w:tcW w:w="1035" w:type="dxa"/>
            <w:shd w:val="clear" w:color="auto" w:fill="auto"/>
            <w:vAlign w:val="bottom"/>
            <w:hideMark/>
          </w:tcPr>
          <w:p w14:paraId="057E30D2" w14:textId="77777777" w:rsidR="00E24795" w:rsidRPr="00F92AD6" w:rsidRDefault="00E24795" w:rsidP="00E24795">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2027 პროგნოზი</w:t>
            </w:r>
          </w:p>
        </w:tc>
        <w:tc>
          <w:tcPr>
            <w:tcW w:w="1002" w:type="dxa"/>
            <w:shd w:val="clear" w:color="auto" w:fill="auto"/>
            <w:vAlign w:val="bottom"/>
            <w:hideMark/>
          </w:tcPr>
          <w:p w14:paraId="5523964B" w14:textId="77777777" w:rsidR="00E24795" w:rsidRPr="00F92AD6" w:rsidRDefault="00E24795" w:rsidP="00E24795">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2028 პროგნოზი</w:t>
            </w:r>
          </w:p>
        </w:tc>
      </w:tr>
      <w:tr w:rsidR="00E24795" w:rsidRPr="00F92AD6" w14:paraId="61010348" w14:textId="77777777" w:rsidTr="006F3D8F">
        <w:trPr>
          <w:gridAfter w:val="1"/>
          <w:wAfter w:w="9" w:type="dxa"/>
          <w:trHeight w:val="20"/>
        </w:trPr>
        <w:tc>
          <w:tcPr>
            <w:tcW w:w="1260" w:type="dxa"/>
            <w:shd w:val="clear" w:color="auto" w:fill="auto"/>
            <w:vAlign w:val="center"/>
            <w:hideMark/>
          </w:tcPr>
          <w:p w14:paraId="11F15BC0" w14:textId="77777777" w:rsidR="00E24795" w:rsidRPr="00F92AD6" w:rsidRDefault="00E24795" w:rsidP="00E24795">
            <w:pPr>
              <w:spacing w:after="0" w:line="240" w:lineRule="auto"/>
              <w:jc w:val="center"/>
              <w:rPr>
                <w:rFonts w:ascii="LitNusx" w:eastAsia="Times New Roman" w:hAnsi="LitNusx" w:cs="Calibri"/>
                <w:b/>
                <w:bCs/>
                <w:sz w:val="16"/>
                <w:szCs w:val="16"/>
              </w:rPr>
            </w:pPr>
            <w:r w:rsidRPr="00F92AD6">
              <w:rPr>
                <w:rFonts w:ascii="LitNusx" w:eastAsia="Times New Roman" w:hAnsi="LitNusx" w:cs="Calibri"/>
                <w:b/>
                <w:bCs/>
                <w:sz w:val="16"/>
                <w:szCs w:val="16"/>
              </w:rPr>
              <w:t>03 01 01</w:t>
            </w:r>
          </w:p>
        </w:tc>
        <w:tc>
          <w:tcPr>
            <w:tcW w:w="7380" w:type="dxa"/>
            <w:shd w:val="clear" w:color="auto" w:fill="auto"/>
            <w:vAlign w:val="center"/>
            <w:hideMark/>
          </w:tcPr>
          <w:p w14:paraId="735987A0"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დასუფთავება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ნარჩენების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გატანა</w:t>
            </w:r>
          </w:p>
        </w:tc>
        <w:tc>
          <w:tcPr>
            <w:tcW w:w="1046" w:type="dxa"/>
            <w:shd w:val="clear" w:color="auto" w:fill="auto"/>
            <w:vAlign w:val="center"/>
            <w:hideMark/>
          </w:tcPr>
          <w:p w14:paraId="4CB4EBC7"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1,903.3</w:t>
            </w:r>
          </w:p>
        </w:tc>
        <w:tc>
          <w:tcPr>
            <w:tcW w:w="1024" w:type="dxa"/>
            <w:shd w:val="clear" w:color="auto" w:fill="auto"/>
            <w:vAlign w:val="center"/>
            <w:hideMark/>
          </w:tcPr>
          <w:p w14:paraId="53C60570"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2,097.9</w:t>
            </w:r>
          </w:p>
        </w:tc>
        <w:tc>
          <w:tcPr>
            <w:tcW w:w="997" w:type="dxa"/>
            <w:shd w:val="clear" w:color="auto" w:fill="auto"/>
            <w:vAlign w:val="center"/>
            <w:hideMark/>
          </w:tcPr>
          <w:p w14:paraId="6ECB72DA"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2,201.7</w:t>
            </w:r>
          </w:p>
        </w:tc>
        <w:tc>
          <w:tcPr>
            <w:tcW w:w="1035" w:type="dxa"/>
            <w:shd w:val="clear" w:color="auto" w:fill="auto"/>
            <w:vAlign w:val="center"/>
            <w:hideMark/>
          </w:tcPr>
          <w:p w14:paraId="0E01F4E2"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2,311.8</w:t>
            </w:r>
          </w:p>
        </w:tc>
        <w:tc>
          <w:tcPr>
            <w:tcW w:w="1002" w:type="dxa"/>
            <w:shd w:val="clear" w:color="auto" w:fill="auto"/>
            <w:vAlign w:val="center"/>
            <w:hideMark/>
          </w:tcPr>
          <w:p w14:paraId="7C1C33ED"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2,427.4</w:t>
            </w:r>
          </w:p>
        </w:tc>
      </w:tr>
      <w:tr w:rsidR="00E24795" w:rsidRPr="00F92AD6" w14:paraId="73F9514B" w14:textId="77777777" w:rsidTr="006F3D8F">
        <w:trPr>
          <w:gridAfter w:val="1"/>
          <w:wAfter w:w="9" w:type="dxa"/>
          <w:trHeight w:val="20"/>
        </w:trPr>
        <w:tc>
          <w:tcPr>
            <w:tcW w:w="1260" w:type="dxa"/>
            <w:shd w:val="clear" w:color="auto" w:fill="auto"/>
            <w:vAlign w:val="center"/>
            <w:hideMark/>
          </w:tcPr>
          <w:p w14:paraId="7EE7C87B"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 </w:t>
            </w:r>
          </w:p>
        </w:tc>
        <w:tc>
          <w:tcPr>
            <w:tcW w:w="7380" w:type="dxa"/>
            <w:shd w:val="clear" w:color="auto" w:fill="auto"/>
            <w:vAlign w:val="center"/>
            <w:hideMark/>
          </w:tcPr>
          <w:p w14:paraId="1D030308"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მომუშავეთა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რიცხოვნობა</w:t>
            </w:r>
          </w:p>
        </w:tc>
        <w:tc>
          <w:tcPr>
            <w:tcW w:w="1046" w:type="dxa"/>
            <w:shd w:val="clear" w:color="auto" w:fill="auto"/>
            <w:vAlign w:val="center"/>
            <w:hideMark/>
          </w:tcPr>
          <w:p w14:paraId="17981690"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150.0</w:t>
            </w:r>
          </w:p>
        </w:tc>
        <w:tc>
          <w:tcPr>
            <w:tcW w:w="1024" w:type="dxa"/>
            <w:shd w:val="clear" w:color="auto" w:fill="auto"/>
            <w:noWrap/>
            <w:vAlign w:val="center"/>
            <w:hideMark/>
          </w:tcPr>
          <w:p w14:paraId="40A63ED2"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150</w:t>
            </w:r>
          </w:p>
        </w:tc>
        <w:tc>
          <w:tcPr>
            <w:tcW w:w="997" w:type="dxa"/>
            <w:shd w:val="clear" w:color="auto" w:fill="auto"/>
            <w:noWrap/>
            <w:vAlign w:val="center"/>
            <w:hideMark/>
          </w:tcPr>
          <w:p w14:paraId="44C4D415"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150</w:t>
            </w:r>
          </w:p>
        </w:tc>
        <w:tc>
          <w:tcPr>
            <w:tcW w:w="1035" w:type="dxa"/>
            <w:shd w:val="clear" w:color="auto" w:fill="auto"/>
            <w:noWrap/>
            <w:vAlign w:val="center"/>
            <w:hideMark/>
          </w:tcPr>
          <w:p w14:paraId="4E0902A5"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150</w:t>
            </w:r>
          </w:p>
        </w:tc>
        <w:tc>
          <w:tcPr>
            <w:tcW w:w="1002" w:type="dxa"/>
            <w:shd w:val="clear" w:color="auto" w:fill="auto"/>
            <w:noWrap/>
            <w:vAlign w:val="center"/>
            <w:hideMark/>
          </w:tcPr>
          <w:p w14:paraId="4AB745B0"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150</w:t>
            </w:r>
          </w:p>
        </w:tc>
      </w:tr>
      <w:tr w:rsidR="00E24795" w:rsidRPr="00F92AD6" w14:paraId="130CDC59" w14:textId="77777777" w:rsidTr="006F3D8F">
        <w:trPr>
          <w:gridAfter w:val="1"/>
          <w:wAfter w:w="9" w:type="dxa"/>
          <w:trHeight w:val="20"/>
        </w:trPr>
        <w:tc>
          <w:tcPr>
            <w:tcW w:w="1260" w:type="dxa"/>
            <w:shd w:val="clear" w:color="auto" w:fill="auto"/>
            <w:vAlign w:val="center"/>
            <w:hideMark/>
          </w:tcPr>
          <w:p w14:paraId="3EB09AB7"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w:t>
            </w:r>
          </w:p>
        </w:tc>
        <w:tc>
          <w:tcPr>
            <w:tcW w:w="7380" w:type="dxa"/>
            <w:shd w:val="clear" w:color="auto" w:fill="auto"/>
            <w:vAlign w:val="center"/>
            <w:hideMark/>
          </w:tcPr>
          <w:p w14:paraId="182C2AAF"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ხარჯები</w:t>
            </w:r>
          </w:p>
        </w:tc>
        <w:tc>
          <w:tcPr>
            <w:tcW w:w="1046" w:type="dxa"/>
            <w:shd w:val="clear" w:color="auto" w:fill="auto"/>
            <w:vAlign w:val="center"/>
            <w:hideMark/>
          </w:tcPr>
          <w:p w14:paraId="716E4AFF"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1,903.3</w:t>
            </w:r>
          </w:p>
        </w:tc>
        <w:tc>
          <w:tcPr>
            <w:tcW w:w="1024" w:type="dxa"/>
            <w:shd w:val="clear" w:color="auto" w:fill="auto"/>
            <w:vAlign w:val="center"/>
            <w:hideMark/>
          </w:tcPr>
          <w:p w14:paraId="2F400728"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2,097.9</w:t>
            </w:r>
          </w:p>
        </w:tc>
        <w:tc>
          <w:tcPr>
            <w:tcW w:w="997" w:type="dxa"/>
            <w:shd w:val="clear" w:color="auto" w:fill="auto"/>
            <w:vAlign w:val="center"/>
            <w:hideMark/>
          </w:tcPr>
          <w:p w14:paraId="465F6060"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2,201.7</w:t>
            </w:r>
          </w:p>
        </w:tc>
        <w:tc>
          <w:tcPr>
            <w:tcW w:w="1035" w:type="dxa"/>
            <w:shd w:val="clear" w:color="auto" w:fill="auto"/>
            <w:vAlign w:val="center"/>
            <w:hideMark/>
          </w:tcPr>
          <w:p w14:paraId="54010A5B"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2,311.8</w:t>
            </w:r>
          </w:p>
        </w:tc>
        <w:tc>
          <w:tcPr>
            <w:tcW w:w="1002" w:type="dxa"/>
            <w:shd w:val="clear" w:color="auto" w:fill="auto"/>
            <w:vAlign w:val="center"/>
            <w:hideMark/>
          </w:tcPr>
          <w:p w14:paraId="46F729D6"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2,427.4</w:t>
            </w:r>
          </w:p>
        </w:tc>
      </w:tr>
      <w:tr w:rsidR="00E24795" w:rsidRPr="00F92AD6" w14:paraId="49AA1E34" w14:textId="77777777" w:rsidTr="006F3D8F">
        <w:trPr>
          <w:gridAfter w:val="1"/>
          <w:wAfter w:w="9" w:type="dxa"/>
          <w:trHeight w:val="20"/>
        </w:trPr>
        <w:tc>
          <w:tcPr>
            <w:tcW w:w="1260" w:type="dxa"/>
            <w:shd w:val="clear" w:color="auto" w:fill="auto"/>
            <w:vAlign w:val="center"/>
            <w:hideMark/>
          </w:tcPr>
          <w:p w14:paraId="6F6E017E"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2.1</w:t>
            </w:r>
          </w:p>
        </w:tc>
        <w:tc>
          <w:tcPr>
            <w:tcW w:w="7380" w:type="dxa"/>
            <w:shd w:val="clear" w:color="auto" w:fill="auto"/>
            <w:vAlign w:val="center"/>
            <w:hideMark/>
          </w:tcPr>
          <w:p w14:paraId="6A3C43B2"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შრომის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ანაზღაურება</w:t>
            </w:r>
          </w:p>
        </w:tc>
        <w:tc>
          <w:tcPr>
            <w:tcW w:w="1046" w:type="dxa"/>
            <w:shd w:val="clear" w:color="auto" w:fill="auto"/>
            <w:vAlign w:val="center"/>
            <w:hideMark/>
          </w:tcPr>
          <w:p w14:paraId="24FDE67F"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1,418.4</w:t>
            </w:r>
          </w:p>
        </w:tc>
        <w:tc>
          <w:tcPr>
            <w:tcW w:w="1024" w:type="dxa"/>
            <w:shd w:val="clear" w:color="auto" w:fill="auto"/>
            <w:vAlign w:val="center"/>
            <w:hideMark/>
          </w:tcPr>
          <w:p w14:paraId="3B806004"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1,639.3</w:t>
            </w:r>
          </w:p>
        </w:tc>
        <w:tc>
          <w:tcPr>
            <w:tcW w:w="997" w:type="dxa"/>
            <w:shd w:val="clear" w:color="auto" w:fill="auto"/>
            <w:vAlign w:val="center"/>
            <w:hideMark/>
          </w:tcPr>
          <w:p w14:paraId="46F0570A"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1,639.3</w:t>
            </w:r>
          </w:p>
        </w:tc>
        <w:tc>
          <w:tcPr>
            <w:tcW w:w="1035" w:type="dxa"/>
            <w:shd w:val="clear" w:color="auto" w:fill="auto"/>
            <w:vAlign w:val="center"/>
            <w:hideMark/>
          </w:tcPr>
          <w:p w14:paraId="0D47EF74"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1,639.3</w:t>
            </w:r>
          </w:p>
        </w:tc>
        <w:tc>
          <w:tcPr>
            <w:tcW w:w="1002" w:type="dxa"/>
            <w:shd w:val="clear" w:color="auto" w:fill="auto"/>
            <w:vAlign w:val="center"/>
            <w:hideMark/>
          </w:tcPr>
          <w:p w14:paraId="1BBA004C"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1,639.3</w:t>
            </w:r>
          </w:p>
        </w:tc>
      </w:tr>
      <w:tr w:rsidR="00E24795" w:rsidRPr="00F92AD6" w14:paraId="0735C077" w14:textId="77777777" w:rsidTr="006F3D8F">
        <w:trPr>
          <w:gridAfter w:val="1"/>
          <w:wAfter w:w="9" w:type="dxa"/>
          <w:trHeight w:val="20"/>
        </w:trPr>
        <w:tc>
          <w:tcPr>
            <w:tcW w:w="1260" w:type="dxa"/>
            <w:shd w:val="clear" w:color="auto" w:fill="auto"/>
            <w:vAlign w:val="center"/>
            <w:hideMark/>
          </w:tcPr>
          <w:p w14:paraId="1E558C61"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2.1.1</w:t>
            </w:r>
          </w:p>
        </w:tc>
        <w:tc>
          <w:tcPr>
            <w:tcW w:w="7380" w:type="dxa"/>
            <w:shd w:val="clear" w:color="auto" w:fill="auto"/>
            <w:vAlign w:val="center"/>
            <w:hideMark/>
          </w:tcPr>
          <w:p w14:paraId="52F736C2"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ხელფასი</w:t>
            </w:r>
          </w:p>
        </w:tc>
        <w:tc>
          <w:tcPr>
            <w:tcW w:w="1046" w:type="dxa"/>
            <w:shd w:val="clear" w:color="auto" w:fill="auto"/>
            <w:vAlign w:val="center"/>
            <w:hideMark/>
          </w:tcPr>
          <w:p w14:paraId="70FCA24A"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1,418.4</w:t>
            </w:r>
          </w:p>
        </w:tc>
        <w:tc>
          <w:tcPr>
            <w:tcW w:w="1024" w:type="dxa"/>
            <w:shd w:val="clear" w:color="auto" w:fill="auto"/>
            <w:vAlign w:val="center"/>
            <w:hideMark/>
          </w:tcPr>
          <w:p w14:paraId="26EAEDB7"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1,639.3</w:t>
            </w:r>
          </w:p>
        </w:tc>
        <w:tc>
          <w:tcPr>
            <w:tcW w:w="997" w:type="dxa"/>
            <w:shd w:val="clear" w:color="auto" w:fill="auto"/>
            <w:vAlign w:val="center"/>
            <w:hideMark/>
          </w:tcPr>
          <w:p w14:paraId="1DAE50A3"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1,639.3</w:t>
            </w:r>
          </w:p>
        </w:tc>
        <w:tc>
          <w:tcPr>
            <w:tcW w:w="1035" w:type="dxa"/>
            <w:shd w:val="clear" w:color="auto" w:fill="auto"/>
            <w:vAlign w:val="center"/>
            <w:hideMark/>
          </w:tcPr>
          <w:p w14:paraId="435837CF"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1,639.3</w:t>
            </w:r>
          </w:p>
        </w:tc>
        <w:tc>
          <w:tcPr>
            <w:tcW w:w="1002" w:type="dxa"/>
            <w:shd w:val="clear" w:color="auto" w:fill="auto"/>
            <w:vAlign w:val="center"/>
            <w:hideMark/>
          </w:tcPr>
          <w:p w14:paraId="2A61DBB0"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1,639.3</w:t>
            </w:r>
          </w:p>
        </w:tc>
      </w:tr>
      <w:tr w:rsidR="00E24795" w:rsidRPr="00F92AD6" w14:paraId="1C73B7E9" w14:textId="77777777" w:rsidTr="006F3D8F">
        <w:trPr>
          <w:gridAfter w:val="1"/>
          <w:wAfter w:w="9" w:type="dxa"/>
          <w:trHeight w:val="20"/>
        </w:trPr>
        <w:tc>
          <w:tcPr>
            <w:tcW w:w="1260" w:type="dxa"/>
            <w:shd w:val="clear" w:color="auto" w:fill="auto"/>
            <w:vAlign w:val="center"/>
            <w:hideMark/>
          </w:tcPr>
          <w:p w14:paraId="34253A52"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2.1.1.1</w:t>
            </w:r>
          </w:p>
        </w:tc>
        <w:tc>
          <w:tcPr>
            <w:tcW w:w="7380" w:type="dxa"/>
            <w:shd w:val="clear" w:color="auto" w:fill="auto"/>
            <w:vAlign w:val="center"/>
            <w:hideMark/>
          </w:tcPr>
          <w:p w14:paraId="133B3242"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ხელფასები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ფულადი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ფორმით</w:t>
            </w:r>
          </w:p>
        </w:tc>
        <w:tc>
          <w:tcPr>
            <w:tcW w:w="1046" w:type="dxa"/>
            <w:shd w:val="clear" w:color="auto" w:fill="auto"/>
            <w:vAlign w:val="center"/>
            <w:hideMark/>
          </w:tcPr>
          <w:p w14:paraId="6103D8FA"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1,418.4</w:t>
            </w:r>
          </w:p>
        </w:tc>
        <w:tc>
          <w:tcPr>
            <w:tcW w:w="1024" w:type="dxa"/>
            <w:shd w:val="clear" w:color="auto" w:fill="auto"/>
            <w:vAlign w:val="center"/>
            <w:hideMark/>
          </w:tcPr>
          <w:p w14:paraId="6BA7E834"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1,639.3</w:t>
            </w:r>
          </w:p>
        </w:tc>
        <w:tc>
          <w:tcPr>
            <w:tcW w:w="997" w:type="dxa"/>
            <w:shd w:val="clear" w:color="auto" w:fill="auto"/>
            <w:vAlign w:val="center"/>
            <w:hideMark/>
          </w:tcPr>
          <w:p w14:paraId="2383F69F"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1,639.3</w:t>
            </w:r>
          </w:p>
        </w:tc>
        <w:tc>
          <w:tcPr>
            <w:tcW w:w="1035" w:type="dxa"/>
            <w:shd w:val="clear" w:color="auto" w:fill="auto"/>
            <w:vAlign w:val="center"/>
            <w:hideMark/>
          </w:tcPr>
          <w:p w14:paraId="1899029D"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1,639.3</w:t>
            </w:r>
          </w:p>
        </w:tc>
        <w:tc>
          <w:tcPr>
            <w:tcW w:w="1002" w:type="dxa"/>
            <w:shd w:val="clear" w:color="auto" w:fill="auto"/>
            <w:vAlign w:val="center"/>
            <w:hideMark/>
          </w:tcPr>
          <w:p w14:paraId="4105F423"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1,639.3</w:t>
            </w:r>
          </w:p>
        </w:tc>
      </w:tr>
      <w:tr w:rsidR="00E24795" w:rsidRPr="00F92AD6" w14:paraId="52CA8243" w14:textId="77777777" w:rsidTr="006F3D8F">
        <w:trPr>
          <w:gridAfter w:val="1"/>
          <w:wAfter w:w="9" w:type="dxa"/>
          <w:trHeight w:val="20"/>
        </w:trPr>
        <w:tc>
          <w:tcPr>
            <w:tcW w:w="1260" w:type="dxa"/>
            <w:shd w:val="clear" w:color="auto" w:fill="auto"/>
            <w:vAlign w:val="center"/>
            <w:hideMark/>
          </w:tcPr>
          <w:p w14:paraId="1E632D47"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2.1.1.1.1</w:t>
            </w:r>
          </w:p>
        </w:tc>
        <w:tc>
          <w:tcPr>
            <w:tcW w:w="7380" w:type="dxa"/>
            <w:shd w:val="clear" w:color="auto" w:fill="auto"/>
            <w:vAlign w:val="center"/>
            <w:hideMark/>
          </w:tcPr>
          <w:p w14:paraId="5DCCC925"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თანამდებობრივი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სარგო</w:t>
            </w:r>
          </w:p>
        </w:tc>
        <w:tc>
          <w:tcPr>
            <w:tcW w:w="1046" w:type="dxa"/>
            <w:shd w:val="clear" w:color="auto" w:fill="auto"/>
            <w:vAlign w:val="center"/>
            <w:hideMark/>
          </w:tcPr>
          <w:p w14:paraId="144D6DCE"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1,308.1</w:t>
            </w:r>
          </w:p>
        </w:tc>
        <w:tc>
          <w:tcPr>
            <w:tcW w:w="1024" w:type="dxa"/>
            <w:shd w:val="clear" w:color="auto" w:fill="auto"/>
            <w:noWrap/>
            <w:vAlign w:val="center"/>
            <w:hideMark/>
          </w:tcPr>
          <w:p w14:paraId="797A37BF"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1494.1</w:t>
            </w:r>
          </w:p>
        </w:tc>
        <w:tc>
          <w:tcPr>
            <w:tcW w:w="997" w:type="dxa"/>
            <w:shd w:val="clear" w:color="auto" w:fill="auto"/>
            <w:noWrap/>
            <w:vAlign w:val="center"/>
            <w:hideMark/>
          </w:tcPr>
          <w:p w14:paraId="60B99844"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1494.1</w:t>
            </w:r>
          </w:p>
        </w:tc>
        <w:tc>
          <w:tcPr>
            <w:tcW w:w="1035" w:type="dxa"/>
            <w:shd w:val="clear" w:color="auto" w:fill="auto"/>
            <w:noWrap/>
            <w:vAlign w:val="center"/>
            <w:hideMark/>
          </w:tcPr>
          <w:p w14:paraId="4B134889"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1494.1</w:t>
            </w:r>
          </w:p>
        </w:tc>
        <w:tc>
          <w:tcPr>
            <w:tcW w:w="1002" w:type="dxa"/>
            <w:shd w:val="clear" w:color="auto" w:fill="auto"/>
            <w:noWrap/>
            <w:vAlign w:val="center"/>
            <w:hideMark/>
          </w:tcPr>
          <w:p w14:paraId="3DD295D3"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1494.1</w:t>
            </w:r>
          </w:p>
        </w:tc>
      </w:tr>
      <w:tr w:rsidR="00E24795" w:rsidRPr="00F92AD6" w14:paraId="0F4A374A" w14:textId="77777777" w:rsidTr="006F3D8F">
        <w:trPr>
          <w:gridAfter w:val="1"/>
          <w:wAfter w:w="9" w:type="dxa"/>
          <w:trHeight w:val="20"/>
        </w:trPr>
        <w:tc>
          <w:tcPr>
            <w:tcW w:w="1260" w:type="dxa"/>
            <w:shd w:val="clear" w:color="auto" w:fill="auto"/>
            <w:vAlign w:val="center"/>
            <w:hideMark/>
          </w:tcPr>
          <w:p w14:paraId="3DF43089"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2.1.1.1.4</w:t>
            </w:r>
          </w:p>
        </w:tc>
        <w:tc>
          <w:tcPr>
            <w:tcW w:w="7380" w:type="dxa"/>
            <w:shd w:val="clear" w:color="auto" w:fill="auto"/>
            <w:vAlign w:val="center"/>
            <w:hideMark/>
          </w:tcPr>
          <w:p w14:paraId="5BF6DCB2"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დანამატი</w:t>
            </w:r>
          </w:p>
        </w:tc>
        <w:tc>
          <w:tcPr>
            <w:tcW w:w="1046" w:type="dxa"/>
            <w:shd w:val="clear" w:color="auto" w:fill="auto"/>
            <w:vAlign w:val="center"/>
            <w:hideMark/>
          </w:tcPr>
          <w:p w14:paraId="287D8C35"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110.3</w:t>
            </w:r>
          </w:p>
        </w:tc>
        <w:tc>
          <w:tcPr>
            <w:tcW w:w="1024" w:type="dxa"/>
            <w:shd w:val="clear" w:color="auto" w:fill="auto"/>
            <w:noWrap/>
            <w:vAlign w:val="center"/>
            <w:hideMark/>
          </w:tcPr>
          <w:p w14:paraId="7378842C"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145.2</w:t>
            </w:r>
          </w:p>
        </w:tc>
        <w:tc>
          <w:tcPr>
            <w:tcW w:w="997" w:type="dxa"/>
            <w:shd w:val="clear" w:color="auto" w:fill="auto"/>
            <w:noWrap/>
            <w:vAlign w:val="center"/>
            <w:hideMark/>
          </w:tcPr>
          <w:p w14:paraId="717391A7"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145.2</w:t>
            </w:r>
          </w:p>
        </w:tc>
        <w:tc>
          <w:tcPr>
            <w:tcW w:w="1035" w:type="dxa"/>
            <w:shd w:val="clear" w:color="auto" w:fill="auto"/>
            <w:noWrap/>
            <w:vAlign w:val="center"/>
            <w:hideMark/>
          </w:tcPr>
          <w:p w14:paraId="79A7B5AA"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145.2</w:t>
            </w:r>
          </w:p>
        </w:tc>
        <w:tc>
          <w:tcPr>
            <w:tcW w:w="1002" w:type="dxa"/>
            <w:shd w:val="clear" w:color="auto" w:fill="auto"/>
            <w:noWrap/>
            <w:vAlign w:val="center"/>
            <w:hideMark/>
          </w:tcPr>
          <w:p w14:paraId="31F140A8"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145.2</w:t>
            </w:r>
          </w:p>
        </w:tc>
      </w:tr>
      <w:tr w:rsidR="00E24795" w:rsidRPr="00F92AD6" w14:paraId="1099C8BA" w14:textId="77777777" w:rsidTr="006F3D8F">
        <w:trPr>
          <w:gridAfter w:val="1"/>
          <w:wAfter w:w="9" w:type="dxa"/>
          <w:trHeight w:val="20"/>
        </w:trPr>
        <w:tc>
          <w:tcPr>
            <w:tcW w:w="1260" w:type="dxa"/>
            <w:shd w:val="clear" w:color="auto" w:fill="auto"/>
            <w:vAlign w:val="center"/>
            <w:hideMark/>
          </w:tcPr>
          <w:p w14:paraId="2D37C596"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w:t>
            </w:r>
          </w:p>
        </w:tc>
        <w:tc>
          <w:tcPr>
            <w:tcW w:w="7380" w:type="dxa"/>
            <w:shd w:val="clear" w:color="auto" w:fill="auto"/>
            <w:vAlign w:val="center"/>
            <w:hideMark/>
          </w:tcPr>
          <w:p w14:paraId="4FA3CBB5"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საქონელი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მომსახურება</w:t>
            </w:r>
          </w:p>
        </w:tc>
        <w:tc>
          <w:tcPr>
            <w:tcW w:w="1046" w:type="dxa"/>
            <w:shd w:val="clear" w:color="auto" w:fill="auto"/>
            <w:vAlign w:val="center"/>
            <w:hideMark/>
          </w:tcPr>
          <w:p w14:paraId="59CAABC7"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453.3</w:t>
            </w:r>
          </w:p>
        </w:tc>
        <w:tc>
          <w:tcPr>
            <w:tcW w:w="1024" w:type="dxa"/>
            <w:shd w:val="clear" w:color="auto" w:fill="auto"/>
            <w:vAlign w:val="center"/>
            <w:hideMark/>
          </w:tcPr>
          <w:p w14:paraId="4F2CE701"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442.0</w:t>
            </w:r>
          </w:p>
        </w:tc>
        <w:tc>
          <w:tcPr>
            <w:tcW w:w="997" w:type="dxa"/>
            <w:shd w:val="clear" w:color="auto" w:fill="auto"/>
            <w:vAlign w:val="center"/>
            <w:hideMark/>
          </w:tcPr>
          <w:p w14:paraId="08A6F8EB"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548.4</w:t>
            </w:r>
          </w:p>
        </w:tc>
        <w:tc>
          <w:tcPr>
            <w:tcW w:w="1035" w:type="dxa"/>
            <w:shd w:val="clear" w:color="auto" w:fill="auto"/>
            <w:vAlign w:val="center"/>
            <w:hideMark/>
          </w:tcPr>
          <w:p w14:paraId="08A803E6"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658.5</w:t>
            </w:r>
          </w:p>
        </w:tc>
        <w:tc>
          <w:tcPr>
            <w:tcW w:w="1002" w:type="dxa"/>
            <w:shd w:val="clear" w:color="auto" w:fill="auto"/>
            <w:vAlign w:val="center"/>
            <w:hideMark/>
          </w:tcPr>
          <w:p w14:paraId="30AA4EB2"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774.1</w:t>
            </w:r>
          </w:p>
        </w:tc>
      </w:tr>
      <w:tr w:rsidR="00E24795" w:rsidRPr="00F92AD6" w14:paraId="214D91D6" w14:textId="77777777" w:rsidTr="006F3D8F">
        <w:trPr>
          <w:gridAfter w:val="1"/>
          <w:wAfter w:w="9" w:type="dxa"/>
          <w:trHeight w:val="20"/>
        </w:trPr>
        <w:tc>
          <w:tcPr>
            <w:tcW w:w="1260" w:type="dxa"/>
            <w:shd w:val="clear" w:color="auto" w:fill="auto"/>
            <w:vAlign w:val="center"/>
            <w:hideMark/>
          </w:tcPr>
          <w:p w14:paraId="76B634AD"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2.2.2</w:t>
            </w:r>
          </w:p>
        </w:tc>
        <w:tc>
          <w:tcPr>
            <w:tcW w:w="7380" w:type="dxa"/>
            <w:shd w:val="clear" w:color="auto" w:fill="auto"/>
            <w:vAlign w:val="center"/>
            <w:hideMark/>
          </w:tcPr>
          <w:p w14:paraId="470FB806"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მივლინებები</w:t>
            </w:r>
          </w:p>
        </w:tc>
        <w:tc>
          <w:tcPr>
            <w:tcW w:w="1046" w:type="dxa"/>
            <w:shd w:val="clear" w:color="auto" w:fill="auto"/>
            <w:vAlign w:val="center"/>
            <w:hideMark/>
          </w:tcPr>
          <w:p w14:paraId="41139CAA"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1.0</w:t>
            </w:r>
          </w:p>
        </w:tc>
        <w:tc>
          <w:tcPr>
            <w:tcW w:w="1024" w:type="dxa"/>
            <w:shd w:val="clear" w:color="auto" w:fill="auto"/>
            <w:vAlign w:val="center"/>
            <w:hideMark/>
          </w:tcPr>
          <w:p w14:paraId="286E0179"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1.0</w:t>
            </w:r>
          </w:p>
        </w:tc>
        <w:tc>
          <w:tcPr>
            <w:tcW w:w="997" w:type="dxa"/>
            <w:shd w:val="clear" w:color="auto" w:fill="auto"/>
            <w:vAlign w:val="center"/>
            <w:hideMark/>
          </w:tcPr>
          <w:p w14:paraId="1F3B3F06"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1.0</w:t>
            </w:r>
          </w:p>
        </w:tc>
        <w:tc>
          <w:tcPr>
            <w:tcW w:w="1035" w:type="dxa"/>
            <w:shd w:val="clear" w:color="auto" w:fill="auto"/>
            <w:vAlign w:val="center"/>
            <w:hideMark/>
          </w:tcPr>
          <w:p w14:paraId="3EED8845"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1.0</w:t>
            </w:r>
          </w:p>
        </w:tc>
        <w:tc>
          <w:tcPr>
            <w:tcW w:w="1002" w:type="dxa"/>
            <w:shd w:val="clear" w:color="auto" w:fill="auto"/>
            <w:vAlign w:val="center"/>
            <w:hideMark/>
          </w:tcPr>
          <w:p w14:paraId="399196A9"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1.0</w:t>
            </w:r>
          </w:p>
        </w:tc>
      </w:tr>
      <w:tr w:rsidR="00E24795" w:rsidRPr="00F92AD6" w14:paraId="5F7F1174" w14:textId="77777777" w:rsidTr="006F3D8F">
        <w:trPr>
          <w:gridAfter w:val="1"/>
          <w:wAfter w:w="9" w:type="dxa"/>
          <w:trHeight w:val="20"/>
        </w:trPr>
        <w:tc>
          <w:tcPr>
            <w:tcW w:w="1260" w:type="dxa"/>
            <w:shd w:val="clear" w:color="auto" w:fill="auto"/>
            <w:vAlign w:val="center"/>
            <w:hideMark/>
          </w:tcPr>
          <w:p w14:paraId="37E07A50"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2.2.2.1</w:t>
            </w:r>
          </w:p>
        </w:tc>
        <w:tc>
          <w:tcPr>
            <w:tcW w:w="7380" w:type="dxa"/>
            <w:shd w:val="clear" w:color="auto" w:fill="auto"/>
            <w:vAlign w:val="center"/>
            <w:hideMark/>
          </w:tcPr>
          <w:p w14:paraId="39C1120D"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მივლინება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ქვეყნის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შიგნით</w:t>
            </w:r>
          </w:p>
        </w:tc>
        <w:tc>
          <w:tcPr>
            <w:tcW w:w="1046" w:type="dxa"/>
            <w:shd w:val="clear" w:color="auto" w:fill="auto"/>
            <w:vAlign w:val="center"/>
            <w:hideMark/>
          </w:tcPr>
          <w:p w14:paraId="3EDE3F09"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1.0</w:t>
            </w:r>
          </w:p>
        </w:tc>
        <w:tc>
          <w:tcPr>
            <w:tcW w:w="1024" w:type="dxa"/>
            <w:shd w:val="clear" w:color="auto" w:fill="auto"/>
            <w:noWrap/>
            <w:vAlign w:val="center"/>
            <w:hideMark/>
          </w:tcPr>
          <w:p w14:paraId="6F250C97"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w:t>
            </w:r>
          </w:p>
        </w:tc>
        <w:tc>
          <w:tcPr>
            <w:tcW w:w="997" w:type="dxa"/>
            <w:shd w:val="clear" w:color="auto" w:fill="auto"/>
            <w:noWrap/>
            <w:vAlign w:val="center"/>
            <w:hideMark/>
          </w:tcPr>
          <w:p w14:paraId="7B60F244"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w:t>
            </w:r>
          </w:p>
        </w:tc>
        <w:tc>
          <w:tcPr>
            <w:tcW w:w="1035" w:type="dxa"/>
            <w:shd w:val="clear" w:color="auto" w:fill="auto"/>
            <w:noWrap/>
            <w:vAlign w:val="center"/>
            <w:hideMark/>
          </w:tcPr>
          <w:p w14:paraId="513B0CD1"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w:t>
            </w:r>
          </w:p>
        </w:tc>
        <w:tc>
          <w:tcPr>
            <w:tcW w:w="1002" w:type="dxa"/>
            <w:shd w:val="clear" w:color="auto" w:fill="auto"/>
            <w:noWrap/>
            <w:vAlign w:val="center"/>
            <w:hideMark/>
          </w:tcPr>
          <w:p w14:paraId="6167A057"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w:t>
            </w:r>
          </w:p>
        </w:tc>
      </w:tr>
      <w:tr w:rsidR="00E24795" w:rsidRPr="00F92AD6" w14:paraId="7AF2D2AE" w14:textId="77777777" w:rsidTr="006F3D8F">
        <w:trPr>
          <w:gridAfter w:val="1"/>
          <w:wAfter w:w="9" w:type="dxa"/>
          <w:trHeight w:val="20"/>
        </w:trPr>
        <w:tc>
          <w:tcPr>
            <w:tcW w:w="1260" w:type="dxa"/>
            <w:shd w:val="clear" w:color="auto" w:fill="auto"/>
            <w:vAlign w:val="center"/>
            <w:hideMark/>
          </w:tcPr>
          <w:p w14:paraId="28CD85E7"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w:t>
            </w:r>
          </w:p>
        </w:tc>
        <w:tc>
          <w:tcPr>
            <w:tcW w:w="7380" w:type="dxa"/>
            <w:shd w:val="clear" w:color="auto" w:fill="auto"/>
            <w:vAlign w:val="center"/>
            <w:hideMark/>
          </w:tcPr>
          <w:p w14:paraId="6F96C4EF"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ოფისის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ხარჯები</w:t>
            </w:r>
          </w:p>
        </w:tc>
        <w:tc>
          <w:tcPr>
            <w:tcW w:w="1046" w:type="dxa"/>
            <w:shd w:val="clear" w:color="auto" w:fill="auto"/>
            <w:vAlign w:val="center"/>
            <w:hideMark/>
          </w:tcPr>
          <w:p w14:paraId="060DF2BF"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74.7</w:t>
            </w:r>
          </w:p>
        </w:tc>
        <w:tc>
          <w:tcPr>
            <w:tcW w:w="1024" w:type="dxa"/>
            <w:shd w:val="clear" w:color="auto" w:fill="auto"/>
            <w:vAlign w:val="center"/>
            <w:hideMark/>
          </w:tcPr>
          <w:p w14:paraId="60264ED8"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74.3</w:t>
            </w:r>
          </w:p>
        </w:tc>
        <w:tc>
          <w:tcPr>
            <w:tcW w:w="997" w:type="dxa"/>
            <w:shd w:val="clear" w:color="auto" w:fill="auto"/>
            <w:vAlign w:val="center"/>
            <w:hideMark/>
          </w:tcPr>
          <w:p w14:paraId="38AB9CEB"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76.0</w:t>
            </w:r>
          </w:p>
        </w:tc>
        <w:tc>
          <w:tcPr>
            <w:tcW w:w="1035" w:type="dxa"/>
            <w:shd w:val="clear" w:color="auto" w:fill="auto"/>
            <w:vAlign w:val="center"/>
            <w:hideMark/>
          </w:tcPr>
          <w:p w14:paraId="2AAFC527"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76.0</w:t>
            </w:r>
          </w:p>
        </w:tc>
        <w:tc>
          <w:tcPr>
            <w:tcW w:w="1002" w:type="dxa"/>
            <w:shd w:val="clear" w:color="auto" w:fill="auto"/>
            <w:vAlign w:val="center"/>
            <w:hideMark/>
          </w:tcPr>
          <w:p w14:paraId="342B4495"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76.0</w:t>
            </w:r>
          </w:p>
        </w:tc>
      </w:tr>
      <w:tr w:rsidR="00E24795" w:rsidRPr="00F92AD6" w14:paraId="52D162D1" w14:textId="77777777" w:rsidTr="006F3D8F">
        <w:trPr>
          <w:gridAfter w:val="1"/>
          <w:wAfter w:w="9" w:type="dxa"/>
          <w:trHeight w:val="20"/>
        </w:trPr>
        <w:tc>
          <w:tcPr>
            <w:tcW w:w="1260" w:type="dxa"/>
            <w:shd w:val="clear" w:color="auto" w:fill="auto"/>
            <w:vAlign w:val="center"/>
            <w:hideMark/>
          </w:tcPr>
          <w:p w14:paraId="50895326"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2.2.3.1</w:t>
            </w:r>
          </w:p>
        </w:tc>
        <w:tc>
          <w:tcPr>
            <w:tcW w:w="7380" w:type="dxa"/>
            <w:shd w:val="clear" w:color="auto" w:fill="auto"/>
            <w:vAlign w:val="center"/>
            <w:hideMark/>
          </w:tcPr>
          <w:p w14:paraId="3F47AF0C"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საკანცელარიო</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საწერ</w:t>
            </w:r>
            <w:r w:rsidRPr="00F92AD6">
              <w:rPr>
                <w:rFonts w:ascii="Merriweather" w:eastAsia="Times New Roman" w:hAnsi="Merriweather" w:cs="Calibri"/>
                <w:b/>
                <w:bCs/>
                <w:sz w:val="16"/>
                <w:szCs w:val="16"/>
              </w:rPr>
              <w:t>-</w:t>
            </w:r>
            <w:r w:rsidRPr="00F92AD6">
              <w:rPr>
                <w:rFonts w:ascii="Sylfaen" w:eastAsia="Times New Roman" w:hAnsi="Sylfaen" w:cs="Sylfaen"/>
                <w:b/>
                <w:bCs/>
                <w:sz w:val="16"/>
                <w:szCs w:val="16"/>
              </w:rPr>
              <w:t>სახაზავი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ქაღალდის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საბუღალტრო</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ბლანკების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ბიულეტინების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საკანცელარიო</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წიგნების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სხვა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ანალოგიური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მასალების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შეძენა</w:t>
            </w:r>
          </w:p>
        </w:tc>
        <w:tc>
          <w:tcPr>
            <w:tcW w:w="1046" w:type="dxa"/>
            <w:shd w:val="clear" w:color="auto" w:fill="auto"/>
            <w:vAlign w:val="center"/>
            <w:hideMark/>
          </w:tcPr>
          <w:p w14:paraId="3C133BD2"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4.0</w:t>
            </w:r>
          </w:p>
        </w:tc>
        <w:tc>
          <w:tcPr>
            <w:tcW w:w="1024" w:type="dxa"/>
            <w:shd w:val="clear" w:color="auto" w:fill="auto"/>
            <w:noWrap/>
            <w:vAlign w:val="center"/>
            <w:hideMark/>
          </w:tcPr>
          <w:p w14:paraId="48EAC6AC"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w:t>
            </w:r>
          </w:p>
        </w:tc>
        <w:tc>
          <w:tcPr>
            <w:tcW w:w="997" w:type="dxa"/>
            <w:shd w:val="clear" w:color="auto" w:fill="auto"/>
            <w:noWrap/>
            <w:vAlign w:val="center"/>
            <w:hideMark/>
          </w:tcPr>
          <w:p w14:paraId="71D49716"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w:t>
            </w:r>
          </w:p>
        </w:tc>
        <w:tc>
          <w:tcPr>
            <w:tcW w:w="1035" w:type="dxa"/>
            <w:shd w:val="clear" w:color="auto" w:fill="auto"/>
            <w:noWrap/>
            <w:vAlign w:val="center"/>
            <w:hideMark/>
          </w:tcPr>
          <w:p w14:paraId="03B528B2"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w:t>
            </w:r>
          </w:p>
        </w:tc>
        <w:tc>
          <w:tcPr>
            <w:tcW w:w="1002" w:type="dxa"/>
            <w:shd w:val="clear" w:color="auto" w:fill="auto"/>
            <w:noWrap/>
            <w:vAlign w:val="center"/>
            <w:hideMark/>
          </w:tcPr>
          <w:p w14:paraId="57E6F853"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w:t>
            </w:r>
          </w:p>
        </w:tc>
      </w:tr>
      <w:tr w:rsidR="00E24795" w:rsidRPr="00F92AD6" w14:paraId="0DB3ABF3" w14:textId="77777777" w:rsidTr="006F3D8F">
        <w:trPr>
          <w:gridAfter w:val="1"/>
          <w:wAfter w:w="9" w:type="dxa"/>
          <w:trHeight w:val="20"/>
        </w:trPr>
        <w:tc>
          <w:tcPr>
            <w:tcW w:w="1260" w:type="dxa"/>
            <w:shd w:val="clear" w:color="auto" w:fill="auto"/>
            <w:vAlign w:val="center"/>
            <w:hideMark/>
          </w:tcPr>
          <w:p w14:paraId="45C8BD86"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2.2.3.4</w:t>
            </w:r>
          </w:p>
        </w:tc>
        <w:tc>
          <w:tcPr>
            <w:tcW w:w="7380" w:type="dxa"/>
            <w:shd w:val="clear" w:color="auto" w:fill="auto"/>
            <w:vAlign w:val="center"/>
            <w:hideMark/>
          </w:tcPr>
          <w:p w14:paraId="411B901A"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მცირეფასიანი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საოფისე</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ტექტნიკის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შეძენა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დამონტაჟების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p>
        </w:tc>
        <w:tc>
          <w:tcPr>
            <w:tcW w:w="1046" w:type="dxa"/>
            <w:shd w:val="clear" w:color="auto" w:fill="auto"/>
            <w:vAlign w:val="center"/>
            <w:hideMark/>
          </w:tcPr>
          <w:p w14:paraId="597407CA"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42.2</w:t>
            </w:r>
          </w:p>
        </w:tc>
        <w:tc>
          <w:tcPr>
            <w:tcW w:w="1024" w:type="dxa"/>
            <w:shd w:val="clear" w:color="auto" w:fill="auto"/>
            <w:vAlign w:val="center"/>
            <w:hideMark/>
          </w:tcPr>
          <w:p w14:paraId="535BC220"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41.8</w:t>
            </w:r>
          </w:p>
        </w:tc>
        <w:tc>
          <w:tcPr>
            <w:tcW w:w="997" w:type="dxa"/>
            <w:shd w:val="clear" w:color="auto" w:fill="auto"/>
            <w:vAlign w:val="center"/>
            <w:hideMark/>
          </w:tcPr>
          <w:p w14:paraId="02331521"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45.0</w:t>
            </w:r>
          </w:p>
        </w:tc>
        <w:tc>
          <w:tcPr>
            <w:tcW w:w="1035" w:type="dxa"/>
            <w:shd w:val="clear" w:color="auto" w:fill="auto"/>
            <w:vAlign w:val="center"/>
            <w:hideMark/>
          </w:tcPr>
          <w:p w14:paraId="7CBE3BBF"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45.0</w:t>
            </w:r>
          </w:p>
        </w:tc>
        <w:tc>
          <w:tcPr>
            <w:tcW w:w="1002" w:type="dxa"/>
            <w:shd w:val="clear" w:color="auto" w:fill="auto"/>
            <w:vAlign w:val="center"/>
            <w:hideMark/>
          </w:tcPr>
          <w:p w14:paraId="29070766"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45.0</w:t>
            </w:r>
          </w:p>
        </w:tc>
      </w:tr>
      <w:tr w:rsidR="00E24795" w:rsidRPr="00F92AD6" w14:paraId="5CF4E292" w14:textId="77777777" w:rsidTr="006F3D8F">
        <w:trPr>
          <w:gridAfter w:val="1"/>
          <w:wAfter w:w="9" w:type="dxa"/>
          <w:trHeight w:val="20"/>
        </w:trPr>
        <w:tc>
          <w:tcPr>
            <w:tcW w:w="1260" w:type="dxa"/>
            <w:shd w:val="clear" w:color="auto" w:fill="auto"/>
            <w:vAlign w:val="center"/>
            <w:hideMark/>
          </w:tcPr>
          <w:p w14:paraId="40D83F3A"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2.2.3.4.5</w:t>
            </w:r>
          </w:p>
        </w:tc>
        <w:tc>
          <w:tcPr>
            <w:tcW w:w="7380" w:type="dxa"/>
            <w:shd w:val="clear" w:color="auto" w:fill="auto"/>
            <w:vAlign w:val="center"/>
            <w:hideMark/>
          </w:tcPr>
          <w:p w14:paraId="42FE6584"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კარტრიჯების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შეძენა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დატუმბვა</w:t>
            </w:r>
          </w:p>
        </w:tc>
        <w:tc>
          <w:tcPr>
            <w:tcW w:w="1046" w:type="dxa"/>
            <w:shd w:val="clear" w:color="auto" w:fill="auto"/>
            <w:vAlign w:val="center"/>
            <w:hideMark/>
          </w:tcPr>
          <w:p w14:paraId="348963CD"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1.9</w:t>
            </w:r>
          </w:p>
        </w:tc>
        <w:tc>
          <w:tcPr>
            <w:tcW w:w="1024" w:type="dxa"/>
            <w:shd w:val="clear" w:color="auto" w:fill="auto"/>
            <w:noWrap/>
            <w:vAlign w:val="center"/>
            <w:hideMark/>
          </w:tcPr>
          <w:p w14:paraId="15C68A10"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2.4</w:t>
            </w:r>
          </w:p>
        </w:tc>
        <w:tc>
          <w:tcPr>
            <w:tcW w:w="997" w:type="dxa"/>
            <w:shd w:val="clear" w:color="auto" w:fill="auto"/>
            <w:noWrap/>
            <w:vAlign w:val="center"/>
            <w:hideMark/>
          </w:tcPr>
          <w:p w14:paraId="7CAB5270"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5</w:t>
            </w:r>
          </w:p>
        </w:tc>
        <w:tc>
          <w:tcPr>
            <w:tcW w:w="1035" w:type="dxa"/>
            <w:shd w:val="clear" w:color="auto" w:fill="auto"/>
            <w:noWrap/>
            <w:vAlign w:val="center"/>
            <w:hideMark/>
          </w:tcPr>
          <w:p w14:paraId="53868F98"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5</w:t>
            </w:r>
          </w:p>
        </w:tc>
        <w:tc>
          <w:tcPr>
            <w:tcW w:w="1002" w:type="dxa"/>
            <w:shd w:val="clear" w:color="auto" w:fill="auto"/>
            <w:noWrap/>
            <w:vAlign w:val="center"/>
            <w:hideMark/>
          </w:tcPr>
          <w:p w14:paraId="6C3F8C43"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5</w:t>
            </w:r>
          </w:p>
        </w:tc>
      </w:tr>
      <w:tr w:rsidR="00E24795" w:rsidRPr="00F92AD6" w14:paraId="0CCBD068" w14:textId="77777777" w:rsidTr="006F3D8F">
        <w:trPr>
          <w:gridAfter w:val="1"/>
          <w:wAfter w:w="9" w:type="dxa"/>
          <w:trHeight w:val="20"/>
        </w:trPr>
        <w:tc>
          <w:tcPr>
            <w:tcW w:w="1260" w:type="dxa"/>
            <w:shd w:val="clear" w:color="auto" w:fill="auto"/>
            <w:vAlign w:val="center"/>
            <w:hideMark/>
          </w:tcPr>
          <w:p w14:paraId="39A4DB2C"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2.2.3.4.11</w:t>
            </w:r>
          </w:p>
        </w:tc>
        <w:tc>
          <w:tcPr>
            <w:tcW w:w="7380" w:type="dxa"/>
            <w:shd w:val="clear" w:color="auto" w:fill="auto"/>
            <w:vAlign w:val="center"/>
            <w:hideMark/>
          </w:tcPr>
          <w:p w14:paraId="0479028D"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სხვა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მცირეფასიანი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საოფისე</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ტექნიკის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შეძენასა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დამონტაჟებასთან</w:t>
            </w:r>
            <w:r w:rsidRPr="00F92AD6">
              <w:rPr>
                <w:rFonts w:ascii="Merriweather" w:eastAsia="Times New Roman" w:hAnsi="Merriweather" w:cs="Calibri"/>
                <w:b/>
                <w:bCs/>
                <w:sz w:val="16"/>
                <w:szCs w:val="16"/>
              </w:rPr>
              <w:t>/</w:t>
            </w:r>
            <w:r w:rsidRPr="00F92AD6">
              <w:rPr>
                <w:rFonts w:ascii="Sylfaen" w:eastAsia="Times New Roman" w:hAnsi="Sylfaen" w:cs="Sylfaen"/>
                <w:b/>
                <w:bCs/>
                <w:sz w:val="16"/>
                <w:szCs w:val="16"/>
              </w:rPr>
              <w:t>დემონტაჟთან</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დაკავშირებული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Calibri"/>
                <w:b/>
                <w:bCs/>
                <w:sz w:val="16"/>
                <w:szCs w:val="16"/>
              </w:rPr>
              <w:t xml:space="preserve"> </w:t>
            </w:r>
          </w:p>
        </w:tc>
        <w:tc>
          <w:tcPr>
            <w:tcW w:w="1046" w:type="dxa"/>
            <w:shd w:val="clear" w:color="auto" w:fill="auto"/>
            <w:vAlign w:val="center"/>
            <w:hideMark/>
          </w:tcPr>
          <w:p w14:paraId="31638D5A"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40.3</w:t>
            </w:r>
          </w:p>
        </w:tc>
        <w:tc>
          <w:tcPr>
            <w:tcW w:w="1024" w:type="dxa"/>
            <w:shd w:val="clear" w:color="auto" w:fill="auto"/>
            <w:noWrap/>
            <w:vAlign w:val="center"/>
            <w:hideMark/>
          </w:tcPr>
          <w:p w14:paraId="53327D07"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39.4</w:t>
            </w:r>
          </w:p>
        </w:tc>
        <w:tc>
          <w:tcPr>
            <w:tcW w:w="997" w:type="dxa"/>
            <w:shd w:val="clear" w:color="auto" w:fill="auto"/>
            <w:noWrap/>
            <w:vAlign w:val="center"/>
            <w:hideMark/>
          </w:tcPr>
          <w:p w14:paraId="52F34C62"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40</w:t>
            </w:r>
          </w:p>
        </w:tc>
        <w:tc>
          <w:tcPr>
            <w:tcW w:w="1035" w:type="dxa"/>
            <w:shd w:val="clear" w:color="auto" w:fill="auto"/>
            <w:noWrap/>
            <w:vAlign w:val="center"/>
            <w:hideMark/>
          </w:tcPr>
          <w:p w14:paraId="5AC63972"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40</w:t>
            </w:r>
          </w:p>
        </w:tc>
        <w:tc>
          <w:tcPr>
            <w:tcW w:w="1002" w:type="dxa"/>
            <w:shd w:val="clear" w:color="auto" w:fill="auto"/>
            <w:noWrap/>
            <w:vAlign w:val="center"/>
            <w:hideMark/>
          </w:tcPr>
          <w:p w14:paraId="0196AF32"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40</w:t>
            </w:r>
          </w:p>
        </w:tc>
      </w:tr>
      <w:tr w:rsidR="00E24795" w:rsidRPr="00F92AD6" w14:paraId="4E9BD021" w14:textId="77777777" w:rsidTr="006F3D8F">
        <w:trPr>
          <w:gridAfter w:val="1"/>
          <w:wAfter w:w="9" w:type="dxa"/>
          <w:trHeight w:val="20"/>
        </w:trPr>
        <w:tc>
          <w:tcPr>
            <w:tcW w:w="1260" w:type="dxa"/>
            <w:shd w:val="clear" w:color="auto" w:fill="auto"/>
            <w:vAlign w:val="center"/>
            <w:hideMark/>
          </w:tcPr>
          <w:p w14:paraId="0206E4F3"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2.2.3.9</w:t>
            </w:r>
          </w:p>
        </w:tc>
        <w:tc>
          <w:tcPr>
            <w:tcW w:w="7380" w:type="dxa"/>
            <w:shd w:val="clear" w:color="auto" w:fill="auto"/>
            <w:vAlign w:val="center"/>
            <w:hideMark/>
          </w:tcPr>
          <w:p w14:paraId="5D8A01F9"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საოფისე</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ტექნიკის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ინვენტარის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მანქანა</w:t>
            </w:r>
            <w:r w:rsidRPr="00F92AD6">
              <w:rPr>
                <w:rFonts w:ascii="Merriweather" w:eastAsia="Times New Roman" w:hAnsi="Merriweather" w:cs="Calibri"/>
                <w:b/>
                <w:bCs/>
                <w:sz w:val="16"/>
                <w:szCs w:val="16"/>
              </w:rPr>
              <w:t>-</w:t>
            </w:r>
            <w:r w:rsidRPr="00F92AD6">
              <w:rPr>
                <w:rFonts w:ascii="Sylfaen" w:eastAsia="Times New Roman" w:hAnsi="Sylfaen" w:cs="Sylfaen"/>
                <w:b/>
                <w:bCs/>
                <w:sz w:val="16"/>
                <w:szCs w:val="16"/>
              </w:rPr>
              <w:t>დანადგარების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მოვლა</w:t>
            </w:r>
            <w:r w:rsidRPr="00F92AD6">
              <w:rPr>
                <w:rFonts w:ascii="Merriweather" w:eastAsia="Times New Roman" w:hAnsi="Merriweather" w:cs="Calibri"/>
                <w:b/>
                <w:bCs/>
                <w:sz w:val="16"/>
                <w:szCs w:val="16"/>
              </w:rPr>
              <w:t>-</w:t>
            </w:r>
            <w:r w:rsidRPr="00F92AD6">
              <w:rPr>
                <w:rFonts w:ascii="Sylfaen" w:eastAsia="Times New Roman" w:hAnsi="Sylfaen" w:cs="Sylfaen"/>
                <w:b/>
                <w:bCs/>
                <w:sz w:val="16"/>
                <w:szCs w:val="16"/>
              </w:rPr>
              <w:t>შენახვის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ექსპლუატაციისა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მიმდინარე</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რემონტის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Calibri"/>
                <w:b/>
                <w:bCs/>
                <w:sz w:val="16"/>
                <w:szCs w:val="16"/>
              </w:rPr>
              <w:t xml:space="preserve"> </w:t>
            </w:r>
          </w:p>
        </w:tc>
        <w:tc>
          <w:tcPr>
            <w:tcW w:w="1046" w:type="dxa"/>
            <w:shd w:val="clear" w:color="auto" w:fill="auto"/>
            <w:vAlign w:val="center"/>
            <w:hideMark/>
          </w:tcPr>
          <w:p w14:paraId="127A9ECB"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7.0</w:t>
            </w:r>
          </w:p>
        </w:tc>
        <w:tc>
          <w:tcPr>
            <w:tcW w:w="1024" w:type="dxa"/>
            <w:shd w:val="clear" w:color="auto" w:fill="auto"/>
            <w:noWrap/>
            <w:vAlign w:val="center"/>
            <w:hideMark/>
          </w:tcPr>
          <w:p w14:paraId="052A7EB5"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7</w:t>
            </w:r>
          </w:p>
        </w:tc>
        <w:tc>
          <w:tcPr>
            <w:tcW w:w="997" w:type="dxa"/>
            <w:shd w:val="clear" w:color="auto" w:fill="auto"/>
            <w:noWrap/>
            <w:vAlign w:val="center"/>
            <w:hideMark/>
          </w:tcPr>
          <w:p w14:paraId="4A4B98A1"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5</w:t>
            </w:r>
          </w:p>
        </w:tc>
        <w:tc>
          <w:tcPr>
            <w:tcW w:w="1035" w:type="dxa"/>
            <w:shd w:val="clear" w:color="auto" w:fill="auto"/>
            <w:noWrap/>
            <w:vAlign w:val="center"/>
            <w:hideMark/>
          </w:tcPr>
          <w:p w14:paraId="512B3F24"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5</w:t>
            </w:r>
          </w:p>
        </w:tc>
        <w:tc>
          <w:tcPr>
            <w:tcW w:w="1002" w:type="dxa"/>
            <w:shd w:val="clear" w:color="auto" w:fill="auto"/>
            <w:noWrap/>
            <w:vAlign w:val="center"/>
            <w:hideMark/>
          </w:tcPr>
          <w:p w14:paraId="03221C14"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5</w:t>
            </w:r>
          </w:p>
        </w:tc>
      </w:tr>
      <w:tr w:rsidR="00E24795" w:rsidRPr="00F92AD6" w14:paraId="5F2F8EC2" w14:textId="77777777" w:rsidTr="006F3D8F">
        <w:trPr>
          <w:gridAfter w:val="1"/>
          <w:wAfter w:w="9" w:type="dxa"/>
          <w:trHeight w:val="20"/>
        </w:trPr>
        <w:tc>
          <w:tcPr>
            <w:tcW w:w="1260" w:type="dxa"/>
            <w:shd w:val="clear" w:color="auto" w:fill="auto"/>
            <w:vAlign w:val="center"/>
            <w:hideMark/>
          </w:tcPr>
          <w:p w14:paraId="4A8C69EA"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2.2.3.10</w:t>
            </w:r>
          </w:p>
        </w:tc>
        <w:tc>
          <w:tcPr>
            <w:tcW w:w="7380" w:type="dxa"/>
            <w:shd w:val="clear" w:color="auto" w:fill="auto"/>
            <w:vAlign w:val="center"/>
            <w:hideMark/>
          </w:tcPr>
          <w:p w14:paraId="07C82462"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კავშირგაბმულობის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Calibri"/>
                <w:b/>
                <w:bCs/>
                <w:sz w:val="16"/>
                <w:szCs w:val="16"/>
              </w:rPr>
              <w:t xml:space="preserve"> </w:t>
            </w:r>
          </w:p>
        </w:tc>
        <w:tc>
          <w:tcPr>
            <w:tcW w:w="1046" w:type="dxa"/>
            <w:shd w:val="clear" w:color="auto" w:fill="auto"/>
            <w:vAlign w:val="center"/>
            <w:hideMark/>
          </w:tcPr>
          <w:p w14:paraId="24286612"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6.0</w:t>
            </w:r>
          </w:p>
        </w:tc>
        <w:tc>
          <w:tcPr>
            <w:tcW w:w="1024" w:type="dxa"/>
            <w:shd w:val="clear" w:color="auto" w:fill="auto"/>
            <w:noWrap/>
            <w:vAlign w:val="center"/>
            <w:hideMark/>
          </w:tcPr>
          <w:p w14:paraId="3CE0894C"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6</w:t>
            </w:r>
          </w:p>
        </w:tc>
        <w:tc>
          <w:tcPr>
            <w:tcW w:w="997" w:type="dxa"/>
            <w:shd w:val="clear" w:color="auto" w:fill="auto"/>
            <w:noWrap/>
            <w:vAlign w:val="center"/>
            <w:hideMark/>
          </w:tcPr>
          <w:p w14:paraId="0CFFEA66"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6</w:t>
            </w:r>
          </w:p>
        </w:tc>
        <w:tc>
          <w:tcPr>
            <w:tcW w:w="1035" w:type="dxa"/>
            <w:shd w:val="clear" w:color="auto" w:fill="auto"/>
            <w:noWrap/>
            <w:vAlign w:val="center"/>
            <w:hideMark/>
          </w:tcPr>
          <w:p w14:paraId="50D010F6"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6</w:t>
            </w:r>
          </w:p>
        </w:tc>
        <w:tc>
          <w:tcPr>
            <w:tcW w:w="1002" w:type="dxa"/>
            <w:shd w:val="clear" w:color="auto" w:fill="auto"/>
            <w:noWrap/>
            <w:vAlign w:val="center"/>
            <w:hideMark/>
          </w:tcPr>
          <w:p w14:paraId="59279943"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6</w:t>
            </w:r>
          </w:p>
        </w:tc>
      </w:tr>
      <w:tr w:rsidR="00E24795" w:rsidRPr="00F92AD6" w14:paraId="513223E9" w14:textId="77777777" w:rsidTr="006F3D8F">
        <w:trPr>
          <w:gridAfter w:val="1"/>
          <w:wAfter w:w="9" w:type="dxa"/>
          <w:trHeight w:val="20"/>
        </w:trPr>
        <w:tc>
          <w:tcPr>
            <w:tcW w:w="1260" w:type="dxa"/>
            <w:shd w:val="clear" w:color="auto" w:fill="auto"/>
            <w:vAlign w:val="center"/>
            <w:hideMark/>
          </w:tcPr>
          <w:p w14:paraId="3E848623"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2.2.3.12</w:t>
            </w:r>
          </w:p>
        </w:tc>
        <w:tc>
          <w:tcPr>
            <w:tcW w:w="7380" w:type="dxa"/>
            <w:shd w:val="clear" w:color="auto" w:fill="auto"/>
            <w:vAlign w:val="center"/>
            <w:hideMark/>
          </w:tcPr>
          <w:p w14:paraId="7D1AC880"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კომუნალური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Calibri"/>
                <w:b/>
                <w:bCs/>
                <w:sz w:val="16"/>
                <w:szCs w:val="16"/>
              </w:rPr>
              <w:t xml:space="preserve"> </w:t>
            </w:r>
          </w:p>
        </w:tc>
        <w:tc>
          <w:tcPr>
            <w:tcW w:w="1046" w:type="dxa"/>
            <w:shd w:val="clear" w:color="auto" w:fill="auto"/>
            <w:vAlign w:val="center"/>
            <w:hideMark/>
          </w:tcPr>
          <w:p w14:paraId="078AC3E6"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15.5</w:t>
            </w:r>
          </w:p>
        </w:tc>
        <w:tc>
          <w:tcPr>
            <w:tcW w:w="1024" w:type="dxa"/>
            <w:shd w:val="clear" w:color="auto" w:fill="auto"/>
            <w:vAlign w:val="center"/>
            <w:hideMark/>
          </w:tcPr>
          <w:p w14:paraId="718A0985"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15.5</w:t>
            </w:r>
          </w:p>
        </w:tc>
        <w:tc>
          <w:tcPr>
            <w:tcW w:w="997" w:type="dxa"/>
            <w:shd w:val="clear" w:color="auto" w:fill="auto"/>
            <w:vAlign w:val="center"/>
            <w:hideMark/>
          </w:tcPr>
          <w:p w14:paraId="579C31A5"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16.0</w:t>
            </w:r>
          </w:p>
        </w:tc>
        <w:tc>
          <w:tcPr>
            <w:tcW w:w="1035" w:type="dxa"/>
            <w:shd w:val="clear" w:color="auto" w:fill="auto"/>
            <w:vAlign w:val="center"/>
            <w:hideMark/>
          </w:tcPr>
          <w:p w14:paraId="1E296A60"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16.0</w:t>
            </w:r>
          </w:p>
        </w:tc>
        <w:tc>
          <w:tcPr>
            <w:tcW w:w="1002" w:type="dxa"/>
            <w:shd w:val="clear" w:color="auto" w:fill="auto"/>
            <w:vAlign w:val="center"/>
            <w:hideMark/>
          </w:tcPr>
          <w:p w14:paraId="35E299C6"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16.0</w:t>
            </w:r>
          </w:p>
        </w:tc>
      </w:tr>
      <w:tr w:rsidR="00E24795" w:rsidRPr="00F92AD6" w14:paraId="09BABE7D" w14:textId="77777777" w:rsidTr="006F3D8F">
        <w:trPr>
          <w:gridAfter w:val="1"/>
          <w:wAfter w:w="9" w:type="dxa"/>
          <w:trHeight w:val="20"/>
        </w:trPr>
        <w:tc>
          <w:tcPr>
            <w:tcW w:w="1260" w:type="dxa"/>
            <w:shd w:val="clear" w:color="auto" w:fill="auto"/>
            <w:vAlign w:val="center"/>
            <w:hideMark/>
          </w:tcPr>
          <w:p w14:paraId="0B987977"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2.2.3.12.1</w:t>
            </w:r>
          </w:p>
        </w:tc>
        <w:tc>
          <w:tcPr>
            <w:tcW w:w="7380" w:type="dxa"/>
            <w:shd w:val="clear" w:color="auto" w:fill="auto"/>
            <w:vAlign w:val="center"/>
            <w:hideMark/>
          </w:tcPr>
          <w:p w14:paraId="73787935"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ელექტროენერგიის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p>
        </w:tc>
        <w:tc>
          <w:tcPr>
            <w:tcW w:w="1046" w:type="dxa"/>
            <w:shd w:val="clear" w:color="auto" w:fill="auto"/>
            <w:vAlign w:val="center"/>
            <w:hideMark/>
          </w:tcPr>
          <w:p w14:paraId="6FCEE22F"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2.1</w:t>
            </w:r>
          </w:p>
        </w:tc>
        <w:tc>
          <w:tcPr>
            <w:tcW w:w="1024" w:type="dxa"/>
            <w:shd w:val="clear" w:color="auto" w:fill="auto"/>
            <w:noWrap/>
            <w:vAlign w:val="center"/>
            <w:hideMark/>
          </w:tcPr>
          <w:p w14:paraId="6EC80FB2"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2.1</w:t>
            </w:r>
          </w:p>
        </w:tc>
        <w:tc>
          <w:tcPr>
            <w:tcW w:w="997" w:type="dxa"/>
            <w:shd w:val="clear" w:color="auto" w:fill="auto"/>
            <w:noWrap/>
            <w:vAlign w:val="center"/>
            <w:hideMark/>
          </w:tcPr>
          <w:p w14:paraId="0C0F0BCA"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w:t>
            </w:r>
          </w:p>
        </w:tc>
        <w:tc>
          <w:tcPr>
            <w:tcW w:w="1035" w:type="dxa"/>
            <w:shd w:val="clear" w:color="auto" w:fill="auto"/>
            <w:noWrap/>
            <w:vAlign w:val="center"/>
            <w:hideMark/>
          </w:tcPr>
          <w:p w14:paraId="3843FC0E"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w:t>
            </w:r>
          </w:p>
        </w:tc>
        <w:tc>
          <w:tcPr>
            <w:tcW w:w="1002" w:type="dxa"/>
            <w:shd w:val="clear" w:color="auto" w:fill="auto"/>
            <w:noWrap/>
            <w:vAlign w:val="center"/>
            <w:hideMark/>
          </w:tcPr>
          <w:p w14:paraId="23297D5B"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w:t>
            </w:r>
          </w:p>
        </w:tc>
      </w:tr>
      <w:tr w:rsidR="00E24795" w:rsidRPr="00F92AD6" w14:paraId="76A54069" w14:textId="77777777" w:rsidTr="006F3D8F">
        <w:trPr>
          <w:gridAfter w:val="1"/>
          <w:wAfter w:w="9" w:type="dxa"/>
          <w:trHeight w:val="20"/>
        </w:trPr>
        <w:tc>
          <w:tcPr>
            <w:tcW w:w="1260" w:type="dxa"/>
            <w:shd w:val="clear" w:color="auto" w:fill="auto"/>
            <w:vAlign w:val="center"/>
            <w:hideMark/>
          </w:tcPr>
          <w:p w14:paraId="5C2A7E40"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lastRenderedPageBreak/>
              <w:t>2.2.3.12.2</w:t>
            </w:r>
          </w:p>
        </w:tc>
        <w:tc>
          <w:tcPr>
            <w:tcW w:w="7380" w:type="dxa"/>
            <w:shd w:val="clear" w:color="auto" w:fill="auto"/>
            <w:vAlign w:val="center"/>
            <w:hideMark/>
          </w:tcPr>
          <w:p w14:paraId="653A49F8"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წყლის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p>
        </w:tc>
        <w:tc>
          <w:tcPr>
            <w:tcW w:w="1046" w:type="dxa"/>
            <w:shd w:val="clear" w:color="auto" w:fill="auto"/>
            <w:vAlign w:val="center"/>
            <w:hideMark/>
          </w:tcPr>
          <w:p w14:paraId="08349E71"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13.4</w:t>
            </w:r>
          </w:p>
        </w:tc>
        <w:tc>
          <w:tcPr>
            <w:tcW w:w="1024" w:type="dxa"/>
            <w:shd w:val="clear" w:color="auto" w:fill="auto"/>
            <w:noWrap/>
            <w:vAlign w:val="center"/>
            <w:hideMark/>
          </w:tcPr>
          <w:p w14:paraId="65AF0561"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13.4</w:t>
            </w:r>
          </w:p>
        </w:tc>
        <w:tc>
          <w:tcPr>
            <w:tcW w:w="997" w:type="dxa"/>
            <w:shd w:val="clear" w:color="auto" w:fill="auto"/>
            <w:noWrap/>
            <w:vAlign w:val="center"/>
            <w:hideMark/>
          </w:tcPr>
          <w:p w14:paraId="066E3A26"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w:t>
            </w:r>
          </w:p>
        </w:tc>
        <w:tc>
          <w:tcPr>
            <w:tcW w:w="1035" w:type="dxa"/>
            <w:shd w:val="clear" w:color="auto" w:fill="auto"/>
            <w:noWrap/>
            <w:vAlign w:val="center"/>
            <w:hideMark/>
          </w:tcPr>
          <w:p w14:paraId="4DB98A76"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w:t>
            </w:r>
          </w:p>
        </w:tc>
        <w:tc>
          <w:tcPr>
            <w:tcW w:w="1002" w:type="dxa"/>
            <w:shd w:val="clear" w:color="auto" w:fill="auto"/>
            <w:noWrap/>
            <w:vAlign w:val="center"/>
            <w:hideMark/>
          </w:tcPr>
          <w:p w14:paraId="6201B5B8"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w:t>
            </w:r>
          </w:p>
        </w:tc>
      </w:tr>
      <w:tr w:rsidR="00E24795" w:rsidRPr="00F92AD6" w14:paraId="480790F1" w14:textId="77777777" w:rsidTr="006F3D8F">
        <w:trPr>
          <w:gridAfter w:val="1"/>
          <w:wAfter w:w="9" w:type="dxa"/>
          <w:trHeight w:val="20"/>
        </w:trPr>
        <w:tc>
          <w:tcPr>
            <w:tcW w:w="1260" w:type="dxa"/>
            <w:shd w:val="clear" w:color="auto" w:fill="auto"/>
            <w:vAlign w:val="center"/>
            <w:hideMark/>
          </w:tcPr>
          <w:p w14:paraId="3CA503EA"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2.2.7</w:t>
            </w:r>
          </w:p>
        </w:tc>
        <w:tc>
          <w:tcPr>
            <w:tcW w:w="7380" w:type="dxa"/>
            <w:shd w:val="clear" w:color="auto" w:fill="auto"/>
            <w:vAlign w:val="center"/>
            <w:hideMark/>
          </w:tcPr>
          <w:p w14:paraId="219406F2"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რბილი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ინვენტარის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უნიფორმის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შეძენის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პირად</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ჰიგიენასთან</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დაკავშირებული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ხარჯები</w:t>
            </w:r>
            <w:r w:rsidRPr="00F92AD6">
              <w:rPr>
                <w:rFonts w:ascii="Merriweather" w:eastAsia="Times New Roman" w:hAnsi="Merriweather" w:cs="Calibri"/>
                <w:b/>
                <w:bCs/>
                <w:sz w:val="16"/>
                <w:szCs w:val="16"/>
              </w:rPr>
              <w:t xml:space="preserve"> </w:t>
            </w:r>
          </w:p>
        </w:tc>
        <w:tc>
          <w:tcPr>
            <w:tcW w:w="1046" w:type="dxa"/>
            <w:shd w:val="clear" w:color="auto" w:fill="auto"/>
            <w:vAlign w:val="center"/>
            <w:hideMark/>
          </w:tcPr>
          <w:p w14:paraId="46DB2AB6"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7.0</w:t>
            </w:r>
          </w:p>
        </w:tc>
        <w:tc>
          <w:tcPr>
            <w:tcW w:w="1024" w:type="dxa"/>
            <w:shd w:val="clear" w:color="auto" w:fill="auto"/>
            <w:noWrap/>
            <w:vAlign w:val="center"/>
            <w:hideMark/>
          </w:tcPr>
          <w:p w14:paraId="610255D1"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7</w:t>
            </w:r>
          </w:p>
        </w:tc>
        <w:tc>
          <w:tcPr>
            <w:tcW w:w="997" w:type="dxa"/>
            <w:shd w:val="clear" w:color="auto" w:fill="auto"/>
            <w:noWrap/>
            <w:vAlign w:val="center"/>
            <w:hideMark/>
          </w:tcPr>
          <w:p w14:paraId="31A31AA1"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9</w:t>
            </w:r>
          </w:p>
        </w:tc>
        <w:tc>
          <w:tcPr>
            <w:tcW w:w="1035" w:type="dxa"/>
            <w:shd w:val="clear" w:color="auto" w:fill="auto"/>
            <w:noWrap/>
            <w:vAlign w:val="center"/>
            <w:hideMark/>
          </w:tcPr>
          <w:p w14:paraId="594154F3"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9</w:t>
            </w:r>
          </w:p>
        </w:tc>
        <w:tc>
          <w:tcPr>
            <w:tcW w:w="1002" w:type="dxa"/>
            <w:shd w:val="clear" w:color="auto" w:fill="auto"/>
            <w:noWrap/>
            <w:vAlign w:val="center"/>
            <w:hideMark/>
          </w:tcPr>
          <w:p w14:paraId="3A64CC8A"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9</w:t>
            </w:r>
          </w:p>
        </w:tc>
      </w:tr>
      <w:tr w:rsidR="00E24795" w:rsidRPr="00F92AD6" w14:paraId="299ADB3F" w14:textId="77777777" w:rsidTr="006F3D8F">
        <w:trPr>
          <w:gridAfter w:val="1"/>
          <w:wAfter w:w="9" w:type="dxa"/>
          <w:trHeight w:val="20"/>
        </w:trPr>
        <w:tc>
          <w:tcPr>
            <w:tcW w:w="1260" w:type="dxa"/>
            <w:shd w:val="clear" w:color="auto" w:fill="auto"/>
            <w:vAlign w:val="center"/>
            <w:hideMark/>
          </w:tcPr>
          <w:p w14:paraId="655039FA"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2.2.8</w:t>
            </w:r>
          </w:p>
        </w:tc>
        <w:tc>
          <w:tcPr>
            <w:tcW w:w="7380" w:type="dxa"/>
            <w:shd w:val="clear" w:color="auto" w:fill="auto"/>
            <w:vAlign w:val="center"/>
            <w:hideMark/>
          </w:tcPr>
          <w:p w14:paraId="51CD1026"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ტრანსპორტის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ტექნიკისა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იარაღის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ექსპლოატაციისა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მოვლა</w:t>
            </w:r>
            <w:r w:rsidRPr="00F92AD6">
              <w:rPr>
                <w:rFonts w:ascii="Merriweather" w:eastAsia="Times New Roman" w:hAnsi="Merriweather" w:cs="Calibri"/>
                <w:b/>
                <w:bCs/>
                <w:sz w:val="16"/>
                <w:szCs w:val="16"/>
              </w:rPr>
              <w:t>-</w:t>
            </w:r>
            <w:r w:rsidRPr="00F92AD6">
              <w:rPr>
                <w:rFonts w:ascii="Sylfaen" w:eastAsia="Times New Roman" w:hAnsi="Sylfaen" w:cs="Sylfaen"/>
                <w:b/>
                <w:bCs/>
                <w:sz w:val="16"/>
                <w:szCs w:val="16"/>
              </w:rPr>
              <w:t>შენახვის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ხარჯები</w:t>
            </w:r>
            <w:r w:rsidRPr="00F92AD6">
              <w:rPr>
                <w:rFonts w:ascii="Merriweather" w:eastAsia="Times New Roman" w:hAnsi="Merriweather" w:cs="Calibri"/>
                <w:b/>
                <w:bCs/>
                <w:sz w:val="16"/>
                <w:szCs w:val="16"/>
              </w:rPr>
              <w:t xml:space="preserve"> </w:t>
            </w:r>
          </w:p>
        </w:tc>
        <w:tc>
          <w:tcPr>
            <w:tcW w:w="1046" w:type="dxa"/>
            <w:shd w:val="clear" w:color="auto" w:fill="auto"/>
            <w:vAlign w:val="center"/>
            <w:hideMark/>
          </w:tcPr>
          <w:p w14:paraId="42F163F6"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370.6</w:t>
            </w:r>
          </w:p>
        </w:tc>
        <w:tc>
          <w:tcPr>
            <w:tcW w:w="1024" w:type="dxa"/>
            <w:shd w:val="clear" w:color="auto" w:fill="auto"/>
            <w:vAlign w:val="center"/>
            <w:hideMark/>
          </w:tcPr>
          <w:p w14:paraId="4194AC42"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359.7</w:t>
            </w:r>
          </w:p>
        </w:tc>
        <w:tc>
          <w:tcPr>
            <w:tcW w:w="997" w:type="dxa"/>
            <w:shd w:val="clear" w:color="auto" w:fill="auto"/>
            <w:vAlign w:val="center"/>
            <w:hideMark/>
          </w:tcPr>
          <w:p w14:paraId="7FA13C49"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462.4</w:t>
            </w:r>
          </w:p>
        </w:tc>
        <w:tc>
          <w:tcPr>
            <w:tcW w:w="1035" w:type="dxa"/>
            <w:shd w:val="clear" w:color="auto" w:fill="auto"/>
            <w:vAlign w:val="center"/>
            <w:hideMark/>
          </w:tcPr>
          <w:p w14:paraId="6792B454"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572.5</w:t>
            </w:r>
          </w:p>
        </w:tc>
        <w:tc>
          <w:tcPr>
            <w:tcW w:w="1002" w:type="dxa"/>
            <w:shd w:val="clear" w:color="auto" w:fill="auto"/>
            <w:vAlign w:val="center"/>
            <w:hideMark/>
          </w:tcPr>
          <w:p w14:paraId="021CE571"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688.1</w:t>
            </w:r>
          </w:p>
        </w:tc>
      </w:tr>
      <w:tr w:rsidR="00E24795" w:rsidRPr="00F92AD6" w14:paraId="05159913" w14:textId="77777777" w:rsidTr="006F3D8F">
        <w:trPr>
          <w:gridAfter w:val="1"/>
          <w:wAfter w:w="9" w:type="dxa"/>
          <w:trHeight w:val="20"/>
        </w:trPr>
        <w:tc>
          <w:tcPr>
            <w:tcW w:w="1260" w:type="dxa"/>
            <w:shd w:val="clear" w:color="auto" w:fill="auto"/>
            <w:vAlign w:val="center"/>
            <w:hideMark/>
          </w:tcPr>
          <w:p w14:paraId="34D9C666"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2.2.8.1</w:t>
            </w:r>
          </w:p>
        </w:tc>
        <w:tc>
          <w:tcPr>
            <w:tcW w:w="7380" w:type="dxa"/>
            <w:shd w:val="clear" w:color="auto" w:fill="auto"/>
            <w:vAlign w:val="center"/>
            <w:hideMark/>
          </w:tcPr>
          <w:p w14:paraId="219CFE9D"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საწვავ</w:t>
            </w:r>
            <w:r w:rsidRPr="00F92AD6">
              <w:rPr>
                <w:rFonts w:ascii="Merriweather" w:eastAsia="Times New Roman" w:hAnsi="Merriweather" w:cs="Calibri"/>
                <w:b/>
                <w:bCs/>
                <w:sz w:val="16"/>
                <w:szCs w:val="16"/>
              </w:rPr>
              <w:t>/</w:t>
            </w:r>
            <w:r w:rsidRPr="00F92AD6">
              <w:rPr>
                <w:rFonts w:ascii="Sylfaen" w:eastAsia="Times New Roman" w:hAnsi="Sylfaen" w:cs="Sylfaen"/>
                <w:b/>
                <w:bCs/>
                <w:sz w:val="16"/>
                <w:szCs w:val="16"/>
              </w:rPr>
              <w:t>საპოხი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მასალების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შეძენის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Calibri"/>
                <w:b/>
                <w:bCs/>
                <w:sz w:val="16"/>
                <w:szCs w:val="16"/>
              </w:rPr>
              <w:t xml:space="preserve"> </w:t>
            </w:r>
          </w:p>
        </w:tc>
        <w:tc>
          <w:tcPr>
            <w:tcW w:w="1046" w:type="dxa"/>
            <w:shd w:val="clear" w:color="auto" w:fill="auto"/>
            <w:vAlign w:val="center"/>
            <w:hideMark/>
          </w:tcPr>
          <w:p w14:paraId="1EE0926C"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287.2</w:t>
            </w:r>
          </w:p>
        </w:tc>
        <w:tc>
          <w:tcPr>
            <w:tcW w:w="1024" w:type="dxa"/>
            <w:shd w:val="clear" w:color="auto" w:fill="auto"/>
            <w:noWrap/>
            <w:vAlign w:val="center"/>
            <w:hideMark/>
          </w:tcPr>
          <w:p w14:paraId="285DF45B"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274.7</w:t>
            </w:r>
          </w:p>
        </w:tc>
        <w:tc>
          <w:tcPr>
            <w:tcW w:w="997" w:type="dxa"/>
            <w:shd w:val="clear" w:color="auto" w:fill="auto"/>
            <w:noWrap/>
            <w:vAlign w:val="center"/>
            <w:hideMark/>
          </w:tcPr>
          <w:p w14:paraId="37740699"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282.4</w:t>
            </w:r>
          </w:p>
        </w:tc>
        <w:tc>
          <w:tcPr>
            <w:tcW w:w="1035" w:type="dxa"/>
            <w:shd w:val="clear" w:color="auto" w:fill="auto"/>
            <w:noWrap/>
            <w:vAlign w:val="center"/>
            <w:hideMark/>
          </w:tcPr>
          <w:p w14:paraId="792DF69E"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362.5</w:t>
            </w:r>
          </w:p>
        </w:tc>
        <w:tc>
          <w:tcPr>
            <w:tcW w:w="1002" w:type="dxa"/>
            <w:shd w:val="clear" w:color="auto" w:fill="auto"/>
            <w:noWrap/>
            <w:vAlign w:val="center"/>
            <w:hideMark/>
          </w:tcPr>
          <w:p w14:paraId="735AFFD6"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463.1</w:t>
            </w:r>
          </w:p>
        </w:tc>
      </w:tr>
      <w:tr w:rsidR="00E24795" w:rsidRPr="00F92AD6" w14:paraId="0B9180C1" w14:textId="77777777" w:rsidTr="006F3D8F">
        <w:trPr>
          <w:gridAfter w:val="1"/>
          <w:wAfter w:w="9" w:type="dxa"/>
          <w:trHeight w:val="20"/>
        </w:trPr>
        <w:tc>
          <w:tcPr>
            <w:tcW w:w="1260" w:type="dxa"/>
            <w:shd w:val="clear" w:color="auto" w:fill="auto"/>
            <w:vAlign w:val="center"/>
            <w:hideMark/>
          </w:tcPr>
          <w:p w14:paraId="289E29C6"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2.2.8.2</w:t>
            </w:r>
          </w:p>
        </w:tc>
        <w:tc>
          <w:tcPr>
            <w:tcW w:w="7380" w:type="dxa"/>
            <w:shd w:val="clear" w:color="auto" w:fill="auto"/>
            <w:vAlign w:val="center"/>
            <w:hideMark/>
          </w:tcPr>
          <w:p w14:paraId="56B5496D"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მიმდინარე</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რემონტის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Calibri"/>
                <w:b/>
                <w:bCs/>
                <w:sz w:val="16"/>
                <w:szCs w:val="16"/>
              </w:rPr>
              <w:t xml:space="preserve"> </w:t>
            </w:r>
          </w:p>
        </w:tc>
        <w:tc>
          <w:tcPr>
            <w:tcW w:w="1046" w:type="dxa"/>
            <w:shd w:val="clear" w:color="auto" w:fill="auto"/>
            <w:vAlign w:val="center"/>
            <w:hideMark/>
          </w:tcPr>
          <w:p w14:paraId="03CEB2CB"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5.0</w:t>
            </w:r>
          </w:p>
        </w:tc>
        <w:tc>
          <w:tcPr>
            <w:tcW w:w="1024" w:type="dxa"/>
            <w:shd w:val="clear" w:color="auto" w:fill="auto"/>
            <w:noWrap/>
            <w:vAlign w:val="center"/>
            <w:hideMark/>
          </w:tcPr>
          <w:p w14:paraId="2BADC135" w14:textId="6A475A32" w:rsidR="00E24795" w:rsidRPr="00F92AD6" w:rsidRDefault="00E24795" w:rsidP="00DD2DD7">
            <w:pPr>
              <w:spacing w:after="0" w:line="240" w:lineRule="auto"/>
              <w:jc w:val="center"/>
              <w:rPr>
                <w:rFonts w:ascii="Calibri" w:eastAsia="Times New Roman" w:hAnsi="Calibri" w:cs="Calibri"/>
                <w:b/>
                <w:bCs/>
                <w:sz w:val="16"/>
                <w:szCs w:val="16"/>
              </w:rPr>
            </w:pPr>
          </w:p>
        </w:tc>
        <w:tc>
          <w:tcPr>
            <w:tcW w:w="997" w:type="dxa"/>
            <w:shd w:val="clear" w:color="auto" w:fill="auto"/>
            <w:noWrap/>
            <w:vAlign w:val="center"/>
            <w:hideMark/>
          </w:tcPr>
          <w:p w14:paraId="43D9CF38" w14:textId="4E5C22F4" w:rsidR="00E24795" w:rsidRPr="00F92AD6" w:rsidRDefault="00E24795" w:rsidP="00DD2DD7">
            <w:pPr>
              <w:spacing w:after="0" w:line="240" w:lineRule="auto"/>
              <w:jc w:val="center"/>
              <w:rPr>
                <w:rFonts w:ascii="Calibri" w:eastAsia="Times New Roman" w:hAnsi="Calibri" w:cs="Calibri"/>
                <w:b/>
                <w:bCs/>
                <w:sz w:val="16"/>
                <w:szCs w:val="16"/>
              </w:rPr>
            </w:pPr>
          </w:p>
        </w:tc>
        <w:tc>
          <w:tcPr>
            <w:tcW w:w="1035" w:type="dxa"/>
            <w:shd w:val="clear" w:color="auto" w:fill="auto"/>
            <w:noWrap/>
            <w:vAlign w:val="center"/>
            <w:hideMark/>
          </w:tcPr>
          <w:p w14:paraId="15EF5D54" w14:textId="3FB5CEF8" w:rsidR="00E24795" w:rsidRPr="00F92AD6" w:rsidRDefault="00E24795" w:rsidP="00DD2DD7">
            <w:pPr>
              <w:spacing w:after="0" w:line="240" w:lineRule="auto"/>
              <w:jc w:val="center"/>
              <w:rPr>
                <w:rFonts w:ascii="Calibri" w:eastAsia="Times New Roman" w:hAnsi="Calibri" w:cs="Calibri"/>
                <w:b/>
                <w:bCs/>
                <w:sz w:val="16"/>
                <w:szCs w:val="16"/>
              </w:rPr>
            </w:pPr>
          </w:p>
        </w:tc>
        <w:tc>
          <w:tcPr>
            <w:tcW w:w="1002" w:type="dxa"/>
            <w:shd w:val="clear" w:color="auto" w:fill="auto"/>
            <w:noWrap/>
            <w:vAlign w:val="center"/>
            <w:hideMark/>
          </w:tcPr>
          <w:p w14:paraId="1ADC2C05" w14:textId="3CD1E240" w:rsidR="00E24795" w:rsidRPr="00F92AD6" w:rsidRDefault="00E24795" w:rsidP="00DD2DD7">
            <w:pPr>
              <w:spacing w:after="0" w:line="240" w:lineRule="auto"/>
              <w:jc w:val="center"/>
              <w:rPr>
                <w:rFonts w:ascii="Calibri" w:eastAsia="Times New Roman" w:hAnsi="Calibri" w:cs="Calibri"/>
                <w:b/>
                <w:bCs/>
                <w:sz w:val="16"/>
                <w:szCs w:val="16"/>
              </w:rPr>
            </w:pPr>
          </w:p>
        </w:tc>
      </w:tr>
      <w:tr w:rsidR="00E24795" w:rsidRPr="00F92AD6" w14:paraId="5D0EF13A" w14:textId="77777777" w:rsidTr="006F3D8F">
        <w:trPr>
          <w:gridAfter w:val="1"/>
          <w:wAfter w:w="9" w:type="dxa"/>
          <w:trHeight w:val="20"/>
        </w:trPr>
        <w:tc>
          <w:tcPr>
            <w:tcW w:w="1260" w:type="dxa"/>
            <w:shd w:val="clear" w:color="auto" w:fill="auto"/>
            <w:vAlign w:val="center"/>
            <w:hideMark/>
          </w:tcPr>
          <w:p w14:paraId="680523C8"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2.2.8.3</w:t>
            </w:r>
          </w:p>
        </w:tc>
        <w:tc>
          <w:tcPr>
            <w:tcW w:w="7380" w:type="dxa"/>
            <w:shd w:val="clear" w:color="auto" w:fill="auto"/>
            <w:vAlign w:val="center"/>
            <w:hideMark/>
          </w:tcPr>
          <w:p w14:paraId="283AAE49"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ექსპლუატაციის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მოვლა</w:t>
            </w:r>
            <w:r w:rsidRPr="00F92AD6">
              <w:rPr>
                <w:rFonts w:ascii="Merriweather" w:eastAsia="Times New Roman" w:hAnsi="Merriweather" w:cs="Calibri"/>
                <w:b/>
                <w:bCs/>
                <w:sz w:val="16"/>
                <w:szCs w:val="16"/>
              </w:rPr>
              <w:t>-</w:t>
            </w:r>
            <w:r w:rsidRPr="00F92AD6">
              <w:rPr>
                <w:rFonts w:ascii="Sylfaen" w:eastAsia="Times New Roman" w:hAnsi="Sylfaen" w:cs="Sylfaen"/>
                <w:b/>
                <w:bCs/>
                <w:sz w:val="16"/>
                <w:szCs w:val="16"/>
              </w:rPr>
              <w:t>შენახვის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სათადარიგო</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ნაწილების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შეძენის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p>
        </w:tc>
        <w:tc>
          <w:tcPr>
            <w:tcW w:w="1046" w:type="dxa"/>
            <w:shd w:val="clear" w:color="auto" w:fill="auto"/>
            <w:vAlign w:val="center"/>
            <w:hideMark/>
          </w:tcPr>
          <w:p w14:paraId="6E3CFF4F"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78.4</w:t>
            </w:r>
          </w:p>
        </w:tc>
        <w:tc>
          <w:tcPr>
            <w:tcW w:w="1024" w:type="dxa"/>
            <w:shd w:val="clear" w:color="auto" w:fill="auto"/>
            <w:noWrap/>
            <w:vAlign w:val="center"/>
            <w:hideMark/>
          </w:tcPr>
          <w:p w14:paraId="351B5CE8"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85</w:t>
            </w:r>
          </w:p>
        </w:tc>
        <w:tc>
          <w:tcPr>
            <w:tcW w:w="997" w:type="dxa"/>
            <w:shd w:val="clear" w:color="auto" w:fill="auto"/>
            <w:noWrap/>
            <w:vAlign w:val="center"/>
            <w:hideMark/>
          </w:tcPr>
          <w:p w14:paraId="75C7F6A3"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180</w:t>
            </w:r>
          </w:p>
        </w:tc>
        <w:tc>
          <w:tcPr>
            <w:tcW w:w="1035" w:type="dxa"/>
            <w:shd w:val="clear" w:color="auto" w:fill="auto"/>
            <w:noWrap/>
            <w:vAlign w:val="center"/>
            <w:hideMark/>
          </w:tcPr>
          <w:p w14:paraId="134DBA90"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210</w:t>
            </w:r>
          </w:p>
        </w:tc>
        <w:tc>
          <w:tcPr>
            <w:tcW w:w="1002" w:type="dxa"/>
            <w:shd w:val="clear" w:color="auto" w:fill="auto"/>
            <w:noWrap/>
            <w:vAlign w:val="center"/>
            <w:hideMark/>
          </w:tcPr>
          <w:p w14:paraId="27FAD6CB"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225</w:t>
            </w:r>
          </w:p>
        </w:tc>
      </w:tr>
      <w:tr w:rsidR="00E24795" w:rsidRPr="00F92AD6" w14:paraId="37C0A94B" w14:textId="77777777" w:rsidTr="006F3D8F">
        <w:trPr>
          <w:gridAfter w:val="1"/>
          <w:wAfter w:w="9" w:type="dxa"/>
          <w:trHeight w:val="20"/>
        </w:trPr>
        <w:tc>
          <w:tcPr>
            <w:tcW w:w="1260" w:type="dxa"/>
            <w:shd w:val="clear" w:color="auto" w:fill="auto"/>
            <w:vAlign w:val="center"/>
            <w:hideMark/>
          </w:tcPr>
          <w:p w14:paraId="214922DA"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2.7</w:t>
            </w:r>
          </w:p>
        </w:tc>
        <w:tc>
          <w:tcPr>
            <w:tcW w:w="7380" w:type="dxa"/>
            <w:shd w:val="clear" w:color="auto" w:fill="auto"/>
            <w:vAlign w:val="center"/>
            <w:hideMark/>
          </w:tcPr>
          <w:p w14:paraId="0DCAC470"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სოციალური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უზრუნველყოფა</w:t>
            </w:r>
          </w:p>
        </w:tc>
        <w:tc>
          <w:tcPr>
            <w:tcW w:w="1046" w:type="dxa"/>
            <w:shd w:val="clear" w:color="auto" w:fill="auto"/>
            <w:vAlign w:val="center"/>
            <w:hideMark/>
          </w:tcPr>
          <w:p w14:paraId="36DEBBDA"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16.0</w:t>
            </w:r>
          </w:p>
        </w:tc>
        <w:tc>
          <w:tcPr>
            <w:tcW w:w="1024" w:type="dxa"/>
            <w:shd w:val="clear" w:color="auto" w:fill="auto"/>
            <w:vAlign w:val="center"/>
            <w:hideMark/>
          </w:tcPr>
          <w:p w14:paraId="19D978C2"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1.0</w:t>
            </w:r>
          </w:p>
        </w:tc>
        <w:tc>
          <w:tcPr>
            <w:tcW w:w="997" w:type="dxa"/>
            <w:shd w:val="clear" w:color="auto" w:fill="auto"/>
            <w:vAlign w:val="center"/>
            <w:hideMark/>
          </w:tcPr>
          <w:p w14:paraId="46FA66CB"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0.0</w:t>
            </w:r>
          </w:p>
        </w:tc>
        <w:tc>
          <w:tcPr>
            <w:tcW w:w="1035" w:type="dxa"/>
            <w:shd w:val="clear" w:color="auto" w:fill="auto"/>
            <w:vAlign w:val="center"/>
            <w:hideMark/>
          </w:tcPr>
          <w:p w14:paraId="0F465C0E"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0.0</w:t>
            </w:r>
          </w:p>
        </w:tc>
        <w:tc>
          <w:tcPr>
            <w:tcW w:w="1002" w:type="dxa"/>
            <w:shd w:val="clear" w:color="auto" w:fill="auto"/>
            <w:vAlign w:val="center"/>
            <w:hideMark/>
          </w:tcPr>
          <w:p w14:paraId="1946448E"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0.0</w:t>
            </w:r>
          </w:p>
        </w:tc>
      </w:tr>
      <w:tr w:rsidR="00E24795" w:rsidRPr="00F92AD6" w14:paraId="48FE3B7D" w14:textId="77777777" w:rsidTr="006F3D8F">
        <w:trPr>
          <w:gridAfter w:val="1"/>
          <w:wAfter w:w="9" w:type="dxa"/>
          <w:trHeight w:val="20"/>
        </w:trPr>
        <w:tc>
          <w:tcPr>
            <w:tcW w:w="1260" w:type="dxa"/>
            <w:shd w:val="clear" w:color="auto" w:fill="auto"/>
            <w:vAlign w:val="center"/>
            <w:hideMark/>
          </w:tcPr>
          <w:p w14:paraId="752B7471"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2.7.2</w:t>
            </w:r>
          </w:p>
        </w:tc>
        <w:tc>
          <w:tcPr>
            <w:tcW w:w="7380" w:type="dxa"/>
            <w:shd w:val="clear" w:color="auto" w:fill="auto"/>
            <w:vAlign w:val="center"/>
            <w:hideMark/>
          </w:tcPr>
          <w:p w14:paraId="1F1EF6DC"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სოციალური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დახმარება</w:t>
            </w:r>
            <w:r w:rsidRPr="00F92AD6">
              <w:rPr>
                <w:rFonts w:ascii="Merriweather" w:eastAsia="Times New Roman" w:hAnsi="Merriweather" w:cs="Calibri"/>
                <w:b/>
                <w:bCs/>
                <w:sz w:val="16"/>
                <w:szCs w:val="16"/>
              </w:rPr>
              <w:t xml:space="preserve"> </w:t>
            </w:r>
          </w:p>
        </w:tc>
        <w:tc>
          <w:tcPr>
            <w:tcW w:w="1046" w:type="dxa"/>
            <w:shd w:val="clear" w:color="auto" w:fill="auto"/>
            <w:vAlign w:val="center"/>
            <w:hideMark/>
          </w:tcPr>
          <w:p w14:paraId="01F1074E"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16.0</w:t>
            </w:r>
          </w:p>
        </w:tc>
        <w:tc>
          <w:tcPr>
            <w:tcW w:w="1024" w:type="dxa"/>
            <w:shd w:val="clear" w:color="auto" w:fill="auto"/>
            <w:vAlign w:val="center"/>
            <w:hideMark/>
          </w:tcPr>
          <w:p w14:paraId="16B1E35A"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16.0</w:t>
            </w:r>
          </w:p>
        </w:tc>
        <w:tc>
          <w:tcPr>
            <w:tcW w:w="997" w:type="dxa"/>
            <w:shd w:val="clear" w:color="auto" w:fill="auto"/>
            <w:vAlign w:val="center"/>
            <w:hideMark/>
          </w:tcPr>
          <w:p w14:paraId="416BA706"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0.0</w:t>
            </w:r>
          </w:p>
        </w:tc>
        <w:tc>
          <w:tcPr>
            <w:tcW w:w="1035" w:type="dxa"/>
            <w:shd w:val="clear" w:color="auto" w:fill="auto"/>
            <w:vAlign w:val="center"/>
            <w:hideMark/>
          </w:tcPr>
          <w:p w14:paraId="59F36BEB"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0.0</w:t>
            </w:r>
          </w:p>
        </w:tc>
        <w:tc>
          <w:tcPr>
            <w:tcW w:w="1002" w:type="dxa"/>
            <w:shd w:val="clear" w:color="auto" w:fill="auto"/>
            <w:vAlign w:val="center"/>
            <w:hideMark/>
          </w:tcPr>
          <w:p w14:paraId="6A7FEEEF"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0.0</w:t>
            </w:r>
          </w:p>
        </w:tc>
      </w:tr>
      <w:tr w:rsidR="00E24795" w:rsidRPr="00F92AD6" w14:paraId="44701AF6" w14:textId="77777777" w:rsidTr="006F3D8F">
        <w:trPr>
          <w:gridAfter w:val="1"/>
          <w:wAfter w:w="9" w:type="dxa"/>
          <w:trHeight w:val="20"/>
        </w:trPr>
        <w:tc>
          <w:tcPr>
            <w:tcW w:w="1260" w:type="dxa"/>
            <w:shd w:val="clear" w:color="auto" w:fill="auto"/>
            <w:vAlign w:val="center"/>
            <w:hideMark/>
          </w:tcPr>
          <w:p w14:paraId="5C3CFD21"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2.7.2.1</w:t>
            </w:r>
          </w:p>
        </w:tc>
        <w:tc>
          <w:tcPr>
            <w:tcW w:w="7380" w:type="dxa"/>
            <w:shd w:val="clear" w:color="auto" w:fill="auto"/>
            <w:vAlign w:val="center"/>
            <w:hideMark/>
          </w:tcPr>
          <w:p w14:paraId="2AC7C936"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ფულადი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ფორმით</w:t>
            </w:r>
            <w:r w:rsidRPr="00F92AD6">
              <w:rPr>
                <w:rFonts w:ascii="Merriweather" w:eastAsia="Times New Roman" w:hAnsi="Merriweather" w:cs="Calibri"/>
                <w:b/>
                <w:bCs/>
                <w:sz w:val="16"/>
                <w:szCs w:val="16"/>
              </w:rPr>
              <w:t xml:space="preserve"> </w:t>
            </w:r>
          </w:p>
        </w:tc>
        <w:tc>
          <w:tcPr>
            <w:tcW w:w="1046" w:type="dxa"/>
            <w:shd w:val="clear" w:color="auto" w:fill="auto"/>
            <w:vAlign w:val="center"/>
            <w:hideMark/>
          </w:tcPr>
          <w:p w14:paraId="4D7ED783"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16.0</w:t>
            </w:r>
          </w:p>
        </w:tc>
        <w:tc>
          <w:tcPr>
            <w:tcW w:w="1024" w:type="dxa"/>
            <w:shd w:val="clear" w:color="auto" w:fill="auto"/>
            <w:noWrap/>
            <w:vAlign w:val="center"/>
            <w:hideMark/>
          </w:tcPr>
          <w:p w14:paraId="161E8D97"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16</w:t>
            </w:r>
          </w:p>
        </w:tc>
        <w:tc>
          <w:tcPr>
            <w:tcW w:w="997" w:type="dxa"/>
            <w:shd w:val="clear" w:color="auto" w:fill="auto"/>
            <w:noWrap/>
            <w:vAlign w:val="center"/>
            <w:hideMark/>
          </w:tcPr>
          <w:p w14:paraId="2D2A9AE5" w14:textId="5AE18924" w:rsidR="00E24795" w:rsidRPr="00F92AD6" w:rsidRDefault="00E24795" w:rsidP="00DD2DD7">
            <w:pPr>
              <w:spacing w:after="0" w:line="240" w:lineRule="auto"/>
              <w:jc w:val="center"/>
              <w:rPr>
                <w:rFonts w:ascii="Calibri" w:eastAsia="Times New Roman" w:hAnsi="Calibri" w:cs="Calibri"/>
                <w:b/>
                <w:bCs/>
                <w:sz w:val="16"/>
                <w:szCs w:val="16"/>
              </w:rPr>
            </w:pPr>
          </w:p>
        </w:tc>
        <w:tc>
          <w:tcPr>
            <w:tcW w:w="1035" w:type="dxa"/>
            <w:shd w:val="clear" w:color="auto" w:fill="auto"/>
            <w:noWrap/>
            <w:vAlign w:val="center"/>
            <w:hideMark/>
          </w:tcPr>
          <w:p w14:paraId="56851024" w14:textId="19570664" w:rsidR="00E24795" w:rsidRPr="00F92AD6" w:rsidRDefault="00E24795" w:rsidP="00DD2DD7">
            <w:pPr>
              <w:spacing w:after="0" w:line="240" w:lineRule="auto"/>
              <w:jc w:val="center"/>
              <w:rPr>
                <w:rFonts w:ascii="Calibri" w:eastAsia="Times New Roman" w:hAnsi="Calibri" w:cs="Calibri"/>
                <w:b/>
                <w:bCs/>
                <w:sz w:val="16"/>
                <w:szCs w:val="16"/>
              </w:rPr>
            </w:pPr>
          </w:p>
        </w:tc>
        <w:tc>
          <w:tcPr>
            <w:tcW w:w="1002" w:type="dxa"/>
            <w:shd w:val="clear" w:color="auto" w:fill="auto"/>
            <w:noWrap/>
            <w:vAlign w:val="center"/>
            <w:hideMark/>
          </w:tcPr>
          <w:p w14:paraId="49C923D2" w14:textId="3A9CFBC7" w:rsidR="00E24795" w:rsidRPr="00F92AD6" w:rsidRDefault="00E24795" w:rsidP="00DD2DD7">
            <w:pPr>
              <w:spacing w:after="0" w:line="240" w:lineRule="auto"/>
              <w:jc w:val="center"/>
              <w:rPr>
                <w:rFonts w:ascii="Calibri" w:eastAsia="Times New Roman" w:hAnsi="Calibri" w:cs="Calibri"/>
                <w:b/>
                <w:bCs/>
                <w:sz w:val="16"/>
                <w:szCs w:val="16"/>
              </w:rPr>
            </w:pPr>
          </w:p>
        </w:tc>
      </w:tr>
      <w:tr w:rsidR="00E24795" w:rsidRPr="00F92AD6" w14:paraId="520AFE10" w14:textId="77777777" w:rsidTr="006F3D8F">
        <w:trPr>
          <w:gridAfter w:val="1"/>
          <w:wAfter w:w="9" w:type="dxa"/>
          <w:trHeight w:val="20"/>
        </w:trPr>
        <w:tc>
          <w:tcPr>
            <w:tcW w:w="1260" w:type="dxa"/>
            <w:shd w:val="clear" w:color="auto" w:fill="auto"/>
            <w:vAlign w:val="center"/>
            <w:hideMark/>
          </w:tcPr>
          <w:p w14:paraId="1BC729E2"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2.8</w:t>
            </w:r>
          </w:p>
        </w:tc>
        <w:tc>
          <w:tcPr>
            <w:tcW w:w="7380" w:type="dxa"/>
            <w:shd w:val="clear" w:color="auto" w:fill="auto"/>
            <w:vAlign w:val="center"/>
            <w:hideMark/>
          </w:tcPr>
          <w:p w14:paraId="429E86C3"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სხვა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ხარჯები</w:t>
            </w:r>
          </w:p>
        </w:tc>
        <w:tc>
          <w:tcPr>
            <w:tcW w:w="1046" w:type="dxa"/>
            <w:shd w:val="clear" w:color="auto" w:fill="auto"/>
            <w:vAlign w:val="center"/>
            <w:hideMark/>
          </w:tcPr>
          <w:p w14:paraId="56A4C181"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15.6</w:t>
            </w:r>
          </w:p>
        </w:tc>
        <w:tc>
          <w:tcPr>
            <w:tcW w:w="1024" w:type="dxa"/>
            <w:shd w:val="clear" w:color="auto" w:fill="auto"/>
            <w:vAlign w:val="center"/>
            <w:hideMark/>
          </w:tcPr>
          <w:p w14:paraId="09A04377"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15.6</w:t>
            </w:r>
          </w:p>
        </w:tc>
        <w:tc>
          <w:tcPr>
            <w:tcW w:w="997" w:type="dxa"/>
            <w:shd w:val="clear" w:color="auto" w:fill="auto"/>
            <w:vAlign w:val="center"/>
            <w:hideMark/>
          </w:tcPr>
          <w:p w14:paraId="6448D849"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14.0</w:t>
            </w:r>
          </w:p>
        </w:tc>
        <w:tc>
          <w:tcPr>
            <w:tcW w:w="1035" w:type="dxa"/>
            <w:shd w:val="clear" w:color="auto" w:fill="auto"/>
            <w:vAlign w:val="center"/>
            <w:hideMark/>
          </w:tcPr>
          <w:p w14:paraId="599E613A"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14.0</w:t>
            </w:r>
          </w:p>
        </w:tc>
        <w:tc>
          <w:tcPr>
            <w:tcW w:w="1002" w:type="dxa"/>
            <w:shd w:val="clear" w:color="auto" w:fill="auto"/>
            <w:vAlign w:val="center"/>
            <w:hideMark/>
          </w:tcPr>
          <w:p w14:paraId="2C04DFD0"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14.0</w:t>
            </w:r>
          </w:p>
        </w:tc>
      </w:tr>
      <w:tr w:rsidR="00E24795" w:rsidRPr="00F92AD6" w14:paraId="18CD151B" w14:textId="77777777" w:rsidTr="006F3D8F">
        <w:trPr>
          <w:gridAfter w:val="1"/>
          <w:wAfter w:w="9" w:type="dxa"/>
          <w:trHeight w:val="20"/>
        </w:trPr>
        <w:tc>
          <w:tcPr>
            <w:tcW w:w="1260" w:type="dxa"/>
            <w:shd w:val="clear" w:color="auto" w:fill="auto"/>
            <w:vAlign w:val="center"/>
            <w:hideMark/>
          </w:tcPr>
          <w:p w14:paraId="0AC17AF1"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2.8.2</w:t>
            </w:r>
          </w:p>
        </w:tc>
        <w:tc>
          <w:tcPr>
            <w:tcW w:w="7380" w:type="dxa"/>
            <w:shd w:val="clear" w:color="auto" w:fill="auto"/>
            <w:vAlign w:val="center"/>
            <w:hideMark/>
          </w:tcPr>
          <w:p w14:paraId="3B961BD6"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სხვადასხვა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ხარჯები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ტრანსფერები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რომელიც</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სხვაგან</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არ</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არის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კლასიფიცირებული</w:t>
            </w:r>
            <w:r w:rsidRPr="00F92AD6">
              <w:rPr>
                <w:rFonts w:ascii="Merriweather" w:eastAsia="Times New Roman" w:hAnsi="Merriweather" w:cs="Calibri"/>
                <w:b/>
                <w:bCs/>
                <w:sz w:val="16"/>
                <w:szCs w:val="16"/>
              </w:rPr>
              <w:t>)</w:t>
            </w:r>
          </w:p>
        </w:tc>
        <w:tc>
          <w:tcPr>
            <w:tcW w:w="1046" w:type="dxa"/>
            <w:shd w:val="clear" w:color="auto" w:fill="auto"/>
            <w:vAlign w:val="center"/>
            <w:hideMark/>
          </w:tcPr>
          <w:p w14:paraId="08B6A1A2"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15.6</w:t>
            </w:r>
          </w:p>
        </w:tc>
        <w:tc>
          <w:tcPr>
            <w:tcW w:w="1024" w:type="dxa"/>
            <w:shd w:val="clear" w:color="auto" w:fill="auto"/>
            <w:vAlign w:val="center"/>
            <w:hideMark/>
          </w:tcPr>
          <w:p w14:paraId="616382DD"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15.6</w:t>
            </w:r>
          </w:p>
        </w:tc>
        <w:tc>
          <w:tcPr>
            <w:tcW w:w="997" w:type="dxa"/>
            <w:shd w:val="clear" w:color="auto" w:fill="auto"/>
            <w:vAlign w:val="center"/>
            <w:hideMark/>
          </w:tcPr>
          <w:p w14:paraId="41A04F46"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14.0</w:t>
            </w:r>
          </w:p>
        </w:tc>
        <w:tc>
          <w:tcPr>
            <w:tcW w:w="1035" w:type="dxa"/>
            <w:shd w:val="clear" w:color="auto" w:fill="auto"/>
            <w:vAlign w:val="center"/>
            <w:hideMark/>
          </w:tcPr>
          <w:p w14:paraId="3E0DF4FD"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14.0</w:t>
            </w:r>
          </w:p>
        </w:tc>
        <w:tc>
          <w:tcPr>
            <w:tcW w:w="1002" w:type="dxa"/>
            <w:shd w:val="clear" w:color="auto" w:fill="auto"/>
            <w:vAlign w:val="center"/>
            <w:hideMark/>
          </w:tcPr>
          <w:p w14:paraId="387C6F78"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14.0</w:t>
            </w:r>
          </w:p>
        </w:tc>
      </w:tr>
      <w:tr w:rsidR="00E24795" w:rsidRPr="00F92AD6" w14:paraId="2067F122" w14:textId="77777777" w:rsidTr="006F3D8F">
        <w:trPr>
          <w:gridAfter w:val="1"/>
          <w:wAfter w:w="9" w:type="dxa"/>
          <w:trHeight w:val="20"/>
        </w:trPr>
        <w:tc>
          <w:tcPr>
            <w:tcW w:w="1260" w:type="dxa"/>
            <w:shd w:val="clear" w:color="auto" w:fill="auto"/>
            <w:vAlign w:val="center"/>
            <w:hideMark/>
          </w:tcPr>
          <w:p w14:paraId="0EAF5D5E"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2.8.2.1</w:t>
            </w:r>
          </w:p>
        </w:tc>
        <w:tc>
          <w:tcPr>
            <w:tcW w:w="7380" w:type="dxa"/>
            <w:shd w:val="clear" w:color="auto" w:fill="auto"/>
            <w:vAlign w:val="center"/>
            <w:hideMark/>
          </w:tcPr>
          <w:p w14:paraId="789D873B"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მიმდინარე</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ტრანსფერი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რომელიც</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სხვაგან</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არ</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არის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კლასიფიცირებული</w:t>
            </w:r>
          </w:p>
        </w:tc>
        <w:tc>
          <w:tcPr>
            <w:tcW w:w="1046" w:type="dxa"/>
            <w:shd w:val="clear" w:color="auto" w:fill="auto"/>
            <w:vAlign w:val="center"/>
            <w:hideMark/>
          </w:tcPr>
          <w:p w14:paraId="4E59E974"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15.6</w:t>
            </w:r>
          </w:p>
        </w:tc>
        <w:tc>
          <w:tcPr>
            <w:tcW w:w="1024" w:type="dxa"/>
            <w:shd w:val="clear" w:color="auto" w:fill="auto"/>
            <w:vAlign w:val="center"/>
            <w:hideMark/>
          </w:tcPr>
          <w:p w14:paraId="6A5DED44"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15.6</w:t>
            </w:r>
          </w:p>
        </w:tc>
        <w:tc>
          <w:tcPr>
            <w:tcW w:w="997" w:type="dxa"/>
            <w:shd w:val="clear" w:color="auto" w:fill="auto"/>
            <w:vAlign w:val="center"/>
            <w:hideMark/>
          </w:tcPr>
          <w:p w14:paraId="306439A6"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14.0</w:t>
            </w:r>
          </w:p>
        </w:tc>
        <w:tc>
          <w:tcPr>
            <w:tcW w:w="1035" w:type="dxa"/>
            <w:shd w:val="clear" w:color="auto" w:fill="auto"/>
            <w:vAlign w:val="center"/>
            <w:hideMark/>
          </w:tcPr>
          <w:p w14:paraId="10045705"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14.0</w:t>
            </w:r>
          </w:p>
        </w:tc>
        <w:tc>
          <w:tcPr>
            <w:tcW w:w="1002" w:type="dxa"/>
            <w:shd w:val="clear" w:color="auto" w:fill="auto"/>
            <w:vAlign w:val="center"/>
            <w:hideMark/>
          </w:tcPr>
          <w:p w14:paraId="118B19C2"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14.0</w:t>
            </w:r>
          </w:p>
        </w:tc>
      </w:tr>
      <w:tr w:rsidR="00E24795" w:rsidRPr="00F92AD6" w14:paraId="46570C09" w14:textId="77777777" w:rsidTr="006F3D8F">
        <w:trPr>
          <w:gridAfter w:val="1"/>
          <w:wAfter w:w="9" w:type="dxa"/>
          <w:trHeight w:val="20"/>
        </w:trPr>
        <w:tc>
          <w:tcPr>
            <w:tcW w:w="1260" w:type="dxa"/>
            <w:shd w:val="clear" w:color="auto" w:fill="auto"/>
            <w:vAlign w:val="center"/>
            <w:hideMark/>
          </w:tcPr>
          <w:p w14:paraId="4E9A6E08" w14:textId="77777777" w:rsidR="00E24795" w:rsidRPr="00F92AD6" w:rsidRDefault="00E24795" w:rsidP="00E24795">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2.8.2.1.5</w:t>
            </w:r>
          </w:p>
        </w:tc>
        <w:tc>
          <w:tcPr>
            <w:tcW w:w="7380" w:type="dxa"/>
            <w:shd w:val="clear" w:color="auto" w:fill="auto"/>
            <w:vAlign w:val="center"/>
            <w:hideMark/>
          </w:tcPr>
          <w:p w14:paraId="157C0A17" w14:textId="77777777" w:rsidR="00E24795" w:rsidRPr="00F92AD6" w:rsidRDefault="00E24795" w:rsidP="00E24795">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პერსონალის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დაზღვევის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Calibri"/>
                <w:b/>
                <w:bCs/>
                <w:sz w:val="16"/>
                <w:szCs w:val="16"/>
              </w:rPr>
              <w:t xml:space="preserve"> </w:t>
            </w:r>
          </w:p>
        </w:tc>
        <w:tc>
          <w:tcPr>
            <w:tcW w:w="1046" w:type="dxa"/>
            <w:shd w:val="clear" w:color="auto" w:fill="auto"/>
            <w:vAlign w:val="center"/>
            <w:hideMark/>
          </w:tcPr>
          <w:p w14:paraId="529BDE62"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15.6</w:t>
            </w:r>
          </w:p>
        </w:tc>
        <w:tc>
          <w:tcPr>
            <w:tcW w:w="1024" w:type="dxa"/>
            <w:shd w:val="clear" w:color="auto" w:fill="auto"/>
            <w:noWrap/>
            <w:vAlign w:val="center"/>
            <w:hideMark/>
          </w:tcPr>
          <w:p w14:paraId="40AF4120"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15.6</w:t>
            </w:r>
          </w:p>
        </w:tc>
        <w:tc>
          <w:tcPr>
            <w:tcW w:w="997" w:type="dxa"/>
            <w:shd w:val="clear" w:color="auto" w:fill="auto"/>
            <w:noWrap/>
            <w:vAlign w:val="center"/>
            <w:hideMark/>
          </w:tcPr>
          <w:p w14:paraId="1E623534"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w:t>
            </w:r>
          </w:p>
        </w:tc>
        <w:tc>
          <w:tcPr>
            <w:tcW w:w="1035" w:type="dxa"/>
            <w:shd w:val="clear" w:color="auto" w:fill="auto"/>
            <w:noWrap/>
            <w:vAlign w:val="center"/>
            <w:hideMark/>
          </w:tcPr>
          <w:p w14:paraId="389FD7CB"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w:t>
            </w:r>
          </w:p>
        </w:tc>
        <w:tc>
          <w:tcPr>
            <w:tcW w:w="1002" w:type="dxa"/>
            <w:shd w:val="clear" w:color="auto" w:fill="auto"/>
            <w:noWrap/>
            <w:vAlign w:val="center"/>
            <w:hideMark/>
          </w:tcPr>
          <w:p w14:paraId="672660A8" w14:textId="77777777" w:rsidR="00E24795" w:rsidRPr="00F92AD6" w:rsidRDefault="00E24795" w:rsidP="00DD2DD7">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14</w:t>
            </w:r>
          </w:p>
        </w:tc>
      </w:tr>
    </w:tbl>
    <w:p w14:paraId="589DE864" w14:textId="77777777" w:rsidR="00E24795" w:rsidRPr="00F92AD6" w:rsidRDefault="00E24795" w:rsidP="00FF42AE">
      <w:pPr>
        <w:rPr>
          <w:rFonts w:ascii="Sylfaen" w:hAnsi="Sylfaen"/>
          <w:sz w:val="16"/>
          <w:szCs w:val="16"/>
          <w:lang w:val="ka-GE"/>
        </w:rPr>
      </w:pPr>
    </w:p>
    <w:p w14:paraId="1DBC33D2" w14:textId="77777777" w:rsidR="00A2796F" w:rsidRPr="00F92AD6" w:rsidRDefault="00A2796F" w:rsidP="00FF42AE">
      <w:pPr>
        <w:rPr>
          <w:rFonts w:ascii="Sylfaen" w:hAnsi="Sylfaen"/>
          <w:sz w:val="16"/>
          <w:szCs w:val="16"/>
          <w:lang w:val="ka-GE"/>
        </w:rPr>
      </w:pPr>
    </w:p>
    <w:p w14:paraId="427AED97" w14:textId="438511EE" w:rsidR="00B355DD" w:rsidRPr="00F92AD6" w:rsidRDefault="00B355DD" w:rsidP="0016247A">
      <w:pPr>
        <w:jc w:val="both"/>
        <w:rPr>
          <w:rFonts w:ascii="Sylfaen" w:hAnsi="Sylfaen"/>
          <w:sz w:val="16"/>
          <w:szCs w:val="16"/>
          <w:lang w:val="ka-GE"/>
        </w:rPr>
      </w:pPr>
    </w:p>
    <w:p w14:paraId="00F995B9" w14:textId="77777777" w:rsidR="00B355DD" w:rsidRPr="00F92AD6" w:rsidRDefault="00B355DD" w:rsidP="00FC23D8">
      <w:pPr>
        <w:ind w:firstLine="270"/>
        <w:jc w:val="both"/>
        <w:rPr>
          <w:rFonts w:ascii="Sylfaen" w:hAnsi="Sylfaen"/>
          <w:sz w:val="16"/>
          <w:szCs w:val="16"/>
          <w:lang w:val="ka-GE"/>
        </w:rPr>
      </w:pPr>
    </w:p>
    <w:p w14:paraId="01F181D9" w14:textId="77777777" w:rsidR="00B355DD" w:rsidRPr="00F92AD6" w:rsidRDefault="00B355DD" w:rsidP="00FC23D8">
      <w:pPr>
        <w:ind w:firstLine="270"/>
        <w:jc w:val="both"/>
        <w:rPr>
          <w:rFonts w:ascii="Sylfaen" w:hAnsi="Sylfaen"/>
          <w:sz w:val="16"/>
          <w:szCs w:val="16"/>
          <w:lang w:val="ka-GE"/>
        </w:rPr>
      </w:pPr>
    </w:p>
    <w:tbl>
      <w:tblPr>
        <w:tblW w:w="14176" w:type="dxa"/>
        <w:tblInd w:w="-147" w:type="dxa"/>
        <w:tblLayout w:type="fixed"/>
        <w:tblLook w:val="04A0" w:firstRow="1" w:lastRow="0" w:firstColumn="1" w:lastColumn="0" w:noHBand="0" w:noVBand="1"/>
      </w:tblPr>
      <w:tblGrid>
        <w:gridCol w:w="3120"/>
        <w:gridCol w:w="2268"/>
        <w:gridCol w:w="1700"/>
        <w:gridCol w:w="1418"/>
        <w:gridCol w:w="1559"/>
        <w:gridCol w:w="1417"/>
        <w:gridCol w:w="1418"/>
        <w:gridCol w:w="1276"/>
      </w:tblGrid>
      <w:tr w:rsidR="00CD5615" w:rsidRPr="00F92AD6" w14:paraId="420ACE6B" w14:textId="77777777" w:rsidTr="00701019">
        <w:trPr>
          <w:trHeight w:val="213"/>
        </w:trPr>
        <w:tc>
          <w:tcPr>
            <w:tcW w:w="3120" w:type="dxa"/>
            <w:tcBorders>
              <w:top w:val="single" w:sz="4" w:space="0" w:color="auto"/>
              <w:left w:val="single" w:sz="4" w:space="0" w:color="auto"/>
              <w:bottom w:val="single" w:sz="4" w:space="0" w:color="auto"/>
              <w:right w:val="single" w:sz="4" w:space="0" w:color="auto"/>
            </w:tcBorders>
            <w:shd w:val="clear" w:color="auto" w:fill="auto"/>
            <w:vAlign w:val="bottom"/>
          </w:tcPr>
          <w:p w14:paraId="66BCCBAE" w14:textId="408427B4" w:rsidR="00CD5615" w:rsidRPr="00F92AD6" w:rsidRDefault="00CD5615" w:rsidP="00CD5615">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4"/>
                <w:szCs w:val="24"/>
                <w:vertAlign w:val="subscript"/>
              </w:rPr>
              <w:t>პროგრამის დასახელება</w:t>
            </w:r>
          </w:p>
        </w:tc>
        <w:tc>
          <w:tcPr>
            <w:tcW w:w="11056" w:type="dxa"/>
            <w:gridSpan w:val="7"/>
            <w:tcBorders>
              <w:top w:val="single" w:sz="4" w:space="0" w:color="auto"/>
              <w:left w:val="nil"/>
              <w:bottom w:val="single" w:sz="4" w:space="0" w:color="auto"/>
              <w:right w:val="single" w:sz="4" w:space="0" w:color="auto"/>
            </w:tcBorders>
            <w:shd w:val="clear" w:color="auto" w:fill="auto"/>
            <w:vAlign w:val="center"/>
          </w:tcPr>
          <w:p w14:paraId="73DEB676" w14:textId="3E21BCF7" w:rsidR="00CD5615" w:rsidRPr="00F92AD6" w:rsidRDefault="00012434" w:rsidP="00CD5615">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lang w:val="ka-GE"/>
              </w:rPr>
              <w:t>კეთილმოწ</w:t>
            </w:r>
            <w:r w:rsidR="00C9166E" w:rsidRPr="00F92AD6">
              <w:rPr>
                <w:rFonts w:ascii="Sylfaen" w:eastAsia="Times New Roman" w:hAnsi="Sylfaen"/>
                <w:b/>
                <w:bCs/>
                <w:sz w:val="16"/>
                <w:szCs w:val="16"/>
                <w:lang w:val="ka-GE"/>
              </w:rPr>
              <w:t>ყობა და მწვანე ნარგავების მოვლა-პატრონობა</w:t>
            </w:r>
          </w:p>
        </w:tc>
      </w:tr>
      <w:tr w:rsidR="00CD5615" w:rsidRPr="00F92AD6" w14:paraId="056EE698" w14:textId="77777777" w:rsidTr="00701019">
        <w:trPr>
          <w:trHeight w:val="160"/>
        </w:trPr>
        <w:tc>
          <w:tcPr>
            <w:tcW w:w="3120" w:type="dxa"/>
            <w:tcBorders>
              <w:top w:val="single" w:sz="4" w:space="0" w:color="auto"/>
              <w:left w:val="single" w:sz="8" w:space="0" w:color="auto"/>
              <w:bottom w:val="single" w:sz="8" w:space="0" w:color="auto"/>
              <w:right w:val="single" w:sz="8" w:space="0" w:color="000000"/>
            </w:tcBorders>
            <w:shd w:val="clear" w:color="auto" w:fill="auto"/>
            <w:vAlign w:val="bottom"/>
          </w:tcPr>
          <w:p w14:paraId="6577E532" w14:textId="28F404FA" w:rsidR="00CD5615" w:rsidRPr="00F92AD6" w:rsidRDefault="00CD5615" w:rsidP="00CD5615">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4"/>
                <w:szCs w:val="24"/>
                <w:vertAlign w:val="subscript"/>
              </w:rPr>
              <w:t>პროგრამული კოდი</w:t>
            </w:r>
          </w:p>
        </w:tc>
        <w:tc>
          <w:tcPr>
            <w:tcW w:w="11056" w:type="dxa"/>
            <w:gridSpan w:val="7"/>
            <w:tcBorders>
              <w:top w:val="single" w:sz="4" w:space="0" w:color="auto"/>
              <w:left w:val="nil"/>
              <w:bottom w:val="single" w:sz="8" w:space="0" w:color="auto"/>
              <w:right w:val="single" w:sz="8" w:space="0" w:color="000000"/>
            </w:tcBorders>
            <w:shd w:val="clear" w:color="auto" w:fill="auto"/>
            <w:vAlign w:val="center"/>
          </w:tcPr>
          <w:p w14:paraId="43A0A88C" w14:textId="7F5D516C" w:rsidR="00CD5615" w:rsidRPr="00F92AD6" w:rsidRDefault="00C9166E" w:rsidP="00CD5615">
            <w:pPr>
              <w:spacing w:after="0" w:line="240" w:lineRule="auto"/>
              <w:jc w:val="center"/>
              <w:rPr>
                <w:rFonts w:ascii="Sylfaen" w:eastAsia="Times New Roman" w:hAnsi="Sylfaen"/>
                <w:b/>
                <w:bCs/>
                <w:sz w:val="16"/>
                <w:szCs w:val="16"/>
              </w:rPr>
            </w:pPr>
            <w:r w:rsidRPr="00F92AD6">
              <w:rPr>
                <w:rFonts w:ascii="Sylfaen" w:eastAsia="Times New Roman" w:hAnsi="Sylfaen"/>
                <w:sz w:val="16"/>
                <w:szCs w:val="16"/>
                <w:lang w:val="ka-GE"/>
              </w:rPr>
              <w:t>03 01 03</w:t>
            </w:r>
          </w:p>
        </w:tc>
      </w:tr>
      <w:tr w:rsidR="00CD5615" w:rsidRPr="00F92AD6" w14:paraId="595519FE" w14:textId="77777777" w:rsidTr="00701019">
        <w:trPr>
          <w:trHeight w:val="237"/>
        </w:trPr>
        <w:tc>
          <w:tcPr>
            <w:tcW w:w="3120" w:type="dxa"/>
            <w:tcBorders>
              <w:top w:val="single" w:sz="8" w:space="0" w:color="auto"/>
              <w:left w:val="single" w:sz="8" w:space="0" w:color="auto"/>
              <w:bottom w:val="single" w:sz="8" w:space="0" w:color="auto"/>
              <w:right w:val="single" w:sz="8" w:space="0" w:color="000000"/>
            </w:tcBorders>
            <w:shd w:val="clear" w:color="auto" w:fill="auto"/>
            <w:vAlign w:val="bottom"/>
          </w:tcPr>
          <w:p w14:paraId="2E6594BA" w14:textId="346FA378" w:rsidR="00CD5615" w:rsidRPr="00F92AD6" w:rsidRDefault="00CD5615" w:rsidP="00CD5615">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4"/>
                <w:szCs w:val="24"/>
                <w:vertAlign w:val="subscript"/>
              </w:rPr>
              <w:t>პროგრამის ბიუჯეტი</w:t>
            </w:r>
          </w:p>
        </w:tc>
        <w:tc>
          <w:tcPr>
            <w:tcW w:w="11056" w:type="dxa"/>
            <w:gridSpan w:val="7"/>
            <w:tcBorders>
              <w:top w:val="nil"/>
              <w:left w:val="nil"/>
              <w:bottom w:val="single" w:sz="8" w:space="0" w:color="auto"/>
              <w:right w:val="single" w:sz="8" w:space="0" w:color="000000"/>
            </w:tcBorders>
            <w:shd w:val="clear" w:color="auto" w:fill="auto"/>
            <w:vAlign w:val="center"/>
          </w:tcPr>
          <w:p w14:paraId="0A076908" w14:textId="0F5B1F6C" w:rsidR="00CD5615" w:rsidRPr="00F92AD6" w:rsidRDefault="001364B2" w:rsidP="00CD5615">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200.9</w:t>
            </w:r>
          </w:p>
        </w:tc>
      </w:tr>
      <w:tr w:rsidR="00CD5615" w:rsidRPr="00F92AD6" w14:paraId="4B4745CF" w14:textId="77777777" w:rsidTr="00701019">
        <w:trPr>
          <w:trHeight w:val="43"/>
        </w:trPr>
        <w:tc>
          <w:tcPr>
            <w:tcW w:w="3120" w:type="dxa"/>
            <w:tcBorders>
              <w:top w:val="single" w:sz="8" w:space="0" w:color="auto"/>
              <w:left w:val="single" w:sz="8" w:space="0" w:color="auto"/>
              <w:bottom w:val="single" w:sz="8" w:space="0" w:color="auto"/>
              <w:right w:val="single" w:sz="8" w:space="0" w:color="000000"/>
            </w:tcBorders>
            <w:shd w:val="clear" w:color="auto" w:fill="auto"/>
            <w:vAlign w:val="bottom"/>
          </w:tcPr>
          <w:p w14:paraId="076DA27E" w14:textId="39DEF25C" w:rsidR="00CD5615" w:rsidRPr="00F92AD6" w:rsidRDefault="00CD5615" w:rsidP="00CD5615">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4"/>
                <w:szCs w:val="24"/>
                <w:vertAlign w:val="subscript"/>
              </w:rPr>
              <w:t>ფუნქციონალური კოდი</w:t>
            </w:r>
          </w:p>
        </w:tc>
        <w:tc>
          <w:tcPr>
            <w:tcW w:w="11056" w:type="dxa"/>
            <w:gridSpan w:val="7"/>
            <w:tcBorders>
              <w:top w:val="nil"/>
              <w:left w:val="nil"/>
              <w:bottom w:val="single" w:sz="8" w:space="0" w:color="auto"/>
              <w:right w:val="single" w:sz="8" w:space="0" w:color="000000"/>
            </w:tcBorders>
            <w:shd w:val="clear" w:color="auto" w:fill="auto"/>
            <w:vAlign w:val="center"/>
          </w:tcPr>
          <w:p w14:paraId="13FF7C11" w14:textId="357212B1" w:rsidR="00CD5615" w:rsidRPr="00F92AD6" w:rsidRDefault="004A5EEF" w:rsidP="00CD5615">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7051</w:t>
            </w:r>
          </w:p>
        </w:tc>
      </w:tr>
      <w:tr w:rsidR="00CD5615" w:rsidRPr="00F92AD6" w14:paraId="4222DFAC" w14:textId="77777777" w:rsidTr="00701019">
        <w:trPr>
          <w:trHeight w:val="289"/>
        </w:trPr>
        <w:tc>
          <w:tcPr>
            <w:tcW w:w="3120" w:type="dxa"/>
            <w:tcBorders>
              <w:top w:val="single" w:sz="8" w:space="0" w:color="auto"/>
              <w:left w:val="single" w:sz="8" w:space="0" w:color="auto"/>
              <w:bottom w:val="single" w:sz="4" w:space="0" w:color="auto"/>
              <w:right w:val="single" w:sz="8" w:space="0" w:color="000000"/>
            </w:tcBorders>
            <w:shd w:val="clear" w:color="auto" w:fill="auto"/>
            <w:vAlign w:val="bottom"/>
          </w:tcPr>
          <w:p w14:paraId="7B75A064" w14:textId="39047D01" w:rsidR="00CD5615" w:rsidRPr="00F92AD6" w:rsidRDefault="00CD5615" w:rsidP="00CD5615">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4"/>
                <w:szCs w:val="24"/>
                <w:vertAlign w:val="subscript"/>
              </w:rPr>
              <w:t>პროგრამის განმახორციელებელი</w:t>
            </w:r>
          </w:p>
        </w:tc>
        <w:tc>
          <w:tcPr>
            <w:tcW w:w="11056" w:type="dxa"/>
            <w:gridSpan w:val="7"/>
            <w:tcBorders>
              <w:top w:val="nil"/>
              <w:left w:val="nil"/>
              <w:bottom w:val="single" w:sz="4" w:space="0" w:color="auto"/>
              <w:right w:val="single" w:sz="8" w:space="0" w:color="000000"/>
            </w:tcBorders>
            <w:shd w:val="clear" w:color="auto" w:fill="auto"/>
            <w:vAlign w:val="center"/>
          </w:tcPr>
          <w:p w14:paraId="6A971C3A" w14:textId="435C85D6" w:rsidR="00CD5615" w:rsidRPr="00F92AD6" w:rsidRDefault="00C9166E" w:rsidP="00CD5615">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lang w:val="ka-GE"/>
              </w:rPr>
              <w:t>ა(ა)იპ - ააიპ  ზესტაფონის  დასუფთავებისა   და  კეთილმოწყობის  სერვის   ცენტრი</w:t>
            </w:r>
          </w:p>
        </w:tc>
      </w:tr>
      <w:tr w:rsidR="008C0763" w:rsidRPr="00F92AD6" w14:paraId="7EC0691E" w14:textId="77777777" w:rsidTr="003D0876">
        <w:trPr>
          <w:trHeight w:val="840"/>
        </w:trPr>
        <w:tc>
          <w:tcPr>
            <w:tcW w:w="3120" w:type="dxa"/>
            <w:tcBorders>
              <w:top w:val="single" w:sz="4" w:space="0" w:color="auto"/>
              <w:left w:val="single" w:sz="4" w:space="0" w:color="auto"/>
              <w:bottom w:val="single" w:sz="4" w:space="0" w:color="auto"/>
              <w:right w:val="single" w:sz="4" w:space="0" w:color="auto"/>
            </w:tcBorders>
            <w:shd w:val="clear" w:color="auto" w:fill="auto"/>
            <w:vAlign w:val="bottom"/>
          </w:tcPr>
          <w:p w14:paraId="1FBFD378" w14:textId="7C3C5112" w:rsidR="008C0763" w:rsidRPr="00F92AD6" w:rsidRDefault="008C0763" w:rsidP="008C0763">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4"/>
                <w:szCs w:val="24"/>
                <w:vertAlign w:val="subscript"/>
              </w:rPr>
              <w:t>პროგრამის აღწერა</w:t>
            </w:r>
          </w:p>
        </w:tc>
        <w:tc>
          <w:tcPr>
            <w:tcW w:w="1105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D20649C" w14:textId="36AC9328" w:rsidR="008C0763" w:rsidRPr="00F92AD6" w:rsidRDefault="008C0763" w:rsidP="003D0876">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w:t>
            </w:r>
            <w:r w:rsidRPr="00F92AD6">
              <w:rPr>
                <w:rFonts w:ascii="Sylfaen" w:eastAsia="Times New Roman" w:hAnsi="Sylfaen"/>
                <w:sz w:val="16"/>
                <w:szCs w:val="16"/>
              </w:rPr>
              <w:t>პროგრამის ფარგლებში ხორციელდება მწვანე ნარგავების მოვლა-პატრონობისა  და  განვითარებისათვის  მუნიციპალიტეტის ტერიტორიაზე არსებული პარკებისა და სკვერების მოვლა-პატრონობა. კერძოდ, სკვერებსა და გამწვანებულ ტერიტორიებზე ტარდება მწვანე ნარგავების მოვლისა და აღდგენის ღონისძიები,  ნიადაგის მომზადება, დასუფთავება, ერთწლიანი და მრავალწლიანი ნარგავების  მორწყვა, შეწამვლა და საჭიროების შემთხვევაში შხამქიმიკატების შეტანა,  სარეველა  ბალახების  და  ეკალ- ბარდების  გაცელვითი  სამუშაოები</w:t>
            </w:r>
            <w:r w:rsidRPr="00F92AD6">
              <w:rPr>
                <w:rFonts w:ascii="Sylfaen" w:eastAsia="Times New Roman" w:hAnsi="Sylfaen"/>
                <w:sz w:val="16"/>
                <w:szCs w:val="16"/>
                <w:lang w:val="ka-GE"/>
              </w:rPr>
              <w:t>.</w:t>
            </w:r>
          </w:p>
        </w:tc>
      </w:tr>
      <w:tr w:rsidR="008C0763" w:rsidRPr="00F92AD6" w14:paraId="5350AFC8" w14:textId="77777777" w:rsidTr="003D0876">
        <w:trPr>
          <w:trHeight w:val="412"/>
        </w:trPr>
        <w:tc>
          <w:tcPr>
            <w:tcW w:w="3120" w:type="dxa"/>
            <w:tcBorders>
              <w:top w:val="single" w:sz="4" w:space="0" w:color="auto"/>
              <w:left w:val="single" w:sz="8" w:space="0" w:color="auto"/>
              <w:bottom w:val="single" w:sz="4" w:space="0" w:color="auto"/>
              <w:right w:val="single" w:sz="8" w:space="0" w:color="auto"/>
            </w:tcBorders>
            <w:shd w:val="clear" w:color="auto" w:fill="auto"/>
            <w:vAlign w:val="center"/>
          </w:tcPr>
          <w:p w14:paraId="76F97B8A" w14:textId="7AE425A6" w:rsidR="008C0763" w:rsidRPr="00F92AD6" w:rsidRDefault="008C0763" w:rsidP="003D0876">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პროგრამის მიზანი და მოსალოდნელი შედეგი</w:t>
            </w:r>
          </w:p>
        </w:tc>
        <w:tc>
          <w:tcPr>
            <w:tcW w:w="11056" w:type="dxa"/>
            <w:gridSpan w:val="7"/>
            <w:tcBorders>
              <w:top w:val="single" w:sz="4" w:space="0" w:color="auto"/>
              <w:left w:val="nil"/>
              <w:bottom w:val="single" w:sz="4" w:space="0" w:color="auto"/>
              <w:right w:val="single" w:sz="8" w:space="0" w:color="000000"/>
            </w:tcBorders>
            <w:shd w:val="clear" w:color="auto" w:fill="auto"/>
            <w:vAlign w:val="center"/>
          </w:tcPr>
          <w:p w14:paraId="020A9360" w14:textId="77777777" w:rsidR="008C0763" w:rsidRPr="00F92AD6" w:rsidRDefault="008C0763" w:rsidP="008C0763">
            <w:pPr>
              <w:spacing w:after="0" w:line="240" w:lineRule="auto"/>
              <w:rPr>
                <w:rFonts w:ascii="Sylfaen" w:eastAsia="Times New Roman" w:hAnsi="Sylfaen"/>
                <w:sz w:val="16"/>
                <w:szCs w:val="16"/>
                <w:lang w:val="ka-GE"/>
              </w:rPr>
            </w:pPr>
            <w:r w:rsidRPr="00F92AD6">
              <w:rPr>
                <w:rFonts w:ascii="Sylfaen" w:eastAsia="Times New Roman" w:hAnsi="Sylfaen"/>
                <w:sz w:val="16"/>
                <w:szCs w:val="16"/>
                <w:lang w:val="ka-GE"/>
              </w:rPr>
              <w:t xml:space="preserve">პროგრამის  მიზანია   </w:t>
            </w:r>
            <w:r w:rsidRPr="00F92AD6">
              <w:rPr>
                <w:rFonts w:ascii="Sylfaen" w:eastAsia="Times New Roman" w:hAnsi="Sylfaen"/>
                <w:sz w:val="16"/>
                <w:szCs w:val="16"/>
              </w:rPr>
              <w:t> </w:t>
            </w:r>
            <w:r w:rsidRPr="00F92AD6">
              <w:rPr>
                <w:rFonts w:ascii="Sylfaen" w:eastAsia="Times New Roman" w:hAnsi="Sylfaen"/>
                <w:sz w:val="16"/>
                <w:szCs w:val="16"/>
                <w:lang w:val="ka-GE"/>
              </w:rPr>
              <w:t>ზესტაფონის  მუნიციპალიტეტში  მწვანე ნარგავების მოვლა-პატრონობა</w:t>
            </w:r>
          </w:p>
          <w:p w14:paraId="5C055312" w14:textId="77777777" w:rsidR="008C0763" w:rsidRPr="00F92AD6" w:rsidRDefault="008C0763" w:rsidP="008C0763">
            <w:pPr>
              <w:spacing w:after="0" w:line="240" w:lineRule="auto"/>
              <w:jc w:val="center"/>
              <w:rPr>
                <w:rFonts w:ascii="Sylfaen" w:eastAsia="Times New Roman" w:hAnsi="Sylfaen"/>
                <w:b/>
                <w:bCs/>
                <w:sz w:val="16"/>
                <w:szCs w:val="16"/>
              </w:rPr>
            </w:pPr>
          </w:p>
        </w:tc>
      </w:tr>
      <w:tr w:rsidR="008C0763" w:rsidRPr="00F92AD6" w14:paraId="43210F80" w14:textId="77777777" w:rsidTr="00701019">
        <w:trPr>
          <w:trHeight w:val="827"/>
        </w:trPr>
        <w:tc>
          <w:tcPr>
            <w:tcW w:w="3120" w:type="dxa"/>
            <w:tcBorders>
              <w:top w:val="single" w:sz="4" w:space="0" w:color="auto"/>
              <w:left w:val="single" w:sz="4" w:space="0" w:color="auto"/>
              <w:bottom w:val="single" w:sz="4" w:space="0" w:color="auto"/>
              <w:right w:val="single" w:sz="4" w:space="0" w:color="auto"/>
            </w:tcBorders>
            <w:shd w:val="clear" w:color="auto" w:fill="auto"/>
            <w:vAlign w:val="bottom"/>
          </w:tcPr>
          <w:p w14:paraId="1B461F1C" w14:textId="756B0852" w:rsidR="008C0763" w:rsidRPr="00F92AD6" w:rsidRDefault="008C0763" w:rsidP="008C0763">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4"/>
                <w:szCs w:val="24"/>
                <w:vertAlign w:val="subscript"/>
              </w:rPr>
              <w:t>გაეროს მდგრადი განვითარების „SDG“ მიზანი, რომლის მიღწევასაც ემსახურება პროგრამა</w:t>
            </w:r>
          </w:p>
        </w:tc>
        <w:tc>
          <w:tcPr>
            <w:tcW w:w="1105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C242EB7" w14:textId="264D07AA" w:rsidR="008C0763" w:rsidRPr="00F92AD6" w:rsidRDefault="00436F71" w:rsidP="008C0763">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ხელმისაწვდომი და მდგრადი ენერგია</w:t>
            </w:r>
          </w:p>
        </w:tc>
      </w:tr>
      <w:tr w:rsidR="00012434" w:rsidRPr="00F92AD6" w14:paraId="347493F7" w14:textId="77777777" w:rsidTr="00701019">
        <w:trPr>
          <w:trHeight w:val="827"/>
        </w:trPr>
        <w:tc>
          <w:tcPr>
            <w:tcW w:w="3120" w:type="dxa"/>
            <w:tcBorders>
              <w:top w:val="single" w:sz="4" w:space="0" w:color="auto"/>
              <w:left w:val="single" w:sz="4" w:space="0" w:color="auto"/>
              <w:bottom w:val="single" w:sz="4" w:space="0" w:color="auto"/>
              <w:right w:val="single" w:sz="4" w:space="0" w:color="auto"/>
            </w:tcBorders>
            <w:shd w:val="clear" w:color="auto" w:fill="auto"/>
            <w:vAlign w:val="bottom"/>
          </w:tcPr>
          <w:p w14:paraId="28E60DA6" w14:textId="77777777" w:rsidR="00012434" w:rsidRPr="00F92AD6" w:rsidRDefault="00012434" w:rsidP="008C0763">
            <w:pPr>
              <w:spacing w:after="0" w:line="240" w:lineRule="auto"/>
              <w:jc w:val="center"/>
              <w:rPr>
                <w:rFonts w:ascii="Sylfaen" w:eastAsia="Times New Roman" w:hAnsi="Sylfaen" w:cs="Calibri"/>
                <w:b/>
                <w:bCs/>
                <w:sz w:val="24"/>
                <w:szCs w:val="24"/>
                <w:vertAlign w:val="subscript"/>
              </w:rPr>
            </w:pPr>
          </w:p>
        </w:tc>
        <w:tc>
          <w:tcPr>
            <w:tcW w:w="1105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CA6576C" w14:textId="77777777" w:rsidR="00012434" w:rsidRPr="00F92AD6" w:rsidRDefault="00012434" w:rsidP="008C0763">
            <w:pPr>
              <w:spacing w:after="0" w:line="240" w:lineRule="auto"/>
              <w:jc w:val="center"/>
              <w:rPr>
                <w:rFonts w:ascii="Sylfaen" w:eastAsia="Times New Roman" w:hAnsi="Sylfaen"/>
                <w:b/>
                <w:bCs/>
                <w:sz w:val="16"/>
                <w:szCs w:val="16"/>
              </w:rPr>
            </w:pPr>
          </w:p>
        </w:tc>
      </w:tr>
      <w:tr w:rsidR="008C0763" w:rsidRPr="00F92AD6" w14:paraId="5F0BCBFC" w14:textId="77777777" w:rsidTr="00701019">
        <w:trPr>
          <w:trHeight w:val="364"/>
        </w:trPr>
        <w:tc>
          <w:tcPr>
            <w:tcW w:w="14176"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14:paraId="0EFB7031" w14:textId="77777777" w:rsidR="008C0763" w:rsidRPr="00F92AD6" w:rsidRDefault="008C0763" w:rsidP="008C0763">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შეფასების ინდიკატორები</w:t>
            </w:r>
          </w:p>
        </w:tc>
      </w:tr>
      <w:tr w:rsidR="00FC7A11" w:rsidRPr="00F92AD6" w14:paraId="1E1B5C91" w14:textId="77777777" w:rsidTr="00701019">
        <w:trPr>
          <w:trHeight w:val="615"/>
        </w:trPr>
        <w:tc>
          <w:tcPr>
            <w:tcW w:w="31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29D67A0" w14:textId="77777777" w:rsidR="00FC7A11" w:rsidRPr="00F92AD6" w:rsidRDefault="00FC7A11" w:rsidP="00FC7A11">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lastRenderedPageBreak/>
              <w:t>საბოლოო შედეგი (OUTCOME)</w:t>
            </w:r>
          </w:p>
        </w:tc>
        <w:tc>
          <w:tcPr>
            <w:tcW w:w="2268" w:type="dxa"/>
            <w:tcBorders>
              <w:top w:val="nil"/>
              <w:left w:val="nil"/>
              <w:bottom w:val="single" w:sz="4" w:space="0" w:color="auto"/>
              <w:right w:val="single" w:sz="4" w:space="0" w:color="auto"/>
            </w:tcBorders>
            <w:shd w:val="clear" w:color="auto" w:fill="auto"/>
            <w:vAlign w:val="center"/>
            <w:hideMark/>
          </w:tcPr>
          <w:p w14:paraId="4B9D403D" w14:textId="18F54221" w:rsidR="00FC7A11" w:rsidRPr="00F92AD6" w:rsidRDefault="00FC7A11" w:rsidP="00FC7A11">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 საბაზისო</w:t>
            </w:r>
          </w:p>
        </w:tc>
        <w:tc>
          <w:tcPr>
            <w:tcW w:w="1700" w:type="dxa"/>
            <w:tcBorders>
              <w:top w:val="nil"/>
              <w:left w:val="nil"/>
              <w:bottom w:val="single" w:sz="4" w:space="0" w:color="auto"/>
              <w:right w:val="single" w:sz="4" w:space="0" w:color="auto"/>
            </w:tcBorders>
            <w:shd w:val="clear" w:color="auto" w:fill="auto"/>
            <w:vAlign w:val="center"/>
            <w:hideMark/>
          </w:tcPr>
          <w:p w14:paraId="6AB63934" w14:textId="7BABB7B8" w:rsidR="00FC7A11" w:rsidRPr="00F92AD6" w:rsidRDefault="00FC7A11" w:rsidP="00FC7A11">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w:t>
            </w:r>
          </w:p>
        </w:tc>
        <w:tc>
          <w:tcPr>
            <w:tcW w:w="1418" w:type="dxa"/>
            <w:tcBorders>
              <w:top w:val="nil"/>
              <w:left w:val="nil"/>
              <w:bottom w:val="single" w:sz="4" w:space="0" w:color="auto"/>
              <w:right w:val="single" w:sz="4" w:space="0" w:color="auto"/>
            </w:tcBorders>
            <w:shd w:val="clear" w:color="auto" w:fill="auto"/>
            <w:vAlign w:val="center"/>
            <w:hideMark/>
          </w:tcPr>
          <w:p w14:paraId="6BBD5FF2" w14:textId="6951DFAC" w:rsidR="00FC7A11" w:rsidRPr="00F92AD6" w:rsidRDefault="00FC7A11" w:rsidP="00FC7A11">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w:t>
            </w:r>
          </w:p>
        </w:tc>
        <w:tc>
          <w:tcPr>
            <w:tcW w:w="1559" w:type="dxa"/>
            <w:tcBorders>
              <w:top w:val="nil"/>
              <w:left w:val="nil"/>
              <w:bottom w:val="single" w:sz="4" w:space="0" w:color="auto"/>
              <w:right w:val="single" w:sz="4" w:space="0" w:color="auto"/>
            </w:tcBorders>
            <w:shd w:val="clear" w:color="auto" w:fill="auto"/>
            <w:vAlign w:val="center"/>
            <w:hideMark/>
          </w:tcPr>
          <w:p w14:paraId="5B16C1DF" w14:textId="38EECBC3" w:rsidR="00FC7A11" w:rsidRPr="00F92AD6" w:rsidRDefault="00FC7A11" w:rsidP="00FC7A11">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2027</w:t>
            </w:r>
          </w:p>
        </w:tc>
        <w:tc>
          <w:tcPr>
            <w:tcW w:w="1417" w:type="dxa"/>
            <w:tcBorders>
              <w:top w:val="nil"/>
              <w:left w:val="nil"/>
              <w:bottom w:val="single" w:sz="4" w:space="0" w:color="auto"/>
              <w:right w:val="single" w:sz="4" w:space="0" w:color="auto"/>
            </w:tcBorders>
            <w:shd w:val="clear" w:color="auto" w:fill="auto"/>
            <w:vAlign w:val="center"/>
            <w:hideMark/>
          </w:tcPr>
          <w:p w14:paraId="131864B3" w14:textId="2D43E8B4" w:rsidR="00FC7A11" w:rsidRPr="00F92AD6" w:rsidRDefault="00FC7A11" w:rsidP="00FC7A11">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2028</w:t>
            </w:r>
          </w:p>
        </w:tc>
        <w:tc>
          <w:tcPr>
            <w:tcW w:w="1418" w:type="dxa"/>
            <w:tcBorders>
              <w:top w:val="nil"/>
              <w:left w:val="nil"/>
              <w:bottom w:val="single" w:sz="8" w:space="0" w:color="auto"/>
              <w:right w:val="single" w:sz="4" w:space="0" w:color="auto"/>
            </w:tcBorders>
            <w:shd w:val="clear" w:color="auto" w:fill="auto"/>
            <w:vAlign w:val="center"/>
            <w:hideMark/>
          </w:tcPr>
          <w:p w14:paraId="29DBF4F4" w14:textId="77777777" w:rsidR="00FC7A11" w:rsidRPr="00F92AD6" w:rsidRDefault="00FC7A11" w:rsidP="00FC7A11">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სტრატეგიული მიზანი</w:t>
            </w:r>
          </w:p>
        </w:tc>
        <w:tc>
          <w:tcPr>
            <w:tcW w:w="1276" w:type="dxa"/>
            <w:tcBorders>
              <w:top w:val="nil"/>
              <w:left w:val="nil"/>
              <w:bottom w:val="single" w:sz="8" w:space="0" w:color="auto"/>
              <w:right w:val="single" w:sz="8" w:space="0" w:color="auto"/>
            </w:tcBorders>
            <w:shd w:val="clear" w:color="auto" w:fill="auto"/>
            <w:vAlign w:val="center"/>
            <w:hideMark/>
          </w:tcPr>
          <w:p w14:paraId="76510AE1" w14:textId="77777777" w:rsidR="00FC7A11" w:rsidRPr="00F92AD6" w:rsidRDefault="00FC7A11" w:rsidP="00FC7A11">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შეფასების მაჩვენებელი</w:t>
            </w:r>
          </w:p>
        </w:tc>
      </w:tr>
      <w:tr w:rsidR="008C0763" w:rsidRPr="00F92AD6" w14:paraId="350E734B" w14:textId="77777777" w:rsidTr="00661F48">
        <w:trPr>
          <w:trHeight w:val="540"/>
        </w:trPr>
        <w:tc>
          <w:tcPr>
            <w:tcW w:w="3120" w:type="dxa"/>
            <w:tcBorders>
              <w:top w:val="nil"/>
              <w:left w:val="single" w:sz="8" w:space="0" w:color="auto"/>
              <w:bottom w:val="single" w:sz="4" w:space="0" w:color="auto"/>
              <w:right w:val="single" w:sz="4" w:space="0" w:color="auto"/>
            </w:tcBorders>
            <w:shd w:val="clear" w:color="auto" w:fill="auto"/>
            <w:vAlign w:val="center"/>
            <w:hideMark/>
          </w:tcPr>
          <w:p w14:paraId="1ABADFD9" w14:textId="77777777" w:rsidR="008C0763" w:rsidRPr="00F92AD6" w:rsidRDefault="008C0763" w:rsidP="008C0763">
            <w:pPr>
              <w:spacing w:after="0" w:line="240" w:lineRule="auto"/>
              <w:rPr>
                <w:rFonts w:ascii="Sylfaen" w:eastAsia="Times New Roman" w:hAnsi="Sylfaen"/>
                <w:sz w:val="16"/>
                <w:szCs w:val="16"/>
                <w:lang w:val="ka-GE"/>
              </w:rPr>
            </w:pPr>
            <w:r w:rsidRPr="00F92AD6">
              <w:rPr>
                <w:rFonts w:ascii="Sylfaen" w:eastAsia="Times New Roman" w:hAnsi="Sylfaen"/>
                <w:sz w:val="16"/>
                <w:szCs w:val="16"/>
              </w:rPr>
              <w:t>სარეველა  ბალახების  და  ეკალ- ბარდების  გაცელვითი  სამუშაოები  საჭიროებისამებრ რამდენიმე  ეტაპად</w:t>
            </w:r>
          </w:p>
        </w:tc>
        <w:tc>
          <w:tcPr>
            <w:tcW w:w="2268" w:type="dxa"/>
            <w:tcBorders>
              <w:top w:val="single" w:sz="4" w:space="0" w:color="auto"/>
              <w:bottom w:val="single" w:sz="4" w:space="0" w:color="auto"/>
              <w:right w:val="single" w:sz="4" w:space="0" w:color="auto"/>
            </w:tcBorders>
            <w:shd w:val="clear" w:color="auto" w:fill="auto"/>
            <w:vAlign w:val="center"/>
          </w:tcPr>
          <w:p w14:paraId="0E2A5204" w14:textId="493C378E" w:rsidR="008C0763" w:rsidRPr="00F92AD6" w:rsidRDefault="008C0763" w:rsidP="008C0763">
            <w:pPr>
              <w:rPr>
                <w:rFonts w:ascii="Sylfaen" w:eastAsia="Times New Roman" w:hAnsi="Sylfaen"/>
                <w:sz w:val="16"/>
                <w:szCs w:val="16"/>
                <w:lang w:val="ka-GE"/>
              </w:rPr>
            </w:pPr>
          </w:p>
        </w:tc>
        <w:tc>
          <w:tcPr>
            <w:tcW w:w="17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91030" w14:textId="1CDF9AA4" w:rsidR="008C0763" w:rsidRPr="00F92AD6" w:rsidRDefault="008C0763" w:rsidP="008C0763">
            <w:pPr>
              <w:rPr>
                <w:rFonts w:ascii="Sylfaen" w:eastAsia="Times New Roman" w:hAnsi="Sylfae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EC5C5" w14:textId="00036252" w:rsidR="008C0763" w:rsidRPr="00F92AD6" w:rsidRDefault="008C0763" w:rsidP="008C0763">
            <w:pPr>
              <w:rPr>
                <w:rFonts w:ascii="Sylfaen" w:eastAsia="Times New Roman" w:hAnsi="Sylfaen"/>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C60996" w14:textId="1C36DE85" w:rsidR="008C0763" w:rsidRPr="00F92AD6" w:rsidRDefault="008C0763" w:rsidP="008C0763">
            <w:pPr>
              <w:rPr>
                <w:rFonts w:ascii="Sylfaen" w:eastAsia="Times New Roman" w:hAnsi="Sylfaen"/>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A6C14" w14:textId="2F2792C8" w:rsidR="008C0763" w:rsidRPr="00F92AD6" w:rsidRDefault="008C0763" w:rsidP="008C0763">
            <w:pPr>
              <w:rPr>
                <w:rFonts w:ascii="Sylfaen" w:eastAsia="Times New Roman" w:hAnsi="Sylfaen"/>
                <w:sz w:val="16"/>
                <w:szCs w:val="16"/>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0DC0F1AB" w14:textId="77777777" w:rsidR="008C0763" w:rsidRPr="00F92AD6" w:rsidRDefault="008C0763" w:rsidP="008C0763">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14:paraId="3E03DBA7" w14:textId="77777777" w:rsidR="008C0763" w:rsidRPr="00F92AD6" w:rsidRDefault="008C0763" w:rsidP="008C0763">
            <w:pPr>
              <w:spacing w:after="0" w:line="240" w:lineRule="auto"/>
              <w:rPr>
                <w:rFonts w:ascii="Sylfaen" w:eastAsia="Times New Roman" w:hAnsi="Sylfaen"/>
                <w:sz w:val="16"/>
                <w:szCs w:val="16"/>
              </w:rPr>
            </w:pPr>
            <w:r w:rsidRPr="00F92AD6">
              <w:rPr>
                <w:rFonts w:ascii="Sylfaen" w:eastAsia="Times New Roman" w:hAnsi="Sylfaen"/>
                <w:sz w:val="16"/>
                <w:szCs w:val="16"/>
              </w:rPr>
              <w:t> </w:t>
            </w:r>
          </w:p>
        </w:tc>
      </w:tr>
      <w:tr w:rsidR="008C0763" w:rsidRPr="00F92AD6" w14:paraId="4D235A43" w14:textId="77777777" w:rsidTr="00661F48">
        <w:trPr>
          <w:trHeight w:val="453"/>
        </w:trPr>
        <w:tc>
          <w:tcPr>
            <w:tcW w:w="31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669C955" w14:textId="77777777" w:rsidR="008C0763" w:rsidRPr="00F92AD6" w:rsidRDefault="008C0763" w:rsidP="008C0763">
            <w:pPr>
              <w:spacing w:after="0" w:line="240" w:lineRule="auto"/>
              <w:rPr>
                <w:rFonts w:ascii="Sylfaen" w:eastAsia="Times New Roman" w:hAnsi="Sylfaen"/>
                <w:sz w:val="16"/>
                <w:szCs w:val="16"/>
                <w:lang w:val="ka-GE"/>
              </w:rPr>
            </w:pPr>
            <w:r w:rsidRPr="00F92AD6">
              <w:rPr>
                <w:rFonts w:ascii="Sylfaen" w:eastAsia="Times New Roman" w:hAnsi="Sylfaen"/>
                <w:sz w:val="16"/>
                <w:szCs w:val="16"/>
              </w:rPr>
              <w:t> შხამ -ქიმიკატების შეტანა  საჭიროების შემთხვევაში</w:t>
            </w:r>
          </w:p>
        </w:tc>
        <w:tc>
          <w:tcPr>
            <w:tcW w:w="2268" w:type="dxa"/>
            <w:tcBorders>
              <w:top w:val="single" w:sz="4" w:space="0" w:color="auto"/>
              <w:bottom w:val="single" w:sz="4" w:space="0" w:color="auto"/>
              <w:right w:val="single" w:sz="4" w:space="0" w:color="auto"/>
            </w:tcBorders>
            <w:shd w:val="clear" w:color="auto" w:fill="auto"/>
            <w:vAlign w:val="center"/>
          </w:tcPr>
          <w:p w14:paraId="235D877D" w14:textId="1A1B3485" w:rsidR="008C0763" w:rsidRPr="00F92AD6" w:rsidRDefault="008C0763" w:rsidP="008C0763">
            <w:pPr>
              <w:rPr>
                <w:rFonts w:ascii="Sylfaen" w:eastAsia="Times New Roman" w:hAnsi="Sylfaen"/>
                <w:sz w:val="16"/>
                <w:szCs w:val="16"/>
                <w:lang w:val="ka-GE"/>
              </w:rPr>
            </w:pPr>
          </w:p>
        </w:tc>
        <w:tc>
          <w:tcPr>
            <w:tcW w:w="1700" w:type="dxa"/>
            <w:tcBorders>
              <w:top w:val="single" w:sz="4" w:space="0" w:color="auto"/>
              <w:left w:val="single" w:sz="4" w:space="0" w:color="auto"/>
              <w:bottom w:val="single" w:sz="4" w:space="0" w:color="auto"/>
              <w:right w:val="single" w:sz="4" w:space="0" w:color="auto"/>
            </w:tcBorders>
            <w:shd w:val="clear" w:color="auto" w:fill="auto"/>
            <w:noWrap/>
          </w:tcPr>
          <w:p w14:paraId="5623966F" w14:textId="7145B41A" w:rsidR="008C0763" w:rsidRPr="00F92AD6" w:rsidRDefault="008C0763" w:rsidP="008C0763">
            <w:pPr>
              <w:rPr>
                <w:rFonts w:ascii="Sylfaen" w:hAnsi="Sylfaen"/>
                <w:sz w:val="16"/>
                <w:szCs w:val="16"/>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2E4EF9DD" w14:textId="3741C595" w:rsidR="008C0763" w:rsidRPr="00F92AD6" w:rsidRDefault="008C0763" w:rsidP="008C0763">
            <w:pPr>
              <w:rPr>
                <w:rFonts w:ascii="Sylfaen" w:hAnsi="Sylfaen"/>
                <w:sz w:val="16"/>
                <w:szCs w:val="16"/>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26D46F73" w14:textId="0840C13C" w:rsidR="008C0763" w:rsidRPr="00F92AD6" w:rsidRDefault="008C0763" w:rsidP="008C0763">
            <w:pPr>
              <w:rPr>
                <w:rFonts w:ascii="Sylfaen" w:hAnsi="Sylfaen"/>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3EC4524A" w14:textId="262C302C" w:rsidR="008C0763" w:rsidRPr="00F92AD6" w:rsidRDefault="008C0763" w:rsidP="008C0763">
            <w:pPr>
              <w:rPr>
                <w:rFonts w:ascii="Sylfaen" w:hAnsi="Sylfaen"/>
                <w:sz w:val="16"/>
                <w:szCs w:val="16"/>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0C95AD9D" w14:textId="77777777" w:rsidR="008C0763" w:rsidRPr="00F92AD6" w:rsidRDefault="008C0763" w:rsidP="008C0763">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276" w:type="dxa"/>
            <w:tcBorders>
              <w:top w:val="nil"/>
              <w:left w:val="nil"/>
              <w:bottom w:val="single" w:sz="4" w:space="0" w:color="auto"/>
              <w:right w:val="single" w:sz="8" w:space="0" w:color="auto"/>
            </w:tcBorders>
            <w:shd w:val="clear" w:color="auto" w:fill="auto"/>
            <w:noWrap/>
            <w:vAlign w:val="bottom"/>
            <w:hideMark/>
          </w:tcPr>
          <w:p w14:paraId="65321382" w14:textId="77777777" w:rsidR="008C0763" w:rsidRPr="00F92AD6" w:rsidRDefault="008C0763" w:rsidP="008C0763">
            <w:pPr>
              <w:spacing w:after="0" w:line="240" w:lineRule="auto"/>
              <w:rPr>
                <w:rFonts w:ascii="Sylfaen" w:eastAsia="Times New Roman" w:hAnsi="Sylfaen"/>
                <w:sz w:val="16"/>
                <w:szCs w:val="16"/>
              </w:rPr>
            </w:pPr>
            <w:r w:rsidRPr="00F92AD6">
              <w:rPr>
                <w:rFonts w:ascii="Sylfaen" w:eastAsia="Times New Roman" w:hAnsi="Sylfaen"/>
                <w:sz w:val="16"/>
                <w:szCs w:val="16"/>
              </w:rPr>
              <w:t> </w:t>
            </w:r>
          </w:p>
        </w:tc>
      </w:tr>
      <w:tr w:rsidR="008C0763" w:rsidRPr="00F92AD6" w14:paraId="217AA4B8" w14:textId="77777777" w:rsidTr="00661F48">
        <w:trPr>
          <w:trHeight w:val="540"/>
        </w:trPr>
        <w:tc>
          <w:tcPr>
            <w:tcW w:w="312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04A95BA" w14:textId="77777777" w:rsidR="008C0763" w:rsidRPr="00F92AD6" w:rsidRDefault="008C0763" w:rsidP="008C0763">
            <w:pPr>
              <w:spacing w:after="0" w:line="240" w:lineRule="auto"/>
              <w:rPr>
                <w:rFonts w:ascii="Sylfaen" w:eastAsia="Times New Roman" w:hAnsi="Sylfaen"/>
                <w:sz w:val="16"/>
                <w:szCs w:val="16"/>
              </w:rPr>
            </w:pPr>
            <w:r w:rsidRPr="00F92AD6">
              <w:rPr>
                <w:rFonts w:ascii="Sylfaen" w:eastAsia="Times New Roman" w:hAnsi="Sylfaen"/>
                <w:sz w:val="16"/>
                <w:szCs w:val="16"/>
              </w:rPr>
              <w:t>ხე  მცენარეების  კირით  შეღებვა</w:t>
            </w:r>
          </w:p>
        </w:tc>
        <w:tc>
          <w:tcPr>
            <w:tcW w:w="2268" w:type="dxa"/>
            <w:tcBorders>
              <w:top w:val="single" w:sz="4" w:space="0" w:color="auto"/>
              <w:bottom w:val="single" w:sz="4" w:space="0" w:color="auto"/>
              <w:right w:val="single" w:sz="4" w:space="0" w:color="auto"/>
            </w:tcBorders>
            <w:shd w:val="clear" w:color="auto" w:fill="auto"/>
            <w:vAlign w:val="center"/>
          </w:tcPr>
          <w:p w14:paraId="285EF529" w14:textId="0D842F97" w:rsidR="008C0763" w:rsidRPr="00F92AD6" w:rsidRDefault="008C0763" w:rsidP="008C0763">
            <w:pPr>
              <w:rPr>
                <w:rFonts w:ascii="Sylfaen" w:eastAsia="Times New Roman" w:hAnsi="Sylfaen"/>
                <w:sz w:val="16"/>
                <w:szCs w:val="16"/>
                <w:lang w:val="ka-GE"/>
              </w:rPr>
            </w:pPr>
          </w:p>
        </w:tc>
        <w:tc>
          <w:tcPr>
            <w:tcW w:w="1700" w:type="dxa"/>
            <w:tcBorders>
              <w:top w:val="single" w:sz="4" w:space="0" w:color="auto"/>
              <w:left w:val="single" w:sz="4" w:space="0" w:color="auto"/>
              <w:bottom w:val="single" w:sz="4" w:space="0" w:color="auto"/>
              <w:right w:val="single" w:sz="4" w:space="0" w:color="auto"/>
            </w:tcBorders>
            <w:shd w:val="clear" w:color="auto" w:fill="auto"/>
            <w:noWrap/>
          </w:tcPr>
          <w:p w14:paraId="5DEFF1A5" w14:textId="391C4B5E" w:rsidR="008C0763" w:rsidRPr="00F92AD6" w:rsidRDefault="008C0763" w:rsidP="008C0763">
            <w:pPr>
              <w:rPr>
                <w:rFonts w:ascii="Sylfaen" w:eastAsia="Times New Roman" w:hAnsi="Sylfaen"/>
                <w:sz w:val="16"/>
                <w:szCs w:val="16"/>
                <w:lang w:val="ka-GE"/>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14:paraId="59163948" w14:textId="72476C8D" w:rsidR="008C0763" w:rsidRPr="00F92AD6" w:rsidRDefault="008C0763" w:rsidP="008C0763">
            <w:pPr>
              <w:rPr>
                <w:rFonts w:ascii="Sylfaen" w:eastAsia="Times New Roman" w:hAnsi="Sylfaen"/>
                <w:sz w:val="16"/>
                <w:szCs w:val="16"/>
                <w:lang w:val="ka-GE"/>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tcPr>
          <w:p w14:paraId="44A0600A" w14:textId="31ED28EA" w:rsidR="008C0763" w:rsidRPr="00F92AD6" w:rsidRDefault="008C0763" w:rsidP="008C0763">
            <w:pPr>
              <w:rPr>
                <w:rFonts w:ascii="Sylfaen" w:eastAsia="Times New Roman" w:hAnsi="Sylfaen"/>
                <w:sz w:val="16"/>
                <w:szCs w:val="16"/>
                <w:lang w:val="ka-GE"/>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57913427" w14:textId="20BA9B86" w:rsidR="008C0763" w:rsidRPr="00F92AD6" w:rsidRDefault="008C0763" w:rsidP="008C0763">
            <w:pPr>
              <w:rPr>
                <w:rFonts w:ascii="Sylfaen" w:eastAsia="Times New Roman" w:hAnsi="Sylfaen"/>
                <w:sz w:val="16"/>
                <w:szCs w:val="16"/>
                <w:lang w:val="ka-GE"/>
              </w:rPr>
            </w:pPr>
          </w:p>
        </w:tc>
        <w:tc>
          <w:tcPr>
            <w:tcW w:w="1418" w:type="dxa"/>
            <w:tcBorders>
              <w:top w:val="nil"/>
              <w:left w:val="single" w:sz="4" w:space="0" w:color="auto"/>
              <w:bottom w:val="single" w:sz="4" w:space="0" w:color="auto"/>
              <w:right w:val="single" w:sz="4" w:space="0" w:color="auto"/>
            </w:tcBorders>
            <w:shd w:val="clear" w:color="auto" w:fill="auto"/>
            <w:noWrap/>
            <w:vAlign w:val="bottom"/>
            <w:hideMark/>
          </w:tcPr>
          <w:p w14:paraId="788A91CF" w14:textId="77777777" w:rsidR="008C0763" w:rsidRPr="00F92AD6" w:rsidRDefault="008C0763" w:rsidP="008C0763">
            <w:pPr>
              <w:spacing w:after="0" w:line="240" w:lineRule="auto"/>
              <w:rPr>
                <w:rFonts w:ascii="Sylfaen" w:eastAsia="Times New Roman" w:hAnsi="Sylfaen"/>
                <w:sz w:val="16"/>
                <w:szCs w:val="16"/>
              </w:rPr>
            </w:pPr>
          </w:p>
        </w:tc>
        <w:tc>
          <w:tcPr>
            <w:tcW w:w="1276" w:type="dxa"/>
            <w:tcBorders>
              <w:top w:val="nil"/>
              <w:left w:val="nil"/>
              <w:bottom w:val="single" w:sz="4" w:space="0" w:color="auto"/>
              <w:right w:val="single" w:sz="8" w:space="0" w:color="auto"/>
            </w:tcBorders>
            <w:shd w:val="clear" w:color="auto" w:fill="auto"/>
            <w:noWrap/>
            <w:vAlign w:val="bottom"/>
            <w:hideMark/>
          </w:tcPr>
          <w:p w14:paraId="7708A3A3" w14:textId="77777777" w:rsidR="008C0763" w:rsidRPr="00F92AD6" w:rsidRDefault="008C0763" w:rsidP="008C0763">
            <w:pPr>
              <w:spacing w:after="0" w:line="240" w:lineRule="auto"/>
              <w:rPr>
                <w:rFonts w:ascii="Sylfaen" w:eastAsia="Times New Roman" w:hAnsi="Sylfaen"/>
                <w:sz w:val="16"/>
                <w:szCs w:val="16"/>
              </w:rPr>
            </w:pPr>
          </w:p>
        </w:tc>
      </w:tr>
      <w:tr w:rsidR="00661F48" w:rsidRPr="00F92AD6" w14:paraId="2A6EC879" w14:textId="77777777" w:rsidTr="00701019">
        <w:trPr>
          <w:trHeight w:val="615"/>
        </w:trPr>
        <w:tc>
          <w:tcPr>
            <w:tcW w:w="312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790DEE19" w14:textId="77777777" w:rsidR="00661F48" w:rsidRPr="00F92AD6" w:rsidRDefault="00661F48" w:rsidP="00661F48">
            <w:pPr>
              <w:spacing w:after="0" w:line="240" w:lineRule="auto"/>
              <w:jc w:val="center"/>
              <w:rPr>
                <w:rFonts w:ascii="Sylfaen" w:eastAsia="Times New Roman" w:hAnsi="Sylfaen"/>
                <w:b/>
                <w:bCs/>
                <w:sz w:val="16"/>
                <w:szCs w:val="16"/>
              </w:rPr>
            </w:pPr>
            <w:r w:rsidRPr="00F92AD6">
              <w:rPr>
                <w:rFonts w:ascii="Sylfaen" w:eastAsia="Times New Roman" w:hAnsi="Sylfaen" w:cs="Sylfaen"/>
                <w:b/>
                <w:bCs/>
                <w:sz w:val="16"/>
                <w:szCs w:val="16"/>
              </w:rPr>
              <w:t>შუალედურიშედეგი</w:t>
            </w:r>
            <w:r w:rsidRPr="00F92AD6">
              <w:rPr>
                <w:rFonts w:ascii="Sylfaen" w:eastAsia="Times New Roman" w:hAnsi="Sylfaen"/>
                <w:b/>
                <w:bCs/>
                <w:sz w:val="16"/>
                <w:szCs w:val="16"/>
              </w:rPr>
              <w:t xml:space="preserve"> (OUTPUT)</w:t>
            </w:r>
          </w:p>
        </w:tc>
        <w:tc>
          <w:tcPr>
            <w:tcW w:w="2268" w:type="dxa"/>
            <w:tcBorders>
              <w:top w:val="single" w:sz="4" w:space="0" w:color="auto"/>
              <w:left w:val="nil"/>
              <w:bottom w:val="single" w:sz="8" w:space="0" w:color="auto"/>
              <w:right w:val="single" w:sz="4" w:space="0" w:color="auto"/>
            </w:tcBorders>
            <w:shd w:val="clear" w:color="auto" w:fill="auto"/>
            <w:vAlign w:val="center"/>
            <w:hideMark/>
          </w:tcPr>
          <w:p w14:paraId="26742B52" w14:textId="49390C1D" w:rsidR="00661F48" w:rsidRPr="00F92AD6" w:rsidRDefault="00661F48" w:rsidP="00661F48">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 საბაზისო</w:t>
            </w:r>
          </w:p>
        </w:tc>
        <w:tc>
          <w:tcPr>
            <w:tcW w:w="1700" w:type="dxa"/>
            <w:tcBorders>
              <w:top w:val="single" w:sz="4" w:space="0" w:color="auto"/>
              <w:left w:val="nil"/>
              <w:bottom w:val="single" w:sz="8" w:space="0" w:color="auto"/>
              <w:right w:val="single" w:sz="4" w:space="0" w:color="auto"/>
            </w:tcBorders>
            <w:shd w:val="clear" w:color="auto" w:fill="auto"/>
            <w:vAlign w:val="center"/>
            <w:hideMark/>
          </w:tcPr>
          <w:p w14:paraId="51AEB48A" w14:textId="0BC91D6F" w:rsidR="00661F48" w:rsidRPr="00F92AD6" w:rsidRDefault="00661F48" w:rsidP="00661F48">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w:t>
            </w:r>
          </w:p>
        </w:tc>
        <w:tc>
          <w:tcPr>
            <w:tcW w:w="1418" w:type="dxa"/>
            <w:tcBorders>
              <w:top w:val="single" w:sz="4" w:space="0" w:color="auto"/>
              <w:left w:val="nil"/>
              <w:bottom w:val="single" w:sz="8" w:space="0" w:color="auto"/>
              <w:right w:val="single" w:sz="4" w:space="0" w:color="auto"/>
            </w:tcBorders>
            <w:shd w:val="clear" w:color="auto" w:fill="auto"/>
            <w:vAlign w:val="center"/>
            <w:hideMark/>
          </w:tcPr>
          <w:p w14:paraId="36510479" w14:textId="2BDF45DF" w:rsidR="00661F48" w:rsidRPr="00F92AD6" w:rsidRDefault="00661F48" w:rsidP="00661F48">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w:t>
            </w:r>
          </w:p>
        </w:tc>
        <w:tc>
          <w:tcPr>
            <w:tcW w:w="1559" w:type="dxa"/>
            <w:tcBorders>
              <w:top w:val="single" w:sz="4" w:space="0" w:color="auto"/>
              <w:left w:val="nil"/>
              <w:bottom w:val="single" w:sz="8" w:space="0" w:color="auto"/>
              <w:right w:val="single" w:sz="4" w:space="0" w:color="auto"/>
            </w:tcBorders>
            <w:shd w:val="clear" w:color="auto" w:fill="auto"/>
            <w:vAlign w:val="center"/>
            <w:hideMark/>
          </w:tcPr>
          <w:p w14:paraId="5D2576D6" w14:textId="1C861B8B" w:rsidR="00661F48" w:rsidRPr="00F92AD6" w:rsidRDefault="00661F48" w:rsidP="00661F48">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2027</w:t>
            </w:r>
          </w:p>
        </w:tc>
        <w:tc>
          <w:tcPr>
            <w:tcW w:w="1417" w:type="dxa"/>
            <w:tcBorders>
              <w:top w:val="single" w:sz="4" w:space="0" w:color="auto"/>
              <w:left w:val="nil"/>
              <w:bottom w:val="single" w:sz="8" w:space="0" w:color="auto"/>
              <w:right w:val="single" w:sz="4" w:space="0" w:color="auto"/>
            </w:tcBorders>
            <w:shd w:val="clear" w:color="auto" w:fill="auto"/>
            <w:vAlign w:val="center"/>
            <w:hideMark/>
          </w:tcPr>
          <w:p w14:paraId="014CEAA1" w14:textId="7CF4DC81" w:rsidR="00661F48" w:rsidRPr="00F92AD6" w:rsidRDefault="00661F48" w:rsidP="00661F48">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2028</w:t>
            </w:r>
          </w:p>
        </w:tc>
        <w:tc>
          <w:tcPr>
            <w:tcW w:w="1418" w:type="dxa"/>
            <w:tcBorders>
              <w:top w:val="single" w:sz="8" w:space="0" w:color="auto"/>
              <w:left w:val="nil"/>
              <w:bottom w:val="single" w:sz="8" w:space="0" w:color="auto"/>
              <w:right w:val="single" w:sz="4" w:space="0" w:color="auto"/>
            </w:tcBorders>
            <w:shd w:val="clear" w:color="auto" w:fill="auto"/>
            <w:vAlign w:val="center"/>
            <w:hideMark/>
          </w:tcPr>
          <w:p w14:paraId="7ED1D1C4" w14:textId="77777777" w:rsidR="00661F48" w:rsidRPr="00F92AD6" w:rsidRDefault="00661F48" w:rsidP="00661F48">
            <w:pPr>
              <w:spacing w:after="0" w:line="240" w:lineRule="auto"/>
              <w:jc w:val="center"/>
              <w:rPr>
                <w:rFonts w:ascii="Sylfaen" w:eastAsia="Times New Roman" w:hAnsi="Sylfaen"/>
                <w:b/>
                <w:bCs/>
                <w:sz w:val="16"/>
                <w:szCs w:val="16"/>
              </w:rPr>
            </w:pPr>
            <w:r w:rsidRPr="00F92AD6">
              <w:rPr>
                <w:rFonts w:ascii="Sylfaen" w:eastAsia="Times New Roman" w:hAnsi="Sylfaen" w:cs="Sylfaen"/>
                <w:b/>
                <w:bCs/>
                <w:sz w:val="16"/>
                <w:szCs w:val="16"/>
              </w:rPr>
              <w:t>სტრატეგიულიმიზანი</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14:paraId="52693DA5" w14:textId="77777777" w:rsidR="00661F48" w:rsidRPr="00F92AD6" w:rsidRDefault="00661F48" w:rsidP="00661F48">
            <w:pPr>
              <w:spacing w:after="0" w:line="240" w:lineRule="auto"/>
              <w:jc w:val="center"/>
              <w:rPr>
                <w:rFonts w:ascii="Sylfaen" w:eastAsia="Times New Roman" w:hAnsi="Sylfaen"/>
                <w:b/>
                <w:bCs/>
                <w:sz w:val="16"/>
                <w:szCs w:val="16"/>
              </w:rPr>
            </w:pPr>
            <w:r w:rsidRPr="00F92AD6">
              <w:rPr>
                <w:rFonts w:ascii="Sylfaen" w:eastAsia="Times New Roman" w:hAnsi="Sylfaen" w:cs="Sylfaen"/>
                <w:b/>
                <w:bCs/>
                <w:sz w:val="16"/>
                <w:szCs w:val="16"/>
              </w:rPr>
              <w:t>შეფასებისმაჩვენებელი</w:t>
            </w:r>
          </w:p>
        </w:tc>
      </w:tr>
      <w:tr w:rsidR="008C0763" w:rsidRPr="00F92AD6" w14:paraId="4C76D0DB" w14:textId="77777777" w:rsidTr="000D1258">
        <w:trPr>
          <w:trHeight w:val="454"/>
        </w:trPr>
        <w:tc>
          <w:tcPr>
            <w:tcW w:w="3120" w:type="dxa"/>
            <w:tcBorders>
              <w:top w:val="single" w:sz="8" w:space="0" w:color="auto"/>
              <w:left w:val="single" w:sz="8" w:space="0" w:color="auto"/>
              <w:bottom w:val="single" w:sz="8" w:space="0" w:color="auto"/>
              <w:right w:val="single" w:sz="4" w:space="0" w:color="auto"/>
            </w:tcBorders>
            <w:shd w:val="clear" w:color="auto" w:fill="auto"/>
            <w:noWrap/>
            <w:vAlign w:val="center"/>
          </w:tcPr>
          <w:p w14:paraId="292C0B37" w14:textId="7DDC5C79" w:rsidR="008C0763" w:rsidRPr="00F92AD6" w:rsidRDefault="008C0763" w:rsidP="000D1258">
            <w:pPr>
              <w:spacing w:after="0" w:line="240" w:lineRule="auto"/>
              <w:rPr>
                <w:rFonts w:ascii="Sylfaen" w:eastAsia="Times New Roman" w:hAnsi="Sylfaen" w:cs="Sylfaen"/>
                <w:b/>
                <w:bCs/>
                <w:sz w:val="16"/>
                <w:szCs w:val="16"/>
              </w:rPr>
            </w:pPr>
          </w:p>
          <w:p w14:paraId="19B7036A" w14:textId="77777777" w:rsidR="008C0763" w:rsidRPr="00F92AD6" w:rsidRDefault="008C0763" w:rsidP="008C0763">
            <w:pPr>
              <w:spacing w:after="0" w:line="240" w:lineRule="auto"/>
              <w:jc w:val="center"/>
              <w:rPr>
                <w:rFonts w:ascii="Sylfaen" w:eastAsia="Times New Roman" w:hAnsi="Sylfaen" w:cs="Sylfaen"/>
                <w:b/>
                <w:bCs/>
                <w:sz w:val="16"/>
                <w:szCs w:val="16"/>
              </w:rPr>
            </w:pPr>
          </w:p>
        </w:tc>
        <w:tc>
          <w:tcPr>
            <w:tcW w:w="2268" w:type="dxa"/>
            <w:tcBorders>
              <w:top w:val="single" w:sz="8" w:space="0" w:color="auto"/>
              <w:left w:val="nil"/>
              <w:bottom w:val="single" w:sz="8" w:space="0" w:color="auto"/>
              <w:right w:val="single" w:sz="4" w:space="0" w:color="auto"/>
            </w:tcBorders>
            <w:shd w:val="clear" w:color="auto" w:fill="auto"/>
            <w:vAlign w:val="center"/>
          </w:tcPr>
          <w:p w14:paraId="1D0AC975" w14:textId="77777777" w:rsidR="008C0763" w:rsidRPr="00F92AD6" w:rsidRDefault="008C0763" w:rsidP="008C0763">
            <w:pPr>
              <w:spacing w:after="0" w:line="240" w:lineRule="auto"/>
              <w:jc w:val="center"/>
              <w:rPr>
                <w:rFonts w:ascii="Sylfaen" w:eastAsia="Times New Roman" w:hAnsi="Sylfaen"/>
                <w:b/>
                <w:bCs/>
                <w:sz w:val="16"/>
                <w:szCs w:val="16"/>
              </w:rPr>
            </w:pPr>
          </w:p>
        </w:tc>
        <w:tc>
          <w:tcPr>
            <w:tcW w:w="1700" w:type="dxa"/>
            <w:tcBorders>
              <w:top w:val="single" w:sz="8" w:space="0" w:color="auto"/>
              <w:left w:val="nil"/>
              <w:bottom w:val="single" w:sz="8" w:space="0" w:color="auto"/>
              <w:right w:val="single" w:sz="4" w:space="0" w:color="auto"/>
            </w:tcBorders>
            <w:shd w:val="clear" w:color="auto" w:fill="auto"/>
            <w:vAlign w:val="center"/>
          </w:tcPr>
          <w:p w14:paraId="41DF6013" w14:textId="77777777" w:rsidR="008C0763" w:rsidRPr="00F92AD6" w:rsidRDefault="008C0763" w:rsidP="008C0763">
            <w:pPr>
              <w:spacing w:after="0" w:line="240" w:lineRule="auto"/>
              <w:jc w:val="center"/>
              <w:rPr>
                <w:rFonts w:ascii="Sylfaen" w:eastAsia="Times New Roman" w:hAnsi="Sylfaen"/>
                <w:b/>
                <w:bCs/>
                <w:sz w:val="16"/>
                <w:szCs w:val="16"/>
              </w:rPr>
            </w:pPr>
          </w:p>
        </w:tc>
        <w:tc>
          <w:tcPr>
            <w:tcW w:w="1418" w:type="dxa"/>
            <w:tcBorders>
              <w:top w:val="single" w:sz="8" w:space="0" w:color="auto"/>
              <w:left w:val="nil"/>
              <w:bottom w:val="single" w:sz="8" w:space="0" w:color="auto"/>
              <w:right w:val="single" w:sz="4" w:space="0" w:color="auto"/>
            </w:tcBorders>
            <w:shd w:val="clear" w:color="auto" w:fill="auto"/>
            <w:vAlign w:val="center"/>
          </w:tcPr>
          <w:p w14:paraId="31759930" w14:textId="77777777" w:rsidR="008C0763" w:rsidRPr="00F92AD6" w:rsidRDefault="008C0763" w:rsidP="008C0763">
            <w:pPr>
              <w:spacing w:after="0" w:line="240" w:lineRule="auto"/>
              <w:jc w:val="center"/>
              <w:rPr>
                <w:rFonts w:ascii="Sylfaen" w:eastAsia="Times New Roman" w:hAnsi="Sylfaen"/>
                <w:b/>
                <w:bCs/>
                <w:sz w:val="16"/>
                <w:szCs w:val="16"/>
              </w:rPr>
            </w:pPr>
          </w:p>
        </w:tc>
        <w:tc>
          <w:tcPr>
            <w:tcW w:w="1559" w:type="dxa"/>
            <w:tcBorders>
              <w:top w:val="single" w:sz="8" w:space="0" w:color="auto"/>
              <w:left w:val="nil"/>
              <w:bottom w:val="single" w:sz="8" w:space="0" w:color="auto"/>
              <w:right w:val="single" w:sz="4" w:space="0" w:color="auto"/>
            </w:tcBorders>
            <w:shd w:val="clear" w:color="auto" w:fill="auto"/>
            <w:vAlign w:val="center"/>
          </w:tcPr>
          <w:p w14:paraId="07828994" w14:textId="77777777" w:rsidR="008C0763" w:rsidRPr="00F92AD6" w:rsidRDefault="008C0763" w:rsidP="008C0763">
            <w:pPr>
              <w:spacing w:after="0" w:line="240" w:lineRule="auto"/>
              <w:jc w:val="center"/>
              <w:rPr>
                <w:rFonts w:ascii="Sylfaen" w:eastAsia="Times New Roman" w:hAnsi="Sylfaen"/>
                <w:b/>
                <w:bCs/>
                <w:sz w:val="16"/>
                <w:szCs w:val="16"/>
              </w:rPr>
            </w:pPr>
          </w:p>
        </w:tc>
        <w:tc>
          <w:tcPr>
            <w:tcW w:w="1417" w:type="dxa"/>
            <w:tcBorders>
              <w:top w:val="single" w:sz="8" w:space="0" w:color="auto"/>
              <w:left w:val="nil"/>
              <w:bottom w:val="single" w:sz="8" w:space="0" w:color="auto"/>
              <w:right w:val="single" w:sz="4" w:space="0" w:color="auto"/>
            </w:tcBorders>
            <w:shd w:val="clear" w:color="auto" w:fill="auto"/>
            <w:vAlign w:val="center"/>
          </w:tcPr>
          <w:p w14:paraId="35E49CA7" w14:textId="77777777" w:rsidR="008C0763" w:rsidRPr="00F92AD6" w:rsidRDefault="008C0763" w:rsidP="008C0763">
            <w:pPr>
              <w:spacing w:after="0" w:line="240" w:lineRule="auto"/>
              <w:jc w:val="center"/>
              <w:rPr>
                <w:rFonts w:ascii="Sylfaen" w:eastAsia="Times New Roman" w:hAnsi="Sylfaen"/>
                <w:b/>
                <w:bCs/>
                <w:sz w:val="16"/>
                <w:szCs w:val="16"/>
              </w:rPr>
            </w:pPr>
          </w:p>
        </w:tc>
        <w:tc>
          <w:tcPr>
            <w:tcW w:w="1418" w:type="dxa"/>
            <w:tcBorders>
              <w:top w:val="single" w:sz="8" w:space="0" w:color="auto"/>
              <w:left w:val="nil"/>
              <w:bottom w:val="single" w:sz="8" w:space="0" w:color="auto"/>
              <w:right w:val="single" w:sz="4" w:space="0" w:color="auto"/>
            </w:tcBorders>
            <w:shd w:val="clear" w:color="auto" w:fill="auto"/>
            <w:vAlign w:val="center"/>
          </w:tcPr>
          <w:p w14:paraId="1E5A7AC0" w14:textId="77777777" w:rsidR="008C0763" w:rsidRPr="00F92AD6" w:rsidRDefault="008C0763" w:rsidP="008C0763">
            <w:pPr>
              <w:spacing w:after="0" w:line="240" w:lineRule="auto"/>
              <w:jc w:val="center"/>
              <w:rPr>
                <w:rFonts w:ascii="Sylfaen" w:eastAsia="Times New Roman" w:hAnsi="Sylfaen" w:cs="Sylfaen"/>
                <w:b/>
                <w:bCs/>
                <w:sz w:val="16"/>
                <w:szCs w:val="16"/>
              </w:rPr>
            </w:pPr>
          </w:p>
        </w:tc>
        <w:tc>
          <w:tcPr>
            <w:tcW w:w="1276" w:type="dxa"/>
            <w:tcBorders>
              <w:top w:val="single" w:sz="8" w:space="0" w:color="auto"/>
              <w:left w:val="nil"/>
              <w:bottom w:val="single" w:sz="8" w:space="0" w:color="auto"/>
              <w:right w:val="single" w:sz="8" w:space="0" w:color="auto"/>
            </w:tcBorders>
            <w:shd w:val="clear" w:color="auto" w:fill="auto"/>
            <w:vAlign w:val="center"/>
          </w:tcPr>
          <w:p w14:paraId="1023E78D" w14:textId="77777777" w:rsidR="008C0763" w:rsidRPr="00F92AD6" w:rsidRDefault="008C0763" w:rsidP="008C0763">
            <w:pPr>
              <w:spacing w:after="0" w:line="240" w:lineRule="auto"/>
              <w:jc w:val="center"/>
              <w:rPr>
                <w:rFonts w:ascii="Sylfaen" w:eastAsia="Times New Roman" w:hAnsi="Sylfaen" w:cs="Sylfaen"/>
                <w:b/>
                <w:bCs/>
                <w:sz w:val="16"/>
                <w:szCs w:val="16"/>
              </w:rPr>
            </w:pPr>
          </w:p>
        </w:tc>
      </w:tr>
    </w:tbl>
    <w:p w14:paraId="05374A16" w14:textId="2F39358D" w:rsidR="00DA5F20" w:rsidRPr="00F92AD6" w:rsidRDefault="00DA5F20" w:rsidP="00993FD2">
      <w:pPr>
        <w:shd w:val="clear" w:color="auto" w:fill="FFFFFF" w:themeFill="background1"/>
        <w:jc w:val="both"/>
        <w:rPr>
          <w:rFonts w:ascii="Sylfaen" w:hAnsi="Sylfaen"/>
          <w:sz w:val="16"/>
          <w:szCs w:val="16"/>
          <w:lang w:val="ka-GE"/>
        </w:rPr>
      </w:pPr>
    </w:p>
    <w:p w14:paraId="40C82954" w14:textId="1D91718B" w:rsidR="00834420" w:rsidRPr="00F92AD6" w:rsidRDefault="00834420" w:rsidP="00993FD2">
      <w:pPr>
        <w:shd w:val="clear" w:color="auto" w:fill="FFFFFF" w:themeFill="background1"/>
        <w:jc w:val="both"/>
        <w:rPr>
          <w:rFonts w:ascii="Sylfaen" w:hAnsi="Sylfaen"/>
          <w:sz w:val="16"/>
          <w:szCs w:val="16"/>
          <w:lang w:val="ka-GE"/>
        </w:rPr>
      </w:pPr>
    </w:p>
    <w:tbl>
      <w:tblPr>
        <w:tblW w:w="143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480"/>
        <w:gridCol w:w="1080"/>
        <w:gridCol w:w="1388"/>
        <w:gridCol w:w="1388"/>
        <w:gridCol w:w="1388"/>
        <w:gridCol w:w="1388"/>
      </w:tblGrid>
      <w:tr w:rsidR="00834420" w:rsidRPr="00F92AD6" w14:paraId="6464BCE0" w14:textId="77777777" w:rsidTr="006F3D8F">
        <w:trPr>
          <w:trHeight w:val="20"/>
        </w:trPr>
        <w:tc>
          <w:tcPr>
            <w:tcW w:w="14372" w:type="dxa"/>
            <w:gridSpan w:val="7"/>
            <w:shd w:val="clear" w:color="auto" w:fill="auto"/>
            <w:noWrap/>
            <w:vAlign w:val="bottom"/>
          </w:tcPr>
          <w:p w14:paraId="044BA0CE" w14:textId="6D9BA0FE" w:rsidR="00834420" w:rsidRPr="00F92AD6" w:rsidRDefault="00834420" w:rsidP="00834420">
            <w:pPr>
              <w:spacing w:after="0" w:line="240" w:lineRule="auto"/>
              <w:jc w:val="center"/>
              <w:rPr>
                <w:rFonts w:ascii="Sylfaen" w:eastAsia="Times New Roman" w:hAnsi="Sylfaen" w:cs="Calibri"/>
                <w:b/>
                <w:bCs/>
                <w:sz w:val="20"/>
                <w:szCs w:val="20"/>
              </w:rPr>
            </w:pPr>
            <w:r w:rsidRPr="00F92AD6">
              <w:rPr>
                <w:rFonts w:ascii="Sylfaen" w:eastAsia="Segoe UI Symbol" w:hAnsi="Sylfaen" w:cs="Segoe UI Symbol"/>
                <w:b/>
                <w:w w:val="70"/>
                <w:sz w:val="20"/>
                <w:szCs w:val="20"/>
              </w:rPr>
              <w:t>პროგრამის</w:t>
            </w:r>
            <w:r w:rsidRPr="00F92AD6">
              <w:rPr>
                <w:rFonts w:ascii="Sylfaen" w:eastAsia="Trebuchet MS" w:hAnsi="Sylfaen" w:cs="Trebuchet MS"/>
                <w:b/>
                <w:bCs/>
                <w:w w:val="70"/>
                <w:sz w:val="20"/>
                <w:szCs w:val="20"/>
              </w:rPr>
              <w:t>/</w:t>
            </w:r>
            <w:r w:rsidRPr="00F92AD6">
              <w:rPr>
                <w:rFonts w:ascii="Sylfaen" w:eastAsia="Segoe UI Symbol" w:hAnsi="Sylfaen" w:cs="Segoe UI Symbol"/>
                <w:b/>
                <w:w w:val="70"/>
                <w:sz w:val="20"/>
                <w:szCs w:val="20"/>
              </w:rPr>
              <w:t>ქვეპროგრამის</w:t>
            </w:r>
            <w:r w:rsidRPr="00F92AD6">
              <w:rPr>
                <w:rFonts w:ascii="Sylfaen" w:eastAsia="Trebuchet MS" w:hAnsi="Sylfaen" w:cs="Trebuchet MS"/>
                <w:b/>
                <w:bCs/>
                <w:w w:val="70"/>
                <w:sz w:val="20"/>
                <w:szCs w:val="20"/>
              </w:rPr>
              <w:t>/</w:t>
            </w:r>
            <w:r w:rsidRPr="00F92AD6">
              <w:rPr>
                <w:rFonts w:ascii="Sylfaen" w:eastAsia="Segoe UI Symbol" w:hAnsi="Sylfaen" w:cs="Segoe UI Symbol"/>
                <w:b/>
                <w:w w:val="70"/>
                <w:sz w:val="20"/>
                <w:szCs w:val="20"/>
              </w:rPr>
              <w:t>ღონისძიების</w:t>
            </w:r>
            <w:r w:rsidRPr="00F92AD6">
              <w:rPr>
                <w:rFonts w:ascii="Sylfaen" w:eastAsia="Segoe UI Symbol" w:hAnsi="Sylfaen" w:cs="Segoe UI Symbol"/>
                <w:b/>
                <w:spacing w:val="65"/>
                <w:sz w:val="20"/>
                <w:szCs w:val="20"/>
              </w:rPr>
              <w:t xml:space="preserve"> </w:t>
            </w:r>
            <w:r w:rsidRPr="00F92AD6">
              <w:rPr>
                <w:rFonts w:ascii="Sylfaen" w:eastAsia="Segoe UI Symbol" w:hAnsi="Sylfaen" w:cs="Segoe UI Symbol"/>
                <w:b/>
                <w:w w:val="70"/>
                <w:sz w:val="20"/>
                <w:szCs w:val="20"/>
              </w:rPr>
              <w:t>ხარჯთაღიცხვა</w:t>
            </w:r>
            <w:r w:rsidRPr="00F92AD6">
              <w:rPr>
                <w:rFonts w:ascii="Sylfaen" w:eastAsia="Segoe UI Symbol" w:hAnsi="Sylfaen" w:cs="Segoe UI Symbol"/>
                <w:b/>
                <w:spacing w:val="66"/>
                <w:sz w:val="20"/>
                <w:szCs w:val="20"/>
              </w:rPr>
              <w:t xml:space="preserve"> </w:t>
            </w:r>
            <w:r w:rsidRPr="00F92AD6">
              <w:rPr>
                <w:rFonts w:ascii="Sylfaen" w:eastAsia="Segoe UI Symbol" w:hAnsi="Sylfaen" w:cs="Segoe UI Symbol"/>
                <w:b/>
                <w:w w:val="70"/>
                <w:sz w:val="20"/>
                <w:szCs w:val="20"/>
              </w:rPr>
              <w:t>ფორმა</w:t>
            </w:r>
            <w:r w:rsidRPr="00F92AD6">
              <w:rPr>
                <w:rFonts w:ascii="Sylfaen" w:eastAsia="Segoe UI Symbol" w:hAnsi="Sylfaen" w:cs="Segoe UI Symbol"/>
                <w:b/>
                <w:spacing w:val="66"/>
                <w:sz w:val="20"/>
                <w:szCs w:val="20"/>
              </w:rPr>
              <w:t xml:space="preserve"> </w:t>
            </w:r>
            <w:r w:rsidRPr="00F92AD6">
              <w:rPr>
                <w:rFonts w:ascii="Sylfaen" w:eastAsia="Trebuchet MS" w:hAnsi="Sylfaen" w:cs="Trebuchet MS"/>
                <w:b/>
                <w:bCs/>
                <w:w w:val="70"/>
                <w:sz w:val="20"/>
                <w:szCs w:val="20"/>
              </w:rPr>
              <w:t>N4</w:t>
            </w:r>
          </w:p>
        </w:tc>
      </w:tr>
      <w:tr w:rsidR="00834420" w:rsidRPr="00F92AD6" w14:paraId="1C879FC5" w14:textId="77777777" w:rsidTr="006F3D8F">
        <w:trPr>
          <w:trHeight w:val="20"/>
        </w:trPr>
        <w:tc>
          <w:tcPr>
            <w:tcW w:w="1260" w:type="dxa"/>
            <w:shd w:val="clear" w:color="auto" w:fill="auto"/>
            <w:noWrap/>
            <w:vAlign w:val="bottom"/>
            <w:hideMark/>
          </w:tcPr>
          <w:p w14:paraId="40D619B5" w14:textId="77777777" w:rsidR="00834420" w:rsidRPr="00F92AD6" w:rsidRDefault="00834420" w:rsidP="00834420">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c>
          <w:tcPr>
            <w:tcW w:w="6480" w:type="dxa"/>
            <w:shd w:val="clear" w:color="auto" w:fill="auto"/>
            <w:noWrap/>
            <w:vAlign w:val="center"/>
            <w:hideMark/>
          </w:tcPr>
          <w:p w14:paraId="70A517F5"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1080" w:type="dxa"/>
            <w:shd w:val="clear" w:color="auto" w:fill="auto"/>
            <w:vAlign w:val="center"/>
            <w:hideMark/>
          </w:tcPr>
          <w:p w14:paraId="0894FEBB"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2024 გეგმა</w:t>
            </w:r>
          </w:p>
        </w:tc>
        <w:tc>
          <w:tcPr>
            <w:tcW w:w="1388" w:type="dxa"/>
            <w:shd w:val="clear" w:color="auto" w:fill="auto"/>
            <w:vAlign w:val="bottom"/>
            <w:hideMark/>
          </w:tcPr>
          <w:p w14:paraId="56FCEEA0"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2025 პროგნოზი</w:t>
            </w:r>
          </w:p>
        </w:tc>
        <w:tc>
          <w:tcPr>
            <w:tcW w:w="1388" w:type="dxa"/>
            <w:shd w:val="clear" w:color="auto" w:fill="auto"/>
            <w:vAlign w:val="bottom"/>
            <w:hideMark/>
          </w:tcPr>
          <w:p w14:paraId="405B4DC9"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2026 პროგნოზი</w:t>
            </w:r>
          </w:p>
        </w:tc>
        <w:tc>
          <w:tcPr>
            <w:tcW w:w="1388" w:type="dxa"/>
            <w:shd w:val="clear" w:color="auto" w:fill="auto"/>
            <w:vAlign w:val="bottom"/>
            <w:hideMark/>
          </w:tcPr>
          <w:p w14:paraId="09C3F3CF"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2027 პროგნოზი</w:t>
            </w:r>
          </w:p>
        </w:tc>
        <w:tc>
          <w:tcPr>
            <w:tcW w:w="1388" w:type="dxa"/>
            <w:shd w:val="clear" w:color="auto" w:fill="auto"/>
            <w:vAlign w:val="bottom"/>
            <w:hideMark/>
          </w:tcPr>
          <w:p w14:paraId="3D6D133B"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2028 პროგნოზი</w:t>
            </w:r>
          </w:p>
        </w:tc>
      </w:tr>
      <w:tr w:rsidR="00834420" w:rsidRPr="00F92AD6" w14:paraId="366C5C3B" w14:textId="77777777" w:rsidTr="006F3D8F">
        <w:trPr>
          <w:trHeight w:val="20"/>
        </w:trPr>
        <w:tc>
          <w:tcPr>
            <w:tcW w:w="1260" w:type="dxa"/>
            <w:shd w:val="clear" w:color="auto" w:fill="auto"/>
            <w:vAlign w:val="center"/>
            <w:hideMark/>
          </w:tcPr>
          <w:p w14:paraId="1A08FA2C"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03 01 03</w:t>
            </w:r>
          </w:p>
        </w:tc>
        <w:tc>
          <w:tcPr>
            <w:tcW w:w="6480" w:type="dxa"/>
            <w:shd w:val="clear" w:color="auto" w:fill="auto"/>
            <w:vAlign w:val="center"/>
            <w:hideMark/>
          </w:tcPr>
          <w:p w14:paraId="657226E6"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დასუფთავება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ნარჩენების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გატანა</w:t>
            </w:r>
          </w:p>
        </w:tc>
        <w:tc>
          <w:tcPr>
            <w:tcW w:w="1080" w:type="dxa"/>
            <w:shd w:val="clear" w:color="auto" w:fill="auto"/>
            <w:vAlign w:val="center"/>
            <w:hideMark/>
          </w:tcPr>
          <w:p w14:paraId="674B393E"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200.3</w:t>
            </w:r>
          </w:p>
        </w:tc>
        <w:tc>
          <w:tcPr>
            <w:tcW w:w="1388" w:type="dxa"/>
            <w:shd w:val="clear" w:color="auto" w:fill="auto"/>
            <w:vAlign w:val="center"/>
            <w:hideMark/>
          </w:tcPr>
          <w:p w14:paraId="4BDFEABF"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200.9</w:t>
            </w:r>
          </w:p>
        </w:tc>
        <w:tc>
          <w:tcPr>
            <w:tcW w:w="1388" w:type="dxa"/>
            <w:shd w:val="clear" w:color="auto" w:fill="auto"/>
            <w:vAlign w:val="center"/>
            <w:hideMark/>
          </w:tcPr>
          <w:p w14:paraId="683D7874"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210.9</w:t>
            </w:r>
          </w:p>
        </w:tc>
        <w:tc>
          <w:tcPr>
            <w:tcW w:w="1388" w:type="dxa"/>
            <w:shd w:val="clear" w:color="auto" w:fill="auto"/>
            <w:vAlign w:val="center"/>
            <w:hideMark/>
          </w:tcPr>
          <w:p w14:paraId="1942D688"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221.4</w:t>
            </w:r>
          </w:p>
        </w:tc>
        <w:tc>
          <w:tcPr>
            <w:tcW w:w="1388" w:type="dxa"/>
            <w:shd w:val="clear" w:color="auto" w:fill="auto"/>
            <w:vAlign w:val="center"/>
            <w:hideMark/>
          </w:tcPr>
          <w:p w14:paraId="342CD176"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232.5</w:t>
            </w:r>
          </w:p>
        </w:tc>
      </w:tr>
      <w:tr w:rsidR="00834420" w:rsidRPr="00F92AD6" w14:paraId="5DC9FCCA" w14:textId="77777777" w:rsidTr="006F3D8F">
        <w:trPr>
          <w:trHeight w:val="20"/>
        </w:trPr>
        <w:tc>
          <w:tcPr>
            <w:tcW w:w="1260" w:type="dxa"/>
            <w:shd w:val="clear" w:color="auto" w:fill="auto"/>
            <w:vAlign w:val="center"/>
            <w:hideMark/>
          </w:tcPr>
          <w:p w14:paraId="761B1E65"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 </w:t>
            </w:r>
          </w:p>
        </w:tc>
        <w:tc>
          <w:tcPr>
            <w:tcW w:w="6480" w:type="dxa"/>
            <w:shd w:val="clear" w:color="auto" w:fill="auto"/>
            <w:vAlign w:val="center"/>
            <w:hideMark/>
          </w:tcPr>
          <w:p w14:paraId="0969F62A"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მომუშავეთა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რიცხოვნობა</w:t>
            </w:r>
          </w:p>
        </w:tc>
        <w:tc>
          <w:tcPr>
            <w:tcW w:w="1080" w:type="dxa"/>
            <w:shd w:val="clear" w:color="auto" w:fill="auto"/>
            <w:vAlign w:val="center"/>
            <w:hideMark/>
          </w:tcPr>
          <w:p w14:paraId="41156B45"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13.0</w:t>
            </w:r>
          </w:p>
        </w:tc>
        <w:tc>
          <w:tcPr>
            <w:tcW w:w="1388" w:type="dxa"/>
            <w:shd w:val="clear" w:color="auto" w:fill="auto"/>
            <w:noWrap/>
            <w:vAlign w:val="center"/>
            <w:hideMark/>
          </w:tcPr>
          <w:p w14:paraId="6DC110E1"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w:t>
            </w:r>
          </w:p>
        </w:tc>
        <w:tc>
          <w:tcPr>
            <w:tcW w:w="1388" w:type="dxa"/>
            <w:shd w:val="clear" w:color="auto" w:fill="auto"/>
            <w:noWrap/>
            <w:vAlign w:val="center"/>
            <w:hideMark/>
          </w:tcPr>
          <w:p w14:paraId="22B16746"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w:t>
            </w:r>
          </w:p>
        </w:tc>
        <w:tc>
          <w:tcPr>
            <w:tcW w:w="1388" w:type="dxa"/>
            <w:shd w:val="clear" w:color="auto" w:fill="auto"/>
            <w:noWrap/>
            <w:vAlign w:val="center"/>
            <w:hideMark/>
          </w:tcPr>
          <w:p w14:paraId="0AD3B2B0"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w:t>
            </w:r>
          </w:p>
        </w:tc>
        <w:tc>
          <w:tcPr>
            <w:tcW w:w="1388" w:type="dxa"/>
            <w:shd w:val="clear" w:color="auto" w:fill="auto"/>
            <w:noWrap/>
            <w:vAlign w:val="center"/>
            <w:hideMark/>
          </w:tcPr>
          <w:p w14:paraId="767ABDA3"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w:t>
            </w:r>
          </w:p>
        </w:tc>
      </w:tr>
      <w:tr w:rsidR="00834420" w:rsidRPr="00F92AD6" w14:paraId="6C34D3C8" w14:textId="77777777" w:rsidTr="006F3D8F">
        <w:trPr>
          <w:trHeight w:val="20"/>
        </w:trPr>
        <w:tc>
          <w:tcPr>
            <w:tcW w:w="1260" w:type="dxa"/>
            <w:shd w:val="clear" w:color="auto" w:fill="auto"/>
            <w:vAlign w:val="center"/>
            <w:hideMark/>
          </w:tcPr>
          <w:p w14:paraId="28F3C4D9"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w:t>
            </w:r>
          </w:p>
        </w:tc>
        <w:tc>
          <w:tcPr>
            <w:tcW w:w="6480" w:type="dxa"/>
            <w:shd w:val="clear" w:color="auto" w:fill="auto"/>
            <w:vAlign w:val="center"/>
            <w:hideMark/>
          </w:tcPr>
          <w:p w14:paraId="2AD38F27"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ხარჯები</w:t>
            </w:r>
          </w:p>
        </w:tc>
        <w:tc>
          <w:tcPr>
            <w:tcW w:w="1080" w:type="dxa"/>
            <w:shd w:val="clear" w:color="auto" w:fill="auto"/>
            <w:vAlign w:val="center"/>
            <w:hideMark/>
          </w:tcPr>
          <w:p w14:paraId="1127883D"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200.3</w:t>
            </w:r>
          </w:p>
        </w:tc>
        <w:tc>
          <w:tcPr>
            <w:tcW w:w="1388" w:type="dxa"/>
            <w:shd w:val="clear" w:color="auto" w:fill="auto"/>
            <w:vAlign w:val="center"/>
            <w:hideMark/>
          </w:tcPr>
          <w:p w14:paraId="34A24110"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200.9</w:t>
            </w:r>
          </w:p>
        </w:tc>
        <w:tc>
          <w:tcPr>
            <w:tcW w:w="1388" w:type="dxa"/>
            <w:shd w:val="clear" w:color="auto" w:fill="auto"/>
            <w:vAlign w:val="center"/>
            <w:hideMark/>
          </w:tcPr>
          <w:p w14:paraId="4FA6BF6E"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210.9</w:t>
            </w:r>
          </w:p>
        </w:tc>
        <w:tc>
          <w:tcPr>
            <w:tcW w:w="1388" w:type="dxa"/>
            <w:shd w:val="clear" w:color="auto" w:fill="auto"/>
            <w:vAlign w:val="center"/>
            <w:hideMark/>
          </w:tcPr>
          <w:p w14:paraId="4B0AB6C7"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221.4</w:t>
            </w:r>
          </w:p>
        </w:tc>
        <w:tc>
          <w:tcPr>
            <w:tcW w:w="1388" w:type="dxa"/>
            <w:shd w:val="clear" w:color="auto" w:fill="auto"/>
            <w:vAlign w:val="center"/>
            <w:hideMark/>
          </w:tcPr>
          <w:p w14:paraId="7512C5A2"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232.5</w:t>
            </w:r>
          </w:p>
        </w:tc>
      </w:tr>
      <w:tr w:rsidR="00834420" w:rsidRPr="00F92AD6" w14:paraId="04F564C2" w14:textId="77777777" w:rsidTr="006F3D8F">
        <w:trPr>
          <w:trHeight w:val="20"/>
        </w:trPr>
        <w:tc>
          <w:tcPr>
            <w:tcW w:w="1260" w:type="dxa"/>
            <w:shd w:val="clear" w:color="auto" w:fill="auto"/>
            <w:vAlign w:val="center"/>
            <w:hideMark/>
          </w:tcPr>
          <w:p w14:paraId="41AD8A48"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w:t>
            </w:r>
          </w:p>
        </w:tc>
        <w:tc>
          <w:tcPr>
            <w:tcW w:w="6480" w:type="dxa"/>
            <w:shd w:val="clear" w:color="auto" w:fill="auto"/>
            <w:vAlign w:val="center"/>
            <w:hideMark/>
          </w:tcPr>
          <w:p w14:paraId="399EB1EA"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შრომის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ანაზღაურება</w:t>
            </w:r>
          </w:p>
        </w:tc>
        <w:tc>
          <w:tcPr>
            <w:tcW w:w="1080" w:type="dxa"/>
            <w:shd w:val="clear" w:color="auto" w:fill="auto"/>
            <w:vAlign w:val="center"/>
            <w:hideMark/>
          </w:tcPr>
          <w:p w14:paraId="181C3BF8"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172.4</w:t>
            </w:r>
          </w:p>
        </w:tc>
        <w:tc>
          <w:tcPr>
            <w:tcW w:w="1388" w:type="dxa"/>
            <w:shd w:val="clear" w:color="auto" w:fill="auto"/>
            <w:vAlign w:val="center"/>
            <w:hideMark/>
          </w:tcPr>
          <w:p w14:paraId="0E356A65"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172.4</w:t>
            </w:r>
          </w:p>
        </w:tc>
        <w:tc>
          <w:tcPr>
            <w:tcW w:w="1388" w:type="dxa"/>
            <w:shd w:val="clear" w:color="auto" w:fill="auto"/>
            <w:vAlign w:val="center"/>
            <w:hideMark/>
          </w:tcPr>
          <w:p w14:paraId="323F5B3E"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172.4</w:t>
            </w:r>
          </w:p>
        </w:tc>
        <w:tc>
          <w:tcPr>
            <w:tcW w:w="1388" w:type="dxa"/>
            <w:shd w:val="clear" w:color="auto" w:fill="auto"/>
            <w:vAlign w:val="center"/>
            <w:hideMark/>
          </w:tcPr>
          <w:p w14:paraId="439C15FE"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172.4</w:t>
            </w:r>
          </w:p>
        </w:tc>
        <w:tc>
          <w:tcPr>
            <w:tcW w:w="1388" w:type="dxa"/>
            <w:shd w:val="clear" w:color="auto" w:fill="auto"/>
            <w:vAlign w:val="center"/>
            <w:hideMark/>
          </w:tcPr>
          <w:p w14:paraId="56047B27"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172.4</w:t>
            </w:r>
          </w:p>
        </w:tc>
      </w:tr>
      <w:tr w:rsidR="00834420" w:rsidRPr="00F92AD6" w14:paraId="500D5893" w14:textId="77777777" w:rsidTr="006F3D8F">
        <w:trPr>
          <w:trHeight w:val="20"/>
        </w:trPr>
        <w:tc>
          <w:tcPr>
            <w:tcW w:w="1260" w:type="dxa"/>
            <w:shd w:val="clear" w:color="auto" w:fill="auto"/>
            <w:vAlign w:val="center"/>
            <w:hideMark/>
          </w:tcPr>
          <w:p w14:paraId="552714EE"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w:t>
            </w:r>
          </w:p>
        </w:tc>
        <w:tc>
          <w:tcPr>
            <w:tcW w:w="6480" w:type="dxa"/>
            <w:shd w:val="clear" w:color="auto" w:fill="auto"/>
            <w:vAlign w:val="center"/>
            <w:hideMark/>
          </w:tcPr>
          <w:p w14:paraId="575ADFFA"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ხელფასი</w:t>
            </w:r>
          </w:p>
        </w:tc>
        <w:tc>
          <w:tcPr>
            <w:tcW w:w="1080" w:type="dxa"/>
            <w:shd w:val="clear" w:color="auto" w:fill="auto"/>
            <w:vAlign w:val="center"/>
            <w:hideMark/>
          </w:tcPr>
          <w:p w14:paraId="544F5AC7"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172.4</w:t>
            </w:r>
          </w:p>
        </w:tc>
        <w:tc>
          <w:tcPr>
            <w:tcW w:w="1388" w:type="dxa"/>
            <w:shd w:val="clear" w:color="auto" w:fill="auto"/>
            <w:vAlign w:val="center"/>
            <w:hideMark/>
          </w:tcPr>
          <w:p w14:paraId="035A5FC9"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172.4</w:t>
            </w:r>
          </w:p>
        </w:tc>
        <w:tc>
          <w:tcPr>
            <w:tcW w:w="1388" w:type="dxa"/>
            <w:shd w:val="clear" w:color="auto" w:fill="auto"/>
            <w:vAlign w:val="center"/>
            <w:hideMark/>
          </w:tcPr>
          <w:p w14:paraId="3D194D2E"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172.4</w:t>
            </w:r>
          </w:p>
        </w:tc>
        <w:tc>
          <w:tcPr>
            <w:tcW w:w="1388" w:type="dxa"/>
            <w:shd w:val="clear" w:color="auto" w:fill="auto"/>
            <w:vAlign w:val="center"/>
            <w:hideMark/>
          </w:tcPr>
          <w:p w14:paraId="0EB2A92B"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172.4</w:t>
            </w:r>
          </w:p>
        </w:tc>
        <w:tc>
          <w:tcPr>
            <w:tcW w:w="1388" w:type="dxa"/>
            <w:shd w:val="clear" w:color="auto" w:fill="auto"/>
            <w:vAlign w:val="center"/>
            <w:hideMark/>
          </w:tcPr>
          <w:p w14:paraId="771086B9"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172.4</w:t>
            </w:r>
          </w:p>
        </w:tc>
      </w:tr>
      <w:tr w:rsidR="00834420" w:rsidRPr="00F92AD6" w14:paraId="3A112DC8" w14:textId="77777777" w:rsidTr="006F3D8F">
        <w:trPr>
          <w:trHeight w:val="20"/>
        </w:trPr>
        <w:tc>
          <w:tcPr>
            <w:tcW w:w="1260" w:type="dxa"/>
            <w:shd w:val="clear" w:color="auto" w:fill="auto"/>
            <w:vAlign w:val="center"/>
            <w:hideMark/>
          </w:tcPr>
          <w:p w14:paraId="2B0BD280"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2.1.1.1</w:t>
            </w:r>
          </w:p>
        </w:tc>
        <w:tc>
          <w:tcPr>
            <w:tcW w:w="6480" w:type="dxa"/>
            <w:shd w:val="clear" w:color="auto" w:fill="auto"/>
            <w:vAlign w:val="center"/>
            <w:hideMark/>
          </w:tcPr>
          <w:p w14:paraId="7F973CD5"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ხელფასები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ფულადი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ფორმით</w:t>
            </w:r>
          </w:p>
        </w:tc>
        <w:tc>
          <w:tcPr>
            <w:tcW w:w="1080" w:type="dxa"/>
            <w:shd w:val="clear" w:color="auto" w:fill="auto"/>
            <w:vAlign w:val="center"/>
            <w:hideMark/>
          </w:tcPr>
          <w:p w14:paraId="6805AA64"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172.4</w:t>
            </w:r>
          </w:p>
        </w:tc>
        <w:tc>
          <w:tcPr>
            <w:tcW w:w="1388" w:type="dxa"/>
            <w:shd w:val="clear" w:color="auto" w:fill="auto"/>
            <w:vAlign w:val="center"/>
            <w:hideMark/>
          </w:tcPr>
          <w:p w14:paraId="3C66B7A3"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172.4</w:t>
            </w:r>
          </w:p>
        </w:tc>
        <w:tc>
          <w:tcPr>
            <w:tcW w:w="1388" w:type="dxa"/>
            <w:shd w:val="clear" w:color="auto" w:fill="auto"/>
            <w:vAlign w:val="center"/>
            <w:hideMark/>
          </w:tcPr>
          <w:p w14:paraId="4B9FC4FA"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172.4</w:t>
            </w:r>
          </w:p>
        </w:tc>
        <w:tc>
          <w:tcPr>
            <w:tcW w:w="1388" w:type="dxa"/>
            <w:shd w:val="clear" w:color="auto" w:fill="auto"/>
            <w:vAlign w:val="center"/>
            <w:hideMark/>
          </w:tcPr>
          <w:p w14:paraId="4B547FB7"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172.4</w:t>
            </w:r>
          </w:p>
        </w:tc>
        <w:tc>
          <w:tcPr>
            <w:tcW w:w="1388" w:type="dxa"/>
            <w:shd w:val="clear" w:color="auto" w:fill="auto"/>
            <w:vAlign w:val="center"/>
            <w:hideMark/>
          </w:tcPr>
          <w:p w14:paraId="03B4619B"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172.4</w:t>
            </w:r>
          </w:p>
        </w:tc>
      </w:tr>
      <w:tr w:rsidR="00834420" w:rsidRPr="00F92AD6" w14:paraId="74552CBF" w14:textId="77777777" w:rsidTr="006F3D8F">
        <w:trPr>
          <w:trHeight w:val="20"/>
        </w:trPr>
        <w:tc>
          <w:tcPr>
            <w:tcW w:w="1260" w:type="dxa"/>
            <w:shd w:val="clear" w:color="auto" w:fill="auto"/>
            <w:vAlign w:val="center"/>
            <w:hideMark/>
          </w:tcPr>
          <w:p w14:paraId="40162D85"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2.1.1.1.1</w:t>
            </w:r>
          </w:p>
        </w:tc>
        <w:tc>
          <w:tcPr>
            <w:tcW w:w="6480" w:type="dxa"/>
            <w:shd w:val="clear" w:color="auto" w:fill="auto"/>
            <w:vAlign w:val="center"/>
            <w:hideMark/>
          </w:tcPr>
          <w:p w14:paraId="2DDD1551"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თანამდებობრივი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სარგო</w:t>
            </w:r>
          </w:p>
        </w:tc>
        <w:tc>
          <w:tcPr>
            <w:tcW w:w="1080" w:type="dxa"/>
            <w:shd w:val="clear" w:color="auto" w:fill="auto"/>
            <w:vAlign w:val="center"/>
            <w:hideMark/>
          </w:tcPr>
          <w:p w14:paraId="1587A1A4"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159.1</w:t>
            </w:r>
          </w:p>
        </w:tc>
        <w:tc>
          <w:tcPr>
            <w:tcW w:w="1388" w:type="dxa"/>
            <w:shd w:val="clear" w:color="auto" w:fill="auto"/>
            <w:noWrap/>
            <w:vAlign w:val="center"/>
            <w:hideMark/>
          </w:tcPr>
          <w:p w14:paraId="0F50C28F"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159.1</w:t>
            </w:r>
          </w:p>
        </w:tc>
        <w:tc>
          <w:tcPr>
            <w:tcW w:w="1388" w:type="dxa"/>
            <w:shd w:val="clear" w:color="auto" w:fill="auto"/>
            <w:noWrap/>
            <w:vAlign w:val="center"/>
            <w:hideMark/>
          </w:tcPr>
          <w:p w14:paraId="2844A159"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159.1</w:t>
            </w:r>
          </w:p>
        </w:tc>
        <w:tc>
          <w:tcPr>
            <w:tcW w:w="1388" w:type="dxa"/>
            <w:shd w:val="clear" w:color="auto" w:fill="auto"/>
            <w:noWrap/>
            <w:vAlign w:val="center"/>
            <w:hideMark/>
          </w:tcPr>
          <w:p w14:paraId="6BEE8C0D"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159.1</w:t>
            </w:r>
          </w:p>
        </w:tc>
        <w:tc>
          <w:tcPr>
            <w:tcW w:w="1388" w:type="dxa"/>
            <w:shd w:val="clear" w:color="auto" w:fill="auto"/>
            <w:noWrap/>
            <w:vAlign w:val="center"/>
            <w:hideMark/>
          </w:tcPr>
          <w:p w14:paraId="397FBBD2"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159.1</w:t>
            </w:r>
          </w:p>
        </w:tc>
      </w:tr>
      <w:tr w:rsidR="00834420" w:rsidRPr="00F92AD6" w14:paraId="3072EF94" w14:textId="77777777" w:rsidTr="006F3D8F">
        <w:trPr>
          <w:trHeight w:val="20"/>
        </w:trPr>
        <w:tc>
          <w:tcPr>
            <w:tcW w:w="1260" w:type="dxa"/>
            <w:shd w:val="clear" w:color="auto" w:fill="auto"/>
            <w:vAlign w:val="center"/>
            <w:hideMark/>
          </w:tcPr>
          <w:p w14:paraId="02A283D7"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2.1.1.1.4</w:t>
            </w:r>
          </w:p>
        </w:tc>
        <w:tc>
          <w:tcPr>
            <w:tcW w:w="6480" w:type="dxa"/>
            <w:shd w:val="clear" w:color="auto" w:fill="auto"/>
            <w:vAlign w:val="center"/>
            <w:hideMark/>
          </w:tcPr>
          <w:p w14:paraId="2FA88AAD"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დანამატი</w:t>
            </w:r>
          </w:p>
        </w:tc>
        <w:tc>
          <w:tcPr>
            <w:tcW w:w="1080" w:type="dxa"/>
            <w:shd w:val="clear" w:color="auto" w:fill="auto"/>
            <w:vAlign w:val="center"/>
            <w:hideMark/>
          </w:tcPr>
          <w:p w14:paraId="6FDCD1D5"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13.3</w:t>
            </w:r>
          </w:p>
        </w:tc>
        <w:tc>
          <w:tcPr>
            <w:tcW w:w="1388" w:type="dxa"/>
            <w:shd w:val="clear" w:color="auto" w:fill="auto"/>
            <w:noWrap/>
            <w:vAlign w:val="center"/>
            <w:hideMark/>
          </w:tcPr>
          <w:p w14:paraId="056AD810"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13.3</w:t>
            </w:r>
          </w:p>
        </w:tc>
        <w:tc>
          <w:tcPr>
            <w:tcW w:w="1388" w:type="dxa"/>
            <w:shd w:val="clear" w:color="auto" w:fill="auto"/>
            <w:noWrap/>
            <w:vAlign w:val="center"/>
            <w:hideMark/>
          </w:tcPr>
          <w:p w14:paraId="6EEF7EB4"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13.3</w:t>
            </w:r>
          </w:p>
        </w:tc>
        <w:tc>
          <w:tcPr>
            <w:tcW w:w="1388" w:type="dxa"/>
            <w:shd w:val="clear" w:color="auto" w:fill="auto"/>
            <w:noWrap/>
            <w:vAlign w:val="center"/>
            <w:hideMark/>
          </w:tcPr>
          <w:p w14:paraId="74DCB5A0"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13.3</w:t>
            </w:r>
          </w:p>
        </w:tc>
        <w:tc>
          <w:tcPr>
            <w:tcW w:w="1388" w:type="dxa"/>
            <w:shd w:val="clear" w:color="auto" w:fill="auto"/>
            <w:noWrap/>
            <w:vAlign w:val="center"/>
            <w:hideMark/>
          </w:tcPr>
          <w:p w14:paraId="5230AD3D"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13.3</w:t>
            </w:r>
          </w:p>
        </w:tc>
      </w:tr>
      <w:tr w:rsidR="00834420" w:rsidRPr="00F92AD6" w14:paraId="4504790E" w14:textId="77777777" w:rsidTr="006F3D8F">
        <w:trPr>
          <w:trHeight w:val="20"/>
        </w:trPr>
        <w:tc>
          <w:tcPr>
            <w:tcW w:w="1260" w:type="dxa"/>
            <w:shd w:val="clear" w:color="auto" w:fill="auto"/>
            <w:vAlign w:val="center"/>
            <w:hideMark/>
          </w:tcPr>
          <w:p w14:paraId="445DC241"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w:t>
            </w:r>
          </w:p>
        </w:tc>
        <w:tc>
          <w:tcPr>
            <w:tcW w:w="6480" w:type="dxa"/>
            <w:shd w:val="clear" w:color="auto" w:fill="auto"/>
            <w:vAlign w:val="center"/>
            <w:hideMark/>
          </w:tcPr>
          <w:p w14:paraId="5BF20803"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საქონელი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მომსახურება</w:t>
            </w:r>
          </w:p>
        </w:tc>
        <w:tc>
          <w:tcPr>
            <w:tcW w:w="1080" w:type="dxa"/>
            <w:shd w:val="clear" w:color="auto" w:fill="auto"/>
            <w:vAlign w:val="center"/>
            <w:hideMark/>
          </w:tcPr>
          <w:p w14:paraId="6F2A311B"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27.9</w:t>
            </w:r>
          </w:p>
        </w:tc>
        <w:tc>
          <w:tcPr>
            <w:tcW w:w="1388" w:type="dxa"/>
            <w:shd w:val="clear" w:color="auto" w:fill="auto"/>
            <w:vAlign w:val="center"/>
            <w:hideMark/>
          </w:tcPr>
          <w:p w14:paraId="40AAC6BB"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28.5</w:t>
            </w:r>
          </w:p>
        </w:tc>
        <w:tc>
          <w:tcPr>
            <w:tcW w:w="1388" w:type="dxa"/>
            <w:shd w:val="clear" w:color="auto" w:fill="auto"/>
            <w:vAlign w:val="center"/>
            <w:hideMark/>
          </w:tcPr>
          <w:p w14:paraId="7296B964"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38.5</w:t>
            </w:r>
          </w:p>
        </w:tc>
        <w:tc>
          <w:tcPr>
            <w:tcW w:w="1388" w:type="dxa"/>
            <w:shd w:val="clear" w:color="auto" w:fill="auto"/>
            <w:vAlign w:val="center"/>
            <w:hideMark/>
          </w:tcPr>
          <w:p w14:paraId="1B5319C8"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49.0</w:t>
            </w:r>
          </w:p>
        </w:tc>
        <w:tc>
          <w:tcPr>
            <w:tcW w:w="1388" w:type="dxa"/>
            <w:shd w:val="clear" w:color="auto" w:fill="auto"/>
            <w:vAlign w:val="center"/>
            <w:hideMark/>
          </w:tcPr>
          <w:p w14:paraId="5E10C939"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60.1</w:t>
            </w:r>
          </w:p>
        </w:tc>
      </w:tr>
      <w:tr w:rsidR="00834420" w:rsidRPr="00F92AD6" w14:paraId="6E49ECFD" w14:textId="77777777" w:rsidTr="006F3D8F">
        <w:trPr>
          <w:trHeight w:val="20"/>
        </w:trPr>
        <w:tc>
          <w:tcPr>
            <w:tcW w:w="1260" w:type="dxa"/>
            <w:shd w:val="clear" w:color="auto" w:fill="auto"/>
            <w:vAlign w:val="center"/>
            <w:hideMark/>
          </w:tcPr>
          <w:p w14:paraId="57A4F6C2"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2.2.2</w:t>
            </w:r>
          </w:p>
        </w:tc>
        <w:tc>
          <w:tcPr>
            <w:tcW w:w="6480" w:type="dxa"/>
            <w:shd w:val="clear" w:color="auto" w:fill="auto"/>
            <w:vAlign w:val="center"/>
            <w:hideMark/>
          </w:tcPr>
          <w:p w14:paraId="6E9B6729"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მივლინებები</w:t>
            </w:r>
          </w:p>
        </w:tc>
        <w:tc>
          <w:tcPr>
            <w:tcW w:w="1080" w:type="dxa"/>
            <w:shd w:val="clear" w:color="auto" w:fill="auto"/>
            <w:vAlign w:val="center"/>
            <w:hideMark/>
          </w:tcPr>
          <w:p w14:paraId="5AD1854E"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0.1</w:t>
            </w:r>
          </w:p>
        </w:tc>
        <w:tc>
          <w:tcPr>
            <w:tcW w:w="1388" w:type="dxa"/>
            <w:shd w:val="clear" w:color="auto" w:fill="auto"/>
            <w:vAlign w:val="center"/>
            <w:hideMark/>
          </w:tcPr>
          <w:p w14:paraId="32F3F374"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0.1</w:t>
            </w:r>
          </w:p>
        </w:tc>
        <w:tc>
          <w:tcPr>
            <w:tcW w:w="1388" w:type="dxa"/>
            <w:shd w:val="clear" w:color="auto" w:fill="auto"/>
            <w:vAlign w:val="center"/>
            <w:hideMark/>
          </w:tcPr>
          <w:p w14:paraId="53CF751E"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0.1</w:t>
            </w:r>
          </w:p>
        </w:tc>
        <w:tc>
          <w:tcPr>
            <w:tcW w:w="1388" w:type="dxa"/>
            <w:shd w:val="clear" w:color="auto" w:fill="auto"/>
            <w:vAlign w:val="center"/>
            <w:hideMark/>
          </w:tcPr>
          <w:p w14:paraId="58CCE0C8"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0.1</w:t>
            </w:r>
          </w:p>
        </w:tc>
        <w:tc>
          <w:tcPr>
            <w:tcW w:w="1388" w:type="dxa"/>
            <w:shd w:val="clear" w:color="auto" w:fill="auto"/>
            <w:vAlign w:val="center"/>
            <w:hideMark/>
          </w:tcPr>
          <w:p w14:paraId="46D82D2D"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0.1</w:t>
            </w:r>
          </w:p>
        </w:tc>
      </w:tr>
      <w:tr w:rsidR="00834420" w:rsidRPr="00F92AD6" w14:paraId="79932F3D" w14:textId="77777777" w:rsidTr="006F3D8F">
        <w:trPr>
          <w:trHeight w:val="20"/>
        </w:trPr>
        <w:tc>
          <w:tcPr>
            <w:tcW w:w="1260" w:type="dxa"/>
            <w:shd w:val="clear" w:color="auto" w:fill="auto"/>
            <w:vAlign w:val="center"/>
            <w:hideMark/>
          </w:tcPr>
          <w:p w14:paraId="2515975B"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2.2.2.1</w:t>
            </w:r>
          </w:p>
        </w:tc>
        <w:tc>
          <w:tcPr>
            <w:tcW w:w="6480" w:type="dxa"/>
            <w:shd w:val="clear" w:color="auto" w:fill="auto"/>
            <w:vAlign w:val="center"/>
            <w:hideMark/>
          </w:tcPr>
          <w:p w14:paraId="485C31D5"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მივლინება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ქვეყნის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შიგნით</w:t>
            </w:r>
          </w:p>
        </w:tc>
        <w:tc>
          <w:tcPr>
            <w:tcW w:w="1080" w:type="dxa"/>
            <w:shd w:val="clear" w:color="auto" w:fill="auto"/>
            <w:vAlign w:val="center"/>
            <w:hideMark/>
          </w:tcPr>
          <w:p w14:paraId="13F0A5ED"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0.1</w:t>
            </w:r>
          </w:p>
        </w:tc>
        <w:tc>
          <w:tcPr>
            <w:tcW w:w="1388" w:type="dxa"/>
            <w:shd w:val="clear" w:color="auto" w:fill="auto"/>
            <w:noWrap/>
            <w:vAlign w:val="center"/>
            <w:hideMark/>
          </w:tcPr>
          <w:p w14:paraId="121A3E02"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0.1</w:t>
            </w:r>
          </w:p>
        </w:tc>
        <w:tc>
          <w:tcPr>
            <w:tcW w:w="1388" w:type="dxa"/>
            <w:shd w:val="clear" w:color="auto" w:fill="auto"/>
            <w:noWrap/>
            <w:vAlign w:val="center"/>
            <w:hideMark/>
          </w:tcPr>
          <w:p w14:paraId="13C97C17"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0.1</w:t>
            </w:r>
          </w:p>
        </w:tc>
        <w:tc>
          <w:tcPr>
            <w:tcW w:w="1388" w:type="dxa"/>
            <w:shd w:val="clear" w:color="auto" w:fill="auto"/>
            <w:noWrap/>
            <w:vAlign w:val="center"/>
            <w:hideMark/>
          </w:tcPr>
          <w:p w14:paraId="33AA3C06"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0.1</w:t>
            </w:r>
          </w:p>
        </w:tc>
        <w:tc>
          <w:tcPr>
            <w:tcW w:w="1388" w:type="dxa"/>
            <w:shd w:val="clear" w:color="auto" w:fill="auto"/>
            <w:noWrap/>
            <w:vAlign w:val="center"/>
            <w:hideMark/>
          </w:tcPr>
          <w:p w14:paraId="24CD7877"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0.1</w:t>
            </w:r>
          </w:p>
        </w:tc>
      </w:tr>
      <w:tr w:rsidR="00834420" w:rsidRPr="00F92AD6" w14:paraId="5831FE22" w14:textId="77777777" w:rsidTr="006F3D8F">
        <w:trPr>
          <w:trHeight w:val="20"/>
        </w:trPr>
        <w:tc>
          <w:tcPr>
            <w:tcW w:w="1260" w:type="dxa"/>
            <w:shd w:val="clear" w:color="auto" w:fill="auto"/>
            <w:vAlign w:val="center"/>
            <w:hideMark/>
          </w:tcPr>
          <w:p w14:paraId="1E883857"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w:t>
            </w:r>
          </w:p>
        </w:tc>
        <w:tc>
          <w:tcPr>
            <w:tcW w:w="6480" w:type="dxa"/>
            <w:shd w:val="clear" w:color="auto" w:fill="auto"/>
            <w:vAlign w:val="center"/>
            <w:hideMark/>
          </w:tcPr>
          <w:p w14:paraId="6AE61AC6"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ოფისის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ხარჯები</w:t>
            </w:r>
          </w:p>
        </w:tc>
        <w:tc>
          <w:tcPr>
            <w:tcW w:w="1080" w:type="dxa"/>
            <w:shd w:val="clear" w:color="auto" w:fill="auto"/>
            <w:vAlign w:val="center"/>
            <w:hideMark/>
          </w:tcPr>
          <w:p w14:paraId="189E0E7A"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10.9</w:t>
            </w:r>
          </w:p>
        </w:tc>
        <w:tc>
          <w:tcPr>
            <w:tcW w:w="1388" w:type="dxa"/>
            <w:shd w:val="clear" w:color="auto" w:fill="auto"/>
            <w:vAlign w:val="center"/>
            <w:hideMark/>
          </w:tcPr>
          <w:p w14:paraId="029E0B35"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8.8</w:t>
            </w:r>
          </w:p>
        </w:tc>
        <w:tc>
          <w:tcPr>
            <w:tcW w:w="1388" w:type="dxa"/>
            <w:shd w:val="clear" w:color="auto" w:fill="auto"/>
            <w:vAlign w:val="center"/>
            <w:hideMark/>
          </w:tcPr>
          <w:p w14:paraId="04209C2A"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8.8</w:t>
            </w:r>
          </w:p>
        </w:tc>
        <w:tc>
          <w:tcPr>
            <w:tcW w:w="1388" w:type="dxa"/>
            <w:shd w:val="clear" w:color="auto" w:fill="auto"/>
            <w:vAlign w:val="center"/>
            <w:hideMark/>
          </w:tcPr>
          <w:p w14:paraId="7213BBAB"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8.8</w:t>
            </w:r>
          </w:p>
        </w:tc>
        <w:tc>
          <w:tcPr>
            <w:tcW w:w="1388" w:type="dxa"/>
            <w:shd w:val="clear" w:color="auto" w:fill="auto"/>
            <w:vAlign w:val="center"/>
            <w:hideMark/>
          </w:tcPr>
          <w:p w14:paraId="7A1379BB"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8.8</w:t>
            </w:r>
          </w:p>
        </w:tc>
      </w:tr>
      <w:tr w:rsidR="00834420" w:rsidRPr="00F92AD6" w14:paraId="371DD246" w14:textId="77777777" w:rsidTr="006F3D8F">
        <w:trPr>
          <w:trHeight w:val="20"/>
        </w:trPr>
        <w:tc>
          <w:tcPr>
            <w:tcW w:w="1260" w:type="dxa"/>
            <w:shd w:val="clear" w:color="auto" w:fill="auto"/>
            <w:vAlign w:val="center"/>
            <w:hideMark/>
          </w:tcPr>
          <w:p w14:paraId="10EF3A4B"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w:t>
            </w:r>
          </w:p>
        </w:tc>
        <w:tc>
          <w:tcPr>
            <w:tcW w:w="6480" w:type="dxa"/>
            <w:shd w:val="clear" w:color="auto" w:fill="auto"/>
            <w:vAlign w:val="center"/>
            <w:hideMark/>
          </w:tcPr>
          <w:p w14:paraId="449BFDDA"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საკანცელარიო</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საწერ</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სახაზავი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ქაღალდის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საბუღალტრო</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ბლანკების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ბიულეტინების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საკანცელარიო</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წიგნების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სხვა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ანალოგიური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მასალების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შეძენა</w:t>
            </w:r>
          </w:p>
        </w:tc>
        <w:tc>
          <w:tcPr>
            <w:tcW w:w="1080" w:type="dxa"/>
            <w:shd w:val="clear" w:color="auto" w:fill="auto"/>
            <w:vAlign w:val="center"/>
            <w:hideMark/>
          </w:tcPr>
          <w:p w14:paraId="2F666D49"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0.5</w:t>
            </w:r>
          </w:p>
        </w:tc>
        <w:tc>
          <w:tcPr>
            <w:tcW w:w="1388" w:type="dxa"/>
            <w:shd w:val="clear" w:color="auto" w:fill="auto"/>
            <w:noWrap/>
            <w:vAlign w:val="center"/>
            <w:hideMark/>
          </w:tcPr>
          <w:p w14:paraId="077B623D"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0.5</w:t>
            </w:r>
          </w:p>
        </w:tc>
        <w:tc>
          <w:tcPr>
            <w:tcW w:w="1388" w:type="dxa"/>
            <w:shd w:val="clear" w:color="auto" w:fill="auto"/>
            <w:noWrap/>
            <w:vAlign w:val="center"/>
            <w:hideMark/>
          </w:tcPr>
          <w:p w14:paraId="23747409"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0.5</w:t>
            </w:r>
          </w:p>
        </w:tc>
        <w:tc>
          <w:tcPr>
            <w:tcW w:w="1388" w:type="dxa"/>
            <w:shd w:val="clear" w:color="auto" w:fill="auto"/>
            <w:noWrap/>
            <w:vAlign w:val="center"/>
            <w:hideMark/>
          </w:tcPr>
          <w:p w14:paraId="459447C0"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0.5</w:t>
            </w:r>
          </w:p>
        </w:tc>
        <w:tc>
          <w:tcPr>
            <w:tcW w:w="1388" w:type="dxa"/>
            <w:shd w:val="clear" w:color="auto" w:fill="auto"/>
            <w:noWrap/>
            <w:vAlign w:val="center"/>
            <w:hideMark/>
          </w:tcPr>
          <w:p w14:paraId="6491595B"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0.5</w:t>
            </w:r>
          </w:p>
        </w:tc>
      </w:tr>
      <w:tr w:rsidR="00834420" w:rsidRPr="00F92AD6" w14:paraId="0FC01B24" w14:textId="77777777" w:rsidTr="006F3D8F">
        <w:trPr>
          <w:trHeight w:val="20"/>
        </w:trPr>
        <w:tc>
          <w:tcPr>
            <w:tcW w:w="1260" w:type="dxa"/>
            <w:shd w:val="clear" w:color="auto" w:fill="auto"/>
            <w:vAlign w:val="center"/>
            <w:hideMark/>
          </w:tcPr>
          <w:p w14:paraId="0E189595"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2.2.3.4</w:t>
            </w:r>
          </w:p>
        </w:tc>
        <w:tc>
          <w:tcPr>
            <w:tcW w:w="6480" w:type="dxa"/>
            <w:shd w:val="clear" w:color="auto" w:fill="auto"/>
            <w:vAlign w:val="center"/>
            <w:hideMark/>
          </w:tcPr>
          <w:p w14:paraId="602F39E9"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მცირეფასიანი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საოფისე</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ტექტნიკის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შეძენა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დამონტაჟების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p>
        </w:tc>
        <w:tc>
          <w:tcPr>
            <w:tcW w:w="1080" w:type="dxa"/>
            <w:shd w:val="clear" w:color="auto" w:fill="auto"/>
            <w:vAlign w:val="center"/>
            <w:hideMark/>
          </w:tcPr>
          <w:p w14:paraId="0ECD961C"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w:t>
            </w:r>
          </w:p>
        </w:tc>
        <w:tc>
          <w:tcPr>
            <w:tcW w:w="1388" w:type="dxa"/>
            <w:shd w:val="clear" w:color="auto" w:fill="auto"/>
            <w:vAlign w:val="center"/>
            <w:hideMark/>
          </w:tcPr>
          <w:p w14:paraId="00046A52"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4.0</w:t>
            </w:r>
          </w:p>
        </w:tc>
        <w:tc>
          <w:tcPr>
            <w:tcW w:w="1388" w:type="dxa"/>
            <w:shd w:val="clear" w:color="auto" w:fill="auto"/>
            <w:vAlign w:val="center"/>
            <w:hideMark/>
          </w:tcPr>
          <w:p w14:paraId="446F7D77"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4.0</w:t>
            </w:r>
          </w:p>
        </w:tc>
        <w:tc>
          <w:tcPr>
            <w:tcW w:w="1388" w:type="dxa"/>
            <w:shd w:val="clear" w:color="auto" w:fill="auto"/>
            <w:vAlign w:val="center"/>
            <w:hideMark/>
          </w:tcPr>
          <w:p w14:paraId="042D287C"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4.0</w:t>
            </w:r>
          </w:p>
        </w:tc>
        <w:tc>
          <w:tcPr>
            <w:tcW w:w="1388" w:type="dxa"/>
            <w:shd w:val="clear" w:color="auto" w:fill="auto"/>
            <w:vAlign w:val="center"/>
            <w:hideMark/>
          </w:tcPr>
          <w:p w14:paraId="5376CDC0"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4.0</w:t>
            </w:r>
          </w:p>
        </w:tc>
      </w:tr>
      <w:tr w:rsidR="00834420" w:rsidRPr="00F92AD6" w14:paraId="28E95579" w14:textId="77777777" w:rsidTr="006F3D8F">
        <w:trPr>
          <w:trHeight w:val="20"/>
        </w:trPr>
        <w:tc>
          <w:tcPr>
            <w:tcW w:w="1260" w:type="dxa"/>
            <w:shd w:val="clear" w:color="auto" w:fill="auto"/>
            <w:vAlign w:val="center"/>
            <w:hideMark/>
          </w:tcPr>
          <w:p w14:paraId="57DDE621"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2.2.3.4.11</w:t>
            </w:r>
          </w:p>
        </w:tc>
        <w:tc>
          <w:tcPr>
            <w:tcW w:w="6480" w:type="dxa"/>
            <w:shd w:val="clear" w:color="auto" w:fill="auto"/>
            <w:vAlign w:val="center"/>
            <w:hideMark/>
          </w:tcPr>
          <w:p w14:paraId="76D266B6"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სხვა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მცირეფასიანი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საოფისე</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ტექნიკის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შეძენასა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დამონტაჟებასთან</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დემონტაჟთან</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დაკავშირებული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Calibri"/>
                <w:b/>
                <w:bCs/>
                <w:sz w:val="16"/>
                <w:szCs w:val="16"/>
              </w:rPr>
              <w:t xml:space="preserve"> </w:t>
            </w:r>
          </w:p>
        </w:tc>
        <w:tc>
          <w:tcPr>
            <w:tcW w:w="1080" w:type="dxa"/>
            <w:shd w:val="clear" w:color="auto" w:fill="auto"/>
            <w:vAlign w:val="center"/>
            <w:hideMark/>
          </w:tcPr>
          <w:p w14:paraId="00BB5573"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w:t>
            </w:r>
          </w:p>
        </w:tc>
        <w:tc>
          <w:tcPr>
            <w:tcW w:w="1388" w:type="dxa"/>
            <w:shd w:val="clear" w:color="auto" w:fill="auto"/>
            <w:noWrap/>
            <w:vAlign w:val="center"/>
            <w:hideMark/>
          </w:tcPr>
          <w:p w14:paraId="2DC9BDAC"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w:t>
            </w:r>
          </w:p>
        </w:tc>
        <w:tc>
          <w:tcPr>
            <w:tcW w:w="1388" w:type="dxa"/>
            <w:shd w:val="clear" w:color="auto" w:fill="auto"/>
            <w:noWrap/>
            <w:vAlign w:val="center"/>
            <w:hideMark/>
          </w:tcPr>
          <w:p w14:paraId="2F7E3F5C"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w:t>
            </w:r>
          </w:p>
        </w:tc>
        <w:tc>
          <w:tcPr>
            <w:tcW w:w="1388" w:type="dxa"/>
            <w:shd w:val="clear" w:color="auto" w:fill="auto"/>
            <w:noWrap/>
            <w:vAlign w:val="center"/>
            <w:hideMark/>
          </w:tcPr>
          <w:p w14:paraId="19518387"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w:t>
            </w:r>
          </w:p>
        </w:tc>
        <w:tc>
          <w:tcPr>
            <w:tcW w:w="1388" w:type="dxa"/>
            <w:shd w:val="clear" w:color="auto" w:fill="auto"/>
            <w:noWrap/>
            <w:vAlign w:val="center"/>
            <w:hideMark/>
          </w:tcPr>
          <w:p w14:paraId="672F9EBB"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w:t>
            </w:r>
          </w:p>
        </w:tc>
      </w:tr>
      <w:tr w:rsidR="00834420" w:rsidRPr="00F92AD6" w14:paraId="0D02B210" w14:textId="77777777" w:rsidTr="006F3D8F">
        <w:trPr>
          <w:trHeight w:val="20"/>
        </w:trPr>
        <w:tc>
          <w:tcPr>
            <w:tcW w:w="1260" w:type="dxa"/>
            <w:shd w:val="clear" w:color="auto" w:fill="auto"/>
            <w:vAlign w:val="center"/>
            <w:hideMark/>
          </w:tcPr>
          <w:p w14:paraId="1A80C38C"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2.2.3.10</w:t>
            </w:r>
          </w:p>
        </w:tc>
        <w:tc>
          <w:tcPr>
            <w:tcW w:w="6480" w:type="dxa"/>
            <w:shd w:val="clear" w:color="auto" w:fill="auto"/>
            <w:vAlign w:val="center"/>
            <w:hideMark/>
          </w:tcPr>
          <w:p w14:paraId="58DA9B5D"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კავშირგაბმულობის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Calibri"/>
                <w:b/>
                <w:bCs/>
                <w:sz w:val="16"/>
                <w:szCs w:val="16"/>
              </w:rPr>
              <w:t xml:space="preserve"> </w:t>
            </w:r>
          </w:p>
        </w:tc>
        <w:tc>
          <w:tcPr>
            <w:tcW w:w="1080" w:type="dxa"/>
            <w:shd w:val="clear" w:color="auto" w:fill="auto"/>
            <w:vAlign w:val="center"/>
            <w:hideMark/>
          </w:tcPr>
          <w:p w14:paraId="55871FE4"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0.9</w:t>
            </w:r>
          </w:p>
        </w:tc>
        <w:tc>
          <w:tcPr>
            <w:tcW w:w="1388" w:type="dxa"/>
            <w:shd w:val="clear" w:color="auto" w:fill="auto"/>
            <w:noWrap/>
            <w:vAlign w:val="center"/>
            <w:hideMark/>
          </w:tcPr>
          <w:p w14:paraId="3BDF5741"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0.9</w:t>
            </w:r>
          </w:p>
        </w:tc>
        <w:tc>
          <w:tcPr>
            <w:tcW w:w="1388" w:type="dxa"/>
            <w:shd w:val="clear" w:color="auto" w:fill="auto"/>
            <w:noWrap/>
            <w:vAlign w:val="center"/>
            <w:hideMark/>
          </w:tcPr>
          <w:p w14:paraId="022321E6"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0.9</w:t>
            </w:r>
          </w:p>
        </w:tc>
        <w:tc>
          <w:tcPr>
            <w:tcW w:w="1388" w:type="dxa"/>
            <w:shd w:val="clear" w:color="auto" w:fill="auto"/>
            <w:noWrap/>
            <w:vAlign w:val="center"/>
            <w:hideMark/>
          </w:tcPr>
          <w:p w14:paraId="18D81A65"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0.9</w:t>
            </w:r>
          </w:p>
        </w:tc>
        <w:tc>
          <w:tcPr>
            <w:tcW w:w="1388" w:type="dxa"/>
            <w:shd w:val="clear" w:color="auto" w:fill="auto"/>
            <w:noWrap/>
            <w:vAlign w:val="center"/>
            <w:hideMark/>
          </w:tcPr>
          <w:p w14:paraId="3579641E"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0.9</w:t>
            </w:r>
          </w:p>
        </w:tc>
      </w:tr>
      <w:tr w:rsidR="00834420" w:rsidRPr="00F92AD6" w14:paraId="10F19AF0" w14:textId="77777777" w:rsidTr="006F3D8F">
        <w:trPr>
          <w:trHeight w:val="20"/>
        </w:trPr>
        <w:tc>
          <w:tcPr>
            <w:tcW w:w="1260" w:type="dxa"/>
            <w:shd w:val="clear" w:color="auto" w:fill="auto"/>
            <w:vAlign w:val="center"/>
            <w:hideMark/>
          </w:tcPr>
          <w:p w14:paraId="3B75B727"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w:t>
            </w:r>
          </w:p>
        </w:tc>
        <w:tc>
          <w:tcPr>
            <w:tcW w:w="6480" w:type="dxa"/>
            <w:shd w:val="clear" w:color="auto" w:fill="auto"/>
            <w:vAlign w:val="center"/>
            <w:hideMark/>
          </w:tcPr>
          <w:p w14:paraId="2E001482"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კომუნალური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Calibri"/>
                <w:b/>
                <w:bCs/>
                <w:sz w:val="16"/>
                <w:szCs w:val="16"/>
              </w:rPr>
              <w:t xml:space="preserve"> </w:t>
            </w:r>
          </w:p>
        </w:tc>
        <w:tc>
          <w:tcPr>
            <w:tcW w:w="1080" w:type="dxa"/>
            <w:shd w:val="clear" w:color="auto" w:fill="auto"/>
            <w:vAlign w:val="center"/>
            <w:hideMark/>
          </w:tcPr>
          <w:p w14:paraId="541F81B0"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6.5</w:t>
            </w:r>
          </w:p>
        </w:tc>
        <w:tc>
          <w:tcPr>
            <w:tcW w:w="1388" w:type="dxa"/>
            <w:shd w:val="clear" w:color="auto" w:fill="auto"/>
            <w:vAlign w:val="center"/>
            <w:hideMark/>
          </w:tcPr>
          <w:p w14:paraId="57BF1B32"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3.4</w:t>
            </w:r>
          </w:p>
        </w:tc>
        <w:tc>
          <w:tcPr>
            <w:tcW w:w="1388" w:type="dxa"/>
            <w:shd w:val="clear" w:color="auto" w:fill="auto"/>
            <w:vAlign w:val="center"/>
            <w:hideMark/>
          </w:tcPr>
          <w:p w14:paraId="59833A55"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3.4</w:t>
            </w:r>
          </w:p>
        </w:tc>
        <w:tc>
          <w:tcPr>
            <w:tcW w:w="1388" w:type="dxa"/>
            <w:shd w:val="clear" w:color="auto" w:fill="auto"/>
            <w:vAlign w:val="center"/>
            <w:hideMark/>
          </w:tcPr>
          <w:p w14:paraId="1A61C1AC"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3.4</w:t>
            </w:r>
          </w:p>
        </w:tc>
        <w:tc>
          <w:tcPr>
            <w:tcW w:w="1388" w:type="dxa"/>
            <w:shd w:val="clear" w:color="auto" w:fill="auto"/>
            <w:vAlign w:val="center"/>
            <w:hideMark/>
          </w:tcPr>
          <w:p w14:paraId="334FA174"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3.4</w:t>
            </w:r>
          </w:p>
        </w:tc>
      </w:tr>
      <w:tr w:rsidR="00834420" w:rsidRPr="00F92AD6" w14:paraId="0329573F" w14:textId="77777777" w:rsidTr="006F3D8F">
        <w:trPr>
          <w:trHeight w:val="20"/>
        </w:trPr>
        <w:tc>
          <w:tcPr>
            <w:tcW w:w="1260" w:type="dxa"/>
            <w:shd w:val="clear" w:color="auto" w:fill="auto"/>
            <w:vAlign w:val="center"/>
            <w:hideMark/>
          </w:tcPr>
          <w:p w14:paraId="1FD19AB8"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2.2.3.12.1</w:t>
            </w:r>
          </w:p>
        </w:tc>
        <w:tc>
          <w:tcPr>
            <w:tcW w:w="6480" w:type="dxa"/>
            <w:shd w:val="clear" w:color="auto" w:fill="auto"/>
            <w:vAlign w:val="center"/>
            <w:hideMark/>
          </w:tcPr>
          <w:p w14:paraId="47293ACB"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ელექტროენერგიის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p>
        </w:tc>
        <w:tc>
          <w:tcPr>
            <w:tcW w:w="1080" w:type="dxa"/>
            <w:shd w:val="clear" w:color="auto" w:fill="auto"/>
            <w:vAlign w:val="center"/>
            <w:hideMark/>
          </w:tcPr>
          <w:p w14:paraId="13C14F32"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1.5</w:t>
            </w:r>
          </w:p>
        </w:tc>
        <w:tc>
          <w:tcPr>
            <w:tcW w:w="1388" w:type="dxa"/>
            <w:shd w:val="clear" w:color="auto" w:fill="auto"/>
            <w:noWrap/>
            <w:vAlign w:val="center"/>
            <w:hideMark/>
          </w:tcPr>
          <w:p w14:paraId="7A07F5A5"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w:t>
            </w:r>
          </w:p>
        </w:tc>
        <w:tc>
          <w:tcPr>
            <w:tcW w:w="1388" w:type="dxa"/>
            <w:shd w:val="clear" w:color="auto" w:fill="auto"/>
            <w:noWrap/>
            <w:vAlign w:val="center"/>
            <w:hideMark/>
          </w:tcPr>
          <w:p w14:paraId="1E67BBE5"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w:t>
            </w:r>
          </w:p>
        </w:tc>
        <w:tc>
          <w:tcPr>
            <w:tcW w:w="1388" w:type="dxa"/>
            <w:shd w:val="clear" w:color="auto" w:fill="auto"/>
            <w:noWrap/>
            <w:vAlign w:val="center"/>
            <w:hideMark/>
          </w:tcPr>
          <w:p w14:paraId="0CA00AE6"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w:t>
            </w:r>
          </w:p>
        </w:tc>
        <w:tc>
          <w:tcPr>
            <w:tcW w:w="1388" w:type="dxa"/>
            <w:shd w:val="clear" w:color="auto" w:fill="auto"/>
            <w:noWrap/>
            <w:vAlign w:val="center"/>
            <w:hideMark/>
          </w:tcPr>
          <w:p w14:paraId="72CED0B3"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w:t>
            </w:r>
          </w:p>
        </w:tc>
      </w:tr>
      <w:tr w:rsidR="00834420" w:rsidRPr="00F92AD6" w14:paraId="5EF13E13" w14:textId="77777777" w:rsidTr="006F3D8F">
        <w:trPr>
          <w:trHeight w:val="20"/>
        </w:trPr>
        <w:tc>
          <w:tcPr>
            <w:tcW w:w="1260" w:type="dxa"/>
            <w:shd w:val="clear" w:color="auto" w:fill="auto"/>
            <w:vAlign w:val="center"/>
            <w:hideMark/>
          </w:tcPr>
          <w:p w14:paraId="6404B4DF"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2.2.3.12.2</w:t>
            </w:r>
          </w:p>
        </w:tc>
        <w:tc>
          <w:tcPr>
            <w:tcW w:w="6480" w:type="dxa"/>
            <w:shd w:val="clear" w:color="auto" w:fill="auto"/>
            <w:vAlign w:val="center"/>
            <w:hideMark/>
          </w:tcPr>
          <w:p w14:paraId="239BB691"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წყლის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p>
        </w:tc>
        <w:tc>
          <w:tcPr>
            <w:tcW w:w="1080" w:type="dxa"/>
            <w:shd w:val="clear" w:color="auto" w:fill="auto"/>
            <w:vAlign w:val="center"/>
            <w:hideMark/>
          </w:tcPr>
          <w:p w14:paraId="27B7A435"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5.0</w:t>
            </w:r>
          </w:p>
        </w:tc>
        <w:tc>
          <w:tcPr>
            <w:tcW w:w="1388" w:type="dxa"/>
            <w:shd w:val="clear" w:color="auto" w:fill="auto"/>
            <w:noWrap/>
            <w:vAlign w:val="center"/>
            <w:hideMark/>
          </w:tcPr>
          <w:p w14:paraId="4B233C53"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2.4</w:t>
            </w:r>
          </w:p>
        </w:tc>
        <w:tc>
          <w:tcPr>
            <w:tcW w:w="1388" w:type="dxa"/>
            <w:shd w:val="clear" w:color="auto" w:fill="auto"/>
            <w:noWrap/>
            <w:vAlign w:val="center"/>
            <w:hideMark/>
          </w:tcPr>
          <w:p w14:paraId="21CE2966"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2.4</w:t>
            </w:r>
          </w:p>
        </w:tc>
        <w:tc>
          <w:tcPr>
            <w:tcW w:w="1388" w:type="dxa"/>
            <w:shd w:val="clear" w:color="auto" w:fill="auto"/>
            <w:noWrap/>
            <w:vAlign w:val="center"/>
            <w:hideMark/>
          </w:tcPr>
          <w:p w14:paraId="7D170172"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2.4</w:t>
            </w:r>
          </w:p>
        </w:tc>
        <w:tc>
          <w:tcPr>
            <w:tcW w:w="1388" w:type="dxa"/>
            <w:shd w:val="clear" w:color="auto" w:fill="auto"/>
            <w:noWrap/>
            <w:vAlign w:val="center"/>
            <w:hideMark/>
          </w:tcPr>
          <w:p w14:paraId="769F78FB"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2.4</w:t>
            </w:r>
          </w:p>
        </w:tc>
      </w:tr>
      <w:tr w:rsidR="00834420" w:rsidRPr="00F92AD6" w14:paraId="0A5BAD29" w14:textId="77777777" w:rsidTr="006F3D8F">
        <w:trPr>
          <w:trHeight w:val="20"/>
        </w:trPr>
        <w:tc>
          <w:tcPr>
            <w:tcW w:w="1260" w:type="dxa"/>
            <w:shd w:val="clear" w:color="auto" w:fill="auto"/>
            <w:vAlign w:val="center"/>
            <w:hideMark/>
          </w:tcPr>
          <w:p w14:paraId="67E759B5"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2.2.7</w:t>
            </w:r>
          </w:p>
        </w:tc>
        <w:tc>
          <w:tcPr>
            <w:tcW w:w="6480" w:type="dxa"/>
            <w:shd w:val="clear" w:color="auto" w:fill="auto"/>
            <w:vAlign w:val="center"/>
            <w:hideMark/>
          </w:tcPr>
          <w:p w14:paraId="316969CB"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რბილი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ინვენტარის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უნიფორმის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შეძენის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პირად</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ჰიგიენასთან</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დაკავშირებული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ხარჯები</w:t>
            </w:r>
            <w:r w:rsidRPr="00F92AD6">
              <w:rPr>
                <w:rFonts w:ascii="Sylfaen" w:eastAsia="Times New Roman" w:hAnsi="Sylfaen" w:cs="Calibri"/>
                <w:b/>
                <w:bCs/>
                <w:sz w:val="16"/>
                <w:szCs w:val="16"/>
              </w:rPr>
              <w:t xml:space="preserve"> </w:t>
            </w:r>
          </w:p>
        </w:tc>
        <w:tc>
          <w:tcPr>
            <w:tcW w:w="1080" w:type="dxa"/>
            <w:shd w:val="clear" w:color="auto" w:fill="auto"/>
            <w:vAlign w:val="center"/>
            <w:hideMark/>
          </w:tcPr>
          <w:p w14:paraId="340C5FF2"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1.0</w:t>
            </w:r>
          </w:p>
        </w:tc>
        <w:tc>
          <w:tcPr>
            <w:tcW w:w="1388" w:type="dxa"/>
            <w:shd w:val="clear" w:color="auto" w:fill="auto"/>
            <w:noWrap/>
            <w:vAlign w:val="center"/>
            <w:hideMark/>
          </w:tcPr>
          <w:p w14:paraId="59C9A087"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w:t>
            </w:r>
          </w:p>
        </w:tc>
        <w:tc>
          <w:tcPr>
            <w:tcW w:w="1388" w:type="dxa"/>
            <w:shd w:val="clear" w:color="auto" w:fill="auto"/>
            <w:noWrap/>
            <w:vAlign w:val="center"/>
            <w:hideMark/>
          </w:tcPr>
          <w:p w14:paraId="27203E2D"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w:t>
            </w:r>
          </w:p>
        </w:tc>
        <w:tc>
          <w:tcPr>
            <w:tcW w:w="1388" w:type="dxa"/>
            <w:shd w:val="clear" w:color="auto" w:fill="auto"/>
            <w:noWrap/>
            <w:vAlign w:val="center"/>
            <w:hideMark/>
          </w:tcPr>
          <w:p w14:paraId="1AFE03BD"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w:t>
            </w:r>
          </w:p>
        </w:tc>
        <w:tc>
          <w:tcPr>
            <w:tcW w:w="1388" w:type="dxa"/>
            <w:shd w:val="clear" w:color="auto" w:fill="auto"/>
            <w:noWrap/>
            <w:vAlign w:val="center"/>
            <w:hideMark/>
          </w:tcPr>
          <w:p w14:paraId="1DE236C4"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w:t>
            </w:r>
          </w:p>
        </w:tc>
      </w:tr>
      <w:tr w:rsidR="00834420" w:rsidRPr="00F92AD6" w14:paraId="534A710F" w14:textId="77777777" w:rsidTr="006F3D8F">
        <w:trPr>
          <w:trHeight w:val="20"/>
        </w:trPr>
        <w:tc>
          <w:tcPr>
            <w:tcW w:w="1260" w:type="dxa"/>
            <w:shd w:val="clear" w:color="auto" w:fill="auto"/>
            <w:vAlign w:val="center"/>
            <w:hideMark/>
          </w:tcPr>
          <w:p w14:paraId="7A0EBAF5"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2.2.8</w:t>
            </w:r>
          </w:p>
        </w:tc>
        <w:tc>
          <w:tcPr>
            <w:tcW w:w="6480" w:type="dxa"/>
            <w:shd w:val="clear" w:color="auto" w:fill="auto"/>
            <w:vAlign w:val="center"/>
            <w:hideMark/>
          </w:tcPr>
          <w:p w14:paraId="22274AA2"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ტრანსპორტის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ტექნიკისა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იარაღის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ექსპლოატაციისა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მოვლა</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შენახვის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ხარჯები</w:t>
            </w:r>
            <w:r w:rsidRPr="00F92AD6">
              <w:rPr>
                <w:rFonts w:ascii="Sylfaen" w:eastAsia="Times New Roman" w:hAnsi="Sylfaen" w:cs="Calibri"/>
                <w:b/>
                <w:bCs/>
                <w:sz w:val="16"/>
                <w:szCs w:val="16"/>
              </w:rPr>
              <w:t xml:space="preserve"> </w:t>
            </w:r>
          </w:p>
        </w:tc>
        <w:tc>
          <w:tcPr>
            <w:tcW w:w="1080" w:type="dxa"/>
            <w:shd w:val="clear" w:color="auto" w:fill="auto"/>
            <w:vAlign w:val="center"/>
            <w:hideMark/>
          </w:tcPr>
          <w:p w14:paraId="5866E59E"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15.9</w:t>
            </w:r>
          </w:p>
        </w:tc>
        <w:tc>
          <w:tcPr>
            <w:tcW w:w="1388" w:type="dxa"/>
            <w:shd w:val="clear" w:color="auto" w:fill="auto"/>
            <w:vAlign w:val="center"/>
            <w:hideMark/>
          </w:tcPr>
          <w:p w14:paraId="7E83C426"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18.6</w:t>
            </w:r>
          </w:p>
        </w:tc>
        <w:tc>
          <w:tcPr>
            <w:tcW w:w="1388" w:type="dxa"/>
            <w:shd w:val="clear" w:color="auto" w:fill="auto"/>
            <w:vAlign w:val="center"/>
            <w:hideMark/>
          </w:tcPr>
          <w:p w14:paraId="2008D945"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28.6</w:t>
            </w:r>
          </w:p>
        </w:tc>
        <w:tc>
          <w:tcPr>
            <w:tcW w:w="1388" w:type="dxa"/>
            <w:shd w:val="clear" w:color="auto" w:fill="auto"/>
            <w:vAlign w:val="center"/>
            <w:hideMark/>
          </w:tcPr>
          <w:p w14:paraId="0E840276"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39.1</w:t>
            </w:r>
          </w:p>
        </w:tc>
        <w:tc>
          <w:tcPr>
            <w:tcW w:w="1388" w:type="dxa"/>
            <w:shd w:val="clear" w:color="auto" w:fill="auto"/>
            <w:vAlign w:val="center"/>
            <w:hideMark/>
          </w:tcPr>
          <w:p w14:paraId="795F2CE6"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50.2</w:t>
            </w:r>
          </w:p>
        </w:tc>
      </w:tr>
      <w:tr w:rsidR="00834420" w:rsidRPr="00F92AD6" w14:paraId="3C005D60" w14:textId="77777777" w:rsidTr="006F3D8F">
        <w:trPr>
          <w:trHeight w:val="20"/>
        </w:trPr>
        <w:tc>
          <w:tcPr>
            <w:tcW w:w="1260" w:type="dxa"/>
            <w:shd w:val="clear" w:color="auto" w:fill="auto"/>
            <w:vAlign w:val="center"/>
            <w:hideMark/>
          </w:tcPr>
          <w:p w14:paraId="69E02FE0"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2.2.8.1</w:t>
            </w:r>
          </w:p>
        </w:tc>
        <w:tc>
          <w:tcPr>
            <w:tcW w:w="6480" w:type="dxa"/>
            <w:shd w:val="clear" w:color="auto" w:fill="auto"/>
            <w:vAlign w:val="center"/>
            <w:hideMark/>
          </w:tcPr>
          <w:p w14:paraId="5899A600"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საწვავ</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საპოხი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მასალების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შეძენის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Calibri"/>
                <w:b/>
                <w:bCs/>
                <w:sz w:val="16"/>
                <w:szCs w:val="16"/>
              </w:rPr>
              <w:t xml:space="preserve"> </w:t>
            </w:r>
          </w:p>
        </w:tc>
        <w:tc>
          <w:tcPr>
            <w:tcW w:w="1080" w:type="dxa"/>
            <w:shd w:val="clear" w:color="auto" w:fill="auto"/>
            <w:vAlign w:val="center"/>
            <w:hideMark/>
          </w:tcPr>
          <w:p w14:paraId="198230FC"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13.0</w:t>
            </w:r>
          </w:p>
        </w:tc>
        <w:tc>
          <w:tcPr>
            <w:tcW w:w="1388" w:type="dxa"/>
            <w:shd w:val="clear" w:color="auto" w:fill="auto"/>
            <w:noWrap/>
            <w:vAlign w:val="center"/>
            <w:hideMark/>
          </w:tcPr>
          <w:p w14:paraId="329DE500"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14</w:t>
            </w:r>
          </w:p>
        </w:tc>
        <w:tc>
          <w:tcPr>
            <w:tcW w:w="1388" w:type="dxa"/>
            <w:shd w:val="clear" w:color="auto" w:fill="auto"/>
            <w:noWrap/>
            <w:vAlign w:val="center"/>
            <w:hideMark/>
          </w:tcPr>
          <w:p w14:paraId="6E670657"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22.6</w:t>
            </w:r>
          </w:p>
        </w:tc>
        <w:tc>
          <w:tcPr>
            <w:tcW w:w="1388" w:type="dxa"/>
            <w:shd w:val="clear" w:color="auto" w:fill="auto"/>
            <w:noWrap/>
            <w:vAlign w:val="center"/>
            <w:hideMark/>
          </w:tcPr>
          <w:p w14:paraId="016B338B"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32.1</w:t>
            </w:r>
          </w:p>
        </w:tc>
        <w:tc>
          <w:tcPr>
            <w:tcW w:w="1388" w:type="dxa"/>
            <w:shd w:val="clear" w:color="auto" w:fill="auto"/>
            <w:noWrap/>
            <w:vAlign w:val="center"/>
            <w:hideMark/>
          </w:tcPr>
          <w:p w14:paraId="08A4F965"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41.2</w:t>
            </w:r>
          </w:p>
        </w:tc>
      </w:tr>
      <w:tr w:rsidR="00834420" w:rsidRPr="00F92AD6" w14:paraId="55170D69" w14:textId="77777777" w:rsidTr="006F3D8F">
        <w:trPr>
          <w:trHeight w:val="20"/>
        </w:trPr>
        <w:tc>
          <w:tcPr>
            <w:tcW w:w="1260" w:type="dxa"/>
            <w:shd w:val="clear" w:color="auto" w:fill="auto"/>
            <w:vAlign w:val="center"/>
            <w:hideMark/>
          </w:tcPr>
          <w:p w14:paraId="750B0E5E"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2.2.8.3</w:t>
            </w:r>
          </w:p>
        </w:tc>
        <w:tc>
          <w:tcPr>
            <w:tcW w:w="6480" w:type="dxa"/>
            <w:shd w:val="clear" w:color="auto" w:fill="auto"/>
            <w:vAlign w:val="center"/>
            <w:hideMark/>
          </w:tcPr>
          <w:p w14:paraId="44331041"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ექსპლუატაციის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მოვლა</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შენახვის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სათადარიგო</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ნაწილების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შეძენის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p>
        </w:tc>
        <w:tc>
          <w:tcPr>
            <w:tcW w:w="1080" w:type="dxa"/>
            <w:shd w:val="clear" w:color="auto" w:fill="auto"/>
            <w:vAlign w:val="center"/>
            <w:hideMark/>
          </w:tcPr>
          <w:p w14:paraId="76035ADD"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2.9</w:t>
            </w:r>
          </w:p>
        </w:tc>
        <w:tc>
          <w:tcPr>
            <w:tcW w:w="1388" w:type="dxa"/>
            <w:shd w:val="clear" w:color="auto" w:fill="auto"/>
            <w:noWrap/>
            <w:vAlign w:val="center"/>
            <w:hideMark/>
          </w:tcPr>
          <w:p w14:paraId="79C1B489"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4.6</w:t>
            </w:r>
          </w:p>
        </w:tc>
        <w:tc>
          <w:tcPr>
            <w:tcW w:w="1388" w:type="dxa"/>
            <w:shd w:val="clear" w:color="auto" w:fill="auto"/>
            <w:noWrap/>
            <w:vAlign w:val="center"/>
            <w:hideMark/>
          </w:tcPr>
          <w:p w14:paraId="1737ED79"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w:t>
            </w:r>
          </w:p>
        </w:tc>
        <w:tc>
          <w:tcPr>
            <w:tcW w:w="1388" w:type="dxa"/>
            <w:shd w:val="clear" w:color="auto" w:fill="auto"/>
            <w:noWrap/>
            <w:vAlign w:val="center"/>
            <w:hideMark/>
          </w:tcPr>
          <w:p w14:paraId="579DFE9E"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w:t>
            </w:r>
          </w:p>
        </w:tc>
        <w:tc>
          <w:tcPr>
            <w:tcW w:w="1388" w:type="dxa"/>
            <w:shd w:val="clear" w:color="auto" w:fill="auto"/>
            <w:noWrap/>
            <w:vAlign w:val="center"/>
            <w:hideMark/>
          </w:tcPr>
          <w:p w14:paraId="633DCE0F"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w:t>
            </w:r>
          </w:p>
        </w:tc>
      </w:tr>
    </w:tbl>
    <w:p w14:paraId="6FBD9CE9" w14:textId="77777777" w:rsidR="00834420" w:rsidRPr="00F92AD6" w:rsidRDefault="00834420" w:rsidP="00993FD2">
      <w:pPr>
        <w:shd w:val="clear" w:color="auto" w:fill="FFFFFF" w:themeFill="background1"/>
        <w:jc w:val="both"/>
        <w:rPr>
          <w:rFonts w:ascii="Sylfaen" w:hAnsi="Sylfaen"/>
          <w:sz w:val="16"/>
          <w:szCs w:val="16"/>
          <w:lang w:val="ka-GE"/>
        </w:rPr>
      </w:pPr>
    </w:p>
    <w:p w14:paraId="45EB1277" w14:textId="6DED2F1E" w:rsidR="000D1258" w:rsidRPr="00F92AD6" w:rsidRDefault="000D1258" w:rsidP="00993FD2">
      <w:pPr>
        <w:shd w:val="clear" w:color="auto" w:fill="FFFFFF" w:themeFill="background1"/>
        <w:rPr>
          <w:rFonts w:ascii="Sylfaen" w:hAnsi="Sylfaen"/>
          <w:b/>
          <w:sz w:val="16"/>
          <w:szCs w:val="16"/>
          <w:lang w:val="ka-GE"/>
        </w:rPr>
      </w:pPr>
    </w:p>
    <w:tbl>
      <w:tblPr>
        <w:tblW w:w="13923" w:type="dxa"/>
        <w:tblInd w:w="-147" w:type="dxa"/>
        <w:tblLayout w:type="fixed"/>
        <w:tblLook w:val="04A0" w:firstRow="1" w:lastRow="0" w:firstColumn="1" w:lastColumn="0" w:noHBand="0" w:noVBand="1"/>
      </w:tblPr>
      <w:tblGrid>
        <w:gridCol w:w="4537"/>
        <w:gridCol w:w="1559"/>
        <w:gridCol w:w="1417"/>
        <w:gridCol w:w="1276"/>
        <w:gridCol w:w="1276"/>
        <w:gridCol w:w="1276"/>
        <w:gridCol w:w="1275"/>
        <w:gridCol w:w="1288"/>
        <w:gridCol w:w="13"/>
        <w:gridCol w:w="6"/>
      </w:tblGrid>
      <w:tr w:rsidR="000A3457" w:rsidRPr="00F92AD6" w14:paraId="6DF5BF4C" w14:textId="77777777" w:rsidTr="00D65CB2">
        <w:trPr>
          <w:gridAfter w:val="1"/>
          <w:wAfter w:w="6" w:type="dxa"/>
          <w:trHeight w:val="312"/>
        </w:trPr>
        <w:tc>
          <w:tcPr>
            <w:tcW w:w="4537" w:type="dxa"/>
            <w:tcBorders>
              <w:top w:val="single" w:sz="4" w:space="0" w:color="auto"/>
              <w:left w:val="single" w:sz="4" w:space="0" w:color="auto"/>
              <w:bottom w:val="single" w:sz="4" w:space="0" w:color="auto"/>
              <w:right w:val="single" w:sz="4" w:space="0" w:color="auto"/>
            </w:tcBorders>
            <w:shd w:val="clear" w:color="auto" w:fill="auto"/>
            <w:vAlign w:val="bottom"/>
          </w:tcPr>
          <w:p w14:paraId="124ECC20" w14:textId="2DA54576" w:rsidR="000A3457" w:rsidRPr="00F92AD6" w:rsidRDefault="000A3457" w:rsidP="000D1258">
            <w:pPr>
              <w:spacing w:after="0" w:line="240" w:lineRule="auto"/>
              <w:jc w:val="center"/>
              <w:rPr>
                <w:rFonts w:ascii="Sylfaen" w:eastAsia="Times New Roman" w:hAnsi="Sylfaen"/>
                <w:b/>
                <w:bCs/>
                <w:sz w:val="24"/>
                <w:szCs w:val="24"/>
              </w:rPr>
            </w:pPr>
            <w:r w:rsidRPr="00F92AD6">
              <w:rPr>
                <w:rFonts w:ascii="Sylfaen" w:eastAsia="Times New Roman" w:hAnsi="Sylfaen" w:cs="Calibri"/>
                <w:b/>
                <w:bCs/>
                <w:sz w:val="24"/>
                <w:szCs w:val="24"/>
                <w:vertAlign w:val="subscript"/>
              </w:rPr>
              <w:t>პროგრამის დასახელება</w:t>
            </w:r>
          </w:p>
        </w:tc>
        <w:tc>
          <w:tcPr>
            <w:tcW w:w="9380" w:type="dxa"/>
            <w:gridSpan w:val="8"/>
            <w:tcBorders>
              <w:top w:val="single" w:sz="4" w:space="0" w:color="auto"/>
              <w:left w:val="nil"/>
              <w:bottom w:val="single" w:sz="4" w:space="0" w:color="auto"/>
              <w:right w:val="single" w:sz="4" w:space="0" w:color="auto"/>
            </w:tcBorders>
            <w:shd w:val="clear" w:color="auto" w:fill="auto"/>
            <w:vAlign w:val="center"/>
          </w:tcPr>
          <w:p w14:paraId="4D8E7A46" w14:textId="6A9B5AF4" w:rsidR="000A3457" w:rsidRPr="00F92AD6" w:rsidRDefault="000A3457" w:rsidP="000D1258">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უპატრონო ცხოველების მოვლითი ღონისძიებები</w:t>
            </w:r>
          </w:p>
        </w:tc>
      </w:tr>
      <w:tr w:rsidR="001E6C41" w:rsidRPr="00F92AD6" w14:paraId="3700FACB" w14:textId="77777777" w:rsidTr="00D65CB2">
        <w:trPr>
          <w:gridAfter w:val="1"/>
          <w:wAfter w:w="6" w:type="dxa"/>
          <w:trHeight w:val="312"/>
        </w:trPr>
        <w:tc>
          <w:tcPr>
            <w:tcW w:w="4537" w:type="dxa"/>
            <w:tcBorders>
              <w:top w:val="single" w:sz="4" w:space="0" w:color="auto"/>
              <w:left w:val="single" w:sz="4" w:space="0" w:color="auto"/>
              <w:bottom w:val="single" w:sz="4" w:space="0" w:color="auto"/>
              <w:right w:val="single" w:sz="4" w:space="0" w:color="auto"/>
            </w:tcBorders>
            <w:shd w:val="clear" w:color="auto" w:fill="auto"/>
            <w:vAlign w:val="bottom"/>
          </w:tcPr>
          <w:p w14:paraId="6595E11A" w14:textId="3699C313" w:rsidR="001E6C41" w:rsidRPr="00F92AD6" w:rsidRDefault="001E6C41" w:rsidP="000D1258">
            <w:pPr>
              <w:spacing w:after="0" w:line="240" w:lineRule="auto"/>
              <w:jc w:val="center"/>
              <w:rPr>
                <w:rFonts w:ascii="Sylfaen" w:eastAsia="Times New Roman" w:hAnsi="Sylfaen" w:cs="Calibri"/>
                <w:b/>
                <w:bCs/>
                <w:sz w:val="24"/>
                <w:szCs w:val="24"/>
                <w:vertAlign w:val="subscript"/>
                <w:lang w:val="ka-GE"/>
              </w:rPr>
            </w:pPr>
            <w:r w:rsidRPr="00F92AD6">
              <w:rPr>
                <w:rFonts w:ascii="Sylfaen" w:eastAsia="Times New Roman" w:hAnsi="Sylfaen" w:cs="Calibri"/>
                <w:b/>
                <w:bCs/>
                <w:sz w:val="24"/>
                <w:szCs w:val="24"/>
                <w:vertAlign w:val="subscript"/>
                <w:lang w:val="ka-GE"/>
              </w:rPr>
              <w:t>პროგრამის კოდი</w:t>
            </w:r>
          </w:p>
        </w:tc>
        <w:tc>
          <w:tcPr>
            <w:tcW w:w="938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41E98786" w14:textId="12AE69BE" w:rsidR="001E6C41" w:rsidRPr="00F92AD6" w:rsidRDefault="001E6C41" w:rsidP="000D1258">
            <w:pPr>
              <w:spacing w:after="0" w:line="240" w:lineRule="auto"/>
              <w:jc w:val="center"/>
              <w:rPr>
                <w:rFonts w:ascii="Sylfaen" w:eastAsia="Times New Roman" w:hAnsi="Sylfaen"/>
                <w:sz w:val="16"/>
                <w:szCs w:val="16"/>
                <w:lang w:val="ka-GE"/>
              </w:rPr>
            </w:pPr>
            <w:r w:rsidRPr="00F92AD6">
              <w:rPr>
                <w:rFonts w:ascii="Sylfaen" w:eastAsia="Times New Roman" w:hAnsi="Sylfaen"/>
                <w:sz w:val="16"/>
                <w:szCs w:val="16"/>
                <w:lang w:val="ka-GE"/>
              </w:rPr>
              <w:t>03 01 04</w:t>
            </w:r>
          </w:p>
        </w:tc>
      </w:tr>
      <w:tr w:rsidR="000A3457" w:rsidRPr="00F92AD6" w14:paraId="33C7A9CF" w14:textId="77777777" w:rsidTr="00D65CB2">
        <w:trPr>
          <w:gridAfter w:val="1"/>
          <w:wAfter w:w="6" w:type="dxa"/>
          <w:trHeight w:val="312"/>
        </w:trPr>
        <w:tc>
          <w:tcPr>
            <w:tcW w:w="4537" w:type="dxa"/>
            <w:tcBorders>
              <w:top w:val="single" w:sz="4" w:space="0" w:color="auto"/>
              <w:left w:val="single" w:sz="4" w:space="0" w:color="auto"/>
              <w:bottom w:val="single" w:sz="4" w:space="0" w:color="auto"/>
              <w:right w:val="single" w:sz="4" w:space="0" w:color="auto"/>
            </w:tcBorders>
            <w:shd w:val="clear" w:color="auto" w:fill="auto"/>
            <w:vAlign w:val="bottom"/>
          </w:tcPr>
          <w:p w14:paraId="6C447E5C" w14:textId="52548FBD" w:rsidR="000A3457" w:rsidRPr="00F92AD6" w:rsidRDefault="000A3457" w:rsidP="000D1258">
            <w:pPr>
              <w:spacing w:after="0" w:line="240" w:lineRule="auto"/>
              <w:jc w:val="center"/>
              <w:rPr>
                <w:rFonts w:ascii="Sylfaen" w:eastAsia="Times New Roman" w:hAnsi="Sylfaen"/>
                <w:b/>
                <w:bCs/>
                <w:sz w:val="24"/>
                <w:szCs w:val="24"/>
              </w:rPr>
            </w:pPr>
            <w:r w:rsidRPr="00F92AD6">
              <w:rPr>
                <w:rFonts w:ascii="Sylfaen" w:eastAsia="Times New Roman" w:hAnsi="Sylfaen" w:cs="Calibri"/>
                <w:b/>
                <w:bCs/>
                <w:sz w:val="24"/>
                <w:szCs w:val="24"/>
                <w:vertAlign w:val="subscript"/>
              </w:rPr>
              <w:t>პროგრამის ბიუჯეტი</w:t>
            </w:r>
          </w:p>
        </w:tc>
        <w:tc>
          <w:tcPr>
            <w:tcW w:w="9380"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2773F65" w14:textId="083FA32A" w:rsidR="000A3457" w:rsidRPr="00F92AD6" w:rsidRDefault="001364B2" w:rsidP="000D1258">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12</w:t>
            </w:r>
          </w:p>
        </w:tc>
      </w:tr>
      <w:tr w:rsidR="000A3457" w:rsidRPr="00F92AD6" w14:paraId="72693A73" w14:textId="77777777" w:rsidTr="00D65CB2">
        <w:trPr>
          <w:gridAfter w:val="1"/>
          <w:wAfter w:w="6" w:type="dxa"/>
          <w:trHeight w:val="312"/>
        </w:trPr>
        <w:tc>
          <w:tcPr>
            <w:tcW w:w="4537" w:type="dxa"/>
            <w:tcBorders>
              <w:top w:val="single" w:sz="4" w:space="0" w:color="auto"/>
              <w:left w:val="single" w:sz="8" w:space="0" w:color="auto"/>
              <w:bottom w:val="single" w:sz="8" w:space="0" w:color="auto"/>
              <w:right w:val="single" w:sz="8" w:space="0" w:color="000000"/>
            </w:tcBorders>
            <w:shd w:val="clear" w:color="auto" w:fill="auto"/>
            <w:vAlign w:val="bottom"/>
          </w:tcPr>
          <w:p w14:paraId="6E0EAAAD" w14:textId="111B14DD" w:rsidR="000A3457" w:rsidRPr="00F92AD6" w:rsidRDefault="000A3457" w:rsidP="000D1258">
            <w:pPr>
              <w:spacing w:after="0" w:line="240" w:lineRule="auto"/>
              <w:jc w:val="center"/>
              <w:rPr>
                <w:rFonts w:ascii="Sylfaen" w:eastAsia="Times New Roman" w:hAnsi="Sylfaen"/>
                <w:b/>
                <w:bCs/>
                <w:sz w:val="24"/>
                <w:szCs w:val="24"/>
              </w:rPr>
            </w:pPr>
            <w:r w:rsidRPr="00F92AD6">
              <w:rPr>
                <w:rFonts w:ascii="Sylfaen" w:eastAsia="Times New Roman" w:hAnsi="Sylfaen" w:cs="Calibri"/>
                <w:b/>
                <w:bCs/>
                <w:sz w:val="24"/>
                <w:szCs w:val="24"/>
                <w:vertAlign w:val="subscript"/>
              </w:rPr>
              <w:t>ფუნქციონალური კოდი</w:t>
            </w:r>
          </w:p>
        </w:tc>
        <w:tc>
          <w:tcPr>
            <w:tcW w:w="9380" w:type="dxa"/>
            <w:gridSpan w:val="8"/>
            <w:tcBorders>
              <w:top w:val="single" w:sz="4" w:space="0" w:color="auto"/>
              <w:left w:val="nil"/>
              <w:bottom w:val="single" w:sz="8" w:space="0" w:color="auto"/>
              <w:right w:val="single" w:sz="8" w:space="0" w:color="000000"/>
            </w:tcBorders>
            <w:shd w:val="clear" w:color="auto" w:fill="auto"/>
            <w:vAlign w:val="center"/>
          </w:tcPr>
          <w:p w14:paraId="520A5B9B" w14:textId="6F3F9908" w:rsidR="000A3457" w:rsidRPr="00F92AD6" w:rsidRDefault="001343AA" w:rsidP="000D1258">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7051</w:t>
            </w:r>
          </w:p>
        </w:tc>
      </w:tr>
      <w:tr w:rsidR="000A3457" w:rsidRPr="00F92AD6" w14:paraId="33E964F6" w14:textId="77777777" w:rsidTr="00D65CB2">
        <w:trPr>
          <w:gridAfter w:val="1"/>
          <w:wAfter w:w="6" w:type="dxa"/>
          <w:trHeight w:val="312"/>
        </w:trPr>
        <w:tc>
          <w:tcPr>
            <w:tcW w:w="4537" w:type="dxa"/>
            <w:tcBorders>
              <w:top w:val="single" w:sz="8" w:space="0" w:color="auto"/>
              <w:left w:val="single" w:sz="8" w:space="0" w:color="auto"/>
              <w:bottom w:val="single" w:sz="4" w:space="0" w:color="auto"/>
              <w:right w:val="single" w:sz="8" w:space="0" w:color="000000"/>
            </w:tcBorders>
            <w:shd w:val="clear" w:color="auto" w:fill="auto"/>
            <w:vAlign w:val="bottom"/>
          </w:tcPr>
          <w:p w14:paraId="02F1C1ED" w14:textId="56FC1589" w:rsidR="000A3457" w:rsidRPr="00F92AD6" w:rsidRDefault="000A3457" w:rsidP="000D1258">
            <w:pPr>
              <w:spacing w:after="0" w:line="240" w:lineRule="auto"/>
              <w:jc w:val="center"/>
              <w:rPr>
                <w:rFonts w:ascii="Sylfaen" w:eastAsia="Times New Roman" w:hAnsi="Sylfaen"/>
                <w:b/>
                <w:bCs/>
                <w:sz w:val="24"/>
                <w:szCs w:val="24"/>
              </w:rPr>
            </w:pPr>
            <w:r w:rsidRPr="00F92AD6">
              <w:rPr>
                <w:rFonts w:ascii="Sylfaen" w:eastAsia="Times New Roman" w:hAnsi="Sylfaen" w:cs="Calibri"/>
                <w:b/>
                <w:bCs/>
                <w:sz w:val="24"/>
                <w:szCs w:val="24"/>
                <w:vertAlign w:val="subscript"/>
              </w:rPr>
              <w:t>პროგრამის განმახორციელებელი</w:t>
            </w:r>
          </w:p>
        </w:tc>
        <w:tc>
          <w:tcPr>
            <w:tcW w:w="9380" w:type="dxa"/>
            <w:gridSpan w:val="8"/>
            <w:tcBorders>
              <w:top w:val="nil"/>
              <w:left w:val="nil"/>
              <w:bottom w:val="single" w:sz="4" w:space="0" w:color="auto"/>
              <w:right w:val="single" w:sz="8" w:space="0" w:color="000000"/>
            </w:tcBorders>
            <w:shd w:val="clear" w:color="auto" w:fill="auto"/>
            <w:vAlign w:val="center"/>
          </w:tcPr>
          <w:p w14:paraId="6BFF1584" w14:textId="6297E20A" w:rsidR="000A3457" w:rsidRPr="00F92AD6" w:rsidRDefault="001343AA" w:rsidP="000D1258">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ა(ა)იპ - ააიპ  ზესტაფონის  დასუფთავებისა   და  კეთილმოწყობის  სერვის   ცენტრი</w:t>
            </w:r>
          </w:p>
        </w:tc>
      </w:tr>
      <w:tr w:rsidR="00D60CDE" w:rsidRPr="00F92AD6" w14:paraId="06B0FCCF" w14:textId="77777777" w:rsidTr="00D65CB2">
        <w:trPr>
          <w:gridAfter w:val="1"/>
          <w:wAfter w:w="6" w:type="dxa"/>
          <w:trHeight w:val="312"/>
        </w:trPr>
        <w:tc>
          <w:tcPr>
            <w:tcW w:w="4537" w:type="dxa"/>
            <w:tcBorders>
              <w:top w:val="single" w:sz="4" w:space="0" w:color="auto"/>
              <w:left w:val="single" w:sz="4" w:space="0" w:color="auto"/>
              <w:bottom w:val="single" w:sz="4" w:space="0" w:color="auto"/>
              <w:right w:val="single" w:sz="4" w:space="0" w:color="auto"/>
            </w:tcBorders>
            <w:shd w:val="clear" w:color="auto" w:fill="auto"/>
            <w:vAlign w:val="bottom"/>
          </w:tcPr>
          <w:p w14:paraId="5C6528F7" w14:textId="1FD30BE7" w:rsidR="00D60CDE" w:rsidRPr="00F92AD6" w:rsidRDefault="00D60CDE" w:rsidP="000D1258">
            <w:pPr>
              <w:spacing w:after="0" w:line="240" w:lineRule="auto"/>
              <w:jc w:val="center"/>
              <w:rPr>
                <w:rFonts w:ascii="Sylfaen" w:eastAsia="Times New Roman" w:hAnsi="Sylfaen"/>
                <w:b/>
                <w:bCs/>
                <w:sz w:val="24"/>
                <w:szCs w:val="24"/>
              </w:rPr>
            </w:pPr>
            <w:r w:rsidRPr="00F92AD6">
              <w:rPr>
                <w:rFonts w:ascii="Sylfaen" w:eastAsia="Times New Roman" w:hAnsi="Sylfaen" w:cs="Calibri"/>
                <w:b/>
                <w:bCs/>
                <w:sz w:val="24"/>
                <w:szCs w:val="24"/>
                <w:vertAlign w:val="subscript"/>
              </w:rPr>
              <w:t>პროგრამის აღწერა</w:t>
            </w:r>
          </w:p>
        </w:tc>
        <w:tc>
          <w:tcPr>
            <w:tcW w:w="9380" w:type="dxa"/>
            <w:gridSpan w:val="8"/>
            <w:tcBorders>
              <w:top w:val="single" w:sz="4" w:space="0" w:color="auto"/>
              <w:left w:val="nil"/>
              <w:bottom w:val="single" w:sz="4" w:space="0" w:color="auto"/>
              <w:right w:val="single" w:sz="4" w:space="0" w:color="auto"/>
            </w:tcBorders>
            <w:shd w:val="clear" w:color="auto" w:fill="auto"/>
            <w:vAlign w:val="center"/>
          </w:tcPr>
          <w:p w14:paraId="67486326" w14:textId="77777777" w:rsidR="00D60CDE" w:rsidRPr="00F92AD6" w:rsidRDefault="00D60CDE" w:rsidP="000D1258">
            <w:pPr>
              <w:spacing w:after="0" w:line="240" w:lineRule="auto"/>
              <w:jc w:val="center"/>
              <w:rPr>
                <w:rFonts w:eastAsia="Times New Roman"/>
                <w:b/>
                <w:bCs/>
                <w:sz w:val="16"/>
                <w:szCs w:val="16"/>
              </w:rPr>
            </w:pPr>
            <w:r w:rsidRPr="00F92AD6">
              <w:rPr>
                <w:rFonts w:ascii="Sylfaen" w:eastAsia="Times New Roman" w:hAnsi="Sylfaen"/>
                <w:b/>
                <w:bCs/>
                <w:sz w:val="16"/>
                <w:szCs w:val="16"/>
              </w:rPr>
              <w:t>პროგრამის</w:t>
            </w:r>
            <w:r w:rsidRPr="00F92AD6">
              <w:rPr>
                <w:rFonts w:eastAsia="Times New Roman"/>
                <w:b/>
                <w:bCs/>
                <w:sz w:val="16"/>
                <w:szCs w:val="16"/>
              </w:rPr>
              <w:t xml:space="preserve"> </w:t>
            </w:r>
            <w:r w:rsidRPr="00F92AD6">
              <w:rPr>
                <w:rFonts w:ascii="Sylfaen" w:eastAsia="Times New Roman" w:hAnsi="Sylfaen"/>
                <w:b/>
                <w:bCs/>
                <w:sz w:val="16"/>
                <w:szCs w:val="16"/>
              </w:rPr>
              <w:t>მიზანია</w:t>
            </w:r>
            <w:r w:rsidRPr="00F92AD6">
              <w:rPr>
                <w:rFonts w:eastAsia="Times New Roman"/>
                <w:b/>
                <w:bCs/>
                <w:sz w:val="16"/>
                <w:szCs w:val="16"/>
              </w:rPr>
              <w:t xml:space="preserve"> </w:t>
            </w:r>
            <w:r w:rsidRPr="00F92AD6">
              <w:rPr>
                <w:rFonts w:ascii="Sylfaen" w:eastAsia="Times New Roman" w:hAnsi="Sylfaen"/>
                <w:b/>
                <w:bCs/>
                <w:sz w:val="16"/>
                <w:szCs w:val="16"/>
              </w:rPr>
              <w:t>ზესტაფონის</w:t>
            </w:r>
            <w:r w:rsidRPr="00F92AD6">
              <w:rPr>
                <w:rFonts w:eastAsia="Times New Roman"/>
                <w:b/>
                <w:bCs/>
                <w:sz w:val="16"/>
                <w:szCs w:val="16"/>
              </w:rPr>
              <w:t xml:space="preserve"> </w:t>
            </w:r>
            <w:r w:rsidRPr="00F92AD6">
              <w:rPr>
                <w:rFonts w:ascii="Sylfaen" w:eastAsia="Times New Roman" w:hAnsi="Sylfaen"/>
                <w:b/>
                <w:bCs/>
                <w:sz w:val="16"/>
                <w:szCs w:val="16"/>
              </w:rPr>
              <w:t>მუნიციპალიტეტის</w:t>
            </w:r>
            <w:r w:rsidRPr="00F92AD6">
              <w:rPr>
                <w:rFonts w:eastAsia="Times New Roman"/>
                <w:b/>
                <w:bCs/>
                <w:sz w:val="16"/>
                <w:szCs w:val="16"/>
              </w:rPr>
              <w:t xml:space="preserve"> </w:t>
            </w:r>
            <w:r w:rsidRPr="00F92AD6">
              <w:rPr>
                <w:rFonts w:ascii="Sylfaen" w:eastAsia="Times New Roman" w:hAnsi="Sylfaen"/>
                <w:b/>
                <w:bCs/>
                <w:sz w:val="16"/>
                <w:szCs w:val="16"/>
              </w:rPr>
              <w:t>და</w:t>
            </w:r>
            <w:r w:rsidRPr="00F92AD6">
              <w:rPr>
                <w:rFonts w:eastAsia="Times New Roman"/>
                <w:b/>
                <w:bCs/>
                <w:sz w:val="16"/>
                <w:szCs w:val="16"/>
              </w:rPr>
              <w:t xml:space="preserve"> </w:t>
            </w:r>
            <w:r w:rsidRPr="00F92AD6">
              <w:rPr>
                <w:rFonts w:ascii="Sylfaen" w:eastAsia="Times New Roman" w:hAnsi="Sylfaen"/>
                <w:b/>
                <w:bCs/>
                <w:sz w:val="16"/>
                <w:szCs w:val="16"/>
              </w:rPr>
              <w:t>მუნიციპალიტეტის</w:t>
            </w:r>
            <w:r w:rsidRPr="00F92AD6">
              <w:rPr>
                <w:rFonts w:eastAsia="Times New Roman"/>
                <w:b/>
                <w:bCs/>
                <w:sz w:val="16"/>
                <w:szCs w:val="16"/>
              </w:rPr>
              <w:t xml:space="preserve"> </w:t>
            </w:r>
            <w:r w:rsidRPr="00F92AD6">
              <w:rPr>
                <w:rFonts w:ascii="Sylfaen" w:eastAsia="Times New Roman" w:hAnsi="Sylfaen"/>
                <w:b/>
                <w:bCs/>
                <w:sz w:val="16"/>
                <w:szCs w:val="16"/>
              </w:rPr>
              <w:t>ადმინისტრაციული</w:t>
            </w:r>
            <w:r w:rsidRPr="00F92AD6">
              <w:rPr>
                <w:rFonts w:eastAsia="Times New Roman"/>
                <w:b/>
                <w:bCs/>
                <w:sz w:val="16"/>
                <w:szCs w:val="16"/>
              </w:rPr>
              <w:t xml:space="preserve"> </w:t>
            </w:r>
            <w:r w:rsidRPr="00F92AD6">
              <w:rPr>
                <w:rFonts w:ascii="Sylfaen" w:eastAsia="Times New Roman" w:hAnsi="Sylfaen"/>
                <w:b/>
                <w:bCs/>
                <w:sz w:val="16"/>
                <w:szCs w:val="16"/>
              </w:rPr>
              <w:t>ერთეულებში</w:t>
            </w:r>
            <w:r w:rsidRPr="00F92AD6">
              <w:rPr>
                <w:rFonts w:ascii="Sylfaen" w:eastAsia="Times New Roman" w:hAnsi="Sylfaen"/>
                <w:b/>
                <w:bCs/>
                <w:sz w:val="16"/>
                <w:szCs w:val="16"/>
                <w:lang w:val="ka-GE"/>
              </w:rPr>
              <w:t xml:space="preserve"> </w:t>
            </w:r>
            <w:r w:rsidRPr="00F92AD6">
              <w:rPr>
                <w:rFonts w:ascii="Sylfaen" w:eastAsia="Times New Roman" w:hAnsi="Sylfaen"/>
                <w:b/>
                <w:bCs/>
                <w:sz w:val="16"/>
                <w:szCs w:val="16"/>
              </w:rPr>
              <w:t>არსებული</w:t>
            </w:r>
            <w:r w:rsidRPr="00F92AD6">
              <w:rPr>
                <w:rFonts w:eastAsia="Times New Roman"/>
                <w:b/>
                <w:bCs/>
                <w:sz w:val="16"/>
                <w:szCs w:val="16"/>
              </w:rPr>
              <w:t xml:space="preserve"> </w:t>
            </w:r>
            <w:r w:rsidRPr="00F92AD6">
              <w:rPr>
                <w:rFonts w:ascii="Sylfaen" w:eastAsia="Times New Roman" w:hAnsi="Sylfaen"/>
                <w:b/>
                <w:bCs/>
                <w:sz w:val="16"/>
                <w:szCs w:val="16"/>
              </w:rPr>
              <w:t>უმეთვალყურეოდ</w:t>
            </w:r>
            <w:r w:rsidRPr="00F92AD6">
              <w:rPr>
                <w:rFonts w:eastAsia="Times New Roman"/>
                <w:b/>
                <w:bCs/>
                <w:sz w:val="16"/>
                <w:szCs w:val="16"/>
              </w:rPr>
              <w:t xml:space="preserve"> </w:t>
            </w:r>
            <w:r w:rsidRPr="00F92AD6">
              <w:rPr>
                <w:rFonts w:ascii="Sylfaen" w:eastAsia="Times New Roman" w:hAnsi="Sylfaen"/>
                <w:b/>
                <w:bCs/>
                <w:sz w:val="16"/>
                <w:szCs w:val="16"/>
              </w:rPr>
              <w:t>დარჩენილი</w:t>
            </w:r>
            <w:r w:rsidRPr="00F92AD6">
              <w:rPr>
                <w:rFonts w:eastAsia="Times New Roman"/>
                <w:b/>
                <w:bCs/>
                <w:sz w:val="16"/>
                <w:szCs w:val="16"/>
              </w:rPr>
              <w:t xml:space="preserve"> </w:t>
            </w:r>
            <w:r w:rsidRPr="00F92AD6">
              <w:rPr>
                <w:rFonts w:ascii="Sylfaen" w:eastAsia="Times New Roman" w:hAnsi="Sylfaen"/>
                <w:b/>
                <w:bCs/>
                <w:sz w:val="16"/>
                <w:szCs w:val="16"/>
              </w:rPr>
              <w:t>ძაღლების</w:t>
            </w:r>
            <w:r w:rsidRPr="00F92AD6">
              <w:rPr>
                <w:rFonts w:eastAsia="Times New Roman"/>
                <w:b/>
                <w:bCs/>
                <w:sz w:val="16"/>
                <w:szCs w:val="16"/>
              </w:rPr>
              <w:t xml:space="preserve"> </w:t>
            </w:r>
            <w:r w:rsidRPr="00F92AD6">
              <w:rPr>
                <w:rFonts w:ascii="Sylfaen" w:eastAsia="Times New Roman" w:hAnsi="Sylfaen"/>
                <w:b/>
                <w:bCs/>
                <w:sz w:val="16"/>
                <w:szCs w:val="16"/>
              </w:rPr>
              <w:t>დაჭერა</w:t>
            </w:r>
            <w:r w:rsidRPr="00F92AD6">
              <w:rPr>
                <w:rFonts w:eastAsia="Times New Roman"/>
                <w:b/>
                <w:bCs/>
                <w:sz w:val="16"/>
                <w:szCs w:val="16"/>
              </w:rPr>
              <w:t xml:space="preserve"> (</w:t>
            </w:r>
            <w:r w:rsidRPr="00F92AD6">
              <w:rPr>
                <w:rFonts w:ascii="Sylfaen" w:eastAsia="Times New Roman" w:hAnsi="Sylfaen"/>
                <w:b/>
                <w:bCs/>
                <w:sz w:val="16"/>
                <w:szCs w:val="16"/>
              </w:rPr>
              <w:t>მხოლოდ</w:t>
            </w:r>
            <w:r w:rsidRPr="00F92AD6">
              <w:rPr>
                <w:rFonts w:ascii="Sylfaen" w:eastAsia="Times New Roman" w:hAnsi="Sylfaen"/>
                <w:b/>
                <w:bCs/>
                <w:sz w:val="16"/>
                <w:szCs w:val="16"/>
                <w:lang w:val="ka-GE"/>
              </w:rPr>
              <w:t xml:space="preserve"> </w:t>
            </w:r>
            <w:r w:rsidRPr="00F92AD6">
              <w:rPr>
                <w:rFonts w:ascii="Sylfaen" w:eastAsia="Times New Roman" w:hAnsi="Sylfaen"/>
                <w:b/>
                <w:bCs/>
                <w:sz w:val="16"/>
                <w:szCs w:val="16"/>
              </w:rPr>
              <w:t>შემსყიდველის</w:t>
            </w:r>
            <w:r w:rsidRPr="00F92AD6">
              <w:rPr>
                <w:rFonts w:eastAsia="Times New Roman"/>
                <w:b/>
                <w:bCs/>
                <w:sz w:val="16"/>
                <w:szCs w:val="16"/>
              </w:rPr>
              <w:t xml:space="preserve"> </w:t>
            </w:r>
            <w:r w:rsidRPr="00F92AD6">
              <w:rPr>
                <w:rFonts w:ascii="Sylfaen" w:eastAsia="Times New Roman" w:hAnsi="Sylfaen"/>
                <w:b/>
                <w:bCs/>
                <w:sz w:val="16"/>
                <w:szCs w:val="16"/>
              </w:rPr>
              <w:t>მითითებით</w:t>
            </w:r>
            <w:r w:rsidRPr="00F92AD6">
              <w:rPr>
                <w:rFonts w:eastAsia="Times New Roman"/>
                <w:b/>
                <w:bCs/>
                <w:sz w:val="16"/>
                <w:szCs w:val="16"/>
              </w:rPr>
              <w:t xml:space="preserve">) </w:t>
            </w:r>
            <w:r w:rsidRPr="00F92AD6">
              <w:rPr>
                <w:rFonts w:ascii="Sylfaen" w:eastAsia="Times New Roman" w:hAnsi="Sylfaen"/>
                <w:b/>
                <w:bCs/>
                <w:sz w:val="16"/>
                <w:szCs w:val="16"/>
              </w:rPr>
              <w:t>საერთაშორისო</w:t>
            </w:r>
            <w:r w:rsidRPr="00F92AD6">
              <w:rPr>
                <w:rFonts w:eastAsia="Times New Roman"/>
                <w:b/>
                <w:bCs/>
                <w:sz w:val="16"/>
                <w:szCs w:val="16"/>
              </w:rPr>
              <w:t xml:space="preserve"> </w:t>
            </w:r>
            <w:r w:rsidRPr="00F92AD6">
              <w:rPr>
                <w:rFonts w:ascii="Sylfaen" w:eastAsia="Times New Roman" w:hAnsi="Sylfaen"/>
                <w:b/>
                <w:bCs/>
                <w:sz w:val="16"/>
                <w:szCs w:val="16"/>
              </w:rPr>
              <w:t>სტანდარტების</w:t>
            </w:r>
            <w:r w:rsidRPr="00F92AD6">
              <w:rPr>
                <w:rFonts w:ascii="Sylfaen" w:eastAsia="Times New Roman" w:hAnsi="Sylfaen"/>
                <w:b/>
                <w:bCs/>
                <w:sz w:val="16"/>
                <w:szCs w:val="16"/>
                <w:lang w:val="ka-GE"/>
              </w:rPr>
              <w:t xml:space="preserve"> </w:t>
            </w:r>
            <w:r w:rsidRPr="00F92AD6">
              <w:rPr>
                <w:rFonts w:ascii="Sylfaen" w:eastAsia="Times New Roman" w:hAnsi="Sylfaen"/>
                <w:b/>
                <w:bCs/>
                <w:sz w:val="16"/>
                <w:szCs w:val="16"/>
              </w:rPr>
              <w:t>მოთხოვნების</w:t>
            </w:r>
            <w:r w:rsidRPr="00F92AD6">
              <w:rPr>
                <w:rFonts w:eastAsia="Times New Roman"/>
                <w:b/>
                <w:bCs/>
                <w:sz w:val="16"/>
                <w:szCs w:val="16"/>
              </w:rPr>
              <w:t xml:space="preserve"> </w:t>
            </w:r>
            <w:r w:rsidRPr="00F92AD6">
              <w:rPr>
                <w:rFonts w:ascii="Sylfaen" w:eastAsia="Times New Roman" w:hAnsi="Sylfaen"/>
                <w:b/>
                <w:bCs/>
                <w:sz w:val="16"/>
                <w:szCs w:val="16"/>
              </w:rPr>
              <w:t>შესაბამისად</w:t>
            </w:r>
            <w:r w:rsidRPr="00F92AD6">
              <w:rPr>
                <w:rFonts w:eastAsia="Times New Roman"/>
                <w:b/>
                <w:bCs/>
                <w:sz w:val="16"/>
                <w:szCs w:val="16"/>
              </w:rPr>
              <w:t xml:space="preserve"> </w:t>
            </w:r>
            <w:r w:rsidRPr="00F92AD6">
              <w:rPr>
                <w:rFonts w:ascii="Sylfaen" w:eastAsia="Times New Roman" w:hAnsi="Sylfaen"/>
                <w:b/>
                <w:bCs/>
                <w:sz w:val="16"/>
                <w:szCs w:val="16"/>
              </w:rPr>
              <w:t>ჰუმანური</w:t>
            </w:r>
            <w:r w:rsidRPr="00F92AD6">
              <w:rPr>
                <w:rFonts w:eastAsia="Times New Roman"/>
                <w:b/>
                <w:bCs/>
                <w:sz w:val="16"/>
                <w:szCs w:val="16"/>
              </w:rPr>
              <w:t xml:space="preserve">/ </w:t>
            </w:r>
            <w:r w:rsidRPr="00F92AD6">
              <w:rPr>
                <w:rFonts w:ascii="Sylfaen" w:eastAsia="Times New Roman" w:hAnsi="Sylfaen"/>
                <w:b/>
                <w:bCs/>
                <w:sz w:val="16"/>
                <w:szCs w:val="16"/>
              </w:rPr>
              <w:t>უმტკივნეულო</w:t>
            </w:r>
            <w:r w:rsidRPr="00F92AD6">
              <w:rPr>
                <w:rFonts w:eastAsia="Times New Roman"/>
                <w:b/>
                <w:bCs/>
                <w:sz w:val="16"/>
                <w:szCs w:val="16"/>
              </w:rPr>
              <w:t xml:space="preserve"> </w:t>
            </w:r>
            <w:r w:rsidRPr="00F92AD6">
              <w:rPr>
                <w:rFonts w:ascii="Sylfaen" w:eastAsia="Times New Roman" w:hAnsi="Sylfaen"/>
                <w:b/>
                <w:bCs/>
                <w:sz w:val="16"/>
                <w:szCs w:val="16"/>
              </w:rPr>
              <w:t>მეთოდებით</w:t>
            </w:r>
            <w:r w:rsidRPr="00F92AD6">
              <w:rPr>
                <w:rFonts w:ascii="Sylfaen" w:eastAsia="Times New Roman" w:hAnsi="Sylfaen"/>
                <w:b/>
                <w:bCs/>
                <w:sz w:val="16"/>
                <w:szCs w:val="16"/>
                <w:lang w:val="ka-GE"/>
              </w:rPr>
              <w:t xml:space="preserve"> </w:t>
            </w:r>
            <w:r w:rsidRPr="00F92AD6">
              <w:rPr>
                <w:rFonts w:ascii="Sylfaen" w:eastAsia="Times New Roman" w:hAnsi="Sylfaen"/>
                <w:b/>
                <w:bCs/>
                <w:sz w:val="16"/>
                <w:szCs w:val="16"/>
              </w:rPr>
              <w:t>ხელით</w:t>
            </w:r>
            <w:r w:rsidRPr="00F92AD6">
              <w:rPr>
                <w:rFonts w:eastAsia="Times New Roman"/>
                <w:b/>
                <w:bCs/>
                <w:sz w:val="16"/>
                <w:szCs w:val="16"/>
              </w:rPr>
              <w:t>/</w:t>
            </w:r>
            <w:r w:rsidRPr="00F92AD6">
              <w:rPr>
                <w:rFonts w:ascii="Sylfaen" w:eastAsia="Times New Roman" w:hAnsi="Sylfaen"/>
                <w:b/>
                <w:bCs/>
                <w:sz w:val="16"/>
                <w:szCs w:val="16"/>
              </w:rPr>
              <w:t>ლასოთი</w:t>
            </w:r>
            <w:r w:rsidRPr="00F92AD6">
              <w:rPr>
                <w:rFonts w:eastAsia="Times New Roman"/>
                <w:b/>
                <w:bCs/>
                <w:sz w:val="16"/>
                <w:szCs w:val="16"/>
              </w:rPr>
              <w:t>/</w:t>
            </w:r>
            <w:r w:rsidRPr="00F92AD6">
              <w:rPr>
                <w:rFonts w:ascii="Sylfaen" w:eastAsia="Times New Roman" w:hAnsi="Sylfaen"/>
                <w:b/>
                <w:bCs/>
                <w:sz w:val="16"/>
                <w:szCs w:val="16"/>
              </w:rPr>
              <w:t>ბადით</w:t>
            </w:r>
            <w:r w:rsidRPr="00F92AD6">
              <w:rPr>
                <w:rFonts w:eastAsia="Times New Roman"/>
                <w:b/>
                <w:bCs/>
                <w:sz w:val="16"/>
                <w:szCs w:val="16"/>
              </w:rPr>
              <w:t xml:space="preserve">; </w:t>
            </w:r>
            <w:r w:rsidRPr="00F92AD6">
              <w:rPr>
                <w:rFonts w:ascii="Sylfaen" w:eastAsia="Times New Roman" w:hAnsi="Sylfaen"/>
                <w:b/>
                <w:bCs/>
                <w:sz w:val="16"/>
                <w:szCs w:val="16"/>
              </w:rPr>
              <w:t>დეჰელმენტიზაცია</w:t>
            </w:r>
            <w:r w:rsidRPr="00F92AD6">
              <w:rPr>
                <w:rFonts w:eastAsia="Times New Roman"/>
                <w:b/>
                <w:bCs/>
                <w:sz w:val="16"/>
                <w:szCs w:val="16"/>
              </w:rPr>
              <w:t xml:space="preserve"> (</w:t>
            </w:r>
            <w:r w:rsidRPr="00F92AD6">
              <w:rPr>
                <w:rFonts w:ascii="Sylfaen" w:eastAsia="Times New Roman" w:hAnsi="Sylfaen"/>
                <w:b/>
                <w:bCs/>
                <w:sz w:val="16"/>
                <w:szCs w:val="16"/>
              </w:rPr>
              <w:t>დამუშავება</w:t>
            </w:r>
            <w:r w:rsidRPr="00F92AD6">
              <w:rPr>
                <w:rFonts w:eastAsia="Times New Roman"/>
                <w:b/>
                <w:bCs/>
                <w:sz w:val="16"/>
                <w:szCs w:val="16"/>
              </w:rPr>
              <w:t xml:space="preserve"> </w:t>
            </w:r>
            <w:r w:rsidRPr="00F92AD6">
              <w:rPr>
                <w:rFonts w:ascii="Sylfaen" w:eastAsia="Times New Roman" w:hAnsi="Sylfaen"/>
                <w:b/>
                <w:bCs/>
                <w:sz w:val="16"/>
                <w:szCs w:val="16"/>
              </w:rPr>
              <w:t>ჭიებზე</w:t>
            </w:r>
            <w:r w:rsidRPr="00F92AD6">
              <w:rPr>
                <w:rFonts w:eastAsia="Times New Roman"/>
                <w:b/>
                <w:bCs/>
                <w:sz w:val="16"/>
                <w:szCs w:val="16"/>
              </w:rPr>
              <w:t>,</w:t>
            </w:r>
          </w:p>
          <w:p w14:paraId="5F108CC2" w14:textId="77777777" w:rsidR="00D60CDE" w:rsidRPr="00F92AD6" w:rsidRDefault="00D60CDE" w:rsidP="000D1258">
            <w:pPr>
              <w:spacing w:after="0" w:line="240" w:lineRule="auto"/>
              <w:jc w:val="center"/>
              <w:rPr>
                <w:rFonts w:eastAsia="Times New Roman"/>
                <w:b/>
                <w:bCs/>
                <w:sz w:val="16"/>
                <w:szCs w:val="16"/>
              </w:rPr>
            </w:pPr>
            <w:r w:rsidRPr="00F92AD6">
              <w:rPr>
                <w:rFonts w:ascii="Sylfaen" w:eastAsia="Times New Roman" w:hAnsi="Sylfaen"/>
                <w:b/>
                <w:bCs/>
                <w:sz w:val="16"/>
                <w:szCs w:val="16"/>
              </w:rPr>
              <w:t>გარეპარაზიტებზე</w:t>
            </w:r>
            <w:r w:rsidRPr="00F92AD6">
              <w:rPr>
                <w:rFonts w:eastAsia="Times New Roman"/>
                <w:b/>
                <w:bCs/>
                <w:sz w:val="16"/>
                <w:szCs w:val="16"/>
              </w:rPr>
              <w:t xml:space="preserve">) </w:t>
            </w:r>
            <w:r w:rsidRPr="00F92AD6">
              <w:rPr>
                <w:rFonts w:ascii="Sylfaen" w:eastAsia="Times New Roman" w:hAnsi="Sylfaen"/>
                <w:b/>
                <w:bCs/>
                <w:sz w:val="16"/>
                <w:szCs w:val="16"/>
              </w:rPr>
              <w:t>სტერილიზაცია</w:t>
            </w:r>
            <w:r w:rsidRPr="00F92AD6">
              <w:rPr>
                <w:rFonts w:eastAsia="Times New Roman"/>
                <w:b/>
                <w:bCs/>
                <w:sz w:val="16"/>
                <w:szCs w:val="16"/>
              </w:rPr>
              <w:t>/</w:t>
            </w:r>
            <w:r w:rsidRPr="00F92AD6">
              <w:rPr>
                <w:rFonts w:ascii="Sylfaen" w:eastAsia="Times New Roman" w:hAnsi="Sylfaen"/>
                <w:b/>
                <w:bCs/>
                <w:sz w:val="16"/>
                <w:szCs w:val="16"/>
              </w:rPr>
              <w:t>კასტრაცია</w:t>
            </w:r>
            <w:r w:rsidRPr="00F92AD6">
              <w:rPr>
                <w:rFonts w:eastAsia="Times New Roman"/>
                <w:b/>
                <w:bCs/>
                <w:sz w:val="16"/>
                <w:szCs w:val="16"/>
              </w:rPr>
              <w:t>/</w:t>
            </w:r>
            <w:r w:rsidRPr="00F92AD6">
              <w:rPr>
                <w:rFonts w:ascii="Sylfaen" w:eastAsia="Times New Roman" w:hAnsi="Sylfaen"/>
                <w:b/>
                <w:bCs/>
                <w:sz w:val="16"/>
                <w:szCs w:val="16"/>
              </w:rPr>
              <w:t>ვაქცინაცია</w:t>
            </w:r>
            <w:r w:rsidRPr="00F92AD6">
              <w:rPr>
                <w:rFonts w:eastAsia="Times New Roman"/>
                <w:b/>
                <w:bCs/>
                <w:sz w:val="16"/>
                <w:szCs w:val="16"/>
              </w:rPr>
              <w:t xml:space="preserve">, </w:t>
            </w:r>
            <w:r w:rsidRPr="00F92AD6">
              <w:rPr>
                <w:rFonts w:ascii="Sylfaen" w:eastAsia="Times New Roman" w:hAnsi="Sylfaen"/>
                <w:b/>
                <w:bCs/>
                <w:sz w:val="16"/>
                <w:szCs w:val="16"/>
              </w:rPr>
              <w:t>იდენტიფიკაცია</w:t>
            </w:r>
            <w:r w:rsidRPr="00F92AD6">
              <w:rPr>
                <w:rFonts w:ascii="Sylfaen" w:eastAsia="Times New Roman" w:hAnsi="Sylfaen"/>
                <w:b/>
                <w:bCs/>
                <w:sz w:val="16"/>
                <w:szCs w:val="16"/>
                <w:lang w:val="ka-GE"/>
              </w:rPr>
              <w:t xml:space="preserve"> </w:t>
            </w:r>
            <w:r w:rsidRPr="00F92AD6">
              <w:rPr>
                <w:rFonts w:eastAsia="Times New Roman"/>
                <w:b/>
                <w:bCs/>
                <w:sz w:val="16"/>
                <w:szCs w:val="16"/>
              </w:rPr>
              <w:t>(</w:t>
            </w:r>
            <w:r w:rsidRPr="00F92AD6">
              <w:rPr>
                <w:rFonts w:ascii="Sylfaen" w:eastAsia="Times New Roman" w:hAnsi="Sylfaen"/>
                <w:b/>
                <w:bCs/>
                <w:sz w:val="16"/>
                <w:szCs w:val="16"/>
              </w:rPr>
              <w:t>სპეციალური</w:t>
            </w:r>
          </w:p>
          <w:p w14:paraId="18F4D428" w14:textId="77777777" w:rsidR="00D60CDE" w:rsidRPr="00F92AD6" w:rsidRDefault="00D60CDE" w:rsidP="000D1258">
            <w:pPr>
              <w:spacing w:after="0" w:line="240" w:lineRule="auto"/>
              <w:jc w:val="center"/>
              <w:rPr>
                <w:rFonts w:eastAsia="Times New Roman"/>
                <w:b/>
                <w:bCs/>
                <w:sz w:val="16"/>
                <w:szCs w:val="16"/>
              </w:rPr>
            </w:pPr>
            <w:r w:rsidRPr="00F92AD6">
              <w:rPr>
                <w:rFonts w:ascii="Sylfaen" w:eastAsia="Times New Roman" w:hAnsi="Sylfaen"/>
                <w:b/>
                <w:bCs/>
                <w:sz w:val="16"/>
                <w:szCs w:val="16"/>
              </w:rPr>
              <w:t>ძაღლისათვის</w:t>
            </w:r>
            <w:r w:rsidRPr="00F92AD6">
              <w:rPr>
                <w:rFonts w:eastAsia="Times New Roman"/>
                <w:b/>
                <w:bCs/>
                <w:sz w:val="16"/>
                <w:szCs w:val="16"/>
              </w:rPr>
              <w:t xml:space="preserve"> </w:t>
            </w:r>
            <w:r w:rsidRPr="00F92AD6">
              <w:rPr>
                <w:rFonts w:ascii="Sylfaen" w:eastAsia="Times New Roman" w:hAnsi="Sylfaen"/>
                <w:b/>
                <w:bCs/>
                <w:sz w:val="16"/>
                <w:szCs w:val="16"/>
              </w:rPr>
              <w:t>განკუთვნილი</w:t>
            </w:r>
            <w:r w:rsidRPr="00F92AD6">
              <w:rPr>
                <w:rFonts w:eastAsia="Times New Roman"/>
                <w:b/>
                <w:bCs/>
                <w:sz w:val="16"/>
                <w:szCs w:val="16"/>
              </w:rPr>
              <w:t xml:space="preserve"> </w:t>
            </w:r>
            <w:r w:rsidRPr="00F92AD6">
              <w:rPr>
                <w:rFonts w:ascii="Sylfaen" w:eastAsia="Times New Roman" w:hAnsi="Sylfaen"/>
                <w:b/>
                <w:bCs/>
                <w:sz w:val="16"/>
                <w:szCs w:val="16"/>
              </w:rPr>
              <w:t>ქარხნული</w:t>
            </w:r>
            <w:r w:rsidRPr="00F92AD6">
              <w:rPr>
                <w:rFonts w:eastAsia="Times New Roman"/>
                <w:b/>
                <w:bCs/>
                <w:sz w:val="16"/>
                <w:szCs w:val="16"/>
              </w:rPr>
              <w:t xml:space="preserve"> </w:t>
            </w:r>
            <w:r w:rsidRPr="00F92AD6">
              <w:rPr>
                <w:rFonts w:ascii="Sylfaen" w:eastAsia="Times New Roman" w:hAnsi="Sylfaen"/>
                <w:b/>
                <w:bCs/>
                <w:sz w:val="16"/>
                <w:szCs w:val="16"/>
              </w:rPr>
              <w:t>დანომრილი</w:t>
            </w:r>
            <w:r w:rsidRPr="00F92AD6">
              <w:rPr>
                <w:rFonts w:ascii="Sylfaen" w:eastAsia="Times New Roman" w:hAnsi="Sylfaen"/>
                <w:b/>
                <w:bCs/>
                <w:sz w:val="16"/>
                <w:szCs w:val="16"/>
                <w:lang w:val="ka-GE"/>
              </w:rPr>
              <w:t xml:space="preserve"> </w:t>
            </w:r>
            <w:r w:rsidRPr="00F92AD6">
              <w:rPr>
                <w:rFonts w:ascii="Sylfaen" w:eastAsia="Times New Roman" w:hAnsi="Sylfaen"/>
                <w:b/>
                <w:bCs/>
                <w:sz w:val="16"/>
                <w:szCs w:val="16"/>
              </w:rPr>
              <w:t>საჭდით</w:t>
            </w:r>
            <w:r w:rsidRPr="00F92AD6">
              <w:rPr>
                <w:rFonts w:eastAsia="Times New Roman"/>
                <w:b/>
                <w:bCs/>
                <w:sz w:val="16"/>
                <w:szCs w:val="16"/>
              </w:rPr>
              <w:t xml:space="preserve">, </w:t>
            </w:r>
            <w:r w:rsidRPr="00F92AD6">
              <w:rPr>
                <w:rFonts w:ascii="Sylfaen" w:eastAsia="Times New Roman" w:hAnsi="Sylfaen"/>
                <w:b/>
                <w:bCs/>
                <w:sz w:val="16"/>
                <w:szCs w:val="16"/>
              </w:rPr>
              <w:t>ბირკით</w:t>
            </w:r>
            <w:r w:rsidRPr="00F92AD6">
              <w:rPr>
                <w:rFonts w:eastAsia="Times New Roman"/>
                <w:b/>
                <w:bCs/>
                <w:sz w:val="16"/>
                <w:szCs w:val="16"/>
              </w:rPr>
              <w:t xml:space="preserve"> </w:t>
            </w:r>
            <w:r w:rsidRPr="00F92AD6">
              <w:rPr>
                <w:rFonts w:ascii="Sylfaen" w:eastAsia="Times New Roman" w:hAnsi="Sylfaen"/>
                <w:b/>
                <w:bCs/>
                <w:sz w:val="16"/>
                <w:szCs w:val="16"/>
              </w:rPr>
              <w:t>ან</w:t>
            </w:r>
            <w:r w:rsidRPr="00F92AD6">
              <w:rPr>
                <w:rFonts w:eastAsia="Times New Roman"/>
                <w:b/>
                <w:bCs/>
                <w:sz w:val="16"/>
                <w:szCs w:val="16"/>
              </w:rPr>
              <w:t xml:space="preserve"> </w:t>
            </w:r>
            <w:r w:rsidRPr="00F92AD6">
              <w:rPr>
                <w:rFonts w:ascii="Sylfaen" w:eastAsia="Times New Roman" w:hAnsi="Sylfaen"/>
                <w:b/>
                <w:bCs/>
                <w:sz w:val="16"/>
                <w:szCs w:val="16"/>
              </w:rPr>
              <w:t>საჭიროების</w:t>
            </w:r>
            <w:r w:rsidRPr="00F92AD6">
              <w:rPr>
                <w:rFonts w:eastAsia="Times New Roman"/>
                <w:b/>
                <w:bCs/>
                <w:sz w:val="16"/>
                <w:szCs w:val="16"/>
              </w:rPr>
              <w:t xml:space="preserve"> </w:t>
            </w:r>
            <w:r w:rsidRPr="00F92AD6">
              <w:rPr>
                <w:rFonts w:ascii="Sylfaen" w:eastAsia="Times New Roman" w:hAnsi="Sylfaen"/>
                <w:b/>
                <w:bCs/>
                <w:sz w:val="16"/>
                <w:szCs w:val="16"/>
              </w:rPr>
              <w:t>შემთხვევაში</w:t>
            </w:r>
            <w:r w:rsidRPr="00F92AD6">
              <w:rPr>
                <w:rFonts w:eastAsia="Times New Roman"/>
                <w:b/>
                <w:bCs/>
                <w:sz w:val="16"/>
                <w:szCs w:val="16"/>
              </w:rPr>
              <w:t xml:space="preserve"> </w:t>
            </w:r>
            <w:r w:rsidRPr="00F92AD6">
              <w:rPr>
                <w:rFonts w:ascii="Sylfaen" w:eastAsia="Times New Roman" w:hAnsi="Sylfaen"/>
                <w:b/>
                <w:bCs/>
                <w:sz w:val="16"/>
                <w:szCs w:val="16"/>
              </w:rPr>
              <w:t>ჩიპით</w:t>
            </w:r>
            <w:r w:rsidRPr="00F92AD6">
              <w:rPr>
                <w:rFonts w:eastAsia="Times New Roman"/>
                <w:b/>
                <w:bCs/>
                <w:sz w:val="16"/>
                <w:szCs w:val="16"/>
              </w:rPr>
              <w:t xml:space="preserve">) </w:t>
            </w:r>
            <w:r w:rsidRPr="00F92AD6">
              <w:rPr>
                <w:rFonts w:ascii="Sylfaen" w:eastAsia="Times New Roman" w:hAnsi="Sylfaen"/>
                <w:b/>
                <w:bCs/>
                <w:sz w:val="16"/>
                <w:szCs w:val="16"/>
              </w:rPr>
              <w:t>თითოეული</w:t>
            </w:r>
            <w:r w:rsidRPr="00F92AD6">
              <w:rPr>
                <w:rFonts w:ascii="Sylfaen" w:eastAsia="Times New Roman" w:hAnsi="Sylfaen"/>
                <w:b/>
                <w:bCs/>
                <w:sz w:val="16"/>
                <w:szCs w:val="16"/>
                <w:lang w:val="ka-GE"/>
              </w:rPr>
              <w:t xml:space="preserve"> </w:t>
            </w:r>
            <w:r w:rsidRPr="00F92AD6">
              <w:rPr>
                <w:rFonts w:ascii="Sylfaen" w:eastAsia="Times New Roman" w:hAnsi="Sylfaen"/>
                <w:b/>
                <w:bCs/>
                <w:sz w:val="16"/>
                <w:szCs w:val="16"/>
              </w:rPr>
              <w:t>მონაცემის</w:t>
            </w:r>
            <w:r w:rsidRPr="00F92AD6">
              <w:rPr>
                <w:rFonts w:eastAsia="Times New Roman"/>
                <w:b/>
                <w:bCs/>
                <w:sz w:val="16"/>
                <w:szCs w:val="16"/>
              </w:rPr>
              <w:t xml:space="preserve"> </w:t>
            </w:r>
            <w:r w:rsidRPr="00F92AD6">
              <w:rPr>
                <w:rFonts w:ascii="Sylfaen" w:eastAsia="Times New Roman" w:hAnsi="Sylfaen"/>
                <w:b/>
                <w:bCs/>
                <w:sz w:val="16"/>
                <w:szCs w:val="16"/>
              </w:rPr>
              <w:t>ასახვა</w:t>
            </w:r>
            <w:r w:rsidRPr="00F92AD6">
              <w:rPr>
                <w:rFonts w:eastAsia="Times New Roman"/>
                <w:b/>
                <w:bCs/>
                <w:sz w:val="16"/>
                <w:szCs w:val="16"/>
              </w:rPr>
              <w:t xml:space="preserve"> </w:t>
            </w:r>
            <w:r w:rsidRPr="00F92AD6">
              <w:rPr>
                <w:rFonts w:ascii="Sylfaen" w:eastAsia="Times New Roman" w:hAnsi="Sylfaen"/>
                <w:b/>
                <w:bCs/>
                <w:sz w:val="16"/>
                <w:szCs w:val="16"/>
              </w:rPr>
              <w:t>სარეგისტრაციო</w:t>
            </w:r>
            <w:r w:rsidRPr="00F92AD6">
              <w:rPr>
                <w:rFonts w:eastAsia="Times New Roman"/>
                <w:b/>
                <w:bCs/>
                <w:sz w:val="16"/>
                <w:szCs w:val="16"/>
              </w:rPr>
              <w:t xml:space="preserve"> </w:t>
            </w:r>
            <w:r w:rsidRPr="00F92AD6">
              <w:rPr>
                <w:rFonts w:ascii="Sylfaen" w:eastAsia="Times New Roman" w:hAnsi="Sylfaen"/>
                <w:b/>
                <w:bCs/>
                <w:sz w:val="16"/>
                <w:szCs w:val="16"/>
              </w:rPr>
              <w:t>შესაბამის</w:t>
            </w:r>
            <w:r w:rsidRPr="00F92AD6">
              <w:rPr>
                <w:rFonts w:eastAsia="Times New Roman"/>
                <w:b/>
                <w:bCs/>
                <w:sz w:val="16"/>
                <w:szCs w:val="16"/>
              </w:rPr>
              <w:t xml:space="preserve"> </w:t>
            </w:r>
            <w:r w:rsidRPr="00F92AD6">
              <w:rPr>
                <w:rFonts w:ascii="Sylfaen" w:eastAsia="Times New Roman" w:hAnsi="Sylfaen"/>
                <w:b/>
                <w:bCs/>
                <w:sz w:val="16"/>
                <w:szCs w:val="16"/>
              </w:rPr>
              <w:t>ბლანკში</w:t>
            </w:r>
            <w:r w:rsidRPr="00F92AD6">
              <w:rPr>
                <w:rFonts w:eastAsia="Times New Roman"/>
                <w:b/>
                <w:bCs/>
                <w:sz w:val="16"/>
                <w:szCs w:val="16"/>
              </w:rPr>
              <w:t xml:space="preserve"> </w:t>
            </w:r>
            <w:r w:rsidRPr="00F92AD6">
              <w:rPr>
                <w:rFonts w:ascii="Sylfaen" w:eastAsia="Times New Roman" w:hAnsi="Sylfaen"/>
                <w:b/>
                <w:bCs/>
                <w:sz w:val="16"/>
                <w:szCs w:val="16"/>
              </w:rPr>
              <w:t>და</w:t>
            </w:r>
            <w:r w:rsidRPr="00F92AD6">
              <w:rPr>
                <w:rFonts w:eastAsia="Times New Roman"/>
                <w:b/>
                <w:bCs/>
                <w:sz w:val="16"/>
                <w:szCs w:val="16"/>
              </w:rPr>
              <w:t xml:space="preserve"> </w:t>
            </w:r>
            <w:r w:rsidRPr="00F92AD6">
              <w:rPr>
                <w:rFonts w:ascii="Sylfaen" w:eastAsia="Times New Roman" w:hAnsi="Sylfaen"/>
                <w:b/>
                <w:bCs/>
                <w:sz w:val="16"/>
                <w:szCs w:val="16"/>
              </w:rPr>
              <w:t>ყველა</w:t>
            </w:r>
            <w:r w:rsidRPr="00F92AD6">
              <w:rPr>
                <w:rFonts w:eastAsia="Times New Roman"/>
                <w:b/>
                <w:bCs/>
                <w:sz w:val="16"/>
                <w:szCs w:val="16"/>
              </w:rPr>
              <w:t xml:space="preserve"> </w:t>
            </w:r>
            <w:r w:rsidRPr="00F92AD6">
              <w:rPr>
                <w:rFonts w:ascii="Sylfaen" w:eastAsia="Times New Roman" w:hAnsi="Sylfaen"/>
                <w:b/>
                <w:bCs/>
                <w:sz w:val="16"/>
                <w:szCs w:val="16"/>
              </w:rPr>
              <w:t>საჭირო</w:t>
            </w:r>
          </w:p>
          <w:p w14:paraId="79B3EDA6" w14:textId="037BC8AB" w:rsidR="00D60CDE" w:rsidRPr="00F92AD6" w:rsidRDefault="00D60CDE" w:rsidP="000D1258">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rPr>
              <w:t>პროცედურის</w:t>
            </w:r>
            <w:r w:rsidRPr="00F92AD6">
              <w:rPr>
                <w:rFonts w:eastAsia="Times New Roman"/>
                <w:b/>
                <w:bCs/>
                <w:sz w:val="16"/>
                <w:szCs w:val="16"/>
              </w:rPr>
              <w:t xml:space="preserve"> </w:t>
            </w:r>
            <w:r w:rsidRPr="00F92AD6">
              <w:rPr>
                <w:rFonts w:ascii="Sylfaen" w:eastAsia="Times New Roman" w:hAnsi="Sylfaen"/>
                <w:b/>
                <w:bCs/>
                <w:sz w:val="16"/>
                <w:szCs w:val="16"/>
              </w:rPr>
              <w:t>შესრულების</w:t>
            </w:r>
            <w:r w:rsidRPr="00F92AD6">
              <w:rPr>
                <w:rFonts w:eastAsia="Times New Roman"/>
                <w:b/>
                <w:bCs/>
                <w:sz w:val="16"/>
                <w:szCs w:val="16"/>
              </w:rPr>
              <w:t xml:space="preserve"> </w:t>
            </w:r>
            <w:r w:rsidRPr="00F92AD6">
              <w:rPr>
                <w:rFonts w:ascii="Sylfaen" w:eastAsia="Times New Roman" w:hAnsi="Sylfaen"/>
                <w:b/>
                <w:bCs/>
                <w:sz w:val="16"/>
                <w:szCs w:val="16"/>
              </w:rPr>
              <w:t>შემდგომ</w:t>
            </w:r>
            <w:r w:rsidRPr="00F92AD6">
              <w:rPr>
                <w:rFonts w:eastAsia="Times New Roman"/>
                <w:b/>
                <w:bCs/>
                <w:sz w:val="16"/>
                <w:szCs w:val="16"/>
              </w:rPr>
              <w:t xml:space="preserve"> </w:t>
            </w:r>
            <w:r w:rsidRPr="00F92AD6">
              <w:rPr>
                <w:rFonts w:ascii="Sylfaen" w:eastAsia="Times New Roman" w:hAnsi="Sylfaen"/>
                <w:b/>
                <w:bCs/>
                <w:sz w:val="16"/>
                <w:szCs w:val="16"/>
              </w:rPr>
              <w:t>დაბრუნება</w:t>
            </w:r>
            <w:r w:rsidRPr="00F92AD6">
              <w:rPr>
                <w:rFonts w:eastAsia="Times New Roman"/>
                <w:b/>
                <w:bCs/>
                <w:sz w:val="16"/>
                <w:szCs w:val="16"/>
              </w:rPr>
              <w:t xml:space="preserve"> </w:t>
            </w:r>
            <w:r w:rsidRPr="00F92AD6">
              <w:rPr>
                <w:rFonts w:ascii="Sylfaen" w:eastAsia="Times New Roman" w:hAnsi="Sylfaen"/>
                <w:b/>
                <w:bCs/>
                <w:sz w:val="16"/>
                <w:szCs w:val="16"/>
              </w:rPr>
              <w:t>აყვანის</w:t>
            </w:r>
            <w:r w:rsidRPr="00F92AD6">
              <w:rPr>
                <w:rFonts w:eastAsia="Times New Roman"/>
                <w:b/>
                <w:bCs/>
                <w:sz w:val="16"/>
                <w:szCs w:val="16"/>
              </w:rPr>
              <w:t xml:space="preserve"> </w:t>
            </w:r>
            <w:r w:rsidRPr="00F92AD6">
              <w:rPr>
                <w:rFonts w:ascii="Sylfaen" w:eastAsia="Times New Roman" w:hAnsi="Sylfaen"/>
                <w:b/>
                <w:bCs/>
                <w:sz w:val="16"/>
                <w:szCs w:val="16"/>
              </w:rPr>
              <w:t>ადგილას</w:t>
            </w:r>
            <w:r w:rsidRPr="00F92AD6">
              <w:rPr>
                <w:rFonts w:ascii="Sylfaen" w:eastAsia="Times New Roman" w:hAnsi="Sylfaen"/>
                <w:b/>
                <w:bCs/>
                <w:sz w:val="16"/>
                <w:szCs w:val="16"/>
                <w:lang w:val="ka-GE"/>
              </w:rPr>
              <w:t>.</w:t>
            </w:r>
          </w:p>
        </w:tc>
      </w:tr>
      <w:tr w:rsidR="00D60CDE" w:rsidRPr="00F92AD6" w14:paraId="63341467" w14:textId="77777777" w:rsidTr="00D65CB2">
        <w:trPr>
          <w:gridAfter w:val="1"/>
          <w:wAfter w:w="6" w:type="dxa"/>
          <w:trHeight w:val="312"/>
        </w:trPr>
        <w:tc>
          <w:tcPr>
            <w:tcW w:w="4537" w:type="dxa"/>
            <w:tcBorders>
              <w:top w:val="single" w:sz="4" w:space="0" w:color="auto"/>
              <w:left w:val="single" w:sz="8" w:space="0" w:color="auto"/>
              <w:bottom w:val="single" w:sz="4" w:space="0" w:color="auto"/>
              <w:right w:val="single" w:sz="8" w:space="0" w:color="auto"/>
            </w:tcBorders>
            <w:shd w:val="clear" w:color="auto" w:fill="auto"/>
            <w:vAlign w:val="center"/>
          </w:tcPr>
          <w:p w14:paraId="7E7C5C4E" w14:textId="77777777" w:rsidR="00D60CDE" w:rsidRPr="00F92AD6" w:rsidRDefault="00D60CDE" w:rsidP="000D1258">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პროგრამის მიზანი და მოსალოდნელი შედეგი</w:t>
            </w:r>
          </w:p>
          <w:p w14:paraId="6C44826B" w14:textId="03EE0FCE" w:rsidR="00D60CDE" w:rsidRPr="00F92AD6" w:rsidRDefault="00D60CDE" w:rsidP="000D1258">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w:t>
            </w:r>
          </w:p>
        </w:tc>
        <w:tc>
          <w:tcPr>
            <w:tcW w:w="9380" w:type="dxa"/>
            <w:gridSpan w:val="8"/>
            <w:tcBorders>
              <w:top w:val="single" w:sz="4" w:space="0" w:color="auto"/>
              <w:left w:val="nil"/>
              <w:bottom w:val="single" w:sz="8" w:space="0" w:color="auto"/>
              <w:right w:val="single" w:sz="8" w:space="0" w:color="000000"/>
            </w:tcBorders>
            <w:shd w:val="clear" w:color="auto" w:fill="auto"/>
            <w:vAlign w:val="center"/>
          </w:tcPr>
          <w:p w14:paraId="55601C8C" w14:textId="3A42FECE" w:rsidR="00D60CDE" w:rsidRPr="00F92AD6" w:rsidRDefault="00D60CDE" w:rsidP="000D1258">
            <w:pPr>
              <w:spacing w:after="0" w:line="240" w:lineRule="auto"/>
              <w:jc w:val="center"/>
              <w:rPr>
                <w:rFonts w:ascii="Sylfaen" w:eastAsia="Times New Roman" w:hAnsi="Sylfaen"/>
                <w:b/>
                <w:bCs/>
                <w:sz w:val="16"/>
                <w:szCs w:val="16"/>
                <w:lang w:val="ka-GE"/>
              </w:rPr>
            </w:pPr>
            <w:r w:rsidRPr="00F92AD6">
              <w:rPr>
                <w:rFonts w:ascii="Sylfaen" w:eastAsia="Times New Roman" w:hAnsi="Sylfaen"/>
                <w:sz w:val="16"/>
                <w:szCs w:val="16"/>
                <w:lang w:val="ka-GE"/>
              </w:rPr>
              <w:t>პროგრამის  მიზანია   ზესტაფონის მუნიციპალიტეტის  და მუნიციპალიტეტის  ადმინისტრაციული ერთეულებში არსებული მაწანწალა ძაღლების მოვლითი ღონისძიებები.</w:t>
            </w:r>
          </w:p>
        </w:tc>
      </w:tr>
      <w:tr w:rsidR="00D60CDE" w:rsidRPr="00F92AD6" w14:paraId="02954642" w14:textId="77777777" w:rsidTr="00D65CB2">
        <w:trPr>
          <w:gridAfter w:val="1"/>
          <w:wAfter w:w="6" w:type="dxa"/>
          <w:trHeight w:val="312"/>
        </w:trPr>
        <w:tc>
          <w:tcPr>
            <w:tcW w:w="4537" w:type="dxa"/>
            <w:tcBorders>
              <w:top w:val="single" w:sz="4" w:space="0" w:color="auto"/>
              <w:left w:val="single" w:sz="4" w:space="0" w:color="auto"/>
              <w:bottom w:val="single" w:sz="4" w:space="0" w:color="auto"/>
              <w:right w:val="single" w:sz="4" w:space="0" w:color="auto"/>
            </w:tcBorders>
            <w:shd w:val="clear" w:color="auto" w:fill="auto"/>
            <w:vAlign w:val="bottom"/>
          </w:tcPr>
          <w:p w14:paraId="31733518" w14:textId="5EE101DD" w:rsidR="00D60CDE" w:rsidRPr="00F92AD6" w:rsidRDefault="00D60CDE" w:rsidP="000D1258">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16"/>
                <w:szCs w:val="16"/>
                <w:vertAlign w:val="subscript"/>
              </w:rPr>
              <w:t>გაეროს მდგრადი განვითარების „SDG“ მიზანი, რომლის მიღწევასაც ემსახურება პროგრამა</w:t>
            </w:r>
          </w:p>
        </w:tc>
        <w:tc>
          <w:tcPr>
            <w:tcW w:w="9380" w:type="dxa"/>
            <w:gridSpan w:val="8"/>
            <w:tcBorders>
              <w:top w:val="nil"/>
              <w:left w:val="nil"/>
              <w:bottom w:val="single" w:sz="8" w:space="0" w:color="auto"/>
              <w:right w:val="single" w:sz="8" w:space="0" w:color="000000"/>
            </w:tcBorders>
            <w:shd w:val="clear" w:color="auto" w:fill="auto"/>
            <w:vAlign w:val="center"/>
          </w:tcPr>
          <w:p w14:paraId="4B727F95" w14:textId="1D9A8737" w:rsidR="00D60CDE" w:rsidRPr="00F92AD6" w:rsidRDefault="00CA7DF6" w:rsidP="000D1258">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ჯანმრთელი ცხოვრება და კეთილდღეობა</w:t>
            </w:r>
          </w:p>
        </w:tc>
      </w:tr>
      <w:tr w:rsidR="00D60CDE" w:rsidRPr="00F92AD6" w14:paraId="49A609F1" w14:textId="77777777" w:rsidTr="00D65CB2">
        <w:trPr>
          <w:trHeight w:val="267"/>
        </w:trPr>
        <w:tc>
          <w:tcPr>
            <w:tcW w:w="13923"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27E9A685" w14:textId="77777777" w:rsidR="00D60CDE" w:rsidRPr="00F92AD6" w:rsidRDefault="00D60CDE" w:rsidP="000D1258">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შეფასების ინდიკატორები</w:t>
            </w:r>
          </w:p>
        </w:tc>
      </w:tr>
      <w:tr w:rsidR="00834420" w:rsidRPr="00F92AD6" w14:paraId="3F5E9166" w14:textId="77777777" w:rsidTr="00D65CB2">
        <w:trPr>
          <w:gridAfter w:val="2"/>
          <w:wAfter w:w="19" w:type="dxa"/>
          <w:trHeight w:val="615"/>
        </w:trPr>
        <w:tc>
          <w:tcPr>
            <w:tcW w:w="453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01D8434A" w14:textId="77777777" w:rsidR="00834420" w:rsidRPr="00F92AD6" w:rsidRDefault="00834420" w:rsidP="0083442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საბოლოო შედეგი (OUTCOME)</w:t>
            </w:r>
          </w:p>
        </w:tc>
        <w:tc>
          <w:tcPr>
            <w:tcW w:w="1559" w:type="dxa"/>
            <w:tcBorders>
              <w:top w:val="nil"/>
              <w:left w:val="nil"/>
              <w:bottom w:val="single" w:sz="4" w:space="0" w:color="auto"/>
              <w:right w:val="single" w:sz="4" w:space="0" w:color="auto"/>
            </w:tcBorders>
            <w:shd w:val="clear" w:color="auto" w:fill="auto"/>
            <w:vAlign w:val="center"/>
            <w:hideMark/>
          </w:tcPr>
          <w:p w14:paraId="609A0E1A" w14:textId="55644009" w:rsidR="00834420" w:rsidRPr="00F92AD6" w:rsidRDefault="00834420" w:rsidP="0083442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 საბაზისო</w:t>
            </w:r>
          </w:p>
        </w:tc>
        <w:tc>
          <w:tcPr>
            <w:tcW w:w="1417" w:type="dxa"/>
            <w:tcBorders>
              <w:top w:val="nil"/>
              <w:left w:val="nil"/>
              <w:bottom w:val="single" w:sz="4" w:space="0" w:color="auto"/>
              <w:right w:val="single" w:sz="4" w:space="0" w:color="auto"/>
            </w:tcBorders>
            <w:shd w:val="clear" w:color="auto" w:fill="auto"/>
            <w:vAlign w:val="center"/>
            <w:hideMark/>
          </w:tcPr>
          <w:p w14:paraId="111BD956" w14:textId="5AD89E4C" w:rsidR="00834420" w:rsidRPr="00F92AD6" w:rsidRDefault="00834420" w:rsidP="0083442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w:t>
            </w:r>
          </w:p>
        </w:tc>
        <w:tc>
          <w:tcPr>
            <w:tcW w:w="1276" w:type="dxa"/>
            <w:tcBorders>
              <w:top w:val="nil"/>
              <w:left w:val="nil"/>
              <w:bottom w:val="single" w:sz="4" w:space="0" w:color="auto"/>
              <w:right w:val="single" w:sz="4" w:space="0" w:color="auto"/>
            </w:tcBorders>
            <w:shd w:val="clear" w:color="auto" w:fill="auto"/>
            <w:vAlign w:val="center"/>
            <w:hideMark/>
          </w:tcPr>
          <w:p w14:paraId="746D7335" w14:textId="31F8D5D2" w:rsidR="00834420" w:rsidRPr="00F92AD6" w:rsidRDefault="00834420" w:rsidP="0083442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w:t>
            </w:r>
          </w:p>
        </w:tc>
        <w:tc>
          <w:tcPr>
            <w:tcW w:w="1276" w:type="dxa"/>
            <w:tcBorders>
              <w:top w:val="nil"/>
              <w:left w:val="nil"/>
              <w:bottom w:val="single" w:sz="4" w:space="0" w:color="auto"/>
              <w:right w:val="single" w:sz="4" w:space="0" w:color="auto"/>
            </w:tcBorders>
            <w:shd w:val="clear" w:color="auto" w:fill="auto"/>
            <w:vAlign w:val="center"/>
            <w:hideMark/>
          </w:tcPr>
          <w:p w14:paraId="25E9B696" w14:textId="680C6C48" w:rsidR="00834420" w:rsidRPr="00F92AD6" w:rsidRDefault="00834420" w:rsidP="0083442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2027</w:t>
            </w:r>
          </w:p>
        </w:tc>
        <w:tc>
          <w:tcPr>
            <w:tcW w:w="1276" w:type="dxa"/>
            <w:tcBorders>
              <w:top w:val="nil"/>
              <w:left w:val="nil"/>
              <w:bottom w:val="single" w:sz="4" w:space="0" w:color="auto"/>
              <w:right w:val="single" w:sz="4" w:space="0" w:color="auto"/>
            </w:tcBorders>
            <w:shd w:val="clear" w:color="auto" w:fill="auto"/>
            <w:vAlign w:val="center"/>
            <w:hideMark/>
          </w:tcPr>
          <w:p w14:paraId="120E5590" w14:textId="6BBF0E86" w:rsidR="00834420" w:rsidRPr="00F92AD6" w:rsidRDefault="00834420" w:rsidP="0083442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2028</w:t>
            </w:r>
          </w:p>
        </w:tc>
        <w:tc>
          <w:tcPr>
            <w:tcW w:w="1275" w:type="dxa"/>
            <w:tcBorders>
              <w:top w:val="nil"/>
              <w:left w:val="nil"/>
              <w:bottom w:val="single" w:sz="8" w:space="0" w:color="auto"/>
              <w:right w:val="single" w:sz="4" w:space="0" w:color="auto"/>
            </w:tcBorders>
            <w:shd w:val="clear" w:color="auto" w:fill="auto"/>
            <w:vAlign w:val="center"/>
            <w:hideMark/>
          </w:tcPr>
          <w:p w14:paraId="4AF52A36" w14:textId="77777777" w:rsidR="00834420" w:rsidRPr="00F92AD6" w:rsidRDefault="00834420" w:rsidP="0083442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სტრატეგიული მიზანი</w:t>
            </w:r>
          </w:p>
        </w:tc>
        <w:tc>
          <w:tcPr>
            <w:tcW w:w="1288" w:type="dxa"/>
            <w:tcBorders>
              <w:top w:val="nil"/>
              <w:left w:val="nil"/>
              <w:bottom w:val="single" w:sz="8" w:space="0" w:color="auto"/>
              <w:right w:val="single" w:sz="8" w:space="0" w:color="auto"/>
            </w:tcBorders>
            <w:shd w:val="clear" w:color="auto" w:fill="auto"/>
            <w:vAlign w:val="center"/>
            <w:hideMark/>
          </w:tcPr>
          <w:p w14:paraId="3A613C99" w14:textId="77777777" w:rsidR="00834420" w:rsidRPr="00F92AD6" w:rsidRDefault="00834420" w:rsidP="0083442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შეფასების მაჩვენებელი</w:t>
            </w:r>
          </w:p>
        </w:tc>
      </w:tr>
      <w:tr w:rsidR="00D60CDE" w:rsidRPr="00F92AD6" w14:paraId="62DC99AA" w14:textId="77777777" w:rsidTr="00D65CB2">
        <w:trPr>
          <w:gridAfter w:val="2"/>
          <w:wAfter w:w="19" w:type="dxa"/>
          <w:trHeight w:val="540"/>
        </w:trPr>
        <w:tc>
          <w:tcPr>
            <w:tcW w:w="4537" w:type="dxa"/>
            <w:tcBorders>
              <w:top w:val="nil"/>
              <w:left w:val="single" w:sz="8" w:space="0" w:color="auto"/>
              <w:bottom w:val="single" w:sz="4" w:space="0" w:color="auto"/>
              <w:right w:val="single" w:sz="4" w:space="0" w:color="auto"/>
            </w:tcBorders>
            <w:shd w:val="clear" w:color="auto" w:fill="auto"/>
            <w:vAlign w:val="center"/>
            <w:hideMark/>
          </w:tcPr>
          <w:p w14:paraId="29FCCB66" w14:textId="77777777" w:rsidR="00D60CDE" w:rsidRPr="00F92AD6" w:rsidRDefault="00D60CDE" w:rsidP="000D1258">
            <w:pPr>
              <w:spacing w:after="0" w:line="240" w:lineRule="auto"/>
              <w:rPr>
                <w:rFonts w:ascii="Sylfaen" w:eastAsia="Times New Roman" w:hAnsi="Sylfaen"/>
                <w:sz w:val="16"/>
                <w:szCs w:val="16"/>
                <w:lang w:val="ka-GE"/>
              </w:rPr>
            </w:pPr>
            <w:r w:rsidRPr="00F92AD6">
              <w:rPr>
                <w:rFonts w:ascii="Sylfaen" w:eastAsia="Times New Roman" w:hAnsi="Sylfaen"/>
                <w:sz w:val="16"/>
                <w:szCs w:val="16"/>
              </w:rPr>
              <w:t> </w:t>
            </w:r>
            <w:r w:rsidRPr="00F92AD6">
              <w:rPr>
                <w:rFonts w:ascii="Sylfaen" w:eastAsia="Times New Roman" w:hAnsi="Sylfaen"/>
                <w:sz w:val="16"/>
                <w:szCs w:val="16"/>
                <w:lang w:val="ka-GE"/>
              </w:rPr>
              <w:t>მაწანწალა ძაღლების თავშესაფარში გადაყვანა  და  შესაბამისი  მომსახურების გაწევა</w:t>
            </w:r>
          </w:p>
        </w:tc>
        <w:tc>
          <w:tcPr>
            <w:tcW w:w="1559" w:type="dxa"/>
            <w:tcBorders>
              <w:top w:val="single" w:sz="4" w:space="0" w:color="auto"/>
              <w:bottom w:val="single" w:sz="4" w:space="0" w:color="auto"/>
              <w:right w:val="single" w:sz="4" w:space="0" w:color="auto"/>
            </w:tcBorders>
            <w:shd w:val="clear" w:color="auto" w:fill="auto"/>
            <w:vAlign w:val="center"/>
            <w:hideMark/>
          </w:tcPr>
          <w:p w14:paraId="6213DD9F" w14:textId="77777777" w:rsidR="00D60CDE" w:rsidRPr="00F92AD6" w:rsidRDefault="00D60CDE" w:rsidP="000D1258">
            <w:pPr>
              <w:rPr>
                <w:rFonts w:ascii="Sylfaen" w:eastAsia="Times New Roman" w:hAnsi="Sylfaen"/>
                <w:sz w:val="16"/>
                <w:szCs w:val="16"/>
                <w:lang w:val="ka-GE"/>
              </w:rPr>
            </w:pPr>
            <w:r w:rsidRPr="00F92AD6">
              <w:rPr>
                <w:rFonts w:ascii="Sylfaen" w:eastAsia="Times New Roman" w:hAnsi="Sylfaen"/>
                <w:sz w:val="16"/>
                <w:szCs w:val="16"/>
                <w:lang w:val="ka-GE"/>
              </w:rPr>
              <w:t>განხორციელდება 69 მაწანწალა ძაღლის გადაყვანა თავშესაფარში</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2A073C" w14:textId="77777777" w:rsidR="00D60CDE" w:rsidRPr="00F92AD6" w:rsidRDefault="00D60CDE" w:rsidP="000D1258">
            <w:pPr>
              <w:rPr>
                <w:rFonts w:eastAsia="Times New Roman"/>
                <w:sz w:val="16"/>
                <w:szCs w:val="16"/>
              </w:rPr>
            </w:pPr>
            <w:r w:rsidRPr="00F92AD6">
              <w:rPr>
                <w:rFonts w:ascii="Sylfaen" w:eastAsia="Times New Roman" w:hAnsi="Sylfaen"/>
                <w:sz w:val="16"/>
                <w:szCs w:val="16"/>
                <w:lang w:val="ka-GE"/>
              </w:rPr>
              <w:t>განხორციელდება 77 მაწანწალა ძაღლის გადაყვანა თავშესაფარში</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6466E7" w14:textId="77777777" w:rsidR="00D60CDE" w:rsidRPr="00F92AD6" w:rsidRDefault="00D60CDE" w:rsidP="000D1258">
            <w:pPr>
              <w:rPr>
                <w:rFonts w:eastAsia="Times New Roman"/>
                <w:sz w:val="16"/>
                <w:szCs w:val="16"/>
              </w:rPr>
            </w:pPr>
            <w:r w:rsidRPr="00F92AD6">
              <w:rPr>
                <w:rFonts w:ascii="Sylfaen" w:eastAsia="Times New Roman" w:hAnsi="Sylfaen"/>
                <w:sz w:val="16"/>
                <w:szCs w:val="16"/>
                <w:lang w:val="ka-GE"/>
              </w:rPr>
              <w:t>განხორციელდება 85 მაწანწალა ძაღლის გადაყვანა თავშესაფარში</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CCB183" w14:textId="77777777" w:rsidR="00D60CDE" w:rsidRPr="00F92AD6" w:rsidRDefault="00D60CDE" w:rsidP="000D1258">
            <w:pPr>
              <w:rPr>
                <w:rFonts w:eastAsia="Times New Roman"/>
                <w:sz w:val="16"/>
                <w:szCs w:val="16"/>
              </w:rPr>
            </w:pPr>
            <w:r w:rsidRPr="00F92AD6">
              <w:rPr>
                <w:rFonts w:ascii="Sylfaen" w:eastAsia="Times New Roman" w:hAnsi="Sylfaen"/>
                <w:sz w:val="16"/>
                <w:szCs w:val="16"/>
                <w:lang w:val="ka-GE"/>
              </w:rPr>
              <w:t>განხორციელდება 92 მაწანწალა ძაღლის გადაყვანა თავშესაფარში</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2E9B2" w14:textId="77777777" w:rsidR="00D60CDE" w:rsidRPr="00F92AD6" w:rsidRDefault="00D60CDE" w:rsidP="000D1258">
            <w:pPr>
              <w:rPr>
                <w:rFonts w:eastAsia="Times New Roman"/>
                <w:sz w:val="16"/>
                <w:szCs w:val="16"/>
              </w:rPr>
            </w:pPr>
            <w:r w:rsidRPr="00F92AD6">
              <w:rPr>
                <w:rFonts w:ascii="Sylfaen" w:eastAsia="Times New Roman" w:hAnsi="Sylfaen"/>
                <w:sz w:val="16"/>
                <w:szCs w:val="16"/>
                <w:lang w:val="ka-GE"/>
              </w:rPr>
              <w:t>განხორციელდება 100 მაწანწალა ძაღლის გადაყვანა თავშესაფარში</w:t>
            </w: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38C3C49" w14:textId="77777777" w:rsidR="00D60CDE" w:rsidRPr="00F92AD6" w:rsidRDefault="00D60CDE" w:rsidP="000D1258">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288" w:type="dxa"/>
            <w:tcBorders>
              <w:top w:val="nil"/>
              <w:left w:val="nil"/>
              <w:bottom w:val="single" w:sz="4" w:space="0" w:color="auto"/>
              <w:right w:val="single" w:sz="8" w:space="0" w:color="auto"/>
            </w:tcBorders>
            <w:shd w:val="clear" w:color="auto" w:fill="auto"/>
            <w:noWrap/>
            <w:vAlign w:val="bottom"/>
            <w:hideMark/>
          </w:tcPr>
          <w:p w14:paraId="45F1A891" w14:textId="77777777" w:rsidR="00D60CDE" w:rsidRPr="00F92AD6" w:rsidRDefault="00D60CDE" w:rsidP="000D1258">
            <w:pPr>
              <w:spacing w:after="0" w:line="240" w:lineRule="auto"/>
              <w:rPr>
                <w:rFonts w:ascii="Sylfaen" w:eastAsia="Times New Roman" w:hAnsi="Sylfaen"/>
                <w:sz w:val="16"/>
                <w:szCs w:val="16"/>
              </w:rPr>
            </w:pPr>
            <w:r w:rsidRPr="00F92AD6">
              <w:rPr>
                <w:rFonts w:ascii="Sylfaen" w:eastAsia="Times New Roman" w:hAnsi="Sylfaen"/>
                <w:sz w:val="16"/>
                <w:szCs w:val="16"/>
              </w:rPr>
              <w:t> </w:t>
            </w:r>
          </w:p>
        </w:tc>
      </w:tr>
      <w:tr w:rsidR="00834420" w:rsidRPr="00F92AD6" w14:paraId="1ED0C711" w14:textId="77777777" w:rsidTr="00D65CB2">
        <w:trPr>
          <w:gridAfter w:val="2"/>
          <w:wAfter w:w="19" w:type="dxa"/>
          <w:trHeight w:val="615"/>
        </w:trPr>
        <w:tc>
          <w:tcPr>
            <w:tcW w:w="453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4000A8A" w14:textId="77777777" w:rsidR="00834420" w:rsidRPr="00F92AD6" w:rsidRDefault="00834420" w:rsidP="00834420">
            <w:pPr>
              <w:spacing w:after="0" w:line="240" w:lineRule="auto"/>
              <w:jc w:val="center"/>
              <w:rPr>
                <w:rFonts w:ascii="Sylfaen" w:eastAsia="Times New Roman" w:hAnsi="Sylfaen"/>
                <w:b/>
                <w:bCs/>
                <w:sz w:val="16"/>
                <w:szCs w:val="16"/>
              </w:rPr>
            </w:pPr>
            <w:r w:rsidRPr="00F92AD6">
              <w:rPr>
                <w:rFonts w:ascii="Sylfaen" w:eastAsia="Times New Roman" w:hAnsi="Sylfaen" w:cs="Sylfaen"/>
                <w:b/>
                <w:bCs/>
                <w:sz w:val="16"/>
                <w:szCs w:val="16"/>
              </w:rPr>
              <w:t>შუალედურიშედეგი</w:t>
            </w:r>
            <w:r w:rsidRPr="00F92AD6">
              <w:rPr>
                <w:rFonts w:ascii="Sylfaen" w:eastAsia="Times New Roman" w:hAnsi="Sylfaen"/>
                <w:b/>
                <w:bCs/>
                <w:sz w:val="16"/>
                <w:szCs w:val="16"/>
              </w:rPr>
              <w:t xml:space="preserve"> (OUTPUT)</w:t>
            </w:r>
          </w:p>
        </w:tc>
        <w:tc>
          <w:tcPr>
            <w:tcW w:w="1559" w:type="dxa"/>
            <w:tcBorders>
              <w:top w:val="single" w:sz="4" w:space="0" w:color="auto"/>
              <w:left w:val="nil"/>
              <w:bottom w:val="single" w:sz="8" w:space="0" w:color="auto"/>
              <w:right w:val="single" w:sz="4" w:space="0" w:color="auto"/>
            </w:tcBorders>
            <w:shd w:val="clear" w:color="auto" w:fill="auto"/>
            <w:vAlign w:val="center"/>
            <w:hideMark/>
          </w:tcPr>
          <w:p w14:paraId="50A12CAB" w14:textId="2C327F66" w:rsidR="00834420" w:rsidRPr="00F92AD6" w:rsidRDefault="00834420" w:rsidP="0083442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 საბაზისო</w:t>
            </w:r>
          </w:p>
        </w:tc>
        <w:tc>
          <w:tcPr>
            <w:tcW w:w="1417" w:type="dxa"/>
            <w:tcBorders>
              <w:top w:val="single" w:sz="4" w:space="0" w:color="auto"/>
              <w:left w:val="nil"/>
              <w:bottom w:val="single" w:sz="8" w:space="0" w:color="auto"/>
              <w:right w:val="single" w:sz="4" w:space="0" w:color="auto"/>
            </w:tcBorders>
            <w:shd w:val="clear" w:color="auto" w:fill="auto"/>
            <w:vAlign w:val="center"/>
            <w:hideMark/>
          </w:tcPr>
          <w:p w14:paraId="523B8279" w14:textId="5BBFCC2D" w:rsidR="00834420" w:rsidRPr="00F92AD6" w:rsidRDefault="00834420" w:rsidP="0083442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w:t>
            </w:r>
          </w:p>
        </w:tc>
        <w:tc>
          <w:tcPr>
            <w:tcW w:w="1276" w:type="dxa"/>
            <w:tcBorders>
              <w:top w:val="single" w:sz="4" w:space="0" w:color="auto"/>
              <w:left w:val="nil"/>
              <w:bottom w:val="single" w:sz="8" w:space="0" w:color="auto"/>
              <w:right w:val="single" w:sz="4" w:space="0" w:color="auto"/>
            </w:tcBorders>
            <w:shd w:val="clear" w:color="auto" w:fill="auto"/>
            <w:vAlign w:val="center"/>
            <w:hideMark/>
          </w:tcPr>
          <w:p w14:paraId="50093A71" w14:textId="32039AF4" w:rsidR="00834420" w:rsidRPr="00F92AD6" w:rsidRDefault="00834420" w:rsidP="0083442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w:t>
            </w:r>
          </w:p>
        </w:tc>
        <w:tc>
          <w:tcPr>
            <w:tcW w:w="1276" w:type="dxa"/>
            <w:tcBorders>
              <w:top w:val="single" w:sz="4" w:space="0" w:color="auto"/>
              <w:left w:val="nil"/>
              <w:bottom w:val="single" w:sz="8" w:space="0" w:color="auto"/>
              <w:right w:val="single" w:sz="4" w:space="0" w:color="auto"/>
            </w:tcBorders>
            <w:shd w:val="clear" w:color="auto" w:fill="auto"/>
            <w:vAlign w:val="center"/>
            <w:hideMark/>
          </w:tcPr>
          <w:p w14:paraId="0D13DCC4" w14:textId="24B3B39A" w:rsidR="00834420" w:rsidRPr="00F92AD6" w:rsidRDefault="00834420" w:rsidP="0083442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2027</w:t>
            </w:r>
          </w:p>
        </w:tc>
        <w:tc>
          <w:tcPr>
            <w:tcW w:w="1276" w:type="dxa"/>
            <w:tcBorders>
              <w:top w:val="single" w:sz="4" w:space="0" w:color="auto"/>
              <w:left w:val="nil"/>
              <w:bottom w:val="single" w:sz="8" w:space="0" w:color="auto"/>
              <w:right w:val="single" w:sz="4" w:space="0" w:color="auto"/>
            </w:tcBorders>
            <w:shd w:val="clear" w:color="auto" w:fill="auto"/>
            <w:vAlign w:val="center"/>
            <w:hideMark/>
          </w:tcPr>
          <w:p w14:paraId="4E090B44" w14:textId="4FEA96A6" w:rsidR="00834420" w:rsidRPr="00F92AD6" w:rsidRDefault="00834420" w:rsidP="00834420">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2028</w:t>
            </w:r>
          </w:p>
        </w:tc>
        <w:tc>
          <w:tcPr>
            <w:tcW w:w="1275" w:type="dxa"/>
            <w:tcBorders>
              <w:top w:val="single" w:sz="8" w:space="0" w:color="auto"/>
              <w:left w:val="nil"/>
              <w:bottom w:val="single" w:sz="8" w:space="0" w:color="auto"/>
              <w:right w:val="single" w:sz="4" w:space="0" w:color="auto"/>
            </w:tcBorders>
            <w:shd w:val="clear" w:color="auto" w:fill="auto"/>
            <w:vAlign w:val="center"/>
            <w:hideMark/>
          </w:tcPr>
          <w:p w14:paraId="4C021528" w14:textId="77777777" w:rsidR="00834420" w:rsidRPr="00F92AD6" w:rsidRDefault="00834420" w:rsidP="00834420">
            <w:pPr>
              <w:spacing w:after="0" w:line="240" w:lineRule="auto"/>
              <w:jc w:val="center"/>
              <w:rPr>
                <w:rFonts w:ascii="Sylfaen" w:eastAsia="Times New Roman" w:hAnsi="Sylfaen"/>
                <w:b/>
                <w:bCs/>
                <w:sz w:val="16"/>
                <w:szCs w:val="16"/>
              </w:rPr>
            </w:pPr>
            <w:r w:rsidRPr="00F92AD6">
              <w:rPr>
                <w:rFonts w:ascii="Sylfaen" w:eastAsia="Times New Roman" w:hAnsi="Sylfaen" w:cs="Sylfaen"/>
                <w:b/>
                <w:bCs/>
                <w:sz w:val="16"/>
                <w:szCs w:val="16"/>
              </w:rPr>
              <w:t>სტრატეგიულიმიზანი</w:t>
            </w:r>
          </w:p>
        </w:tc>
        <w:tc>
          <w:tcPr>
            <w:tcW w:w="1288" w:type="dxa"/>
            <w:tcBorders>
              <w:top w:val="single" w:sz="8" w:space="0" w:color="auto"/>
              <w:left w:val="nil"/>
              <w:bottom w:val="single" w:sz="8" w:space="0" w:color="auto"/>
              <w:right w:val="single" w:sz="8" w:space="0" w:color="auto"/>
            </w:tcBorders>
            <w:shd w:val="clear" w:color="auto" w:fill="auto"/>
            <w:vAlign w:val="center"/>
            <w:hideMark/>
          </w:tcPr>
          <w:p w14:paraId="06F27720" w14:textId="77777777" w:rsidR="00834420" w:rsidRPr="00F92AD6" w:rsidRDefault="00834420" w:rsidP="00834420">
            <w:pPr>
              <w:spacing w:after="0" w:line="240" w:lineRule="auto"/>
              <w:jc w:val="center"/>
              <w:rPr>
                <w:rFonts w:ascii="Sylfaen" w:eastAsia="Times New Roman" w:hAnsi="Sylfaen"/>
                <w:b/>
                <w:bCs/>
                <w:sz w:val="16"/>
                <w:szCs w:val="16"/>
              </w:rPr>
            </w:pPr>
            <w:r w:rsidRPr="00F92AD6">
              <w:rPr>
                <w:rFonts w:ascii="Sylfaen" w:eastAsia="Times New Roman" w:hAnsi="Sylfaen" w:cs="Sylfaen"/>
                <w:b/>
                <w:bCs/>
                <w:sz w:val="16"/>
                <w:szCs w:val="16"/>
              </w:rPr>
              <w:t>შეფასებისმაჩვენებელი</w:t>
            </w:r>
          </w:p>
        </w:tc>
      </w:tr>
    </w:tbl>
    <w:p w14:paraId="13F03E74" w14:textId="5C53215C" w:rsidR="00C22CC0" w:rsidRPr="00F92AD6" w:rsidRDefault="00C22CC0" w:rsidP="000D1258">
      <w:pPr>
        <w:tabs>
          <w:tab w:val="left" w:pos="1786"/>
        </w:tabs>
        <w:rPr>
          <w:rFonts w:ascii="Sylfaen" w:hAnsi="Sylfaen"/>
          <w:sz w:val="16"/>
          <w:szCs w:val="16"/>
          <w:lang w:val="ka-GE"/>
        </w:rPr>
      </w:pPr>
    </w:p>
    <w:p w14:paraId="7C33BAC8" w14:textId="2F35C46B" w:rsidR="00834420" w:rsidRPr="00F92AD6" w:rsidRDefault="00834420" w:rsidP="000D1258">
      <w:pPr>
        <w:tabs>
          <w:tab w:val="left" w:pos="1786"/>
        </w:tabs>
        <w:rPr>
          <w:rFonts w:ascii="Sylfaen" w:hAnsi="Sylfaen"/>
          <w:sz w:val="16"/>
          <w:szCs w:val="16"/>
          <w:lang w:val="ka-GE"/>
        </w:rPr>
      </w:pPr>
    </w:p>
    <w:tbl>
      <w:tblPr>
        <w:tblW w:w="137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0"/>
        <w:gridCol w:w="6930"/>
        <w:gridCol w:w="1278"/>
        <w:gridCol w:w="1002"/>
        <w:gridCol w:w="1080"/>
        <w:gridCol w:w="1060"/>
        <w:gridCol w:w="1120"/>
      </w:tblGrid>
      <w:tr w:rsidR="00834420" w:rsidRPr="00F92AD6" w14:paraId="2BC16CC2" w14:textId="77777777" w:rsidTr="006F3D8F">
        <w:trPr>
          <w:trHeight w:val="20"/>
        </w:trPr>
        <w:tc>
          <w:tcPr>
            <w:tcW w:w="13730" w:type="dxa"/>
            <w:gridSpan w:val="7"/>
            <w:shd w:val="clear" w:color="auto" w:fill="auto"/>
            <w:noWrap/>
            <w:vAlign w:val="center"/>
          </w:tcPr>
          <w:p w14:paraId="10D3E33E" w14:textId="49363F0E"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Segoe UI Symbol" w:hAnsi="Sylfaen" w:cs="Segoe UI Symbol"/>
                <w:b/>
                <w:w w:val="70"/>
                <w:sz w:val="20"/>
                <w:szCs w:val="20"/>
              </w:rPr>
              <w:t>პროგრამის</w:t>
            </w:r>
            <w:r w:rsidRPr="00F92AD6">
              <w:rPr>
                <w:rFonts w:ascii="Sylfaen" w:eastAsia="Trebuchet MS" w:hAnsi="Sylfaen" w:cs="Trebuchet MS"/>
                <w:b/>
                <w:bCs/>
                <w:w w:val="70"/>
                <w:sz w:val="20"/>
                <w:szCs w:val="20"/>
              </w:rPr>
              <w:t>/</w:t>
            </w:r>
            <w:r w:rsidRPr="00F92AD6">
              <w:rPr>
                <w:rFonts w:ascii="Sylfaen" w:eastAsia="Segoe UI Symbol" w:hAnsi="Sylfaen" w:cs="Segoe UI Symbol"/>
                <w:b/>
                <w:w w:val="70"/>
                <w:sz w:val="20"/>
                <w:szCs w:val="20"/>
              </w:rPr>
              <w:t>ქვეპროგრამის</w:t>
            </w:r>
            <w:r w:rsidRPr="00F92AD6">
              <w:rPr>
                <w:rFonts w:ascii="Sylfaen" w:eastAsia="Trebuchet MS" w:hAnsi="Sylfaen" w:cs="Trebuchet MS"/>
                <w:b/>
                <w:bCs/>
                <w:w w:val="70"/>
                <w:sz w:val="20"/>
                <w:szCs w:val="20"/>
              </w:rPr>
              <w:t>/</w:t>
            </w:r>
            <w:r w:rsidRPr="00F92AD6">
              <w:rPr>
                <w:rFonts w:ascii="Sylfaen" w:eastAsia="Segoe UI Symbol" w:hAnsi="Sylfaen" w:cs="Segoe UI Symbol"/>
                <w:b/>
                <w:w w:val="70"/>
                <w:sz w:val="20"/>
                <w:szCs w:val="20"/>
              </w:rPr>
              <w:t>ღონისძიების</w:t>
            </w:r>
            <w:r w:rsidRPr="00F92AD6">
              <w:rPr>
                <w:rFonts w:ascii="Sylfaen" w:eastAsia="Segoe UI Symbol" w:hAnsi="Sylfaen" w:cs="Segoe UI Symbol"/>
                <w:b/>
                <w:spacing w:val="65"/>
                <w:sz w:val="20"/>
                <w:szCs w:val="20"/>
              </w:rPr>
              <w:t xml:space="preserve"> </w:t>
            </w:r>
            <w:r w:rsidRPr="00F92AD6">
              <w:rPr>
                <w:rFonts w:ascii="Sylfaen" w:eastAsia="Segoe UI Symbol" w:hAnsi="Sylfaen" w:cs="Segoe UI Symbol"/>
                <w:b/>
                <w:w w:val="70"/>
                <w:sz w:val="20"/>
                <w:szCs w:val="20"/>
              </w:rPr>
              <w:t>ხარჯთაღიცხვა</w:t>
            </w:r>
            <w:r w:rsidRPr="00F92AD6">
              <w:rPr>
                <w:rFonts w:ascii="Sylfaen" w:eastAsia="Segoe UI Symbol" w:hAnsi="Sylfaen" w:cs="Segoe UI Symbol"/>
                <w:b/>
                <w:spacing w:val="66"/>
                <w:sz w:val="20"/>
                <w:szCs w:val="20"/>
              </w:rPr>
              <w:t xml:space="preserve"> </w:t>
            </w:r>
            <w:r w:rsidRPr="00F92AD6">
              <w:rPr>
                <w:rFonts w:ascii="Sylfaen" w:eastAsia="Segoe UI Symbol" w:hAnsi="Sylfaen" w:cs="Segoe UI Symbol"/>
                <w:b/>
                <w:w w:val="70"/>
                <w:sz w:val="20"/>
                <w:szCs w:val="20"/>
              </w:rPr>
              <w:t>ფორმა</w:t>
            </w:r>
            <w:r w:rsidRPr="00F92AD6">
              <w:rPr>
                <w:rFonts w:ascii="Sylfaen" w:eastAsia="Segoe UI Symbol" w:hAnsi="Sylfaen" w:cs="Segoe UI Symbol"/>
                <w:b/>
                <w:spacing w:val="66"/>
                <w:sz w:val="20"/>
                <w:szCs w:val="20"/>
              </w:rPr>
              <w:t xml:space="preserve"> </w:t>
            </w:r>
            <w:r w:rsidRPr="00F92AD6">
              <w:rPr>
                <w:rFonts w:ascii="Sylfaen" w:eastAsia="Trebuchet MS" w:hAnsi="Sylfaen" w:cs="Trebuchet MS"/>
                <w:b/>
                <w:bCs/>
                <w:w w:val="70"/>
                <w:sz w:val="20"/>
                <w:szCs w:val="20"/>
              </w:rPr>
              <w:t>N4</w:t>
            </w:r>
          </w:p>
        </w:tc>
      </w:tr>
      <w:tr w:rsidR="00834420" w:rsidRPr="00F92AD6" w14:paraId="1EF49266" w14:textId="77777777" w:rsidTr="006F3D8F">
        <w:trPr>
          <w:trHeight w:val="20"/>
        </w:trPr>
        <w:tc>
          <w:tcPr>
            <w:tcW w:w="1260" w:type="dxa"/>
            <w:shd w:val="clear" w:color="auto" w:fill="auto"/>
            <w:noWrap/>
            <w:vAlign w:val="center"/>
            <w:hideMark/>
          </w:tcPr>
          <w:p w14:paraId="5EAAFE56" w14:textId="77777777" w:rsidR="00834420" w:rsidRPr="00F92AD6" w:rsidRDefault="00834420" w:rsidP="00834420">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c>
          <w:tcPr>
            <w:tcW w:w="6930" w:type="dxa"/>
            <w:shd w:val="clear" w:color="auto" w:fill="auto"/>
            <w:noWrap/>
            <w:vAlign w:val="center"/>
            <w:hideMark/>
          </w:tcPr>
          <w:p w14:paraId="60EC18F5"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1278" w:type="dxa"/>
            <w:shd w:val="clear" w:color="auto" w:fill="auto"/>
            <w:vAlign w:val="center"/>
            <w:hideMark/>
          </w:tcPr>
          <w:p w14:paraId="5C866889"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2024 გეგმა</w:t>
            </w:r>
          </w:p>
        </w:tc>
        <w:tc>
          <w:tcPr>
            <w:tcW w:w="1002" w:type="dxa"/>
            <w:shd w:val="clear" w:color="auto" w:fill="auto"/>
            <w:vAlign w:val="center"/>
            <w:hideMark/>
          </w:tcPr>
          <w:p w14:paraId="2B654170"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2025 პროგნოზი</w:t>
            </w:r>
          </w:p>
        </w:tc>
        <w:tc>
          <w:tcPr>
            <w:tcW w:w="1080" w:type="dxa"/>
            <w:shd w:val="clear" w:color="auto" w:fill="auto"/>
            <w:vAlign w:val="center"/>
            <w:hideMark/>
          </w:tcPr>
          <w:p w14:paraId="668C2E37"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2026 პროგნოზი</w:t>
            </w:r>
          </w:p>
        </w:tc>
        <w:tc>
          <w:tcPr>
            <w:tcW w:w="1060" w:type="dxa"/>
            <w:shd w:val="clear" w:color="auto" w:fill="auto"/>
            <w:vAlign w:val="center"/>
            <w:hideMark/>
          </w:tcPr>
          <w:p w14:paraId="2AD5ED97"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2027 პროგნოზი</w:t>
            </w:r>
          </w:p>
        </w:tc>
        <w:tc>
          <w:tcPr>
            <w:tcW w:w="1120" w:type="dxa"/>
            <w:shd w:val="clear" w:color="auto" w:fill="auto"/>
            <w:vAlign w:val="center"/>
            <w:hideMark/>
          </w:tcPr>
          <w:p w14:paraId="6C088C20"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2028 პროგნოზი</w:t>
            </w:r>
          </w:p>
        </w:tc>
      </w:tr>
      <w:tr w:rsidR="00834420" w:rsidRPr="00F92AD6" w14:paraId="721EFADD" w14:textId="77777777" w:rsidTr="006F3D8F">
        <w:trPr>
          <w:trHeight w:val="20"/>
        </w:trPr>
        <w:tc>
          <w:tcPr>
            <w:tcW w:w="1260" w:type="dxa"/>
            <w:shd w:val="clear" w:color="auto" w:fill="auto"/>
            <w:vAlign w:val="center"/>
            <w:hideMark/>
          </w:tcPr>
          <w:p w14:paraId="27A126C0"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03 01 04</w:t>
            </w:r>
          </w:p>
        </w:tc>
        <w:tc>
          <w:tcPr>
            <w:tcW w:w="6930" w:type="dxa"/>
            <w:shd w:val="clear" w:color="auto" w:fill="auto"/>
            <w:vAlign w:val="center"/>
            <w:hideMark/>
          </w:tcPr>
          <w:p w14:paraId="6C586977"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დასუფთავება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ნარჩენების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გატანა</w:t>
            </w:r>
          </w:p>
        </w:tc>
        <w:tc>
          <w:tcPr>
            <w:tcW w:w="1278" w:type="dxa"/>
            <w:shd w:val="clear" w:color="auto" w:fill="auto"/>
            <w:vAlign w:val="center"/>
            <w:hideMark/>
          </w:tcPr>
          <w:p w14:paraId="16D2F2A5"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11.8</w:t>
            </w:r>
          </w:p>
        </w:tc>
        <w:tc>
          <w:tcPr>
            <w:tcW w:w="1002" w:type="dxa"/>
            <w:shd w:val="clear" w:color="auto" w:fill="auto"/>
            <w:vAlign w:val="center"/>
            <w:hideMark/>
          </w:tcPr>
          <w:p w14:paraId="35B35386"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12.0</w:t>
            </w:r>
          </w:p>
        </w:tc>
        <w:tc>
          <w:tcPr>
            <w:tcW w:w="1080" w:type="dxa"/>
            <w:shd w:val="clear" w:color="auto" w:fill="auto"/>
            <w:vAlign w:val="center"/>
            <w:hideMark/>
          </w:tcPr>
          <w:p w14:paraId="3B97FC45"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12.6</w:t>
            </w:r>
          </w:p>
        </w:tc>
        <w:tc>
          <w:tcPr>
            <w:tcW w:w="1060" w:type="dxa"/>
            <w:shd w:val="clear" w:color="auto" w:fill="auto"/>
            <w:vAlign w:val="center"/>
            <w:hideMark/>
          </w:tcPr>
          <w:p w14:paraId="50B5AC92"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13.2</w:t>
            </w:r>
          </w:p>
        </w:tc>
        <w:tc>
          <w:tcPr>
            <w:tcW w:w="1120" w:type="dxa"/>
            <w:shd w:val="clear" w:color="auto" w:fill="auto"/>
            <w:vAlign w:val="center"/>
            <w:hideMark/>
          </w:tcPr>
          <w:p w14:paraId="64AA3E25"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13.9</w:t>
            </w:r>
          </w:p>
        </w:tc>
      </w:tr>
      <w:tr w:rsidR="00834420" w:rsidRPr="00F92AD6" w14:paraId="0FADB2F7" w14:textId="77777777" w:rsidTr="006F3D8F">
        <w:trPr>
          <w:trHeight w:val="20"/>
        </w:trPr>
        <w:tc>
          <w:tcPr>
            <w:tcW w:w="1260" w:type="dxa"/>
            <w:shd w:val="clear" w:color="auto" w:fill="auto"/>
            <w:vAlign w:val="center"/>
            <w:hideMark/>
          </w:tcPr>
          <w:p w14:paraId="298ADFEE"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w:t>
            </w:r>
          </w:p>
        </w:tc>
        <w:tc>
          <w:tcPr>
            <w:tcW w:w="6930" w:type="dxa"/>
            <w:shd w:val="clear" w:color="auto" w:fill="auto"/>
            <w:vAlign w:val="center"/>
            <w:hideMark/>
          </w:tcPr>
          <w:p w14:paraId="4FBD79D0"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ხარჯები</w:t>
            </w:r>
          </w:p>
        </w:tc>
        <w:tc>
          <w:tcPr>
            <w:tcW w:w="1278" w:type="dxa"/>
            <w:shd w:val="clear" w:color="auto" w:fill="auto"/>
            <w:vAlign w:val="center"/>
            <w:hideMark/>
          </w:tcPr>
          <w:p w14:paraId="32F6FDED"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11.8</w:t>
            </w:r>
          </w:p>
        </w:tc>
        <w:tc>
          <w:tcPr>
            <w:tcW w:w="1002" w:type="dxa"/>
            <w:shd w:val="clear" w:color="auto" w:fill="auto"/>
            <w:vAlign w:val="center"/>
            <w:hideMark/>
          </w:tcPr>
          <w:p w14:paraId="48782D03"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12.0</w:t>
            </w:r>
          </w:p>
        </w:tc>
        <w:tc>
          <w:tcPr>
            <w:tcW w:w="1080" w:type="dxa"/>
            <w:shd w:val="clear" w:color="auto" w:fill="auto"/>
            <w:vAlign w:val="center"/>
            <w:hideMark/>
          </w:tcPr>
          <w:p w14:paraId="4563A39B"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12.6</w:t>
            </w:r>
          </w:p>
        </w:tc>
        <w:tc>
          <w:tcPr>
            <w:tcW w:w="1060" w:type="dxa"/>
            <w:shd w:val="clear" w:color="auto" w:fill="auto"/>
            <w:vAlign w:val="center"/>
            <w:hideMark/>
          </w:tcPr>
          <w:p w14:paraId="1A885125"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13.2</w:t>
            </w:r>
          </w:p>
        </w:tc>
        <w:tc>
          <w:tcPr>
            <w:tcW w:w="1120" w:type="dxa"/>
            <w:shd w:val="clear" w:color="auto" w:fill="auto"/>
            <w:vAlign w:val="center"/>
            <w:hideMark/>
          </w:tcPr>
          <w:p w14:paraId="7A9DB821"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13.9</w:t>
            </w:r>
          </w:p>
        </w:tc>
      </w:tr>
      <w:tr w:rsidR="00834420" w:rsidRPr="00F92AD6" w14:paraId="718AACD6" w14:textId="77777777" w:rsidTr="006F3D8F">
        <w:trPr>
          <w:trHeight w:val="20"/>
        </w:trPr>
        <w:tc>
          <w:tcPr>
            <w:tcW w:w="1260" w:type="dxa"/>
            <w:shd w:val="clear" w:color="auto" w:fill="auto"/>
            <w:vAlign w:val="center"/>
            <w:hideMark/>
          </w:tcPr>
          <w:p w14:paraId="15B773A4"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w:t>
            </w:r>
          </w:p>
        </w:tc>
        <w:tc>
          <w:tcPr>
            <w:tcW w:w="6930" w:type="dxa"/>
            <w:shd w:val="clear" w:color="auto" w:fill="auto"/>
            <w:vAlign w:val="center"/>
            <w:hideMark/>
          </w:tcPr>
          <w:p w14:paraId="39DC201D"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საქონელი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მომსახურება</w:t>
            </w:r>
          </w:p>
        </w:tc>
        <w:tc>
          <w:tcPr>
            <w:tcW w:w="1278" w:type="dxa"/>
            <w:shd w:val="clear" w:color="auto" w:fill="auto"/>
            <w:vAlign w:val="center"/>
            <w:hideMark/>
          </w:tcPr>
          <w:p w14:paraId="4CC8C197"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11.8</w:t>
            </w:r>
          </w:p>
        </w:tc>
        <w:tc>
          <w:tcPr>
            <w:tcW w:w="1002" w:type="dxa"/>
            <w:shd w:val="clear" w:color="auto" w:fill="auto"/>
            <w:vAlign w:val="center"/>
            <w:hideMark/>
          </w:tcPr>
          <w:p w14:paraId="4CB79B84"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12.0</w:t>
            </w:r>
          </w:p>
        </w:tc>
        <w:tc>
          <w:tcPr>
            <w:tcW w:w="1080" w:type="dxa"/>
            <w:shd w:val="clear" w:color="auto" w:fill="auto"/>
            <w:vAlign w:val="center"/>
            <w:hideMark/>
          </w:tcPr>
          <w:p w14:paraId="3AD5F2BE"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12.6</w:t>
            </w:r>
          </w:p>
        </w:tc>
        <w:tc>
          <w:tcPr>
            <w:tcW w:w="1060" w:type="dxa"/>
            <w:shd w:val="clear" w:color="auto" w:fill="auto"/>
            <w:vAlign w:val="center"/>
            <w:hideMark/>
          </w:tcPr>
          <w:p w14:paraId="3CCE2A0E"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13.2</w:t>
            </w:r>
          </w:p>
        </w:tc>
        <w:tc>
          <w:tcPr>
            <w:tcW w:w="1120" w:type="dxa"/>
            <w:shd w:val="clear" w:color="auto" w:fill="auto"/>
            <w:vAlign w:val="center"/>
            <w:hideMark/>
          </w:tcPr>
          <w:p w14:paraId="4C303C6B"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13.9</w:t>
            </w:r>
          </w:p>
        </w:tc>
      </w:tr>
      <w:tr w:rsidR="00834420" w:rsidRPr="00F92AD6" w14:paraId="3D9CDE2A" w14:textId="77777777" w:rsidTr="006F3D8F">
        <w:trPr>
          <w:trHeight w:val="20"/>
        </w:trPr>
        <w:tc>
          <w:tcPr>
            <w:tcW w:w="1260" w:type="dxa"/>
            <w:shd w:val="clear" w:color="auto" w:fill="auto"/>
            <w:vAlign w:val="center"/>
            <w:hideMark/>
          </w:tcPr>
          <w:p w14:paraId="70157105"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w:t>
            </w:r>
          </w:p>
        </w:tc>
        <w:tc>
          <w:tcPr>
            <w:tcW w:w="6930" w:type="dxa"/>
            <w:shd w:val="clear" w:color="auto" w:fill="auto"/>
            <w:vAlign w:val="center"/>
            <w:hideMark/>
          </w:tcPr>
          <w:p w14:paraId="019DC096"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ოფისის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ხარჯები</w:t>
            </w:r>
          </w:p>
        </w:tc>
        <w:tc>
          <w:tcPr>
            <w:tcW w:w="1278" w:type="dxa"/>
            <w:shd w:val="clear" w:color="auto" w:fill="auto"/>
            <w:vAlign w:val="center"/>
            <w:hideMark/>
          </w:tcPr>
          <w:p w14:paraId="1BF1E009"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11.8</w:t>
            </w:r>
          </w:p>
        </w:tc>
        <w:tc>
          <w:tcPr>
            <w:tcW w:w="1002" w:type="dxa"/>
            <w:shd w:val="clear" w:color="auto" w:fill="auto"/>
            <w:vAlign w:val="center"/>
            <w:hideMark/>
          </w:tcPr>
          <w:p w14:paraId="292C6CD3"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12.0</w:t>
            </w:r>
          </w:p>
        </w:tc>
        <w:tc>
          <w:tcPr>
            <w:tcW w:w="1080" w:type="dxa"/>
            <w:shd w:val="clear" w:color="auto" w:fill="auto"/>
            <w:vAlign w:val="center"/>
            <w:hideMark/>
          </w:tcPr>
          <w:p w14:paraId="2857986F"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12.6</w:t>
            </w:r>
          </w:p>
        </w:tc>
        <w:tc>
          <w:tcPr>
            <w:tcW w:w="1060" w:type="dxa"/>
            <w:shd w:val="clear" w:color="auto" w:fill="auto"/>
            <w:vAlign w:val="center"/>
            <w:hideMark/>
          </w:tcPr>
          <w:p w14:paraId="437F97E1"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13.2</w:t>
            </w:r>
          </w:p>
        </w:tc>
        <w:tc>
          <w:tcPr>
            <w:tcW w:w="1120" w:type="dxa"/>
            <w:shd w:val="clear" w:color="auto" w:fill="auto"/>
            <w:vAlign w:val="center"/>
            <w:hideMark/>
          </w:tcPr>
          <w:p w14:paraId="10F261C1"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13.9</w:t>
            </w:r>
          </w:p>
        </w:tc>
      </w:tr>
      <w:tr w:rsidR="00834420" w:rsidRPr="00F92AD6" w14:paraId="00EEC126" w14:textId="77777777" w:rsidTr="006F3D8F">
        <w:trPr>
          <w:trHeight w:val="20"/>
        </w:trPr>
        <w:tc>
          <w:tcPr>
            <w:tcW w:w="1260" w:type="dxa"/>
            <w:shd w:val="clear" w:color="auto" w:fill="auto"/>
            <w:vAlign w:val="center"/>
            <w:hideMark/>
          </w:tcPr>
          <w:p w14:paraId="4603BBD0"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lastRenderedPageBreak/>
              <w:t>2.2.3.4</w:t>
            </w:r>
          </w:p>
        </w:tc>
        <w:tc>
          <w:tcPr>
            <w:tcW w:w="6930" w:type="dxa"/>
            <w:shd w:val="clear" w:color="auto" w:fill="auto"/>
            <w:vAlign w:val="center"/>
            <w:hideMark/>
          </w:tcPr>
          <w:p w14:paraId="1848EA24"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მცირეფასიანი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საოფისე</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ტექტნიკის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შეძენა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დამონტაჟების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p>
        </w:tc>
        <w:tc>
          <w:tcPr>
            <w:tcW w:w="1278" w:type="dxa"/>
            <w:shd w:val="clear" w:color="auto" w:fill="auto"/>
            <w:vAlign w:val="center"/>
            <w:hideMark/>
          </w:tcPr>
          <w:p w14:paraId="404B16CF"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0.8</w:t>
            </w:r>
          </w:p>
        </w:tc>
        <w:tc>
          <w:tcPr>
            <w:tcW w:w="1002" w:type="dxa"/>
            <w:shd w:val="clear" w:color="auto" w:fill="auto"/>
            <w:vAlign w:val="center"/>
            <w:hideMark/>
          </w:tcPr>
          <w:p w14:paraId="1BB6D1BA"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1.0</w:t>
            </w:r>
          </w:p>
        </w:tc>
        <w:tc>
          <w:tcPr>
            <w:tcW w:w="1080" w:type="dxa"/>
            <w:shd w:val="clear" w:color="auto" w:fill="auto"/>
            <w:vAlign w:val="center"/>
            <w:hideMark/>
          </w:tcPr>
          <w:p w14:paraId="4F988DD5"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1.0</w:t>
            </w:r>
          </w:p>
        </w:tc>
        <w:tc>
          <w:tcPr>
            <w:tcW w:w="1060" w:type="dxa"/>
            <w:shd w:val="clear" w:color="auto" w:fill="auto"/>
            <w:vAlign w:val="center"/>
            <w:hideMark/>
          </w:tcPr>
          <w:p w14:paraId="2A86063D"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1.0</w:t>
            </w:r>
          </w:p>
        </w:tc>
        <w:tc>
          <w:tcPr>
            <w:tcW w:w="1120" w:type="dxa"/>
            <w:shd w:val="clear" w:color="auto" w:fill="auto"/>
            <w:vAlign w:val="center"/>
            <w:hideMark/>
          </w:tcPr>
          <w:p w14:paraId="72AA0E2D"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1.0</w:t>
            </w:r>
          </w:p>
        </w:tc>
      </w:tr>
      <w:tr w:rsidR="00834420" w:rsidRPr="00F92AD6" w14:paraId="1EBBE826" w14:textId="77777777" w:rsidTr="006F3D8F">
        <w:trPr>
          <w:trHeight w:val="20"/>
        </w:trPr>
        <w:tc>
          <w:tcPr>
            <w:tcW w:w="1260" w:type="dxa"/>
            <w:shd w:val="clear" w:color="auto" w:fill="auto"/>
            <w:vAlign w:val="center"/>
            <w:hideMark/>
          </w:tcPr>
          <w:p w14:paraId="62747863"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2.2.3.4.11</w:t>
            </w:r>
          </w:p>
        </w:tc>
        <w:tc>
          <w:tcPr>
            <w:tcW w:w="6930" w:type="dxa"/>
            <w:shd w:val="clear" w:color="auto" w:fill="auto"/>
            <w:vAlign w:val="center"/>
            <w:hideMark/>
          </w:tcPr>
          <w:p w14:paraId="293B66E7"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სხვა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მცირეფასიანი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საოფისე</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ტექნიკის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შეძენასა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დამონტაჟებასთან</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დემონტაჟთან</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დაკავშირებული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Calibri"/>
                <w:b/>
                <w:bCs/>
                <w:sz w:val="16"/>
                <w:szCs w:val="16"/>
              </w:rPr>
              <w:t xml:space="preserve"> </w:t>
            </w:r>
          </w:p>
        </w:tc>
        <w:tc>
          <w:tcPr>
            <w:tcW w:w="1278" w:type="dxa"/>
            <w:shd w:val="clear" w:color="auto" w:fill="auto"/>
            <w:vAlign w:val="center"/>
            <w:hideMark/>
          </w:tcPr>
          <w:p w14:paraId="66E7714D"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0.8</w:t>
            </w:r>
          </w:p>
        </w:tc>
        <w:tc>
          <w:tcPr>
            <w:tcW w:w="1002" w:type="dxa"/>
            <w:shd w:val="clear" w:color="auto" w:fill="auto"/>
            <w:noWrap/>
            <w:vAlign w:val="center"/>
            <w:hideMark/>
          </w:tcPr>
          <w:p w14:paraId="57F27874"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w:t>
            </w:r>
          </w:p>
        </w:tc>
        <w:tc>
          <w:tcPr>
            <w:tcW w:w="1080" w:type="dxa"/>
            <w:shd w:val="clear" w:color="auto" w:fill="auto"/>
            <w:noWrap/>
            <w:vAlign w:val="center"/>
            <w:hideMark/>
          </w:tcPr>
          <w:p w14:paraId="0C03E00C"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w:t>
            </w:r>
          </w:p>
        </w:tc>
        <w:tc>
          <w:tcPr>
            <w:tcW w:w="1060" w:type="dxa"/>
            <w:shd w:val="clear" w:color="auto" w:fill="auto"/>
            <w:noWrap/>
            <w:vAlign w:val="center"/>
            <w:hideMark/>
          </w:tcPr>
          <w:p w14:paraId="0BB6E10A"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w:t>
            </w:r>
          </w:p>
        </w:tc>
        <w:tc>
          <w:tcPr>
            <w:tcW w:w="1120" w:type="dxa"/>
            <w:shd w:val="clear" w:color="auto" w:fill="auto"/>
            <w:noWrap/>
            <w:vAlign w:val="center"/>
            <w:hideMark/>
          </w:tcPr>
          <w:p w14:paraId="01E3E459"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w:t>
            </w:r>
          </w:p>
        </w:tc>
      </w:tr>
      <w:tr w:rsidR="00834420" w:rsidRPr="00F92AD6" w14:paraId="2F453B21" w14:textId="77777777" w:rsidTr="006F3D8F">
        <w:trPr>
          <w:trHeight w:val="20"/>
        </w:trPr>
        <w:tc>
          <w:tcPr>
            <w:tcW w:w="1260" w:type="dxa"/>
            <w:shd w:val="clear" w:color="auto" w:fill="auto"/>
            <w:vAlign w:val="center"/>
            <w:hideMark/>
          </w:tcPr>
          <w:p w14:paraId="29C5CE07" w14:textId="77777777" w:rsidR="00834420" w:rsidRPr="00F92AD6" w:rsidRDefault="00834420" w:rsidP="00834420">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2.2.3.9</w:t>
            </w:r>
          </w:p>
        </w:tc>
        <w:tc>
          <w:tcPr>
            <w:tcW w:w="6930" w:type="dxa"/>
            <w:shd w:val="clear" w:color="auto" w:fill="auto"/>
            <w:vAlign w:val="center"/>
            <w:hideMark/>
          </w:tcPr>
          <w:p w14:paraId="247DB351" w14:textId="77777777" w:rsidR="00834420" w:rsidRPr="00F92AD6" w:rsidRDefault="00834420" w:rsidP="00834420">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საოფისე</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ტექნიკის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ინვენტარის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მანქანა</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დანადგარების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მოვლა</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შენახვის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ექსპლუატაციისა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მიმდინარე</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რემონტის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Calibri"/>
                <w:b/>
                <w:bCs/>
                <w:sz w:val="16"/>
                <w:szCs w:val="16"/>
              </w:rPr>
              <w:t xml:space="preserve"> </w:t>
            </w:r>
          </w:p>
        </w:tc>
        <w:tc>
          <w:tcPr>
            <w:tcW w:w="1278" w:type="dxa"/>
            <w:shd w:val="clear" w:color="auto" w:fill="auto"/>
            <w:vAlign w:val="center"/>
            <w:hideMark/>
          </w:tcPr>
          <w:p w14:paraId="0554FCED"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11.0</w:t>
            </w:r>
          </w:p>
        </w:tc>
        <w:tc>
          <w:tcPr>
            <w:tcW w:w="1002" w:type="dxa"/>
            <w:shd w:val="clear" w:color="auto" w:fill="auto"/>
            <w:noWrap/>
            <w:vAlign w:val="center"/>
            <w:hideMark/>
          </w:tcPr>
          <w:p w14:paraId="2877C30D"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11</w:t>
            </w:r>
          </w:p>
        </w:tc>
        <w:tc>
          <w:tcPr>
            <w:tcW w:w="1080" w:type="dxa"/>
            <w:shd w:val="clear" w:color="auto" w:fill="auto"/>
            <w:noWrap/>
            <w:vAlign w:val="center"/>
            <w:hideMark/>
          </w:tcPr>
          <w:p w14:paraId="158290FB"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11.6</w:t>
            </w:r>
          </w:p>
        </w:tc>
        <w:tc>
          <w:tcPr>
            <w:tcW w:w="1060" w:type="dxa"/>
            <w:shd w:val="clear" w:color="auto" w:fill="auto"/>
            <w:noWrap/>
            <w:vAlign w:val="center"/>
            <w:hideMark/>
          </w:tcPr>
          <w:p w14:paraId="4D00BD0F"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12.2</w:t>
            </w:r>
          </w:p>
        </w:tc>
        <w:tc>
          <w:tcPr>
            <w:tcW w:w="1120" w:type="dxa"/>
            <w:shd w:val="clear" w:color="auto" w:fill="auto"/>
            <w:noWrap/>
            <w:vAlign w:val="center"/>
            <w:hideMark/>
          </w:tcPr>
          <w:p w14:paraId="3061B40E" w14:textId="77777777" w:rsidR="00834420" w:rsidRPr="00F92AD6" w:rsidRDefault="00834420" w:rsidP="0083442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12.9</w:t>
            </w:r>
          </w:p>
        </w:tc>
      </w:tr>
    </w:tbl>
    <w:p w14:paraId="3CBD0CD2" w14:textId="27B0D9B2" w:rsidR="00834420" w:rsidRPr="00F92AD6" w:rsidRDefault="00834420" w:rsidP="000D1258">
      <w:pPr>
        <w:tabs>
          <w:tab w:val="left" w:pos="1786"/>
        </w:tabs>
        <w:rPr>
          <w:rFonts w:ascii="Sylfaen" w:hAnsi="Sylfaen"/>
          <w:sz w:val="16"/>
          <w:szCs w:val="16"/>
          <w:lang w:val="ka-GE"/>
        </w:rPr>
      </w:pPr>
    </w:p>
    <w:p w14:paraId="469C53A3" w14:textId="77777777" w:rsidR="00834420" w:rsidRPr="00F92AD6" w:rsidRDefault="00834420" w:rsidP="000D1258">
      <w:pPr>
        <w:tabs>
          <w:tab w:val="left" w:pos="1786"/>
        </w:tabs>
        <w:rPr>
          <w:rFonts w:ascii="Sylfaen" w:hAnsi="Sylfaen"/>
          <w:sz w:val="16"/>
          <w:szCs w:val="16"/>
          <w:lang w:val="ka-GE"/>
        </w:rPr>
      </w:pPr>
    </w:p>
    <w:p w14:paraId="335D50A8" w14:textId="77777777" w:rsidR="00C22CC0" w:rsidRPr="00F92AD6" w:rsidRDefault="00C22CC0" w:rsidP="00993FD2">
      <w:pPr>
        <w:shd w:val="clear" w:color="auto" w:fill="FFFFFF" w:themeFill="background1"/>
        <w:tabs>
          <w:tab w:val="left" w:pos="1786"/>
        </w:tabs>
        <w:rPr>
          <w:rFonts w:ascii="Sylfaen" w:hAnsi="Sylfaen"/>
          <w:sz w:val="16"/>
          <w:szCs w:val="16"/>
          <w:lang w:val="ka-GE"/>
        </w:rPr>
      </w:pPr>
    </w:p>
    <w:p w14:paraId="26A548D2" w14:textId="36B044B3" w:rsidR="00845460" w:rsidRPr="00F92AD6" w:rsidRDefault="00845460" w:rsidP="00D65CB2">
      <w:pPr>
        <w:jc w:val="both"/>
        <w:rPr>
          <w:rFonts w:ascii="Sylfaen" w:hAnsi="Sylfaen"/>
          <w:b/>
          <w:sz w:val="16"/>
          <w:szCs w:val="16"/>
          <w:lang w:val="ka-GE"/>
        </w:rPr>
      </w:pPr>
    </w:p>
    <w:p w14:paraId="23484C7D" w14:textId="067642A6" w:rsidR="001364B2" w:rsidRPr="00F92AD6" w:rsidRDefault="001364B2" w:rsidP="00D65CB2">
      <w:pPr>
        <w:jc w:val="both"/>
        <w:rPr>
          <w:rFonts w:ascii="Sylfaen" w:hAnsi="Sylfaen"/>
          <w:b/>
          <w:sz w:val="16"/>
          <w:szCs w:val="16"/>
          <w:lang w:val="ka-GE"/>
        </w:rPr>
      </w:pPr>
    </w:p>
    <w:p w14:paraId="01E791E8" w14:textId="77777777" w:rsidR="001364B2" w:rsidRPr="00F92AD6" w:rsidRDefault="001364B2" w:rsidP="00D65CB2">
      <w:pPr>
        <w:jc w:val="both"/>
        <w:rPr>
          <w:rFonts w:ascii="Sylfaen" w:hAnsi="Sylfaen"/>
          <w:b/>
          <w:sz w:val="16"/>
          <w:szCs w:val="16"/>
          <w:lang w:val="ka-GE"/>
        </w:rPr>
      </w:pPr>
    </w:p>
    <w:p w14:paraId="2DE770C3" w14:textId="77777777" w:rsidR="00DA5F20" w:rsidRPr="00F92AD6" w:rsidRDefault="00DA5F20" w:rsidP="00993FD2">
      <w:pPr>
        <w:shd w:val="clear" w:color="auto" w:fill="FFFFFF" w:themeFill="background1"/>
        <w:jc w:val="both"/>
        <w:rPr>
          <w:rFonts w:ascii="Sylfaen" w:hAnsi="Sylfaen"/>
          <w:b/>
          <w:sz w:val="16"/>
          <w:szCs w:val="16"/>
          <w:lang w:val="ka-GE"/>
        </w:rPr>
      </w:pPr>
    </w:p>
    <w:tbl>
      <w:tblPr>
        <w:tblW w:w="4874" w:type="pct"/>
        <w:tblInd w:w="-147" w:type="dxa"/>
        <w:tblLook w:val="04A0" w:firstRow="1" w:lastRow="0" w:firstColumn="1" w:lastColumn="0" w:noHBand="0" w:noVBand="1"/>
      </w:tblPr>
      <w:tblGrid>
        <w:gridCol w:w="704"/>
        <w:gridCol w:w="2165"/>
        <w:gridCol w:w="2183"/>
        <w:gridCol w:w="2186"/>
        <w:gridCol w:w="2858"/>
        <w:gridCol w:w="1264"/>
        <w:gridCol w:w="1264"/>
        <w:gridCol w:w="1263"/>
      </w:tblGrid>
      <w:tr w:rsidR="00B17858" w:rsidRPr="00F92AD6" w14:paraId="0A35FDD6" w14:textId="77777777" w:rsidTr="00B63AD5">
        <w:trPr>
          <w:trHeight w:val="238"/>
        </w:trPr>
        <w:tc>
          <w:tcPr>
            <w:tcW w:w="1033"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0A1FBCE2" w14:textId="685712AC" w:rsidR="00B17858" w:rsidRPr="00F92AD6" w:rsidRDefault="00B17858" w:rsidP="00B17858">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დასახელება</w:t>
            </w:r>
          </w:p>
        </w:tc>
        <w:tc>
          <w:tcPr>
            <w:tcW w:w="3967" w:type="pct"/>
            <w:gridSpan w:val="6"/>
            <w:tcBorders>
              <w:top w:val="single" w:sz="4" w:space="0" w:color="auto"/>
              <w:left w:val="nil"/>
              <w:bottom w:val="single" w:sz="4" w:space="0" w:color="auto"/>
              <w:right w:val="single" w:sz="8" w:space="0" w:color="000000"/>
            </w:tcBorders>
            <w:shd w:val="clear" w:color="auto" w:fill="auto"/>
            <w:vAlign w:val="center"/>
          </w:tcPr>
          <w:p w14:paraId="7E9DE3B8" w14:textId="5B545D19" w:rsidR="00B17858" w:rsidRPr="00F92AD6" w:rsidRDefault="00B17858" w:rsidP="00B17858">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მყარი ნარჩენების მართვა (ნაგავმზიდები)</w:t>
            </w:r>
          </w:p>
        </w:tc>
      </w:tr>
      <w:tr w:rsidR="00B17858" w:rsidRPr="00F92AD6" w14:paraId="0CA6FFB4" w14:textId="77777777" w:rsidTr="00B63AD5">
        <w:trPr>
          <w:trHeight w:val="187"/>
        </w:trPr>
        <w:tc>
          <w:tcPr>
            <w:tcW w:w="1033"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64957D1B" w14:textId="6F74472B" w:rsidR="00B17858" w:rsidRPr="00F92AD6" w:rsidRDefault="00B17858" w:rsidP="00B17858">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lang w:val="ka-GE"/>
              </w:rPr>
              <w:t>პროგრამის კოდი</w:t>
            </w:r>
          </w:p>
        </w:tc>
        <w:tc>
          <w:tcPr>
            <w:tcW w:w="3967" w:type="pct"/>
            <w:gridSpan w:val="6"/>
            <w:tcBorders>
              <w:top w:val="single" w:sz="4" w:space="0" w:color="auto"/>
              <w:left w:val="nil"/>
              <w:bottom w:val="single" w:sz="4" w:space="0" w:color="auto"/>
              <w:right w:val="single" w:sz="8" w:space="0" w:color="000000"/>
            </w:tcBorders>
            <w:shd w:val="clear" w:color="auto" w:fill="auto"/>
            <w:vAlign w:val="center"/>
          </w:tcPr>
          <w:p w14:paraId="55ED5371" w14:textId="3E36AE31" w:rsidR="00B17858" w:rsidRPr="00F92AD6" w:rsidRDefault="00B17858" w:rsidP="00B17858">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sz w:val="16"/>
                <w:szCs w:val="16"/>
              </w:rPr>
              <w:t>03 02</w:t>
            </w:r>
          </w:p>
        </w:tc>
      </w:tr>
      <w:tr w:rsidR="00B17858" w:rsidRPr="00F92AD6" w14:paraId="69B7E57F" w14:textId="77777777" w:rsidTr="00B63AD5">
        <w:trPr>
          <w:trHeight w:val="291"/>
        </w:trPr>
        <w:tc>
          <w:tcPr>
            <w:tcW w:w="1033"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63210B1C" w14:textId="5ADB3208" w:rsidR="00B17858" w:rsidRPr="00F92AD6" w:rsidRDefault="00B17858" w:rsidP="00B17858">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ბიუჯეტი</w:t>
            </w:r>
          </w:p>
        </w:tc>
        <w:tc>
          <w:tcPr>
            <w:tcW w:w="3967" w:type="pct"/>
            <w:gridSpan w:val="6"/>
            <w:tcBorders>
              <w:top w:val="single" w:sz="4" w:space="0" w:color="auto"/>
              <w:left w:val="nil"/>
              <w:bottom w:val="single" w:sz="4" w:space="0" w:color="auto"/>
              <w:right w:val="single" w:sz="8" w:space="0" w:color="000000"/>
            </w:tcBorders>
            <w:shd w:val="clear" w:color="auto" w:fill="auto"/>
            <w:vAlign w:val="center"/>
          </w:tcPr>
          <w:p w14:paraId="05B41C8C" w14:textId="4EE8EF4A" w:rsidR="00B17858" w:rsidRPr="00F92AD6" w:rsidRDefault="001364B2" w:rsidP="00B17858">
            <w:pPr>
              <w:shd w:val="clear" w:color="auto" w:fill="FFFFFF" w:themeFill="background1"/>
              <w:spacing w:after="0" w:line="240" w:lineRule="auto"/>
              <w:jc w:val="center"/>
              <w:rPr>
                <w:rFonts w:ascii="Sylfaen" w:eastAsia="Times New Roman" w:hAnsi="Sylfaen" w:cs="Calibri"/>
                <w:b/>
                <w:bCs/>
                <w:sz w:val="16"/>
                <w:szCs w:val="16"/>
                <w:lang w:val="ka-GE"/>
              </w:rPr>
            </w:pPr>
            <w:r w:rsidRPr="00F92AD6">
              <w:rPr>
                <w:rFonts w:ascii="Sylfaen" w:eastAsia="Times New Roman" w:hAnsi="Sylfaen" w:cs="Calibri"/>
                <w:b/>
                <w:bCs/>
                <w:sz w:val="16"/>
                <w:szCs w:val="16"/>
                <w:lang w:val="ka-GE"/>
              </w:rPr>
              <w:t>95,1</w:t>
            </w:r>
          </w:p>
        </w:tc>
      </w:tr>
      <w:tr w:rsidR="00B17858" w:rsidRPr="00F92AD6" w14:paraId="00ED1B18" w14:textId="77777777" w:rsidTr="00B63AD5">
        <w:trPr>
          <w:trHeight w:val="253"/>
        </w:trPr>
        <w:tc>
          <w:tcPr>
            <w:tcW w:w="1033" w:type="pct"/>
            <w:gridSpan w:val="2"/>
            <w:tcBorders>
              <w:top w:val="single" w:sz="4" w:space="0" w:color="auto"/>
              <w:left w:val="single" w:sz="8" w:space="0" w:color="auto"/>
              <w:bottom w:val="single" w:sz="8" w:space="0" w:color="auto"/>
              <w:right w:val="single" w:sz="8" w:space="0" w:color="000000"/>
            </w:tcBorders>
            <w:shd w:val="clear" w:color="auto" w:fill="auto"/>
            <w:vAlign w:val="bottom"/>
          </w:tcPr>
          <w:p w14:paraId="653DA19E" w14:textId="261B4F06" w:rsidR="00B17858" w:rsidRPr="00F92AD6" w:rsidRDefault="00B17858" w:rsidP="00B17858">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ფუნქციონალური კოდი</w:t>
            </w:r>
          </w:p>
        </w:tc>
        <w:tc>
          <w:tcPr>
            <w:tcW w:w="3967" w:type="pct"/>
            <w:gridSpan w:val="6"/>
            <w:tcBorders>
              <w:top w:val="single" w:sz="4" w:space="0" w:color="auto"/>
              <w:left w:val="nil"/>
              <w:bottom w:val="single" w:sz="4" w:space="0" w:color="auto"/>
              <w:right w:val="single" w:sz="8" w:space="0" w:color="000000"/>
            </w:tcBorders>
            <w:shd w:val="clear" w:color="auto" w:fill="auto"/>
            <w:vAlign w:val="center"/>
          </w:tcPr>
          <w:p w14:paraId="086E0CC8" w14:textId="5DB15732" w:rsidR="00B17858" w:rsidRPr="00F92AD6" w:rsidRDefault="004333DC" w:rsidP="004333DC">
            <w:pPr>
              <w:shd w:val="clear" w:color="auto" w:fill="FFFFFF" w:themeFill="background1"/>
              <w:spacing w:after="0" w:line="240" w:lineRule="auto"/>
              <w:jc w:val="center"/>
              <w:rPr>
                <w:rFonts w:ascii="Sylfaen" w:eastAsia="Times New Roman" w:hAnsi="Sylfaen" w:cs="Calibri"/>
                <w:b/>
                <w:bCs/>
                <w:sz w:val="16"/>
                <w:szCs w:val="16"/>
                <w:lang w:val="ka-GE"/>
              </w:rPr>
            </w:pPr>
            <w:r w:rsidRPr="00F92AD6">
              <w:rPr>
                <w:rFonts w:ascii="Sylfaen" w:eastAsia="Times New Roman" w:hAnsi="Sylfaen" w:cs="Calibri"/>
                <w:b/>
                <w:bCs/>
                <w:sz w:val="16"/>
                <w:szCs w:val="16"/>
                <w:lang w:val="ka-GE"/>
              </w:rPr>
              <w:t>7051</w:t>
            </w:r>
          </w:p>
        </w:tc>
      </w:tr>
      <w:tr w:rsidR="00B17858" w:rsidRPr="00F92AD6" w14:paraId="0C187D7E" w14:textId="77777777" w:rsidTr="00B63AD5">
        <w:trPr>
          <w:trHeight w:val="333"/>
        </w:trPr>
        <w:tc>
          <w:tcPr>
            <w:tcW w:w="1033" w:type="pct"/>
            <w:gridSpan w:val="2"/>
            <w:tcBorders>
              <w:top w:val="single" w:sz="8" w:space="0" w:color="auto"/>
              <w:left w:val="single" w:sz="8" w:space="0" w:color="auto"/>
              <w:bottom w:val="single" w:sz="4" w:space="0" w:color="auto"/>
              <w:right w:val="single" w:sz="8" w:space="0" w:color="000000"/>
            </w:tcBorders>
            <w:shd w:val="clear" w:color="auto" w:fill="auto"/>
            <w:vAlign w:val="bottom"/>
          </w:tcPr>
          <w:p w14:paraId="45892164" w14:textId="00B36529" w:rsidR="00B17858" w:rsidRPr="00F92AD6" w:rsidRDefault="00B17858" w:rsidP="00B17858">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განმახორციელებელი</w:t>
            </w:r>
          </w:p>
        </w:tc>
        <w:tc>
          <w:tcPr>
            <w:tcW w:w="3967" w:type="pct"/>
            <w:gridSpan w:val="6"/>
            <w:tcBorders>
              <w:top w:val="single" w:sz="4" w:space="0" w:color="auto"/>
              <w:left w:val="nil"/>
              <w:bottom w:val="single" w:sz="4" w:space="0" w:color="auto"/>
              <w:right w:val="single" w:sz="8" w:space="0" w:color="000000"/>
            </w:tcBorders>
            <w:shd w:val="clear" w:color="auto" w:fill="auto"/>
            <w:vAlign w:val="center"/>
          </w:tcPr>
          <w:p w14:paraId="38D2DA96" w14:textId="1ACCDFAD" w:rsidR="00B17858" w:rsidRPr="00F92AD6" w:rsidRDefault="00B17858" w:rsidP="00B17858">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ზესტაფონის  მუნიციპალიტეტის ინფრასტუქტურის, კეთილმოწყობისა და საზოგადოებრივი მომსახურების  სამსახური</w:t>
            </w:r>
          </w:p>
        </w:tc>
      </w:tr>
      <w:tr w:rsidR="00B17858" w:rsidRPr="00F92AD6" w14:paraId="1BC0CA18" w14:textId="77777777" w:rsidTr="00B63AD5">
        <w:trPr>
          <w:trHeight w:val="440"/>
        </w:trPr>
        <w:tc>
          <w:tcPr>
            <w:tcW w:w="1033"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45BA4517" w14:textId="7D3C9069" w:rsidR="00B17858" w:rsidRPr="00F92AD6" w:rsidRDefault="00B17858" w:rsidP="00B17858">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აღწერა</w:t>
            </w:r>
          </w:p>
        </w:tc>
        <w:tc>
          <w:tcPr>
            <w:tcW w:w="3967" w:type="pct"/>
            <w:gridSpan w:val="6"/>
            <w:tcBorders>
              <w:top w:val="single" w:sz="4" w:space="0" w:color="auto"/>
              <w:left w:val="nil"/>
              <w:bottom w:val="single" w:sz="4" w:space="0" w:color="auto"/>
              <w:right w:val="single" w:sz="8" w:space="0" w:color="000000"/>
            </w:tcBorders>
            <w:shd w:val="clear" w:color="auto" w:fill="auto"/>
            <w:vAlign w:val="center"/>
          </w:tcPr>
          <w:p w14:paraId="15F965BD" w14:textId="65D4C37D" w:rsidR="00B17858" w:rsidRPr="00F92AD6" w:rsidRDefault="00384AE1" w:rsidP="00B17858">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sz w:val="16"/>
                <w:szCs w:val="16"/>
              </w:rPr>
              <w:t>არასახიფათო სანიტარული ნარჩენების სატრანსპორტო საშუალებების უსაფრთხო განთავსების უზრუნველყოფა განსაზღვრულ ადგილებში.მუნიციპალური ფონდის დაფინანსებით ნაგავმზიდების შეძენა</w:t>
            </w:r>
          </w:p>
        </w:tc>
      </w:tr>
      <w:tr w:rsidR="00384AE1" w:rsidRPr="00F92AD6" w14:paraId="7D4D64F8" w14:textId="77777777" w:rsidTr="00B63AD5">
        <w:trPr>
          <w:trHeight w:val="396"/>
        </w:trPr>
        <w:tc>
          <w:tcPr>
            <w:tcW w:w="1033" w:type="pct"/>
            <w:gridSpan w:val="2"/>
            <w:tcBorders>
              <w:top w:val="single" w:sz="4" w:space="0" w:color="auto"/>
              <w:left w:val="single" w:sz="8" w:space="0" w:color="auto"/>
              <w:bottom w:val="single" w:sz="4" w:space="0" w:color="auto"/>
              <w:right w:val="single" w:sz="8" w:space="0" w:color="auto"/>
            </w:tcBorders>
            <w:shd w:val="clear" w:color="auto" w:fill="auto"/>
            <w:vAlign w:val="center"/>
          </w:tcPr>
          <w:p w14:paraId="177D0708" w14:textId="77777777" w:rsidR="00384AE1" w:rsidRPr="00F92AD6" w:rsidRDefault="00384AE1" w:rsidP="00384AE1">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პროგრამის მიზანი და მოსალოდნელი შედეგი</w:t>
            </w:r>
          </w:p>
          <w:p w14:paraId="4042AF97" w14:textId="328378BA" w:rsidR="00384AE1" w:rsidRPr="00F92AD6" w:rsidRDefault="00384AE1" w:rsidP="00384AE1">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b/>
                <w:bCs/>
                <w:sz w:val="16"/>
                <w:szCs w:val="16"/>
              </w:rPr>
              <w:t> </w:t>
            </w:r>
          </w:p>
        </w:tc>
        <w:tc>
          <w:tcPr>
            <w:tcW w:w="3967" w:type="pct"/>
            <w:gridSpan w:val="6"/>
            <w:tcBorders>
              <w:top w:val="single" w:sz="4" w:space="0" w:color="auto"/>
              <w:left w:val="nil"/>
              <w:bottom w:val="single" w:sz="4" w:space="0" w:color="auto"/>
              <w:right w:val="single" w:sz="8" w:space="0" w:color="000000"/>
            </w:tcBorders>
            <w:shd w:val="clear" w:color="auto" w:fill="auto"/>
            <w:vAlign w:val="center"/>
          </w:tcPr>
          <w:p w14:paraId="59571855" w14:textId="6EE7FE43" w:rsidR="00384AE1" w:rsidRPr="00F92AD6" w:rsidRDefault="00384AE1" w:rsidP="00384AE1">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cs="Calibri"/>
                <w:sz w:val="16"/>
                <w:szCs w:val="16"/>
              </w:rPr>
              <w:t>ყოველწლი</w:t>
            </w:r>
            <w:r w:rsidRPr="00F92AD6">
              <w:rPr>
                <w:rFonts w:ascii="Sylfaen" w:eastAsia="Times New Roman" w:hAnsi="Sylfaen" w:cs="Calibri"/>
                <w:sz w:val="16"/>
                <w:szCs w:val="16"/>
                <w:lang w:val="ka-GE"/>
              </w:rPr>
              <w:t>ური</w:t>
            </w:r>
            <w:r w:rsidRPr="00F92AD6">
              <w:rPr>
                <w:rFonts w:ascii="Sylfaen" w:eastAsia="Times New Roman" w:hAnsi="Sylfaen" w:cs="Calibri"/>
                <w:sz w:val="16"/>
                <w:szCs w:val="16"/>
              </w:rPr>
              <w:t xml:space="preserve"> გარემოს დაცვითი ღონისძიებების განხორციელება . გაუმჯობესებული უსაფრთხოება და საქმიანობის განხორციელება უსაფრთხოების მართვის მთლიანი სისტემის გაუმჯობესება.  </w:t>
            </w:r>
          </w:p>
        </w:tc>
      </w:tr>
      <w:tr w:rsidR="00384AE1" w:rsidRPr="00F92AD6" w14:paraId="609D4F36" w14:textId="77777777" w:rsidTr="00B63AD5">
        <w:trPr>
          <w:trHeight w:val="604"/>
        </w:trPr>
        <w:tc>
          <w:tcPr>
            <w:tcW w:w="1033" w:type="pct"/>
            <w:gridSpan w:val="2"/>
            <w:tcBorders>
              <w:top w:val="single" w:sz="4" w:space="0" w:color="auto"/>
              <w:left w:val="single" w:sz="4" w:space="0" w:color="auto"/>
              <w:bottom w:val="single" w:sz="4" w:space="0" w:color="auto"/>
              <w:right w:val="single" w:sz="4" w:space="0" w:color="auto"/>
            </w:tcBorders>
            <w:shd w:val="clear" w:color="auto" w:fill="auto"/>
            <w:vAlign w:val="bottom"/>
          </w:tcPr>
          <w:p w14:paraId="46C5A36D" w14:textId="78BB4199" w:rsidR="00384AE1" w:rsidRPr="00F92AD6" w:rsidRDefault="00384AE1" w:rsidP="00384AE1">
            <w:pPr>
              <w:shd w:val="clear" w:color="auto" w:fill="FFFFFF" w:themeFill="background1"/>
              <w:spacing w:after="0" w:line="240" w:lineRule="auto"/>
              <w:jc w:val="center"/>
              <w:rPr>
                <w:rFonts w:ascii="Sylfaen" w:eastAsia="Times New Roman" w:hAnsi="Sylfaen" w:cs="Calibri"/>
                <w:b/>
                <w:bCs/>
                <w:sz w:val="24"/>
                <w:szCs w:val="24"/>
              </w:rPr>
            </w:pPr>
            <w:r w:rsidRPr="00F92AD6">
              <w:rPr>
                <w:rFonts w:ascii="Sylfaen" w:eastAsia="Times New Roman" w:hAnsi="Sylfaen" w:cs="Calibri"/>
                <w:b/>
                <w:bCs/>
                <w:sz w:val="24"/>
                <w:szCs w:val="24"/>
                <w:vertAlign w:val="subscript"/>
              </w:rPr>
              <w:t>გაეროს მდგრადი განვითარების „SDG“ მიზანი, რომლის მიღწევასაც ემსახურება პროგრამა</w:t>
            </w:r>
          </w:p>
        </w:tc>
        <w:tc>
          <w:tcPr>
            <w:tcW w:w="3967" w:type="pct"/>
            <w:gridSpan w:val="6"/>
            <w:tcBorders>
              <w:top w:val="single" w:sz="4" w:space="0" w:color="auto"/>
              <w:left w:val="nil"/>
              <w:bottom w:val="single" w:sz="4" w:space="0" w:color="auto"/>
              <w:right w:val="single" w:sz="8" w:space="0" w:color="000000"/>
            </w:tcBorders>
            <w:shd w:val="clear" w:color="auto" w:fill="auto"/>
            <w:vAlign w:val="center"/>
          </w:tcPr>
          <w:p w14:paraId="271B6278" w14:textId="6979A2B2" w:rsidR="00384AE1" w:rsidRPr="00F92AD6" w:rsidRDefault="00384AE1" w:rsidP="00384AE1">
            <w:pPr>
              <w:shd w:val="clear" w:color="auto" w:fill="FFFFFF" w:themeFill="background1"/>
              <w:spacing w:after="0" w:line="240" w:lineRule="auto"/>
              <w:rPr>
                <w:rFonts w:ascii="Sylfaen" w:eastAsia="Times New Roman" w:hAnsi="Sylfaen" w:cs="Calibri"/>
                <w:b/>
                <w:bCs/>
                <w:sz w:val="16"/>
                <w:szCs w:val="16"/>
              </w:rPr>
            </w:pPr>
            <w:r w:rsidRPr="00F92AD6">
              <w:rPr>
                <w:rFonts w:ascii="Sylfaen" w:eastAsia="Times New Roman" w:hAnsi="Sylfaen"/>
                <w:b/>
                <w:bCs/>
                <w:sz w:val="16"/>
                <w:szCs w:val="16"/>
                <w:lang w:val="ka-GE"/>
              </w:rPr>
              <w:t>ჯანმრთელი ცხოვრება და კეთილდღეობა</w:t>
            </w:r>
          </w:p>
        </w:tc>
      </w:tr>
      <w:tr w:rsidR="00384AE1" w:rsidRPr="00F92AD6" w14:paraId="020EE93F" w14:textId="77777777" w:rsidTr="00B63AD5">
        <w:trPr>
          <w:trHeight w:val="349"/>
        </w:trPr>
        <w:tc>
          <w:tcPr>
            <w:tcW w:w="1033" w:type="pct"/>
            <w:gridSpan w:val="2"/>
            <w:tcBorders>
              <w:top w:val="single" w:sz="4" w:space="0" w:color="auto"/>
              <w:left w:val="single" w:sz="8" w:space="0" w:color="auto"/>
              <w:bottom w:val="single" w:sz="4" w:space="0" w:color="auto"/>
              <w:right w:val="single" w:sz="4" w:space="0" w:color="000000"/>
            </w:tcBorders>
            <w:shd w:val="clear" w:color="auto" w:fill="auto"/>
            <w:vAlign w:val="center"/>
          </w:tcPr>
          <w:p w14:paraId="10649311" w14:textId="1CF8923D" w:rsidR="00384AE1" w:rsidRPr="00F92AD6" w:rsidRDefault="00384AE1" w:rsidP="00384AE1">
            <w:pPr>
              <w:spacing w:after="0" w:line="240" w:lineRule="auto"/>
              <w:jc w:val="center"/>
              <w:rPr>
                <w:rFonts w:ascii="Sylfaen" w:eastAsia="Times New Roman" w:hAnsi="Sylfaen" w:cs="Calibri"/>
                <w:b/>
                <w:bCs/>
                <w:sz w:val="16"/>
                <w:szCs w:val="16"/>
              </w:rPr>
            </w:pPr>
          </w:p>
        </w:tc>
        <w:tc>
          <w:tcPr>
            <w:tcW w:w="3967" w:type="pct"/>
            <w:gridSpan w:val="6"/>
            <w:tcBorders>
              <w:top w:val="single" w:sz="4" w:space="0" w:color="auto"/>
              <w:left w:val="nil"/>
              <w:bottom w:val="single" w:sz="4" w:space="0" w:color="auto"/>
              <w:right w:val="single" w:sz="8" w:space="0" w:color="000000"/>
            </w:tcBorders>
            <w:shd w:val="clear" w:color="auto" w:fill="auto"/>
            <w:vAlign w:val="center"/>
          </w:tcPr>
          <w:p w14:paraId="7D6AB782" w14:textId="7FD80303" w:rsidR="00384AE1" w:rsidRPr="00F92AD6" w:rsidRDefault="00384AE1" w:rsidP="00384AE1">
            <w:pPr>
              <w:spacing w:after="0" w:line="240" w:lineRule="auto"/>
              <w:rPr>
                <w:rFonts w:ascii="Sylfaen" w:eastAsia="Times New Roman" w:hAnsi="Sylfaen" w:cs="Calibri"/>
                <w:sz w:val="16"/>
                <w:szCs w:val="16"/>
              </w:rPr>
            </w:pPr>
          </w:p>
        </w:tc>
      </w:tr>
      <w:tr w:rsidR="00384AE1" w:rsidRPr="00F92AD6" w14:paraId="0ABB914E" w14:textId="77777777" w:rsidTr="00B63AD5">
        <w:trPr>
          <w:trHeight w:val="1035"/>
        </w:trPr>
        <w:tc>
          <w:tcPr>
            <w:tcW w:w="254" w:type="pct"/>
            <w:tcBorders>
              <w:top w:val="nil"/>
              <w:left w:val="single" w:sz="8" w:space="0" w:color="auto"/>
              <w:bottom w:val="single" w:sz="4" w:space="0" w:color="auto"/>
              <w:right w:val="single" w:sz="4" w:space="0" w:color="auto"/>
            </w:tcBorders>
            <w:shd w:val="clear" w:color="auto" w:fill="auto"/>
            <w:vAlign w:val="center"/>
            <w:hideMark/>
          </w:tcPr>
          <w:p w14:paraId="1116C279" w14:textId="77777777" w:rsidR="00384AE1" w:rsidRPr="00F92AD6" w:rsidRDefault="00384AE1" w:rsidP="00384AE1">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780" w:type="pct"/>
            <w:tcBorders>
              <w:top w:val="single" w:sz="4" w:space="0" w:color="auto"/>
              <w:left w:val="nil"/>
              <w:bottom w:val="single" w:sz="4" w:space="0" w:color="auto"/>
              <w:right w:val="single" w:sz="4" w:space="0" w:color="000000"/>
            </w:tcBorders>
            <w:shd w:val="clear" w:color="auto" w:fill="auto"/>
            <w:vAlign w:val="center"/>
            <w:hideMark/>
          </w:tcPr>
          <w:p w14:paraId="312F525C" w14:textId="77777777" w:rsidR="00384AE1" w:rsidRPr="00F92AD6" w:rsidRDefault="00384AE1" w:rsidP="00384AE1">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მოსალოდნელი შედეგის შეფასების ინდიკატორი</w:t>
            </w:r>
          </w:p>
        </w:tc>
        <w:tc>
          <w:tcPr>
            <w:tcW w:w="786" w:type="pct"/>
            <w:tcBorders>
              <w:top w:val="nil"/>
              <w:left w:val="nil"/>
              <w:bottom w:val="single" w:sz="4" w:space="0" w:color="auto"/>
              <w:right w:val="single" w:sz="4" w:space="0" w:color="auto"/>
            </w:tcBorders>
            <w:shd w:val="clear" w:color="auto" w:fill="auto"/>
            <w:vAlign w:val="center"/>
            <w:hideMark/>
          </w:tcPr>
          <w:p w14:paraId="7F7758F4" w14:textId="77777777" w:rsidR="00384AE1" w:rsidRPr="00F92AD6" w:rsidRDefault="00384AE1" w:rsidP="00384AE1">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საბაზისო მაჩვენებელი</w:t>
            </w:r>
          </w:p>
        </w:tc>
        <w:tc>
          <w:tcPr>
            <w:tcW w:w="787" w:type="pct"/>
            <w:tcBorders>
              <w:top w:val="nil"/>
              <w:left w:val="nil"/>
              <w:bottom w:val="single" w:sz="4" w:space="0" w:color="auto"/>
              <w:right w:val="single" w:sz="4" w:space="0" w:color="auto"/>
            </w:tcBorders>
            <w:shd w:val="clear" w:color="auto" w:fill="auto"/>
            <w:vAlign w:val="center"/>
            <w:hideMark/>
          </w:tcPr>
          <w:p w14:paraId="209C7810" w14:textId="39E0DF64" w:rsidR="00384AE1" w:rsidRPr="00F92AD6" w:rsidRDefault="00384AE1" w:rsidP="00384AE1">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w:t>
            </w:r>
            <w:r w:rsidR="001364B2" w:rsidRPr="00F92AD6">
              <w:rPr>
                <w:rFonts w:ascii="Sylfaen" w:eastAsia="Times New Roman" w:hAnsi="Sylfaen" w:cs="Calibri"/>
                <w:b/>
                <w:bCs/>
                <w:sz w:val="16"/>
                <w:szCs w:val="16"/>
              </w:rPr>
              <w:t>ორის მიზნობრივი მაჩვენებელი 2024</w:t>
            </w:r>
            <w:r w:rsidRPr="00F92AD6">
              <w:rPr>
                <w:rFonts w:ascii="Sylfaen" w:eastAsia="Times New Roman" w:hAnsi="Sylfaen" w:cs="Calibri"/>
                <w:b/>
                <w:bCs/>
                <w:sz w:val="16"/>
                <w:szCs w:val="16"/>
              </w:rPr>
              <w:t xml:space="preserve"> წელს</w:t>
            </w:r>
          </w:p>
        </w:tc>
        <w:tc>
          <w:tcPr>
            <w:tcW w:w="1029" w:type="pct"/>
            <w:tcBorders>
              <w:top w:val="single" w:sz="4" w:space="0" w:color="auto"/>
              <w:left w:val="nil"/>
              <w:bottom w:val="single" w:sz="4" w:space="0" w:color="auto"/>
              <w:right w:val="single" w:sz="4" w:space="0" w:color="000000"/>
            </w:tcBorders>
            <w:shd w:val="clear" w:color="auto" w:fill="auto"/>
            <w:vAlign w:val="center"/>
            <w:hideMark/>
          </w:tcPr>
          <w:p w14:paraId="2DB6B530" w14:textId="77777777" w:rsidR="00384AE1" w:rsidRPr="00F92AD6" w:rsidRDefault="00384AE1" w:rsidP="00384AE1">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ცდომილების ალბათობა (%/აღწერა)</w:t>
            </w:r>
          </w:p>
        </w:tc>
        <w:tc>
          <w:tcPr>
            <w:tcW w:w="455" w:type="pct"/>
            <w:tcBorders>
              <w:top w:val="nil"/>
              <w:left w:val="nil"/>
              <w:bottom w:val="single" w:sz="4" w:space="0" w:color="auto"/>
              <w:right w:val="single" w:sz="4" w:space="0" w:color="auto"/>
            </w:tcBorders>
            <w:shd w:val="clear" w:color="auto" w:fill="auto"/>
            <w:vAlign w:val="center"/>
            <w:hideMark/>
          </w:tcPr>
          <w:p w14:paraId="5551AED4" w14:textId="6EF9AB85" w:rsidR="00384AE1" w:rsidRPr="00F92AD6" w:rsidRDefault="00384AE1" w:rsidP="00384AE1">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w:t>
            </w:r>
            <w:r w:rsidR="001364B2" w:rsidRPr="00F92AD6">
              <w:rPr>
                <w:rFonts w:ascii="Sylfaen" w:eastAsia="Times New Roman" w:hAnsi="Sylfaen" w:cs="Calibri"/>
                <w:b/>
                <w:bCs/>
                <w:sz w:val="16"/>
                <w:szCs w:val="16"/>
              </w:rPr>
              <w:t>რის მიზნობრივი მაჩვენებელი 2025</w:t>
            </w:r>
            <w:r w:rsidR="001364B2" w:rsidRPr="00F92AD6">
              <w:rPr>
                <w:rFonts w:ascii="Sylfaen" w:eastAsia="Times New Roman" w:hAnsi="Sylfaen" w:cs="Calibri"/>
                <w:b/>
                <w:bCs/>
                <w:sz w:val="16"/>
                <w:szCs w:val="16"/>
                <w:lang w:val="ka-GE"/>
              </w:rPr>
              <w:t xml:space="preserve"> </w:t>
            </w:r>
            <w:r w:rsidRPr="00F92AD6">
              <w:rPr>
                <w:rFonts w:ascii="Sylfaen" w:eastAsia="Times New Roman" w:hAnsi="Sylfaen" w:cs="Calibri"/>
                <w:b/>
                <w:bCs/>
                <w:sz w:val="16"/>
                <w:szCs w:val="16"/>
              </w:rPr>
              <w:t>წელს</w:t>
            </w:r>
          </w:p>
        </w:tc>
        <w:tc>
          <w:tcPr>
            <w:tcW w:w="455" w:type="pct"/>
            <w:tcBorders>
              <w:top w:val="nil"/>
              <w:left w:val="nil"/>
              <w:bottom w:val="single" w:sz="4" w:space="0" w:color="auto"/>
              <w:right w:val="single" w:sz="4" w:space="0" w:color="auto"/>
            </w:tcBorders>
            <w:shd w:val="clear" w:color="auto" w:fill="auto"/>
            <w:vAlign w:val="center"/>
            <w:hideMark/>
          </w:tcPr>
          <w:p w14:paraId="39ACE44A" w14:textId="5CA291C6" w:rsidR="00384AE1" w:rsidRPr="00F92AD6" w:rsidRDefault="00384AE1" w:rsidP="00384AE1">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w:t>
            </w:r>
            <w:r w:rsidR="001364B2" w:rsidRPr="00F92AD6">
              <w:rPr>
                <w:rFonts w:ascii="Sylfaen" w:eastAsia="Times New Roman" w:hAnsi="Sylfaen" w:cs="Calibri"/>
                <w:b/>
                <w:bCs/>
                <w:sz w:val="16"/>
                <w:szCs w:val="16"/>
              </w:rPr>
              <w:t>ორის მიზნობრივი მაჩვენებელი 2026</w:t>
            </w:r>
            <w:r w:rsidRPr="00F92AD6">
              <w:rPr>
                <w:rFonts w:ascii="Sylfaen" w:eastAsia="Times New Roman" w:hAnsi="Sylfaen" w:cs="Calibri"/>
                <w:b/>
                <w:bCs/>
                <w:sz w:val="16"/>
                <w:szCs w:val="16"/>
              </w:rPr>
              <w:t xml:space="preserve"> წელს</w:t>
            </w:r>
          </w:p>
        </w:tc>
        <w:tc>
          <w:tcPr>
            <w:tcW w:w="455" w:type="pct"/>
            <w:tcBorders>
              <w:top w:val="nil"/>
              <w:left w:val="nil"/>
              <w:bottom w:val="single" w:sz="4" w:space="0" w:color="auto"/>
              <w:right w:val="single" w:sz="8" w:space="0" w:color="auto"/>
            </w:tcBorders>
            <w:shd w:val="clear" w:color="auto" w:fill="auto"/>
            <w:vAlign w:val="center"/>
            <w:hideMark/>
          </w:tcPr>
          <w:p w14:paraId="38BECC97" w14:textId="573B3121" w:rsidR="00384AE1" w:rsidRPr="00F92AD6" w:rsidRDefault="00384AE1" w:rsidP="00384AE1">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w:t>
            </w:r>
            <w:r w:rsidR="001364B2" w:rsidRPr="00F92AD6">
              <w:rPr>
                <w:rFonts w:ascii="Sylfaen" w:eastAsia="Times New Roman" w:hAnsi="Sylfaen" w:cs="Calibri"/>
                <w:b/>
                <w:bCs/>
                <w:sz w:val="16"/>
                <w:szCs w:val="16"/>
              </w:rPr>
              <w:t>ორის მიზნობრივი მაჩვენებელი 2027</w:t>
            </w:r>
            <w:r w:rsidRPr="00F92AD6">
              <w:rPr>
                <w:rFonts w:ascii="Sylfaen" w:eastAsia="Times New Roman" w:hAnsi="Sylfaen" w:cs="Calibri"/>
                <w:b/>
                <w:bCs/>
                <w:sz w:val="16"/>
                <w:szCs w:val="16"/>
              </w:rPr>
              <w:t xml:space="preserve"> წელს</w:t>
            </w:r>
          </w:p>
        </w:tc>
      </w:tr>
    </w:tbl>
    <w:p w14:paraId="51EA5E87" w14:textId="11B3DB28" w:rsidR="0057210A" w:rsidRPr="00F92AD6" w:rsidRDefault="0057210A" w:rsidP="001364B2">
      <w:pPr>
        <w:spacing w:after="200" w:line="276" w:lineRule="auto"/>
        <w:contextualSpacing/>
        <w:jc w:val="both"/>
        <w:rPr>
          <w:rFonts w:ascii="Sylfaen" w:eastAsia="Times New Roman" w:hAnsi="Sylfaen" w:cs="Times New Roman"/>
          <w:b/>
          <w:sz w:val="16"/>
          <w:szCs w:val="16"/>
          <w:lang w:val="ka-GE"/>
        </w:rPr>
      </w:pPr>
    </w:p>
    <w:p w14:paraId="27395482" w14:textId="7EE9FD14" w:rsidR="0057210A" w:rsidRPr="00F92AD6" w:rsidRDefault="0057210A" w:rsidP="001364B2">
      <w:pPr>
        <w:spacing w:after="200" w:line="276" w:lineRule="auto"/>
        <w:contextualSpacing/>
        <w:jc w:val="both"/>
        <w:rPr>
          <w:rFonts w:ascii="Sylfaen" w:eastAsia="Times New Roman" w:hAnsi="Sylfaen" w:cs="Times New Roman"/>
          <w:b/>
          <w:sz w:val="16"/>
          <w:szCs w:val="16"/>
          <w:lang w:val="ka-GE"/>
        </w:rPr>
      </w:pPr>
    </w:p>
    <w:p w14:paraId="719EEB76" w14:textId="6DD72F99" w:rsidR="00AB40F3" w:rsidRPr="00F92AD6" w:rsidRDefault="00AB40F3" w:rsidP="001364B2">
      <w:pPr>
        <w:spacing w:after="200" w:line="276" w:lineRule="auto"/>
        <w:contextualSpacing/>
        <w:jc w:val="both"/>
        <w:rPr>
          <w:rFonts w:ascii="Sylfaen" w:eastAsia="Times New Roman" w:hAnsi="Sylfaen" w:cs="Times New Roman"/>
          <w:b/>
          <w:sz w:val="16"/>
          <w:szCs w:val="16"/>
          <w:lang w:val="ka-GE"/>
        </w:rPr>
      </w:pPr>
    </w:p>
    <w:p w14:paraId="734A032E" w14:textId="77777777" w:rsidR="00AB40F3" w:rsidRPr="00F92AD6" w:rsidRDefault="00AB40F3" w:rsidP="001364B2">
      <w:pPr>
        <w:spacing w:after="200" w:line="276" w:lineRule="auto"/>
        <w:contextualSpacing/>
        <w:jc w:val="both"/>
        <w:rPr>
          <w:rFonts w:ascii="Sylfaen" w:eastAsia="Times New Roman" w:hAnsi="Sylfaen" w:cs="Times New Roman"/>
          <w:b/>
          <w:sz w:val="16"/>
          <w:szCs w:val="16"/>
          <w:lang w:val="ka-GE"/>
        </w:rPr>
      </w:pPr>
    </w:p>
    <w:p w14:paraId="5D6BD58B" w14:textId="77777777" w:rsidR="00060586" w:rsidRPr="00F92AD6" w:rsidRDefault="00A02842" w:rsidP="00FC23D8">
      <w:pPr>
        <w:pStyle w:val="Heading2"/>
        <w:rPr>
          <w:rFonts w:ascii="Sylfaen" w:hAnsi="Sylfaen"/>
          <w:color w:val="auto"/>
          <w:sz w:val="16"/>
          <w:szCs w:val="16"/>
          <w:lang w:val="ka-GE"/>
        </w:rPr>
      </w:pPr>
      <w:bookmarkStart w:id="13" w:name="_Toc531478063"/>
      <w:bookmarkStart w:id="14" w:name="_Toc531541399"/>
      <w:bookmarkStart w:id="15" w:name="_Toc144477620"/>
      <w:r w:rsidRPr="00F92AD6">
        <w:rPr>
          <w:rFonts w:ascii="Sylfaen" w:hAnsi="Sylfaen"/>
          <w:color w:val="auto"/>
          <w:sz w:val="16"/>
          <w:szCs w:val="16"/>
          <w:lang w:val="ka-GE"/>
        </w:rPr>
        <w:lastRenderedPageBreak/>
        <w:t xml:space="preserve">2.3 </w:t>
      </w:r>
      <w:r w:rsidR="00060586" w:rsidRPr="00F92AD6">
        <w:rPr>
          <w:rFonts w:ascii="Sylfaen" w:hAnsi="Sylfaen"/>
          <w:color w:val="auto"/>
          <w:sz w:val="16"/>
          <w:szCs w:val="16"/>
        </w:rPr>
        <w:t>განათლება</w:t>
      </w:r>
      <w:bookmarkEnd w:id="13"/>
      <w:bookmarkEnd w:id="14"/>
      <w:bookmarkEnd w:id="15"/>
    </w:p>
    <w:p w14:paraId="0CEC18EE" w14:textId="77777777" w:rsidR="00060586" w:rsidRPr="00F92AD6" w:rsidRDefault="00060586" w:rsidP="00FC23D8">
      <w:pPr>
        <w:spacing w:after="0" w:line="240" w:lineRule="auto"/>
        <w:ind w:firstLine="708"/>
        <w:contextualSpacing/>
        <w:jc w:val="both"/>
        <w:rPr>
          <w:rFonts w:ascii="Sylfaen" w:eastAsia="Times New Roman" w:hAnsi="Sylfaen" w:cs="Times New Roman"/>
          <w:b/>
          <w:sz w:val="16"/>
          <w:szCs w:val="16"/>
          <w:lang w:val="ka-GE"/>
        </w:rPr>
      </w:pPr>
      <w:r w:rsidRPr="00F92AD6">
        <w:rPr>
          <w:rFonts w:ascii="Sylfaen" w:eastAsia="Times New Roman" w:hAnsi="Sylfaen" w:cs="Times New Roman"/>
          <w:b/>
          <w:sz w:val="16"/>
          <w:szCs w:val="16"/>
          <w:lang w:val="ka-GE"/>
        </w:rPr>
        <w:t xml:space="preserve">მომავალი თაობების აღზრდის მიმართულებით დაწყებითი და ზოგადი განათლების გარდა მნიშვნელოვანი როლი ენიჭება ასევე სკოლამდელ განათლებას, რაც თვითმმართველი ერთეულის საკუთარ უფლებამოსილებებს განეკუთვნება და შესაბამისად მუნიციპალიტეტის ერთ-ერთ პრიორიტეტს წარმოადგენს, რომლის ფარგლებში მომდევნო წლებში განხორციელდება საბავშვო ბაღების ფუნქციონირებისათვის საჭირო ხარჯების დაფინანსება, ინვენტარით უზრუნველყოფა. </w:t>
      </w:r>
    </w:p>
    <w:p w14:paraId="5885175C" w14:textId="77777777" w:rsidR="000F0015" w:rsidRPr="00F92AD6" w:rsidRDefault="000F0015" w:rsidP="00FC23D8">
      <w:pPr>
        <w:spacing w:after="0" w:line="240" w:lineRule="auto"/>
        <w:ind w:firstLine="708"/>
        <w:contextualSpacing/>
        <w:jc w:val="both"/>
        <w:rPr>
          <w:rFonts w:ascii="Sylfaen" w:eastAsia="Times New Roman" w:hAnsi="Sylfaen" w:cs="Times New Roman"/>
          <w:b/>
          <w:sz w:val="16"/>
          <w:szCs w:val="16"/>
          <w:lang w:val="ka-GE"/>
        </w:rPr>
      </w:pPr>
    </w:p>
    <w:p w14:paraId="24BEC3A6" w14:textId="1EF29A79" w:rsidR="000F0015" w:rsidRPr="00F92AD6" w:rsidRDefault="000F0015" w:rsidP="002777DF">
      <w:pPr>
        <w:spacing w:after="0" w:line="240" w:lineRule="auto"/>
        <w:contextualSpacing/>
        <w:jc w:val="both"/>
        <w:rPr>
          <w:rFonts w:ascii="Sylfaen" w:eastAsia="Times New Roman" w:hAnsi="Sylfaen" w:cs="Times New Roman"/>
          <w:b/>
          <w:sz w:val="16"/>
          <w:szCs w:val="16"/>
          <w:lang w:val="ka-GE"/>
        </w:rPr>
      </w:pPr>
    </w:p>
    <w:p w14:paraId="45647B6A" w14:textId="77777777" w:rsidR="000F0015" w:rsidRPr="00F92AD6" w:rsidRDefault="000F0015" w:rsidP="00FC23D8">
      <w:pPr>
        <w:spacing w:after="0" w:line="240" w:lineRule="auto"/>
        <w:ind w:firstLine="708"/>
        <w:contextualSpacing/>
        <w:jc w:val="both"/>
        <w:rPr>
          <w:rFonts w:ascii="Sylfaen" w:eastAsia="Times New Roman" w:hAnsi="Sylfaen" w:cs="Times New Roman"/>
          <w:b/>
          <w:sz w:val="16"/>
          <w:szCs w:val="16"/>
          <w:lang w:val="ka-GE"/>
        </w:rPr>
      </w:pPr>
    </w:p>
    <w:tbl>
      <w:tblPr>
        <w:tblW w:w="5033"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820"/>
        <w:gridCol w:w="1180"/>
        <w:gridCol w:w="1182"/>
        <w:gridCol w:w="1180"/>
        <w:gridCol w:w="1182"/>
        <w:gridCol w:w="1180"/>
        <w:gridCol w:w="1182"/>
        <w:gridCol w:w="1180"/>
        <w:gridCol w:w="1182"/>
        <w:gridCol w:w="1180"/>
        <w:gridCol w:w="1182"/>
      </w:tblGrid>
      <w:tr w:rsidR="00666F32" w:rsidRPr="00F92AD6" w14:paraId="0BB89CD2" w14:textId="77777777" w:rsidTr="009936DA">
        <w:trPr>
          <w:trHeight w:val="810"/>
        </w:trPr>
        <w:tc>
          <w:tcPr>
            <w:tcW w:w="885" w:type="pct"/>
            <w:gridSpan w:val="2"/>
            <w:shd w:val="clear" w:color="auto" w:fill="FFFFFF" w:themeFill="background1"/>
            <w:vAlign w:val="center"/>
            <w:hideMark/>
          </w:tcPr>
          <w:p w14:paraId="3ADF6F9E" w14:textId="77777777" w:rsidR="00666F32" w:rsidRPr="00F92AD6" w:rsidRDefault="00666F32"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პრიორიტეტებისა და მათში შემავალი პროგრამების/ღონისძიებების დასახელება</w:t>
            </w:r>
          </w:p>
        </w:tc>
        <w:tc>
          <w:tcPr>
            <w:tcW w:w="823" w:type="pct"/>
            <w:gridSpan w:val="2"/>
            <w:shd w:val="clear" w:color="auto" w:fill="FFFFFF" w:themeFill="background1"/>
            <w:vAlign w:val="center"/>
            <w:hideMark/>
          </w:tcPr>
          <w:p w14:paraId="28C9DFA2" w14:textId="77777777" w:rsidR="00666F32" w:rsidRPr="00F92AD6" w:rsidRDefault="00666F32"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სულ 4 წელი</w:t>
            </w:r>
          </w:p>
        </w:tc>
        <w:tc>
          <w:tcPr>
            <w:tcW w:w="823" w:type="pct"/>
            <w:gridSpan w:val="2"/>
            <w:shd w:val="clear" w:color="auto" w:fill="FFFFFF" w:themeFill="background1"/>
            <w:vAlign w:val="center"/>
            <w:hideMark/>
          </w:tcPr>
          <w:p w14:paraId="63951E85" w14:textId="09411718" w:rsidR="00666F32" w:rsidRPr="00F92AD6" w:rsidRDefault="001364B2"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2025</w:t>
            </w:r>
            <w:r w:rsidR="00666F32" w:rsidRPr="00F92AD6">
              <w:rPr>
                <w:rFonts w:ascii="Sylfaen" w:eastAsia="Times New Roman" w:hAnsi="Sylfaen" w:cs="Calibri"/>
                <w:b/>
                <w:bCs/>
                <w:sz w:val="16"/>
                <w:szCs w:val="16"/>
              </w:rPr>
              <w:t xml:space="preserve"> წლი</w:t>
            </w:r>
          </w:p>
        </w:tc>
        <w:tc>
          <w:tcPr>
            <w:tcW w:w="823" w:type="pct"/>
            <w:gridSpan w:val="2"/>
            <w:shd w:val="clear" w:color="auto" w:fill="FFFFFF" w:themeFill="background1"/>
            <w:vAlign w:val="center"/>
            <w:hideMark/>
          </w:tcPr>
          <w:p w14:paraId="6AC0B7E5" w14:textId="12A1183B" w:rsidR="00666F32" w:rsidRPr="00F92AD6" w:rsidRDefault="001364B2"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2026</w:t>
            </w:r>
            <w:r w:rsidR="00666F32" w:rsidRPr="00F92AD6">
              <w:rPr>
                <w:rFonts w:ascii="Sylfaen" w:eastAsia="Times New Roman" w:hAnsi="Sylfaen" w:cs="Calibri"/>
                <w:b/>
                <w:bCs/>
                <w:sz w:val="16"/>
                <w:szCs w:val="16"/>
              </w:rPr>
              <w:t xml:space="preserve"> წელი</w:t>
            </w:r>
          </w:p>
        </w:tc>
        <w:tc>
          <w:tcPr>
            <w:tcW w:w="823" w:type="pct"/>
            <w:gridSpan w:val="2"/>
            <w:shd w:val="clear" w:color="auto" w:fill="FFFFFF" w:themeFill="background1"/>
            <w:vAlign w:val="center"/>
            <w:hideMark/>
          </w:tcPr>
          <w:p w14:paraId="7E5BB563" w14:textId="13986766" w:rsidR="00666F32" w:rsidRPr="00F92AD6" w:rsidRDefault="001364B2"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2027</w:t>
            </w:r>
            <w:r w:rsidR="00666F32" w:rsidRPr="00F92AD6">
              <w:rPr>
                <w:rFonts w:ascii="Sylfaen" w:eastAsia="Times New Roman" w:hAnsi="Sylfaen" w:cs="Calibri"/>
                <w:b/>
                <w:bCs/>
                <w:sz w:val="16"/>
                <w:szCs w:val="16"/>
              </w:rPr>
              <w:t xml:space="preserve"> წელი</w:t>
            </w:r>
          </w:p>
        </w:tc>
        <w:tc>
          <w:tcPr>
            <w:tcW w:w="823" w:type="pct"/>
            <w:gridSpan w:val="2"/>
            <w:shd w:val="clear" w:color="auto" w:fill="FFFFFF" w:themeFill="background1"/>
            <w:vAlign w:val="center"/>
            <w:hideMark/>
          </w:tcPr>
          <w:p w14:paraId="1F4A9812" w14:textId="5C4F7599" w:rsidR="00666F32" w:rsidRPr="00F92AD6" w:rsidRDefault="001364B2"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2028</w:t>
            </w:r>
            <w:r w:rsidR="00666F32" w:rsidRPr="00F92AD6">
              <w:rPr>
                <w:rFonts w:ascii="Sylfaen" w:eastAsia="Times New Roman" w:hAnsi="Sylfaen" w:cs="Calibri"/>
                <w:b/>
                <w:bCs/>
                <w:sz w:val="16"/>
                <w:szCs w:val="16"/>
              </w:rPr>
              <w:t xml:space="preserve"> წელი</w:t>
            </w:r>
          </w:p>
        </w:tc>
      </w:tr>
      <w:tr w:rsidR="00666F32" w:rsidRPr="00F92AD6" w14:paraId="4C389633" w14:textId="77777777" w:rsidTr="009936DA">
        <w:trPr>
          <w:trHeight w:val="675"/>
        </w:trPr>
        <w:tc>
          <w:tcPr>
            <w:tcW w:w="251" w:type="pct"/>
            <w:shd w:val="clear" w:color="auto" w:fill="FFFFFF" w:themeFill="background1"/>
            <w:vAlign w:val="center"/>
            <w:hideMark/>
          </w:tcPr>
          <w:p w14:paraId="4464D332" w14:textId="77777777" w:rsidR="00666F32" w:rsidRPr="00F92AD6" w:rsidRDefault="00666F32"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634" w:type="pct"/>
            <w:shd w:val="clear" w:color="auto" w:fill="FFFFFF" w:themeFill="background1"/>
            <w:vAlign w:val="center"/>
            <w:hideMark/>
          </w:tcPr>
          <w:p w14:paraId="6B06F3C3" w14:textId="77777777" w:rsidR="00666F32" w:rsidRPr="00F92AD6" w:rsidRDefault="00666F32"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დასახელება</w:t>
            </w:r>
          </w:p>
        </w:tc>
        <w:tc>
          <w:tcPr>
            <w:tcW w:w="411" w:type="pct"/>
            <w:shd w:val="clear" w:color="auto" w:fill="FFFFFF" w:themeFill="background1"/>
            <w:vAlign w:val="center"/>
            <w:hideMark/>
          </w:tcPr>
          <w:p w14:paraId="04C26E70" w14:textId="77777777" w:rsidR="00666F32" w:rsidRPr="00F92AD6" w:rsidRDefault="00666F32" w:rsidP="00A43A0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412" w:type="pct"/>
            <w:shd w:val="clear" w:color="auto" w:fill="FFFFFF" w:themeFill="background1"/>
            <w:vAlign w:val="center"/>
            <w:hideMark/>
          </w:tcPr>
          <w:p w14:paraId="32137610" w14:textId="77777777" w:rsidR="00666F32" w:rsidRPr="00F92AD6" w:rsidRDefault="00666F32" w:rsidP="00A43A0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c>
          <w:tcPr>
            <w:tcW w:w="411" w:type="pct"/>
            <w:shd w:val="clear" w:color="auto" w:fill="FFFFFF" w:themeFill="background1"/>
            <w:vAlign w:val="center"/>
            <w:hideMark/>
          </w:tcPr>
          <w:p w14:paraId="2FA50035" w14:textId="77777777" w:rsidR="00666F32" w:rsidRPr="00F92AD6" w:rsidRDefault="00666F32" w:rsidP="00A43A0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412" w:type="pct"/>
            <w:shd w:val="clear" w:color="auto" w:fill="FFFFFF" w:themeFill="background1"/>
            <w:vAlign w:val="center"/>
            <w:hideMark/>
          </w:tcPr>
          <w:p w14:paraId="6805B42A" w14:textId="77777777" w:rsidR="00666F32" w:rsidRPr="00F92AD6" w:rsidRDefault="00666F32" w:rsidP="00A43A0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c>
          <w:tcPr>
            <w:tcW w:w="411" w:type="pct"/>
            <w:shd w:val="clear" w:color="auto" w:fill="FFFFFF" w:themeFill="background1"/>
            <w:vAlign w:val="center"/>
            <w:hideMark/>
          </w:tcPr>
          <w:p w14:paraId="3DDD90F7" w14:textId="77777777" w:rsidR="00666F32" w:rsidRPr="00F92AD6" w:rsidRDefault="00666F32" w:rsidP="00A43A0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412" w:type="pct"/>
            <w:shd w:val="clear" w:color="auto" w:fill="FFFFFF" w:themeFill="background1"/>
            <w:vAlign w:val="center"/>
            <w:hideMark/>
          </w:tcPr>
          <w:p w14:paraId="780F282C" w14:textId="77777777" w:rsidR="00666F32" w:rsidRPr="00F92AD6" w:rsidRDefault="00666F32" w:rsidP="00A43A0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c>
          <w:tcPr>
            <w:tcW w:w="411" w:type="pct"/>
            <w:shd w:val="clear" w:color="auto" w:fill="FFFFFF" w:themeFill="background1"/>
            <w:vAlign w:val="center"/>
            <w:hideMark/>
          </w:tcPr>
          <w:p w14:paraId="78851505" w14:textId="77777777" w:rsidR="00666F32" w:rsidRPr="00F92AD6" w:rsidRDefault="00666F32" w:rsidP="00A43A0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412" w:type="pct"/>
            <w:shd w:val="clear" w:color="auto" w:fill="FFFFFF" w:themeFill="background1"/>
            <w:vAlign w:val="center"/>
            <w:hideMark/>
          </w:tcPr>
          <w:p w14:paraId="24845688" w14:textId="77777777" w:rsidR="00666F32" w:rsidRPr="00F92AD6" w:rsidRDefault="00666F32" w:rsidP="00A43A0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c>
          <w:tcPr>
            <w:tcW w:w="411" w:type="pct"/>
            <w:shd w:val="clear" w:color="auto" w:fill="FFFFFF" w:themeFill="background1"/>
            <w:vAlign w:val="center"/>
            <w:hideMark/>
          </w:tcPr>
          <w:p w14:paraId="03F860AC" w14:textId="77777777" w:rsidR="00666F32" w:rsidRPr="00F92AD6" w:rsidRDefault="00666F32" w:rsidP="00A43A0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412" w:type="pct"/>
            <w:shd w:val="clear" w:color="auto" w:fill="FFFFFF" w:themeFill="background1"/>
            <w:vAlign w:val="center"/>
            <w:hideMark/>
          </w:tcPr>
          <w:p w14:paraId="6AA161FA" w14:textId="77777777" w:rsidR="00666F32" w:rsidRPr="00F92AD6" w:rsidRDefault="00666F32" w:rsidP="00A43A0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r>
      <w:tr w:rsidR="009936DA" w:rsidRPr="00F92AD6" w14:paraId="36D9302F" w14:textId="77777777" w:rsidTr="009936DA">
        <w:trPr>
          <w:trHeight w:val="600"/>
        </w:trPr>
        <w:tc>
          <w:tcPr>
            <w:tcW w:w="251" w:type="pct"/>
            <w:shd w:val="clear" w:color="auto" w:fill="FFFFFF" w:themeFill="background1"/>
            <w:vAlign w:val="center"/>
            <w:hideMark/>
          </w:tcPr>
          <w:p w14:paraId="31E70F53"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04 00</w:t>
            </w:r>
          </w:p>
        </w:tc>
        <w:tc>
          <w:tcPr>
            <w:tcW w:w="634" w:type="pct"/>
            <w:shd w:val="clear" w:color="auto" w:fill="FFFFFF" w:themeFill="background1"/>
            <w:noWrap/>
            <w:vAlign w:val="center"/>
            <w:hideMark/>
          </w:tcPr>
          <w:p w14:paraId="0843B31B"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განათლება</w:t>
            </w:r>
          </w:p>
        </w:tc>
        <w:tc>
          <w:tcPr>
            <w:tcW w:w="411" w:type="pct"/>
            <w:shd w:val="clear" w:color="auto" w:fill="auto"/>
            <w:noWrap/>
            <w:vAlign w:val="bottom"/>
            <w:hideMark/>
          </w:tcPr>
          <w:p w14:paraId="283ABF05" w14:textId="73818D06" w:rsidR="009936DA" w:rsidRPr="00F92AD6" w:rsidRDefault="002777DF" w:rsidP="002777DF">
            <w:pPr>
              <w:spacing w:after="0" w:line="240" w:lineRule="auto"/>
              <w:rPr>
                <w:rFonts w:eastAsia="Times New Roman" w:cs="Arial"/>
                <w:sz w:val="16"/>
                <w:szCs w:val="16"/>
                <w:lang w:val="ka-GE"/>
              </w:rPr>
            </w:pPr>
            <w:r w:rsidRPr="00F92AD6">
              <w:rPr>
                <w:rFonts w:eastAsia="Times New Roman" w:cs="Arial"/>
                <w:sz w:val="16"/>
                <w:szCs w:val="16"/>
                <w:lang w:val="ka-GE"/>
              </w:rPr>
              <w:t xml:space="preserve">     22434,8</w:t>
            </w:r>
          </w:p>
        </w:tc>
        <w:tc>
          <w:tcPr>
            <w:tcW w:w="412" w:type="pct"/>
            <w:shd w:val="clear" w:color="auto" w:fill="FFFFFF" w:themeFill="background1"/>
            <w:noWrap/>
            <w:vAlign w:val="center"/>
            <w:hideMark/>
          </w:tcPr>
          <w:p w14:paraId="70BEDCBC"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11" w:type="pct"/>
            <w:shd w:val="clear" w:color="auto" w:fill="auto"/>
            <w:noWrap/>
            <w:vAlign w:val="center"/>
            <w:hideMark/>
          </w:tcPr>
          <w:p w14:paraId="652701CB" w14:textId="0F6A6643" w:rsidR="009936DA" w:rsidRPr="00F92AD6" w:rsidRDefault="00AB40F3"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5,492.1</w:t>
            </w:r>
          </w:p>
        </w:tc>
        <w:tc>
          <w:tcPr>
            <w:tcW w:w="412" w:type="pct"/>
            <w:shd w:val="clear" w:color="auto" w:fill="FFFFFF" w:themeFill="background1"/>
            <w:noWrap/>
            <w:vAlign w:val="center"/>
            <w:hideMark/>
          </w:tcPr>
          <w:p w14:paraId="247CBF5C"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11" w:type="pct"/>
            <w:shd w:val="clear" w:color="auto" w:fill="auto"/>
            <w:noWrap/>
            <w:vAlign w:val="center"/>
          </w:tcPr>
          <w:p w14:paraId="60C5F480" w14:textId="71B75DFF" w:rsidR="009936DA" w:rsidRPr="00F92AD6" w:rsidRDefault="00AB40F3"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5,571.9</w:t>
            </w:r>
          </w:p>
        </w:tc>
        <w:tc>
          <w:tcPr>
            <w:tcW w:w="412" w:type="pct"/>
            <w:shd w:val="clear" w:color="auto" w:fill="FFFFFF" w:themeFill="background1"/>
            <w:noWrap/>
            <w:vAlign w:val="center"/>
          </w:tcPr>
          <w:p w14:paraId="2541C8AA" w14:textId="77777777" w:rsidR="009936DA" w:rsidRPr="00F92AD6" w:rsidRDefault="009936DA" w:rsidP="00A43A02">
            <w:pPr>
              <w:spacing w:after="0" w:line="240" w:lineRule="auto"/>
              <w:jc w:val="center"/>
              <w:rPr>
                <w:rFonts w:ascii="Sylfaen" w:eastAsia="Times New Roman" w:hAnsi="Sylfaen" w:cs="Calibri"/>
                <w:b/>
                <w:bCs/>
                <w:sz w:val="16"/>
                <w:szCs w:val="16"/>
              </w:rPr>
            </w:pPr>
          </w:p>
        </w:tc>
        <w:tc>
          <w:tcPr>
            <w:tcW w:w="411" w:type="pct"/>
            <w:shd w:val="clear" w:color="auto" w:fill="auto"/>
            <w:noWrap/>
            <w:vAlign w:val="center"/>
          </w:tcPr>
          <w:p w14:paraId="67BBE664" w14:textId="63F70CEE" w:rsidR="009936DA" w:rsidRPr="00F92AD6" w:rsidRDefault="00AB40F3"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5,643.9</w:t>
            </w:r>
          </w:p>
        </w:tc>
        <w:tc>
          <w:tcPr>
            <w:tcW w:w="412" w:type="pct"/>
            <w:shd w:val="clear" w:color="auto" w:fill="FFFFFF" w:themeFill="background1"/>
            <w:noWrap/>
            <w:vAlign w:val="center"/>
            <w:hideMark/>
          </w:tcPr>
          <w:p w14:paraId="2E8272DB"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11" w:type="pct"/>
            <w:shd w:val="clear" w:color="auto" w:fill="auto"/>
            <w:noWrap/>
            <w:vAlign w:val="center"/>
            <w:hideMark/>
          </w:tcPr>
          <w:p w14:paraId="5D7CFDF2" w14:textId="0D9E910D" w:rsidR="009936DA" w:rsidRPr="00F92AD6" w:rsidRDefault="00AB40F3"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5,726.9</w:t>
            </w:r>
          </w:p>
        </w:tc>
        <w:tc>
          <w:tcPr>
            <w:tcW w:w="412" w:type="pct"/>
            <w:shd w:val="clear" w:color="auto" w:fill="FFFFFF" w:themeFill="background1"/>
            <w:noWrap/>
            <w:vAlign w:val="center"/>
            <w:hideMark/>
          </w:tcPr>
          <w:p w14:paraId="1F270435"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r>
      <w:tr w:rsidR="009936DA" w:rsidRPr="00F92AD6" w14:paraId="56A373A9" w14:textId="77777777" w:rsidTr="009936DA">
        <w:trPr>
          <w:trHeight w:val="720"/>
        </w:trPr>
        <w:tc>
          <w:tcPr>
            <w:tcW w:w="251" w:type="pct"/>
            <w:shd w:val="clear" w:color="auto" w:fill="FFFFFF" w:themeFill="background1"/>
            <w:vAlign w:val="center"/>
            <w:hideMark/>
          </w:tcPr>
          <w:p w14:paraId="451A4720"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04 01</w:t>
            </w:r>
          </w:p>
        </w:tc>
        <w:tc>
          <w:tcPr>
            <w:tcW w:w="634" w:type="pct"/>
            <w:shd w:val="clear" w:color="auto" w:fill="FFFFFF" w:themeFill="background1"/>
            <w:vAlign w:val="center"/>
            <w:hideMark/>
          </w:tcPr>
          <w:p w14:paraId="1C277E7A"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ზესტაფონის მუნიციპალიტეტის სკოლამდელი აღზრდის დაწესებულებების ფუნქციონირება</w:t>
            </w:r>
          </w:p>
        </w:tc>
        <w:tc>
          <w:tcPr>
            <w:tcW w:w="411" w:type="pct"/>
            <w:shd w:val="clear" w:color="auto" w:fill="auto"/>
            <w:noWrap/>
            <w:vAlign w:val="bottom"/>
            <w:hideMark/>
          </w:tcPr>
          <w:p w14:paraId="322BDEB8" w14:textId="491E80DB" w:rsidR="009936DA" w:rsidRPr="00F92AD6" w:rsidRDefault="002777DF" w:rsidP="002777DF">
            <w:pPr>
              <w:spacing w:after="0" w:line="240" w:lineRule="auto"/>
              <w:jc w:val="center"/>
              <w:rPr>
                <w:rFonts w:eastAsia="Times New Roman" w:cs="Arial"/>
                <w:sz w:val="16"/>
                <w:szCs w:val="16"/>
                <w:lang w:val="ka-GE"/>
              </w:rPr>
            </w:pPr>
            <w:r w:rsidRPr="00F92AD6">
              <w:rPr>
                <w:rFonts w:eastAsia="Times New Roman" w:cs="Arial"/>
                <w:sz w:val="16"/>
                <w:szCs w:val="16"/>
                <w:lang w:val="ka-GE"/>
              </w:rPr>
              <w:t>22024,3</w:t>
            </w:r>
          </w:p>
        </w:tc>
        <w:tc>
          <w:tcPr>
            <w:tcW w:w="412" w:type="pct"/>
            <w:shd w:val="clear" w:color="auto" w:fill="FFFFFF" w:themeFill="background1"/>
            <w:noWrap/>
            <w:vAlign w:val="center"/>
            <w:hideMark/>
          </w:tcPr>
          <w:p w14:paraId="580C0EDC"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11" w:type="pct"/>
            <w:shd w:val="clear" w:color="auto" w:fill="auto"/>
            <w:noWrap/>
            <w:vAlign w:val="center"/>
            <w:hideMark/>
          </w:tcPr>
          <w:p w14:paraId="61A2FBD7" w14:textId="325E8195" w:rsidR="009936DA" w:rsidRPr="00F92AD6" w:rsidRDefault="002777DF"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5,396.9</w:t>
            </w:r>
          </w:p>
        </w:tc>
        <w:tc>
          <w:tcPr>
            <w:tcW w:w="412" w:type="pct"/>
            <w:shd w:val="clear" w:color="auto" w:fill="FFFFFF" w:themeFill="background1"/>
            <w:noWrap/>
            <w:vAlign w:val="center"/>
            <w:hideMark/>
          </w:tcPr>
          <w:p w14:paraId="44A452DA"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11" w:type="pct"/>
            <w:shd w:val="clear" w:color="auto" w:fill="auto"/>
            <w:noWrap/>
            <w:vAlign w:val="center"/>
          </w:tcPr>
          <w:p w14:paraId="6F0B56AD" w14:textId="1C863651" w:rsidR="009936DA" w:rsidRPr="00F92AD6" w:rsidRDefault="002777DF"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5,471.9</w:t>
            </w:r>
          </w:p>
        </w:tc>
        <w:tc>
          <w:tcPr>
            <w:tcW w:w="412" w:type="pct"/>
            <w:shd w:val="clear" w:color="auto" w:fill="FFFFFF" w:themeFill="background1"/>
            <w:noWrap/>
            <w:vAlign w:val="center"/>
          </w:tcPr>
          <w:p w14:paraId="210910C1" w14:textId="77777777" w:rsidR="009936DA" w:rsidRPr="00F92AD6" w:rsidRDefault="009936DA" w:rsidP="00A43A02">
            <w:pPr>
              <w:spacing w:after="0" w:line="240" w:lineRule="auto"/>
              <w:jc w:val="center"/>
              <w:rPr>
                <w:rFonts w:ascii="Sylfaen" w:eastAsia="Times New Roman" w:hAnsi="Sylfaen" w:cs="Calibri"/>
                <w:b/>
                <w:bCs/>
                <w:sz w:val="16"/>
                <w:szCs w:val="16"/>
              </w:rPr>
            </w:pPr>
          </w:p>
        </w:tc>
        <w:tc>
          <w:tcPr>
            <w:tcW w:w="411" w:type="pct"/>
            <w:shd w:val="clear" w:color="auto" w:fill="auto"/>
            <w:noWrap/>
            <w:vAlign w:val="center"/>
          </w:tcPr>
          <w:p w14:paraId="73D470C9" w14:textId="54A7212A" w:rsidR="009936DA" w:rsidRPr="00F92AD6" w:rsidRDefault="002777DF"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5,538.9</w:t>
            </w:r>
          </w:p>
        </w:tc>
        <w:tc>
          <w:tcPr>
            <w:tcW w:w="412" w:type="pct"/>
            <w:shd w:val="clear" w:color="auto" w:fill="FFFFFF" w:themeFill="background1"/>
            <w:noWrap/>
            <w:vAlign w:val="center"/>
            <w:hideMark/>
          </w:tcPr>
          <w:p w14:paraId="37F7C375"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11" w:type="pct"/>
            <w:shd w:val="clear" w:color="auto" w:fill="auto"/>
            <w:noWrap/>
            <w:vAlign w:val="center"/>
            <w:hideMark/>
          </w:tcPr>
          <w:p w14:paraId="371243D5" w14:textId="30B6FB5C" w:rsidR="009936DA" w:rsidRPr="00F92AD6" w:rsidRDefault="002777DF"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5,616.6</w:t>
            </w:r>
          </w:p>
        </w:tc>
        <w:tc>
          <w:tcPr>
            <w:tcW w:w="412" w:type="pct"/>
            <w:shd w:val="clear" w:color="auto" w:fill="FFFFFF" w:themeFill="background1"/>
            <w:noWrap/>
            <w:vAlign w:val="center"/>
            <w:hideMark/>
          </w:tcPr>
          <w:p w14:paraId="52C12489"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r>
      <w:tr w:rsidR="009936DA" w:rsidRPr="00F92AD6" w14:paraId="0125709B" w14:textId="77777777" w:rsidTr="009936DA">
        <w:trPr>
          <w:trHeight w:val="735"/>
        </w:trPr>
        <w:tc>
          <w:tcPr>
            <w:tcW w:w="251" w:type="pct"/>
            <w:shd w:val="clear" w:color="auto" w:fill="FFFFFF" w:themeFill="background1"/>
            <w:vAlign w:val="center"/>
            <w:hideMark/>
          </w:tcPr>
          <w:p w14:paraId="5798F6B4"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04 02</w:t>
            </w:r>
          </w:p>
        </w:tc>
        <w:tc>
          <w:tcPr>
            <w:tcW w:w="634" w:type="pct"/>
            <w:shd w:val="clear" w:color="auto" w:fill="FFFFFF" w:themeFill="background1"/>
            <w:vAlign w:val="center"/>
            <w:hideMark/>
          </w:tcPr>
          <w:p w14:paraId="223D4F34"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სკოლამდელი აღზრდის დაწესებულებების რეაბილიტაცია მშენებლობა</w:t>
            </w:r>
          </w:p>
        </w:tc>
        <w:tc>
          <w:tcPr>
            <w:tcW w:w="411" w:type="pct"/>
            <w:shd w:val="clear" w:color="auto" w:fill="auto"/>
            <w:noWrap/>
            <w:vAlign w:val="bottom"/>
            <w:hideMark/>
          </w:tcPr>
          <w:p w14:paraId="25144261" w14:textId="77777777" w:rsidR="009936DA" w:rsidRPr="00F92AD6" w:rsidRDefault="009936DA" w:rsidP="00A43A02">
            <w:pPr>
              <w:spacing w:after="0" w:line="240" w:lineRule="auto"/>
              <w:jc w:val="center"/>
              <w:rPr>
                <w:rFonts w:ascii="Arial" w:eastAsia="Times New Roman" w:hAnsi="Arial" w:cs="Arial"/>
                <w:sz w:val="16"/>
                <w:szCs w:val="16"/>
              </w:rPr>
            </w:pPr>
            <w:r w:rsidRPr="00F92AD6">
              <w:rPr>
                <w:rFonts w:ascii="Arial" w:eastAsia="Times New Roman" w:hAnsi="Arial" w:cs="Arial"/>
                <w:sz w:val="16"/>
                <w:szCs w:val="16"/>
              </w:rPr>
              <w:t>0,0</w:t>
            </w:r>
          </w:p>
        </w:tc>
        <w:tc>
          <w:tcPr>
            <w:tcW w:w="412" w:type="pct"/>
            <w:shd w:val="clear" w:color="auto" w:fill="FFFFFF" w:themeFill="background1"/>
            <w:noWrap/>
            <w:vAlign w:val="center"/>
            <w:hideMark/>
          </w:tcPr>
          <w:p w14:paraId="15433777"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11" w:type="pct"/>
            <w:shd w:val="clear" w:color="auto" w:fill="auto"/>
            <w:noWrap/>
            <w:vAlign w:val="center"/>
            <w:hideMark/>
          </w:tcPr>
          <w:p w14:paraId="4EB39ADC" w14:textId="77777777" w:rsidR="009936DA" w:rsidRPr="00F92AD6" w:rsidRDefault="009936DA"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412" w:type="pct"/>
            <w:shd w:val="clear" w:color="auto" w:fill="FFFFFF" w:themeFill="background1"/>
            <w:noWrap/>
            <w:vAlign w:val="center"/>
            <w:hideMark/>
          </w:tcPr>
          <w:p w14:paraId="5B48C076"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11" w:type="pct"/>
            <w:shd w:val="clear" w:color="auto" w:fill="auto"/>
            <w:noWrap/>
            <w:vAlign w:val="center"/>
          </w:tcPr>
          <w:p w14:paraId="110C6735" w14:textId="77777777" w:rsidR="009936DA" w:rsidRPr="00F92AD6" w:rsidRDefault="009936DA"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412" w:type="pct"/>
            <w:shd w:val="clear" w:color="auto" w:fill="FFFFFF" w:themeFill="background1"/>
            <w:noWrap/>
            <w:vAlign w:val="center"/>
          </w:tcPr>
          <w:p w14:paraId="23E004CB" w14:textId="77777777" w:rsidR="009936DA" w:rsidRPr="00F92AD6" w:rsidRDefault="009936DA" w:rsidP="00A43A02">
            <w:pPr>
              <w:spacing w:after="0" w:line="240" w:lineRule="auto"/>
              <w:jc w:val="center"/>
              <w:rPr>
                <w:rFonts w:ascii="Sylfaen" w:eastAsia="Times New Roman" w:hAnsi="Sylfaen" w:cs="Calibri"/>
                <w:b/>
                <w:bCs/>
                <w:sz w:val="16"/>
                <w:szCs w:val="16"/>
              </w:rPr>
            </w:pPr>
          </w:p>
        </w:tc>
        <w:tc>
          <w:tcPr>
            <w:tcW w:w="411" w:type="pct"/>
            <w:shd w:val="clear" w:color="auto" w:fill="auto"/>
            <w:noWrap/>
            <w:vAlign w:val="center"/>
          </w:tcPr>
          <w:p w14:paraId="64249D7C" w14:textId="77777777" w:rsidR="009936DA" w:rsidRPr="00F92AD6" w:rsidRDefault="009936DA"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412" w:type="pct"/>
            <w:shd w:val="clear" w:color="auto" w:fill="FFFFFF" w:themeFill="background1"/>
            <w:noWrap/>
            <w:vAlign w:val="center"/>
            <w:hideMark/>
          </w:tcPr>
          <w:p w14:paraId="6BBA91A9"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11" w:type="pct"/>
            <w:shd w:val="clear" w:color="auto" w:fill="auto"/>
            <w:noWrap/>
            <w:vAlign w:val="center"/>
            <w:hideMark/>
          </w:tcPr>
          <w:p w14:paraId="6F72E4A5" w14:textId="77777777" w:rsidR="009936DA" w:rsidRPr="00F92AD6" w:rsidRDefault="009936DA"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412" w:type="pct"/>
            <w:shd w:val="clear" w:color="auto" w:fill="FFFFFF" w:themeFill="background1"/>
            <w:noWrap/>
            <w:vAlign w:val="center"/>
            <w:hideMark/>
          </w:tcPr>
          <w:p w14:paraId="25BA8FA5"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r>
      <w:tr w:rsidR="009936DA" w:rsidRPr="00F92AD6" w14:paraId="0402C384" w14:textId="77777777" w:rsidTr="009936DA">
        <w:trPr>
          <w:trHeight w:val="422"/>
        </w:trPr>
        <w:tc>
          <w:tcPr>
            <w:tcW w:w="251" w:type="pct"/>
            <w:shd w:val="clear" w:color="auto" w:fill="FFFFFF" w:themeFill="background1"/>
            <w:vAlign w:val="center"/>
            <w:hideMark/>
          </w:tcPr>
          <w:p w14:paraId="145D9E9D"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04 03</w:t>
            </w:r>
          </w:p>
        </w:tc>
        <w:tc>
          <w:tcPr>
            <w:tcW w:w="634" w:type="pct"/>
            <w:shd w:val="clear" w:color="auto" w:fill="FFFFFF" w:themeFill="background1"/>
            <w:vAlign w:val="center"/>
            <w:hideMark/>
          </w:tcPr>
          <w:p w14:paraId="669A9845"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ზოგადი განათლების ხელშეწყობა</w:t>
            </w:r>
          </w:p>
        </w:tc>
        <w:tc>
          <w:tcPr>
            <w:tcW w:w="411" w:type="pct"/>
            <w:shd w:val="clear" w:color="auto" w:fill="auto"/>
            <w:noWrap/>
            <w:vAlign w:val="bottom"/>
            <w:hideMark/>
          </w:tcPr>
          <w:p w14:paraId="53D06CFD" w14:textId="0508AD1A" w:rsidR="009936DA" w:rsidRPr="00F92AD6" w:rsidRDefault="002777DF" w:rsidP="00A43A02">
            <w:pPr>
              <w:spacing w:after="0" w:line="240" w:lineRule="auto"/>
              <w:jc w:val="center"/>
              <w:rPr>
                <w:rFonts w:eastAsia="Times New Roman" w:cs="Arial"/>
                <w:sz w:val="16"/>
                <w:szCs w:val="16"/>
                <w:lang w:val="ka-GE"/>
              </w:rPr>
            </w:pPr>
            <w:r w:rsidRPr="00F92AD6">
              <w:rPr>
                <w:rFonts w:eastAsia="Times New Roman" w:cs="Arial"/>
                <w:sz w:val="16"/>
                <w:szCs w:val="16"/>
                <w:lang w:val="ka-GE"/>
              </w:rPr>
              <w:t>302,6</w:t>
            </w:r>
          </w:p>
        </w:tc>
        <w:tc>
          <w:tcPr>
            <w:tcW w:w="412" w:type="pct"/>
            <w:shd w:val="clear" w:color="auto" w:fill="FFFFFF" w:themeFill="background1"/>
            <w:noWrap/>
            <w:vAlign w:val="center"/>
            <w:hideMark/>
          </w:tcPr>
          <w:p w14:paraId="7DF206DD"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11" w:type="pct"/>
            <w:shd w:val="clear" w:color="auto" w:fill="auto"/>
            <w:noWrap/>
            <w:vAlign w:val="center"/>
            <w:hideMark/>
          </w:tcPr>
          <w:p w14:paraId="48FE4E23" w14:textId="5E27AE31" w:rsidR="009936DA" w:rsidRPr="00F92AD6" w:rsidRDefault="002777DF"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70.2</w:t>
            </w:r>
          </w:p>
        </w:tc>
        <w:tc>
          <w:tcPr>
            <w:tcW w:w="412" w:type="pct"/>
            <w:shd w:val="clear" w:color="auto" w:fill="FFFFFF" w:themeFill="background1"/>
            <w:noWrap/>
            <w:vAlign w:val="center"/>
            <w:hideMark/>
          </w:tcPr>
          <w:p w14:paraId="5F08664F"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11" w:type="pct"/>
            <w:shd w:val="clear" w:color="auto" w:fill="auto"/>
            <w:noWrap/>
            <w:vAlign w:val="center"/>
          </w:tcPr>
          <w:p w14:paraId="6049DD7B" w14:textId="6FEBC3CA" w:rsidR="009936DA" w:rsidRPr="00F92AD6" w:rsidRDefault="002777DF"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73.7</w:t>
            </w:r>
          </w:p>
        </w:tc>
        <w:tc>
          <w:tcPr>
            <w:tcW w:w="412" w:type="pct"/>
            <w:shd w:val="clear" w:color="auto" w:fill="FFFFFF" w:themeFill="background1"/>
            <w:noWrap/>
            <w:vAlign w:val="center"/>
          </w:tcPr>
          <w:p w14:paraId="0CC2B066" w14:textId="77777777" w:rsidR="009936DA" w:rsidRPr="00F92AD6" w:rsidRDefault="009936DA" w:rsidP="00A43A02">
            <w:pPr>
              <w:spacing w:after="0" w:line="240" w:lineRule="auto"/>
              <w:jc w:val="center"/>
              <w:rPr>
                <w:rFonts w:ascii="Sylfaen" w:eastAsia="Times New Roman" w:hAnsi="Sylfaen" w:cs="Calibri"/>
                <w:b/>
                <w:bCs/>
                <w:sz w:val="16"/>
                <w:szCs w:val="16"/>
              </w:rPr>
            </w:pPr>
          </w:p>
        </w:tc>
        <w:tc>
          <w:tcPr>
            <w:tcW w:w="411" w:type="pct"/>
            <w:shd w:val="clear" w:color="auto" w:fill="auto"/>
            <w:noWrap/>
            <w:vAlign w:val="center"/>
          </w:tcPr>
          <w:p w14:paraId="23F5DE12" w14:textId="1F212D50" w:rsidR="009936DA" w:rsidRPr="00F92AD6" w:rsidRDefault="002777DF"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77.4</w:t>
            </w:r>
          </w:p>
        </w:tc>
        <w:tc>
          <w:tcPr>
            <w:tcW w:w="412" w:type="pct"/>
            <w:shd w:val="clear" w:color="auto" w:fill="FFFFFF" w:themeFill="background1"/>
            <w:noWrap/>
            <w:vAlign w:val="center"/>
            <w:hideMark/>
          </w:tcPr>
          <w:p w14:paraId="2A55280A"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11" w:type="pct"/>
            <w:shd w:val="clear" w:color="auto" w:fill="auto"/>
            <w:noWrap/>
            <w:vAlign w:val="center"/>
            <w:hideMark/>
          </w:tcPr>
          <w:p w14:paraId="1FEDD6C2" w14:textId="2C326F85" w:rsidR="009936DA" w:rsidRPr="00F92AD6" w:rsidRDefault="002777DF"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81.3</w:t>
            </w:r>
          </w:p>
        </w:tc>
        <w:tc>
          <w:tcPr>
            <w:tcW w:w="412" w:type="pct"/>
            <w:shd w:val="clear" w:color="auto" w:fill="FFFFFF" w:themeFill="background1"/>
            <w:noWrap/>
            <w:vAlign w:val="center"/>
            <w:hideMark/>
          </w:tcPr>
          <w:p w14:paraId="0254A320"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r>
      <w:tr w:rsidR="00F92AD6" w:rsidRPr="00F92AD6" w14:paraId="016AA35F" w14:textId="77777777" w:rsidTr="002777DF">
        <w:trPr>
          <w:trHeight w:val="413"/>
        </w:trPr>
        <w:tc>
          <w:tcPr>
            <w:tcW w:w="251" w:type="pct"/>
            <w:shd w:val="clear" w:color="auto" w:fill="FFFFFF" w:themeFill="background1"/>
            <w:vAlign w:val="center"/>
            <w:hideMark/>
          </w:tcPr>
          <w:p w14:paraId="79135DF8"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04 04</w:t>
            </w:r>
          </w:p>
        </w:tc>
        <w:tc>
          <w:tcPr>
            <w:tcW w:w="634" w:type="pct"/>
            <w:shd w:val="clear" w:color="auto" w:fill="FFFFFF" w:themeFill="background1"/>
            <w:vAlign w:val="center"/>
            <w:hideMark/>
          </w:tcPr>
          <w:p w14:paraId="7708DAB5"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საჯარო სკოლების მოსწავლეთა ტრანსპორტით უზრუნველუოფა</w:t>
            </w:r>
          </w:p>
        </w:tc>
        <w:tc>
          <w:tcPr>
            <w:tcW w:w="411" w:type="pct"/>
            <w:shd w:val="clear" w:color="auto" w:fill="auto"/>
            <w:noWrap/>
            <w:vAlign w:val="bottom"/>
            <w:hideMark/>
          </w:tcPr>
          <w:p w14:paraId="29BB4AC4" w14:textId="77777777" w:rsidR="009936DA" w:rsidRPr="00F92AD6" w:rsidRDefault="009936DA" w:rsidP="00A43A02">
            <w:pPr>
              <w:spacing w:after="0" w:line="240" w:lineRule="auto"/>
              <w:jc w:val="center"/>
              <w:rPr>
                <w:rFonts w:ascii="Arial" w:eastAsia="Times New Roman" w:hAnsi="Arial" w:cs="Arial"/>
                <w:sz w:val="16"/>
                <w:szCs w:val="16"/>
              </w:rPr>
            </w:pPr>
            <w:r w:rsidRPr="00F92AD6">
              <w:rPr>
                <w:rFonts w:ascii="Arial" w:eastAsia="Times New Roman" w:hAnsi="Arial" w:cs="Arial"/>
                <w:sz w:val="16"/>
                <w:szCs w:val="16"/>
              </w:rPr>
              <w:t>0,0</w:t>
            </w:r>
          </w:p>
        </w:tc>
        <w:tc>
          <w:tcPr>
            <w:tcW w:w="412" w:type="pct"/>
            <w:shd w:val="clear" w:color="auto" w:fill="FFFFFF" w:themeFill="background1"/>
            <w:noWrap/>
            <w:vAlign w:val="center"/>
            <w:hideMark/>
          </w:tcPr>
          <w:p w14:paraId="1130022B"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11" w:type="pct"/>
            <w:shd w:val="clear" w:color="auto" w:fill="auto"/>
            <w:noWrap/>
            <w:vAlign w:val="center"/>
            <w:hideMark/>
          </w:tcPr>
          <w:p w14:paraId="79CFF19A" w14:textId="77777777" w:rsidR="009936DA" w:rsidRPr="00F92AD6" w:rsidRDefault="009936DA"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412" w:type="pct"/>
            <w:shd w:val="clear" w:color="auto" w:fill="FFFFFF" w:themeFill="background1"/>
            <w:noWrap/>
            <w:vAlign w:val="center"/>
            <w:hideMark/>
          </w:tcPr>
          <w:p w14:paraId="397493D0"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11" w:type="pct"/>
            <w:shd w:val="clear" w:color="auto" w:fill="auto"/>
            <w:noWrap/>
            <w:vAlign w:val="center"/>
          </w:tcPr>
          <w:p w14:paraId="48575792" w14:textId="77777777" w:rsidR="009936DA" w:rsidRPr="00F92AD6" w:rsidRDefault="009936DA"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412" w:type="pct"/>
            <w:shd w:val="clear" w:color="auto" w:fill="FFFFFF" w:themeFill="background1"/>
            <w:noWrap/>
            <w:vAlign w:val="center"/>
          </w:tcPr>
          <w:p w14:paraId="59C7610B" w14:textId="77777777" w:rsidR="009936DA" w:rsidRPr="00F92AD6" w:rsidRDefault="009936DA" w:rsidP="00A43A02">
            <w:pPr>
              <w:spacing w:after="0" w:line="240" w:lineRule="auto"/>
              <w:jc w:val="center"/>
              <w:rPr>
                <w:rFonts w:ascii="Sylfaen" w:eastAsia="Times New Roman" w:hAnsi="Sylfaen" w:cs="Calibri"/>
                <w:b/>
                <w:bCs/>
                <w:sz w:val="16"/>
                <w:szCs w:val="16"/>
              </w:rPr>
            </w:pPr>
          </w:p>
        </w:tc>
        <w:tc>
          <w:tcPr>
            <w:tcW w:w="411" w:type="pct"/>
            <w:shd w:val="clear" w:color="auto" w:fill="auto"/>
            <w:noWrap/>
            <w:vAlign w:val="center"/>
          </w:tcPr>
          <w:p w14:paraId="50E2B724" w14:textId="77777777" w:rsidR="009936DA" w:rsidRPr="00F92AD6" w:rsidRDefault="009936DA"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412" w:type="pct"/>
            <w:shd w:val="clear" w:color="auto" w:fill="FFFFFF" w:themeFill="background1"/>
            <w:noWrap/>
            <w:vAlign w:val="center"/>
            <w:hideMark/>
          </w:tcPr>
          <w:p w14:paraId="2498B93F"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11" w:type="pct"/>
            <w:shd w:val="clear" w:color="auto" w:fill="auto"/>
            <w:noWrap/>
            <w:vAlign w:val="center"/>
            <w:hideMark/>
          </w:tcPr>
          <w:p w14:paraId="12075F36" w14:textId="77777777" w:rsidR="009936DA" w:rsidRPr="00F92AD6" w:rsidRDefault="009936DA"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412" w:type="pct"/>
            <w:shd w:val="clear" w:color="auto" w:fill="FFFFFF" w:themeFill="background1"/>
            <w:noWrap/>
            <w:vAlign w:val="center"/>
            <w:hideMark/>
          </w:tcPr>
          <w:p w14:paraId="3FDC4C5F"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w:t>
            </w:r>
          </w:p>
        </w:tc>
      </w:tr>
      <w:tr w:rsidR="00F92AD6" w:rsidRPr="00F92AD6" w14:paraId="3365C687" w14:textId="77777777" w:rsidTr="002777DF">
        <w:trPr>
          <w:trHeight w:val="467"/>
        </w:trPr>
        <w:tc>
          <w:tcPr>
            <w:tcW w:w="251" w:type="pct"/>
            <w:shd w:val="clear" w:color="auto" w:fill="FFFFFF" w:themeFill="background1"/>
            <w:noWrap/>
            <w:vAlign w:val="center"/>
            <w:hideMark/>
          </w:tcPr>
          <w:p w14:paraId="730A123B"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04 05</w:t>
            </w:r>
          </w:p>
        </w:tc>
        <w:tc>
          <w:tcPr>
            <w:tcW w:w="634" w:type="pct"/>
            <w:shd w:val="clear" w:color="auto" w:fill="FFFFFF" w:themeFill="background1"/>
            <w:vAlign w:val="center"/>
            <w:hideMark/>
          </w:tcPr>
          <w:p w14:paraId="646A4D68"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ზოგადსაგანმანათლებლო ინფრასტრუქტურის რეაბილიტაცია, მშენებლობა</w:t>
            </w:r>
          </w:p>
        </w:tc>
        <w:tc>
          <w:tcPr>
            <w:tcW w:w="411" w:type="pct"/>
            <w:shd w:val="clear" w:color="auto" w:fill="auto"/>
            <w:noWrap/>
            <w:vAlign w:val="bottom"/>
            <w:hideMark/>
          </w:tcPr>
          <w:p w14:paraId="5D286A6B" w14:textId="77777777" w:rsidR="009936DA" w:rsidRPr="00F92AD6" w:rsidRDefault="009936DA" w:rsidP="00A43A02">
            <w:pPr>
              <w:spacing w:after="0" w:line="240" w:lineRule="auto"/>
              <w:jc w:val="center"/>
              <w:rPr>
                <w:rFonts w:ascii="Arial" w:eastAsia="Times New Roman" w:hAnsi="Arial" w:cs="Arial"/>
                <w:sz w:val="16"/>
                <w:szCs w:val="16"/>
              </w:rPr>
            </w:pPr>
            <w:r w:rsidRPr="00F92AD6">
              <w:rPr>
                <w:rFonts w:ascii="Arial" w:eastAsia="Times New Roman" w:hAnsi="Arial" w:cs="Arial"/>
                <w:sz w:val="16"/>
                <w:szCs w:val="16"/>
              </w:rPr>
              <w:t>107,9</w:t>
            </w:r>
          </w:p>
        </w:tc>
        <w:tc>
          <w:tcPr>
            <w:tcW w:w="412" w:type="pct"/>
            <w:shd w:val="clear" w:color="auto" w:fill="FFFFFF" w:themeFill="background1"/>
            <w:noWrap/>
            <w:vAlign w:val="center"/>
            <w:hideMark/>
          </w:tcPr>
          <w:p w14:paraId="72876A54"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11" w:type="pct"/>
            <w:shd w:val="clear" w:color="auto" w:fill="auto"/>
            <w:noWrap/>
            <w:vAlign w:val="center"/>
            <w:hideMark/>
          </w:tcPr>
          <w:p w14:paraId="50070217" w14:textId="77777777" w:rsidR="009936DA" w:rsidRPr="00F92AD6" w:rsidRDefault="009936DA"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25,0</w:t>
            </w:r>
          </w:p>
        </w:tc>
        <w:tc>
          <w:tcPr>
            <w:tcW w:w="412" w:type="pct"/>
            <w:shd w:val="clear" w:color="auto" w:fill="FFFFFF" w:themeFill="background1"/>
            <w:noWrap/>
            <w:vAlign w:val="center"/>
            <w:hideMark/>
          </w:tcPr>
          <w:p w14:paraId="37E803A6"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11" w:type="pct"/>
            <w:shd w:val="clear" w:color="auto" w:fill="auto"/>
            <w:noWrap/>
            <w:vAlign w:val="center"/>
          </w:tcPr>
          <w:p w14:paraId="5AE0C23B" w14:textId="77777777" w:rsidR="009936DA" w:rsidRPr="00F92AD6" w:rsidRDefault="009936DA"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26,3</w:t>
            </w:r>
          </w:p>
        </w:tc>
        <w:tc>
          <w:tcPr>
            <w:tcW w:w="412" w:type="pct"/>
            <w:shd w:val="clear" w:color="auto" w:fill="FFFFFF" w:themeFill="background1"/>
            <w:noWrap/>
            <w:vAlign w:val="center"/>
          </w:tcPr>
          <w:p w14:paraId="7B8843D9" w14:textId="77777777" w:rsidR="009936DA" w:rsidRPr="00F92AD6" w:rsidRDefault="009936DA" w:rsidP="00A43A02">
            <w:pPr>
              <w:spacing w:after="0" w:line="240" w:lineRule="auto"/>
              <w:jc w:val="center"/>
              <w:rPr>
                <w:rFonts w:ascii="Sylfaen" w:eastAsia="Times New Roman" w:hAnsi="Sylfaen" w:cs="Calibri"/>
                <w:b/>
                <w:bCs/>
                <w:sz w:val="16"/>
                <w:szCs w:val="16"/>
              </w:rPr>
            </w:pPr>
          </w:p>
        </w:tc>
        <w:tc>
          <w:tcPr>
            <w:tcW w:w="411" w:type="pct"/>
            <w:shd w:val="clear" w:color="auto" w:fill="auto"/>
            <w:noWrap/>
            <w:vAlign w:val="center"/>
          </w:tcPr>
          <w:p w14:paraId="359FC3AF" w14:textId="77777777" w:rsidR="009936DA" w:rsidRPr="00F92AD6" w:rsidRDefault="009936DA"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27,6</w:t>
            </w:r>
          </w:p>
        </w:tc>
        <w:tc>
          <w:tcPr>
            <w:tcW w:w="412" w:type="pct"/>
            <w:shd w:val="clear" w:color="auto" w:fill="FFFFFF" w:themeFill="background1"/>
            <w:noWrap/>
            <w:vAlign w:val="center"/>
            <w:hideMark/>
          </w:tcPr>
          <w:p w14:paraId="4D22E11F" w14:textId="77777777" w:rsidR="009936DA" w:rsidRPr="00F92AD6" w:rsidRDefault="009936DA" w:rsidP="00A43A0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              -        </w:t>
            </w:r>
          </w:p>
        </w:tc>
        <w:tc>
          <w:tcPr>
            <w:tcW w:w="411" w:type="pct"/>
            <w:shd w:val="clear" w:color="auto" w:fill="auto"/>
            <w:noWrap/>
            <w:vAlign w:val="center"/>
            <w:hideMark/>
          </w:tcPr>
          <w:p w14:paraId="4E234637" w14:textId="77777777" w:rsidR="009936DA" w:rsidRPr="00F92AD6" w:rsidRDefault="009936DA" w:rsidP="00A43A02">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29,0</w:t>
            </w:r>
          </w:p>
        </w:tc>
        <w:tc>
          <w:tcPr>
            <w:tcW w:w="412" w:type="pct"/>
            <w:shd w:val="clear" w:color="auto" w:fill="FFFFFF" w:themeFill="background1"/>
            <w:noWrap/>
            <w:vAlign w:val="center"/>
            <w:hideMark/>
          </w:tcPr>
          <w:p w14:paraId="3A4991A9" w14:textId="77777777" w:rsidR="009936DA" w:rsidRPr="00F92AD6" w:rsidRDefault="009936DA" w:rsidP="00A43A0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w:t>
            </w:r>
          </w:p>
        </w:tc>
      </w:tr>
    </w:tbl>
    <w:p w14:paraId="627E037B" w14:textId="77777777" w:rsidR="000F0015" w:rsidRPr="00F92AD6" w:rsidRDefault="000F0015" w:rsidP="00A43A02">
      <w:pPr>
        <w:spacing w:after="0" w:line="240" w:lineRule="auto"/>
        <w:ind w:firstLine="708"/>
        <w:contextualSpacing/>
        <w:jc w:val="both"/>
        <w:rPr>
          <w:rFonts w:ascii="Sylfaen" w:eastAsia="Times New Roman" w:hAnsi="Sylfaen" w:cs="Times New Roman"/>
          <w:b/>
          <w:sz w:val="16"/>
          <w:szCs w:val="16"/>
        </w:rPr>
      </w:pPr>
    </w:p>
    <w:p w14:paraId="30F0AF7C" w14:textId="2C63FBAC" w:rsidR="00060586" w:rsidRPr="00F92AD6" w:rsidRDefault="00060586" w:rsidP="002777DF">
      <w:pPr>
        <w:shd w:val="clear" w:color="auto" w:fill="FFFFFF" w:themeFill="background1"/>
        <w:spacing w:after="0" w:line="240" w:lineRule="auto"/>
        <w:ind w:firstLine="270"/>
        <w:contextualSpacing/>
        <w:jc w:val="both"/>
        <w:rPr>
          <w:rFonts w:ascii="Sylfaen" w:eastAsia="Times New Roman" w:hAnsi="Sylfaen" w:cs="Times New Roman"/>
          <w:b/>
          <w:sz w:val="16"/>
          <w:szCs w:val="16"/>
          <w:lang w:val="ka-GE"/>
        </w:rPr>
      </w:pPr>
      <w:r w:rsidRPr="00F92AD6">
        <w:rPr>
          <w:rFonts w:ascii="Sylfaen" w:eastAsia="Times New Roman" w:hAnsi="Sylfaen" w:cs="Times New Roman"/>
          <w:b/>
          <w:sz w:val="16"/>
          <w:szCs w:val="16"/>
          <w:lang w:val="ka-GE"/>
        </w:rPr>
        <w:t xml:space="preserve">                                                                                                                                                                                                                       </w:t>
      </w:r>
      <w:r w:rsidR="00D826C2" w:rsidRPr="00F92AD6">
        <w:rPr>
          <w:rFonts w:ascii="Sylfaen" w:eastAsia="Times New Roman" w:hAnsi="Sylfaen" w:cs="Times New Roman"/>
          <w:b/>
          <w:sz w:val="16"/>
          <w:szCs w:val="16"/>
          <w:lang w:val="ka-GE"/>
        </w:rPr>
        <w:t xml:space="preserve">                                              </w:t>
      </w:r>
      <w:r w:rsidR="002777DF" w:rsidRPr="00F92AD6">
        <w:rPr>
          <w:rFonts w:ascii="Sylfaen" w:eastAsia="Times New Roman" w:hAnsi="Sylfaen" w:cs="Times New Roman"/>
          <w:b/>
          <w:sz w:val="16"/>
          <w:szCs w:val="16"/>
          <w:lang w:val="ka-GE"/>
        </w:rPr>
        <w:t xml:space="preserve">                               </w:t>
      </w:r>
      <w:r w:rsidRPr="00F92AD6">
        <w:rPr>
          <w:rFonts w:ascii="Sylfaen" w:eastAsia="Times New Roman" w:hAnsi="Sylfaen" w:cs="Times New Roman"/>
          <w:b/>
          <w:sz w:val="16"/>
          <w:szCs w:val="16"/>
          <w:lang w:val="ka-GE"/>
        </w:rPr>
        <w:t xml:space="preserve">  </w:t>
      </w:r>
      <w:r w:rsidRPr="00F92AD6">
        <w:rPr>
          <w:rFonts w:ascii="Sylfaen" w:eastAsia="Times New Roman" w:hAnsi="Sylfaen" w:cs="Times New Roman"/>
          <w:b/>
          <w:i/>
          <w:sz w:val="16"/>
          <w:szCs w:val="16"/>
          <w:lang w:val="ka-GE"/>
        </w:rPr>
        <w:t>ათას ლარში</w:t>
      </w:r>
    </w:p>
    <w:p w14:paraId="1C88F1B4" w14:textId="77777777" w:rsidR="000F0015" w:rsidRPr="00F92AD6" w:rsidRDefault="000F0015" w:rsidP="00993FD2">
      <w:pPr>
        <w:shd w:val="clear" w:color="auto" w:fill="FFFFFF" w:themeFill="background1"/>
        <w:spacing w:after="0" w:line="240" w:lineRule="auto"/>
        <w:contextualSpacing/>
        <w:jc w:val="both"/>
        <w:rPr>
          <w:rFonts w:ascii="Sylfaen" w:eastAsia="Times New Roman" w:hAnsi="Sylfaen" w:cs="Times New Roman"/>
          <w:b/>
          <w:sz w:val="16"/>
          <w:szCs w:val="16"/>
          <w:lang w:val="ka-GE"/>
        </w:rPr>
      </w:pPr>
    </w:p>
    <w:p w14:paraId="4CAD4F12" w14:textId="18930297" w:rsidR="000F0015" w:rsidRPr="00F92AD6" w:rsidRDefault="000F0015" w:rsidP="00FC23D8">
      <w:pPr>
        <w:spacing w:after="0" w:line="240" w:lineRule="auto"/>
        <w:contextualSpacing/>
        <w:jc w:val="both"/>
        <w:rPr>
          <w:rFonts w:ascii="Sylfaen" w:eastAsia="Times New Roman" w:hAnsi="Sylfaen" w:cs="Times New Roman"/>
          <w:b/>
          <w:sz w:val="16"/>
          <w:szCs w:val="16"/>
          <w:lang w:val="ka-GE"/>
        </w:rPr>
      </w:pPr>
    </w:p>
    <w:p w14:paraId="5AD7257C" w14:textId="297D26C4" w:rsidR="002777DF" w:rsidRPr="00F92AD6" w:rsidRDefault="002777DF" w:rsidP="00FC23D8">
      <w:pPr>
        <w:spacing w:after="0" w:line="240" w:lineRule="auto"/>
        <w:contextualSpacing/>
        <w:jc w:val="both"/>
        <w:rPr>
          <w:rFonts w:ascii="Sylfaen" w:eastAsia="Times New Roman" w:hAnsi="Sylfaen" w:cs="Times New Roman"/>
          <w:b/>
          <w:sz w:val="16"/>
          <w:szCs w:val="16"/>
          <w:lang w:val="ka-GE"/>
        </w:rPr>
      </w:pPr>
    </w:p>
    <w:p w14:paraId="4144F7AF" w14:textId="65F0181E" w:rsidR="002777DF" w:rsidRPr="00F92AD6" w:rsidRDefault="002777DF" w:rsidP="00FC23D8">
      <w:pPr>
        <w:spacing w:after="0" w:line="240" w:lineRule="auto"/>
        <w:contextualSpacing/>
        <w:jc w:val="both"/>
        <w:rPr>
          <w:rFonts w:ascii="Sylfaen" w:eastAsia="Times New Roman" w:hAnsi="Sylfaen" w:cs="Times New Roman"/>
          <w:b/>
          <w:sz w:val="16"/>
          <w:szCs w:val="16"/>
          <w:lang w:val="ka-GE"/>
        </w:rPr>
      </w:pPr>
    </w:p>
    <w:p w14:paraId="46DA2D36" w14:textId="1BF81F84" w:rsidR="002777DF" w:rsidRPr="00F92AD6" w:rsidRDefault="002777DF" w:rsidP="00FC23D8">
      <w:pPr>
        <w:spacing w:after="0" w:line="240" w:lineRule="auto"/>
        <w:contextualSpacing/>
        <w:jc w:val="both"/>
        <w:rPr>
          <w:rFonts w:ascii="Sylfaen" w:eastAsia="Times New Roman" w:hAnsi="Sylfaen" w:cs="Times New Roman"/>
          <w:b/>
          <w:sz w:val="16"/>
          <w:szCs w:val="16"/>
          <w:lang w:val="ka-GE"/>
        </w:rPr>
      </w:pPr>
    </w:p>
    <w:p w14:paraId="18DDCDA4" w14:textId="77777777" w:rsidR="002777DF" w:rsidRPr="00F92AD6" w:rsidRDefault="002777DF" w:rsidP="00FC23D8">
      <w:pPr>
        <w:spacing w:after="0" w:line="240" w:lineRule="auto"/>
        <w:contextualSpacing/>
        <w:jc w:val="both"/>
        <w:rPr>
          <w:rFonts w:ascii="Sylfaen" w:eastAsia="Times New Roman" w:hAnsi="Sylfaen" w:cs="Times New Roman"/>
          <w:b/>
          <w:sz w:val="16"/>
          <w:szCs w:val="16"/>
          <w:lang w:val="ka-GE"/>
        </w:rPr>
      </w:pPr>
    </w:p>
    <w:tbl>
      <w:tblPr>
        <w:tblW w:w="14742" w:type="dxa"/>
        <w:tblInd w:w="-577" w:type="dxa"/>
        <w:tblLook w:val="04A0" w:firstRow="1" w:lastRow="0" w:firstColumn="1" w:lastColumn="0" w:noHBand="0" w:noVBand="1"/>
      </w:tblPr>
      <w:tblGrid>
        <w:gridCol w:w="3017"/>
        <w:gridCol w:w="3340"/>
        <w:gridCol w:w="2482"/>
        <w:gridCol w:w="1166"/>
        <w:gridCol w:w="1197"/>
        <w:gridCol w:w="1197"/>
        <w:gridCol w:w="1209"/>
        <w:gridCol w:w="1134"/>
      </w:tblGrid>
      <w:tr w:rsidR="0082491F" w:rsidRPr="00F92AD6" w14:paraId="5808F13C" w14:textId="77777777" w:rsidTr="00336D0B">
        <w:trPr>
          <w:trHeight w:val="570"/>
        </w:trPr>
        <w:tc>
          <w:tcPr>
            <w:tcW w:w="14742" w:type="dxa"/>
            <w:gridSpan w:val="8"/>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FBF46B9" w14:textId="77777777" w:rsidR="0082491F" w:rsidRPr="00F92AD6" w:rsidRDefault="0082491F" w:rsidP="0082491F">
            <w:pPr>
              <w:spacing w:after="0" w:line="240" w:lineRule="auto"/>
              <w:jc w:val="center"/>
              <w:rPr>
                <w:rFonts w:ascii="Sylfaen" w:eastAsia="Times New Roman" w:hAnsi="Sylfaen" w:cs="Calibri"/>
                <w:b/>
                <w:bCs/>
                <w:i/>
                <w:iCs/>
                <w:sz w:val="16"/>
                <w:szCs w:val="16"/>
              </w:rPr>
            </w:pPr>
            <w:r w:rsidRPr="00F92AD6">
              <w:rPr>
                <w:rFonts w:ascii="Sylfaen" w:eastAsia="Times New Roman" w:hAnsi="Sylfaen" w:cs="Calibri"/>
                <w:b/>
                <w:bCs/>
                <w:i/>
                <w:iCs/>
                <w:sz w:val="16"/>
                <w:szCs w:val="16"/>
              </w:rPr>
              <w:lastRenderedPageBreak/>
              <w:t>პროგრამის განაცხადის ფორმა N1</w:t>
            </w:r>
          </w:p>
        </w:tc>
      </w:tr>
      <w:tr w:rsidR="0082491F" w:rsidRPr="00F92AD6" w14:paraId="4C29860D" w14:textId="77777777" w:rsidTr="00336D0B">
        <w:trPr>
          <w:trHeight w:val="795"/>
        </w:trPr>
        <w:tc>
          <w:tcPr>
            <w:tcW w:w="8839"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14:paraId="6A1B7651" w14:textId="77777777" w:rsidR="0082491F" w:rsidRPr="00F92AD6" w:rsidRDefault="0082491F" w:rsidP="0082491F">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პრიორიტეტის დასახელება, რომლის ფარგლებშიც ხორციელდება პროგრამა:</w:t>
            </w:r>
          </w:p>
        </w:tc>
        <w:tc>
          <w:tcPr>
            <w:tcW w:w="5903" w:type="dxa"/>
            <w:gridSpan w:val="5"/>
            <w:tcBorders>
              <w:top w:val="single" w:sz="8" w:space="0" w:color="auto"/>
              <w:left w:val="nil"/>
              <w:bottom w:val="single" w:sz="8" w:space="0" w:color="auto"/>
              <w:right w:val="single" w:sz="8" w:space="0" w:color="000000"/>
            </w:tcBorders>
            <w:shd w:val="clear" w:color="auto" w:fill="auto"/>
            <w:vAlign w:val="center"/>
            <w:hideMark/>
          </w:tcPr>
          <w:p w14:paraId="3A96F45E" w14:textId="77777777" w:rsidR="0082491F" w:rsidRPr="00F92AD6" w:rsidRDefault="0082491F" w:rsidP="0082491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განათლება</w:t>
            </w:r>
          </w:p>
        </w:tc>
      </w:tr>
      <w:tr w:rsidR="0082491F" w:rsidRPr="00F92AD6" w14:paraId="6E17507C" w14:textId="77777777" w:rsidTr="00D41434">
        <w:trPr>
          <w:trHeight w:val="465"/>
        </w:trPr>
        <w:tc>
          <w:tcPr>
            <w:tcW w:w="12399"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0087AA2" w14:textId="77777777" w:rsidR="0082491F" w:rsidRPr="00F92AD6" w:rsidRDefault="0082491F" w:rsidP="0082491F">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კლასიფიკაციის კოდი:                            0401</w:t>
            </w:r>
          </w:p>
        </w:tc>
        <w:tc>
          <w:tcPr>
            <w:tcW w:w="1209" w:type="dxa"/>
            <w:tcBorders>
              <w:top w:val="nil"/>
              <w:left w:val="nil"/>
              <w:bottom w:val="single" w:sz="8" w:space="0" w:color="auto"/>
              <w:right w:val="single" w:sz="8" w:space="0" w:color="auto"/>
            </w:tcBorders>
            <w:shd w:val="clear" w:color="auto" w:fill="auto"/>
            <w:noWrap/>
            <w:vAlign w:val="center"/>
            <w:hideMark/>
          </w:tcPr>
          <w:p w14:paraId="105597DC" w14:textId="77777777" w:rsidR="0082491F" w:rsidRPr="00F92AD6" w:rsidRDefault="0082491F" w:rsidP="0082491F">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1134" w:type="dxa"/>
            <w:tcBorders>
              <w:top w:val="nil"/>
              <w:left w:val="nil"/>
              <w:bottom w:val="single" w:sz="8" w:space="0" w:color="auto"/>
              <w:right w:val="single" w:sz="8" w:space="0" w:color="auto"/>
            </w:tcBorders>
            <w:shd w:val="clear" w:color="auto" w:fill="auto"/>
            <w:noWrap/>
            <w:vAlign w:val="center"/>
            <w:hideMark/>
          </w:tcPr>
          <w:p w14:paraId="3EAF81E7" w14:textId="77777777" w:rsidR="0082491F" w:rsidRPr="00F92AD6" w:rsidRDefault="0082491F" w:rsidP="0082491F">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r>
      <w:tr w:rsidR="0082491F" w:rsidRPr="00F92AD6" w14:paraId="6EC477B3" w14:textId="77777777" w:rsidTr="00336D0B">
        <w:trPr>
          <w:trHeight w:val="555"/>
        </w:trPr>
        <w:tc>
          <w:tcPr>
            <w:tcW w:w="635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F778F86" w14:textId="77777777" w:rsidR="0082491F" w:rsidRPr="00F92AD6" w:rsidRDefault="0082491F" w:rsidP="0082491F">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დასახელება:</w:t>
            </w:r>
          </w:p>
        </w:tc>
        <w:tc>
          <w:tcPr>
            <w:tcW w:w="8385" w:type="dxa"/>
            <w:gridSpan w:val="6"/>
            <w:tcBorders>
              <w:top w:val="single" w:sz="8" w:space="0" w:color="auto"/>
              <w:left w:val="nil"/>
              <w:bottom w:val="single" w:sz="8" w:space="0" w:color="auto"/>
              <w:right w:val="single" w:sz="8" w:space="0" w:color="000000"/>
            </w:tcBorders>
            <w:shd w:val="clear" w:color="auto" w:fill="auto"/>
            <w:vAlign w:val="center"/>
            <w:hideMark/>
          </w:tcPr>
          <w:p w14:paraId="78C9BF80" w14:textId="77777777" w:rsidR="0082491F" w:rsidRPr="00F92AD6" w:rsidRDefault="0082491F" w:rsidP="0082491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სკოლამდელი დაწესებულებების ფუნქციონირება</w:t>
            </w:r>
          </w:p>
        </w:tc>
      </w:tr>
      <w:tr w:rsidR="0082491F" w:rsidRPr="00F92AD6" w14:paraId="20C6DDA2" w14:textId="77777777" w:rsidTr="00336D0B">
        <w:trPr>
          <w:trHeight w:val="570"/>
        </w:trPr>
        <w:tc>
          <w:tcPr>
            <w:tcW w:w="635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23104F1" w14:textId="77777777" w:rsidR="0082491F" w:rsidRPr="00F92AD6" w:rsidRDefault="0082491F" w:rsidP="0082491F">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განმახორციელებელი:</w:t>
            </w:r>
          </w:p>
        </w:tc>
        <w:tc>
          <w:tcPr>
            <w:tcW w:w="8385" w:type="dxa"/>
            <w:gridSpan w:val="6"/>
            <w:tcBorders>
              <w:top w:val="single" w:sz="8" w:space="0" w:color="auto"/>
              <w:left w:val="nil"/>
              <w:bottom w:val="single" w:sz="8" w:space="0" w:color="auto"/>
              <w:right w:val="single" w:sz="8" w:space="0" w:color="000000"/>
            </w:tcBorders>
            <w:shd w:val="clear" w:color="auto" w:fill="auto"/>
            <w:vAlign w:val="center"/>
            <w:hideMark/>
          </w:tcPr>
          <w:p w14:paraId="2D974F38" w14:textId="77777777" w:rsidR="0082491F" w:rsidRPr="00F92AD6" w:rsidRDefault="0082491F" w:rsidP="0082491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ა(ა)იპი სკოლამდელი აღზრდის დაწესებულებების გაერთიანება</w:t>
            </w:r>
          </w:p>
        </w:tc>
      </w:tr>
      <w:tr w:rsidR="0082491F" w:rsidRPr="00F92AD6" w14:paraId="45B1BA03" w14:textId="77777777" w:rsidTr="00336D0B">
        <w:trPr>
          <w:trHeight w:val="570"/>
        </w:trPr>
        <w:tc>
          <w:tcPr>
            <w:tcW w:w="10005" w:type="dxa"/>
            <w:gridSpan w:val="4"/>
            <w:tcBorders>
              <w:top w:val="nil"/>
              <w:left w:val="single" w:sz="8" w:space="0" w:color="auto"/>
              <w:bottom w:val="nil"/>
              <w:right w:val="single" w:sz="4" w:space="0" w:color="auto"/>
            </w:tcBorders>
            <w:shd w:val="clear" w:color="auto" w:fill="auto"/>
            <w:noWrap/>
            <w:vAlign w:val="center"/>
            <w:hideMark/>
          </w:tcPr>
          <w:p w14:paraId="08314282" w14:textId="0A543C14" w:rsidR="0082491F" w:rsidRPr="00F92AD6" w:rsidRDefault="0082491F" w:rsidP="0082491F">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w:t>
            </w:r>
            <w:r w:rsidR="005F4CF0" w:rsidRPr="00F92AD6">
              <w:rPr>
                <w:rFonts w:ascii="Sylfaen" w:eastAsia="Times New Roman" w:hAnsi="Sylfaen" w:cs="Calibri"/>
                <w:b/>
                <w:bCs/>
                <w:sz w:val="16"/>
                <w:szCs w:val="16"/>
              </w:rPr>
              <w:t>ს განხორციელების პერიოდი:   2025-2028</w:t>
            </w:r>
            <w:r w:rsidRPr="00F92AD6">
              <w:rPr>
                <w:rFonts w:ascii="Sylfaen" w:eastAsia="Times New Roman" w:hAnsi="Sylfaen" w:cs="Calibri"/>
                <w:b/>
                <w:bCs/>
                <w:sz w:val="16"/>
                <w:szCs w:val="16"/>
              </w:rPr>
              <w:t xml:space="preserve"> წლები</w:t>
            </w:r>
          </w:p>
        </w:tc>
        <w:tc>
          <w:tcPr>
            <w:tcW w:w="1197" w:type="dxa"/>
            <w:tcBorders>
              <w:top w:val="nil"/>
              <w:left w:val="nil"/>
              <w:bottom w:val="nil"/>
              <w:right w:val="single" w:sz="4" w:space="0" w:color="auto"/>
            </w:tcBorders>
            <w:shd w:val="clear" w:color="auto" w:fill="auto"/>
            <w:noWrap/>
            <w:vAlign w:val="center"/>
            <w:hideMark/>
          </w:tcPr>
          <w:p w14:paraId="64D1209C" w14:textId="77777777" w:rsidR="0082491F" w:rsidRPr="00F92AD6" w:rsidRDefault="0082491F" w:rsidP="0082491F">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3540" w:type="dxa"/>
            <w:gridSpan w:val="3"/>
            <w:tcBorders>
              <w:top w:val="nil"/>
              <w:left w:val="nil"/>
              <w:bottom w:val="nil"/>
              <w:right w:val="single" w:sz="8" w:space="0" w:color="000000"/>
            </w:tcBorders>
            <w:shd w:val="clear" w:color="auto" w:fill="auto"/>
            <w:noWrap/>
            <w:vAlign w:val="center"/>
            <w:hideMark/>
          </w:tcPr>
          <w:p w14:paraId="45DCE108" w14:textId="77777777" w:rsidR="0082491F" w:rsidRPr="00F92AD6" w:rsidRDefault="0082491F" w:rsidP="0082491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w:t>
            </w:r>
          </w:p>
        </w:tc>
      </w:tr>
      <w:tr w:rsidR="0082491F" w:rsidRPr="00F92AD6" w14:paraId="201699C0" w14:textId="77777777" w:rsidTr="00EC7E19">
        <w:trPr>
          <w:trHeight w:val="2439"/>
        </w:trPr>
        <w:tc>
          <w:tcPr>
            <w:tcW w:w="3017"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E39D137" w14:textId="77777777" w:rsidR="0082491F" w:rsidRPr="00F92AD6" w:rsidRDefault="0082491F" w:rsidP="0082491F">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მიზანი და აღწერა</w:t>
            </w:r>
          </w:p>
        </w:tc>
        <w:tc>
          <w:tcPr>
            <w:tcW w:w="11725" w:type="dxa"/>
            <w:gridSpan w:val="7"/>
            <w:tcBorders>
              <w:top w:val="single" w:sz="8" w:space="0" w:color="auto"/>
              <w:left w:val="nil"/>
              <w:bottom w:val="single" w:sz="8" w:space="0" w:color="auto"/>
              <w:right w:val="single" w:sz="8" w:space="0" w:color="000000"/>
            </w:tcBorders>
            <w:shd w:val="clear" w:color="auto" w:fill="auto"/>
            <w:vAlign w:val="center"/>
            <w:hideMark/>
          </w:tcPr>
          <w:p w14:paraId="1B1C19CD" w14:textId="152AC85D" w:rsidR="0082491F" w:rsidRPr="00F92AD6" w:rsidRDefault="005F4CF0" w:rsidP="0082491F">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ქვეპროგრაბის მიზანია სკოლამდელი აღზრდისა და განათლების დაწესებულებებში  ხარისხიანი სააღმზრდელო და საგანმანათლებლო პროფესიისთვის ხელის შეწყობა:საბავშვო ბაღებში სწავლების ხარისხის და აღმზრდელების კვალიფიკაციის ამაღლება. სკოლამდელი აღზრდისა და  საგანმანათლებლო და სააღმზრდელო პროცესის  ხარისხის გაუმჯობესებისათვის  საბავშვო ბაღების აღმზრდელებისათვის მაღალი სტანდარტის ტრენინგ-კურსების მომსახურება და სხვა ღონისძიებები.</w:t>
            </w:r>
            <w:r w:rsidRPr="00F92AD6">
              <w:rPr>
                <w:rFonts w:ascii="Sylfaen" w:eastAsia="Times New Roman" w:hAnsi="Sylfaen" w:cs="Calibri"/>
                <w:b/>
                <w:bCs/>
                <w:sz w:val="16"/>
                <w:szCs w:val="16"/>
              </w:rPr>
              <w:tab/>
            </w:r>
            <w:r w:rsidRPr="00F92AD6">
              <w:rPr>
                <w:rFonts w:ascii="Sylfaen" w:eastAsia="Times New Roman" w:hAnsi="Sylfaen" w:cs="Calibri"/>
                <w:b/>
                <w:bCs/>
                <w:sz w:val="16"/>
                <w:szCs w:val="16"/>
              </w:rPr>
              <w:tab/>
            </w:r>
            <w:r w:rsidRPr="00F92AD6">
              <w:rPr>
                <w:rFonts w:ascii="Sylfaen" w:eastAsia="Times New Roman" w:hAnsi="Sylfaen" w:cs="Calibri"/>
                <w:b/>
                <w:bCs/>
                <w:sz w:val="16"/>
                <w:szCs w:val="16"/>
              </w:rPr>
              <w:tab/>
            </w:r>
            <w:r w:rsidRPr="00F92AD6">
              <w:rPr>
                <w:rFonts w:ascii="Sylfaen" w:eastAsia="Times New Roman" w:hAnsi="Sylfaen" w:cs="Calibri"/>
                <w:b/>
                <w:bCs/>
                <w:sz w:val="16"/>
                <w:szCs w:val="16"/>
              </w:rPr>
              <w:tab/>
            </w:r>
          </w:p>
        </w:tc>
      </w:tr>
    </w:tbl>
    <w:p w14:paraId="3035EE3F" w14:textId="77777777" w:rsidR="0037095F" w:rsidRPr="00F92AD6" w:rsidRDefault="0037095F" w:rsidP="00FC23D8">
      <w:pPr>
        <w:spacing w:after="0" w:line="240" w:lineRule="auto"/>
        <w:contextualSpacing/>
        <w:jc w:val="both"/>
        <w:rPr>
          <w:rFonts w:ascii="Sylfaen" w:eastAsia="Times New Roman" w:hAnsi="Sylfaen" w:cs="Times New Roman"/>
          <w:b/>
          <w:sz w:val="16"/>
          <w:szCs w:val="16"/>
          <w:lang w:val="ka-GE"/>
        </w:rPr>
      </w:pPr>
    </w:p>
    <w:tbl>
      <w:tblPr>
        <w:tblW w:w="14742" w:type="dxa"/>
        <w:tblInd w:w="-577" w:type="dxa"/>
        <w:tblLayout w:type="fixed"/>
        <w:tblLook w:val="04A0" w:firstRow="1" w:lastRow="0" w:firstColumn="1" w:lastColumn="0" w:noHBand="0" w:noVBand="1"/>
      </w:tblPr>
      <w:tblGrid>
        <w:gridCol w:w="2268"/>
        <w:gridCol w:w="1276"/>
        <w:gridCol w:w="1134"/>
        <w:gridCol w:w="1134"/>
        <w:gridCol w:w="1134"/>
        <w:gridCol w:w="978"/>
        <w:gridCol w:w="1007"/>
        <w:gridCol w:w="1134"/>
        <w:gridCol w:w="1134"/>
        <w:gridCol w:w="1275"/>
        <w:gridCol w:w="1134"/>
        <w:gridCol w:w="1134"/>
      </w:tblGrid>
      <w:tr w:rsidR="00B26EA2" w:rsidRPr="00F92AD6" w14:paraId="79915EB0" w14:textId="77777777" w:rsidTr="009836F1">
        <w:trPr>
          <w:trHeight w:val="270"/>
        </w:trPr>
        <w:tc>
          <w:tcPr>
            <w:tcW w:w="14742" w:type="dxa"/>
            <w:gridSpan w:val="1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001A130" w14:textId="77777777" w:rsidR="00B26EA2" w:rsidRPr="00F92AD6" w:rsidRDefault="00B26EA2" w:rsidP="00B26EA2">
            <w:pPr>
              <w:spacing w:after="0" w:line="240" w:lineRule="auto"/>
              <w:jc w:val="center"/>
              <w:rPr>
                <w:rFonts w:ascii="Sylfaen" w:eastAsia="Times New Roman" w:hAnsi="Sylfaen" w:cs="Calibri"/>
                <w:b/>
                <w:bCs/>
                <w:sz w:val="16"/>
                <w:szCs w:val="16"/>
              </w:rPr>
            </w:pPr>
            <w:bookmarkStart w:id="16" w:name="RANGE!A1:L5"/>
            <w:r w:rsidRPr="00F92AD6">
              <w:rPr>
                <w:rFonts w:ascii="Sylfaen" w:eastAsia="Times New Roman" w:hAnsi="Sylfaen" w:cs="Calibri"/>
                <w:b/>
                <w:bCs/>
                <w:sz w:val="16"/>
                <w:szCs w:val="16"/>
              </w:rPr>
              <w:t xml:space="preserve">პროგრამის საბოლოო შედეგის ინდიკატორები   </w:t>
            </w:r>
            <w:r w:rsidRPr="00F92AD6">
              <w:rPr>
                <w:rFonts w:ascii="Sylfaen" w:eastAsia="Times New Roman" w:hAnsi="Sylfaen" w:cs="Calibri"/>
                <w:sz w:val="16"/>
                <w:szCs w:val="16"/>
              </w:rPr>
              <w:t>ფორმაN1-1</w:t>
            </w:r>
            <w:bookmarkEnd w:id="16"/>
          </w:p>
        </w:tc>
      </w:tr>
      <w:tr w:rsidR="00B26EA2" w:rsidRPr="00F92AD6" w14:paraId="50EDCF4E" w14:textId="77777777" w:rsidTr="00413972">
        <w:trPr>
          <w:trHeight w:val="259"/>
        </w:trPr>
        <w:tc>
          <w:tcPr>
            <w:tcW w:w="2268" w:type="dxa"/>
            <w:vMerge w:val="restart"/>
            <w:tcBorders>
              <w:top w:val="nil"/>
              <w:left w:val="single" w:sz="8" w:space="0" w:color="auto"/>
              <w:bottom w:val="single" w:sz="4" w:space="0" w:color="auto"/>
              <w:right w:val="single" w:sz="4" w:space="0" w:color="auto"/>
            </w:tcBorders>
            <w:shd w:val="clear" w:color="auto" w:fill="auto"/>
            <w:vAlign w:val="center"/>
            <w:hideMark/>
          </w:tcPr>
          <w:p w14:paraId="58EA853D" w14:textId="77777777" w:rsidR="00B26EA2" w:rsidRPr="00F92AD6" w:rsidRDefault="00B26EA2"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xml:space="preserve">მოსალოდნელი საბოლოო შედეგი </w:t>
            </w:r>
            <w:r w:rsidRPr="00F92AD6">
              <w:rPr>
                <w:rFonts w:ascii="Sylfaen" w:eastAsia="Times New Roman" w:hAnsi="Sylfaen" w:cs="Calibri"/>
                <w:b/>
                <w:bCs/>
                <w:sz w:val="16"/>
                <w:szCs w:val="16"/>
              </w:rPr>
              <w:t>(OUTCOME)</w:t>
            </w:r>
          </w:p>
        </w:tc>
        <w:tc>
          <w:tcPr>
            <w:tcW w:w="6663" w:type="dxa"/>
            <w:gridSpan w:val="6"/>
            <w:tcBorders>
              <w:top w:val="nil"/>
              <w:left w:val="nil"/>
              <w:bottom w:val="single" w:sz="4" w:space="0" w:color="auto"/>
              <w:right w:val="single" w:sz="4" w:space="0" w:color="auto"/>
            </w:tcBorders>
            <w:shd w:val="clear" w:color="auto" w:fill="auto"/>
            <w:vAlign w:val="center"/>
            <w:hideMark/>
          </w:tcPr>
          <w:p w14:paraId="38066661" w14:textId="77777777" w:rsidR="00B26EA2" w:rsidRPr="00F92AD6" w:rsidRDefault="00B26EA2"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შედეგის ინდიკატორები</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68925C52" w14:textId="77777777" w:rsidR="00B26EA2" w:rsidRPr="00F92AD6" w:rsidRDefault="00B26EA2"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გაზომვის ერთეული</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1ECA1C3" w14:textId="77777777" w:rsidR="00B26EA2" w:rsidRPr="00F92AD6" w:rsidRDefault="00B26EA2"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გეგმიური გადახრა</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14:paraId="7E0685DC" w14:textId="77777777" w:rsidR="00B26EA2" w:rsidRPr="00F92AD6" w:rsidRDefault="00B26EA2"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პასუხისმგებელი (საბიუჯეტო ორგანიზაცია, სამსახური)</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14:paraId="5B4A48D3" w14:textId="77777777" w:rsidR="00B26EA2" w:rsidRPr="00F92AD6" w:rsidRDefault="00B26EA2"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მეთოდოლოგია</w:t>
            </w:r>
          </w:p>
        </w:tc>
        <w:tc>
          <w:tcPr>
            <w:tcW w:w="1134" w:type="dxa"/>
            <w:vMerge w:val="restart"/>
            <w:tcBorders>
              <w:top w:val="nil"/>
              <w:left w:val="single" w:sz="4" w:space="0" w:color="auto"/>
              <w:bottom w:val="single" w:sz="4" w:space="0" w:color="auto"/>
              <w:right w:val="single" w:sz="8" w:space="0" w:color="auto"/>
            </w:tcBorders>
            <w:shd w:val="clear" w:color="auto" w:fill="auto"/>
            <w:vAlign w:val="center"/>
            <w:hideMark/>
          </w:tcPr>
          <w:p w14:paraId="4BD8A2E4" w14:textId="77777777" w:rsidR="00B26EA2" w:rsidRPr="00F92AD6" w:rsidRDefault="00B26EA2"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რისკი</w:t>
            </w:r>
          </w:p>
        </w:tc>
      </w:tr>
      <w:tr w:rsidR="00B26EA2" w:rsidRPr="00F92AD6" w14:paraId="14DE09B1" w14:textId="77777777" w:rsidTr="00413972">
        <w:trPr>
          <w:trHeight w:val="885"/>
        </w:trPr>
        <w:tc>
          <w:tcPr>
            <w:tcW w:w="2268" w:type="dxa"/>
            <w:vMerge/>
            <w:tcBorders>
              <w:top w:val="nil"/>
              <w:left w:val="single" w:sz="8" w:space="0" w:color="auto"/>
              <w:bottom w:val="single" w:sz="4" w:space="0" w:color="auto"/>
              <w:right w:val="single" w:sz="4" w:space="0" w:color="auto"/>
            </w:tcBorders>
            <w:vAlign w:val="center"/>
            <w:hideMark/>
          </w:tcPr>
          <w:p w14:paraId="4E36D24E" w14:textId="77777777" w:rsidR="00B26EA2" w:rsidRPr="00F92AD6" w:rsidRDefault="00B26EA2" w:rsidP="00B26EA2">
            <w:pPr>
              <w:spacing w:after="0" w:line="240" w:lineRule="auto"/>
              <w:rPr>
                <w:rFonts w:ascii="Sylfaen" w:eastAsia="Times New Roman" w:hAnsi="Sylfaen" w:cs="Calibri"/>
                <w:sz w:val="16"/>
                <w:szCs w:val="16"/>
              </w:rPr>
            </w:pPr>
          </w:p>
        </w:tc>
        <w:tc>
          <w:tcPr>
            <w:tcW w:w="1276" w:type="dxa"/>
            <w:tcBorders>
              <w:top w:val="nil"/>
              <w:left w:val="nil"/>
              <w:bottom w:val="single" w:sz="4" w:space="0" w:color="auto"/>
              <w:right w:val="single" w:sz="4" w:space="0" w:color="auto"/>
            </w:tcBorders>
            <w:shd w:val="clear" w:color="auto" w:fill="auto"/>
            <w:vAlign w:val="center"/>
            <w:hideMark/>
          </w:tcPr>
          <w:p w14:paraId="282ED48D" w14:textId="77777777" w:rsidR="00B26EA2" w:rsidRPr="00F92AD6" w:rsidRDefault="00B26EA2"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დასახელება</w:t>
            </w:r>
          </w:p>
        </w:tc>
        <w:tc>
          <w:tcPr>
            <w:tcW w:w="1134" w:type="dxa"/>
            <w:tcBorders>
              <w:top w:val="nil"/>
              <w:left w:val="nil"/>
              <w:bottom w:val="single" w:sz="4" w:space="0" w:color="auto"/>
              <w:right w:val="single" w:sz="4" w:space="0" w:color="auto"/>
            </w:tcBorders>
            <w:shd w:val="clear" w:color="auto" w:fill="auto"/>
            <w:vAlign w:val="center"/>
            <w:hideMark/>
          </w:tcPr>
          <w:p w14:paraId="279CF360" w14:textId="0EF8AF87" w:rsidR="00B26EA2" w:rsidRPr="00F92AD6" w:rsidRDefault="005F4CF0"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xml:space="preserve">2024 </w:t>
            </w:r>
            <w:r w:rsidR="00B26EA2" w:rsidRPr="00F92AD6">
              <w:rPr>
                <w:rFonts w:ascii="Sylfaen" w:eastAsia="Times New Roman" w:hAnsi="Sylfaen" w:cs="Calibri"/>
                <w:sz w:val="16"/>
                <w:szCs w:val="16"/>
              </w:rPr>
              <w:t>წელი (საბაზისო)</w:t>
            </w:r>
          </w:p>
        </w:tc>
        <w:tc>
          <w:tcPr>
            <w:tcW w:w="1134" w:type="dxa"/>
            <w:tcBorders>
              <w:top w:val="nil"/>
              <w:left w:val="nil"/>
              <w:bottom w:val="single" w:sz="4" w:space="0" w:color="auto"/>
              <w:right w:val="single" w:sz="4" w:space="0" w:color="auto"/>
            </w:tcBorders>
            <w:shd w:val="clear" w:color="auto" w:fill="auto"/>
            <w:vAlign w:val="center"/>
            <w:hideMark/>
          </w:tcPr>
          <w:p w14:paraId="4B316EA9" w14:textId="35376FA5" w:rsidR="00B26EA2" w:rsidRPr="00F92AD6" w:rsidRDefault="005F4CF0"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xml:space="preserve">2025 </w:t>
            </w:r>
            <w:r w:rsidR="00B26EA2" w:rsidRPr="00F92AD6">
              <w:rPr>
                <w:rFonts w:ascii="Sylfaen" w:eastAsia="Times New Roman" w:hAnsi="Sylfaen" w:cs="Calibri"/>
                <w:sz w:val="16"/>
                <w:szCs w:val="16"/>
              </w:rPr>
              <w:t>წელი</w:t>
            </w:r>
          </w:p>
        </w:tc>
        <w:tc>
          <w:tcPr>
            <w:tcW w:w="1134" w:type="dxa"/>
            <w:tcBorders>
              <w:top w:val="nil"/>
              <w:left w:val="nil"/>
              <w:bottom w:val="single" w:sz="4" w:space="0" w:color="auto"/>
              <w:right w:val="single" w:sz="4" w:space="0" w:color="auto"/>
            </w:tcBorders>
            <w:shd w:val="clear" w:color="auto" w:fill="auto"/>
            <w:vAlign w:val="center"/>
            <w:hideMark/>
          </w:tcPr>
          <w:p w14:paraId="426F197E" w14:textId="1F350104" w:rsidR="00B26EA2" w:rsidRPr="00F92AD6" w:rsidRDefault="005F4CF0"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xml:space="preserve">2026 </w:t>
            </w:r>
            <w:r w:rsidR="00B26EA2" w:rsidRPr="00F92AD6">
              <w:rPr>
                <w:rFonts w:ascii="Sylfaen" w:eastAsia="Times New Roman" w:hAnsi="Sylfaen" w:cs="Calibri"/>
                <w:sz w:val="16"/>
                <w:szCs w:val="16"/>
              </w:rPr>
              <w:t>წელი</w:t>
            </w:r>
          </w:p>
        </w:tc>
        <w:tc>
          <w:tcPr>
            <w:tcW w:w="978" w:type="dxa"/>
            <w:tcBorders>
              <w:top w:val="nil"/>
              <w:left w:val="nil"/>
              <w:bottom w:val="single" w:sz="4" w:space="0" w:color="auto"/>
              <w:right w:val="single" w:sz="4" w:space="0" w:color="auto"/>
            </w:tcBorders>
            <w:shd w:val="clear" w:color="auto" w:fill="auto"/>
            <w:vAlign w:val="center"/>
            <w:hideMark/>
          </w:tcPr>
          <w:p w14:paraId="3B31D748" w14:textId="523DDC85" w:rsidR="00B26EA2" w:rsidRPr="00F92AD6" w:rsidRDefault="005F4CF0"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xml:space="preserve">2027 </w:t>
            </w:r>
            <w:r w:rsidR="00B26EA2" w:rsidRPr="00F92AD6">
              <w:rPr>
                <w:rFonts w:ascii="Sylfaen" w:eastAsia="Times New Roman" w:hAnsi="Sylfaen" w:cs="Calibri"/>
                <w:sz w:val="16"/>
                <w:szCs w:val="16"/>
              </w:rPr>
              <w:t>წელი</w:t>
            </w:r>
          </w:p>
        </w:tc>
        <w:tc>
          <w:tcPr>
            <w:tcW w:w="1007" w:type="dxa"/>
            <w:tcBorders>
              <w:top w:val="nil"/>
              <w:left w:val="nil"/>
              <w:bottom w:val="single" w:sz="4" w:space="0" w:color="auto"/>
              <w:right w:val="single" w:sz="4" w:space="0" w:color="auto"/>
            </w:tcBorders>
            <w:shd w:val="clear" w:color="auto" w:fill="auto"/>
            <w:vAlign w:val="center"/>
            <w:hideMark/>
          </w:tcPr>
          <w:p w14:paraId="021CBD33" w14:textId="49CA9AF6" w:rsidR="00B26EA2" w:rsidRPr="00F92AD6" w:rsidRDefault="005F4CF0"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xml:space="preserve">2028 </w:t>
            </w:r>
            <w:r w:rsidR="00B26EA2" w:rsidRPr="00F92AD6">
              <w:rPr>
                <w:rFonts w:ascii="Sylfaen" w:eastAsia="Times New Roman" w:hAnsi="Sylfaen" w:cs="Calibri"/>
                <w:sz w:val="16"/>
                <w:szCs w:val="16"/>
              </w:rPr>
              <w:t xml:space="preserve"> წელი</w:t>
            </w:r>
          </w:p>
        </w:tc>
        <w:tc>
          <w:tcPr>
            <w:tcW w:w="1134" w:type="dxa"/>
            <w:vMerge/>
            <w:tcBorders>
              <w:top w:val="nil"/>
              <w:left w:val="single" w:sz="4" w:space="0" w:color="auto"/>
              <w:bottom w:val="single" w:sz="4" w:space="0" w:color="auto"/>
              <w:right w:val="single" w:sz="4" w:space="0" w:color="auto"/>
            </w:tcBorders>
            <w:vAlign w:val="center"/>
            <w:hideMark/>
          </w:tcPr>
          <w:p w14:paraId="2393116A" w14:textId="77777777" w:rsidR="00B26EA2" w:rsidRPr="00F92AD6" w:rsidRDefault="00B26EA2" w:rsidP="00B26EA2">
            <w:pPr>
              <w:spacing w:after="0" w:line="240" w:lineRule="auto"/>
              <w:rPr>
                <w:rFonts w:ascii="Sylfaen" w:eastAsia="Times New Roman" w:hAnsi="Sylfaen" w:cs="Calibri"/>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14:paraId="5C0FD8B7" w14:textId="77777777" w:rsidR="00B26EA2" w:rsidRPr="00F92AD6" w:rsidRDefault="00B26EA2" w:rsidP="00B26EA2">
            <w:pPr>
              <w:spacing w:after="0" w:line="240" w:lineRule="auto"/>
              <w:rPr>
                <w:rFonts w:ascii="Sylfaen" w:eastAsia="Times New Roman" w:hAnsi="Sylfaen" w:cs="Calibri"/>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14:paraId="66F9C0B7" w14:textId="77777777" w:rsidR="00B26EA2" w:rsidRPr="00F92AD6" w:rsidRDefault="00B26EA2" w:rsidP="00B26EA2">
            <w:pPr>
              <w:spacing w:after="0" w:line="240" w:lineRule="auto"/>
              <w:rPr>
                <w:rFonts w:ascii="Sylfaen" w:eastAsia="Times New Roman" w:hAnsi="Sylfaen" w:cs="Calibri"/>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14:paraId="16631D53" w14:textId="77777777" w:rsidR="00B26EA2" w:rsidRPr="00F92AD6" w:rsidRDefault="00B26EA2" w:rsidP="00B26EA2">
            <w:pPr>
              <w:spacing w:after="0" w:line="240" w:lineRule="auto"/>
              <w:rPr>
                <w:rFonts w:ascii="Sylfaen" w:eastAsia="Times New Roman" w:hAnsi="Sylfaen" w:cs="Calibri"/>
                <w:sz w:val="16"/>
                <w:szCs w:val="16"/>
              </w:rPr>
            </w:pPr>
          </w:p>
        </w:tc>
        <w:tc>
          <w:tcPr>
            <w:tcW w:w="1134" w:type="dxa"/>
            <w:vMerge/>
            <w:tcBorders>
              <w:top w:val="nil"/>
              <w:left w:val="single" w:sz="4" w:space="0" w:color="auto"/>
              <w:bottom w:val="single" w:sz="4" w:space="0" w:color="auto"/>
              <w:right w:val="single" w:sz="8" w:space="0" w:color="auto"/>
            </w:tcBorders>
            <w:vAlign w:val="center"/>
            <w:hideMark/>
          </w:tcPr>
          <w:p w14:paraId="7368C1C1" w14:textId="77777777" w:rsidR="00B26EA2" w:rsidRPr="00F92AD6" w:rsidRDefault="00B26EA2" w:rsidP="00B26EA2">
            <w:pPr>
              <w:spacing w:after="0" w:line="240" w:lineRule="auto"/>
              <w:rPr>
                <w:rFonts w:ascii="Sylfaen" w:eastAsia="Times New Roman" w:hAnsi="Sylfaen" w:cs="Calibri"/>
                <w:sz w:val="16"/>
                <w:szCs w:val="16"/>
              </w:rPr>
            </w:pPr>
          </w:p>
        </w:tc>
      </w:tr>
      <w:tr w:rsidR="005F4CF0" w:rsidRPr="00F92AD6" w14:paraId="3506C6AE" w14:textId="77777777" w:rsidTr="00D3256F">
        <w:trPr>
          <w:trHeight w:val="1221"/>
        </w:trPr>
        <w:tc>
          <w:tcPr>
            <w:tcW w:w="2268" w:type="dxa"/>
            <w:tcBorders>
              <w:top w:val="nil"/>
              <w:left w:val="single" w:sz="8" w:space="0" w:color="auto"/>
              <w:bottom w:val="nil"/>
              <w:right w:val="single" w:sz="4" w:space="0" w:color="auto"/>
            </w:tcBorders>
            <w:shd w:val="clear" w:color="auto" w:fill="auto"/>
            <w:vAlign w:val="center"/>
            <w:hideMark/>
          </w:tcPr>
          <w:p w14:paraId="25269974" w14:textId="77777777" w:rsidR="005F4CF0" w:rsidRPr="00F92AD6" w:rsidRDefault="005F4CF0" w:rsidP="005F4CF0">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შესაფერისი უნარჩვევებით უზრუნველყოფილი მუნიციპალიტეტში მცხოვრები სკოლამდელი ასაკის ბავშვები: სტანდარტების შესაბამისი გარემო</w:t>
            </w:r>
          </w:p>
        </w:tc>
        <w:tc>
          <w:tcPr>
            <w:tcW w:w="1276" w:type="dxa"/>
            <w:tcBorders>
              <w:top w:val="nil"/>
              <w:left w:val="nil"/>
              <w:bottom w:val="nil"/>
              <w:right w:val="single" w:sz="4" w:space="0" w:color="auto"/>
            </w:tcBorders>
            <w:shd w:val="clear" w:color="auto" w:fill="auto"/>
            <w:vAlign w:val="center"/>
            <w:hideMark/>
          </w:tcPr>
          <w:p w14:paraId="54D9BBED" w14:textId="77777777" w:rsidR="005F4CF0" w:rsidRPr="00F92AD6" w:rsidRDefault="005F4CF0" w:rsidP="005F4CF0">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სკოლამდელი ასაკის აღსაზრდელთა რაოდენობა</w:t>
            </w:r>
          </w:p>
        </w:tc>
        <w:tc>
          <w:tcPr>
            <w:tcW w:w="1134" w:type="dxa"/>
            <w:tcBorders>
              <w:top w:val="single" w:sz="4" w:space="0" w:color="auto"/>
              <w:left w:val="single" w:sz="4" w:space="0" w:color="auto"/>
              <w:bottom w:val="nil"/>
              <w:right w:val="single" w:sz="4" w:space="0" w:color="auto"/>
            </w:tcBorders>
            <w:shd w:val="clear" w:color="auto" w:fill="auto"/>
            <w:vAlign w:val="center"/>
            <w:hideMark/>
          </w:tcPr>
          <w:p w14:paraId="400B4332" w14:textId="2776B00F" w:rsidR="005F4CF0" w:rsidRPr="00F92AD6" w:rsidRDefault="005F4CF0" w:rsidP="005F4CF0">
            <w:pPr>
              <w:spacing w:after="0" w:line="240" w:lineRule="auto"/>
              <w:jc w:val="center"/>
              <w:rPr>
                <w:rFonts w:ascii="Sylfaen" w:eastAsia="Times New Roman" w:hAnsi="Sylfaen" w:cs="Calibri"/>
                <w:sz w:val="16"/>
                <w:szCs w:val="16"/>
              </w:rPr>
            </w:pPr>
            <w:r w:rsidRPr="00F92AD6">
              <w:rPr>
                <w:rFonts w:ascii="Sylfaen" w:hAnsi="Sylfaen" w:cs="Calibri"/>
                <w:sz w:val="16"/>
                <w:szCs w:val="16"/>
              </w:rPr>
              <w:t>1575</w:t>
            </w:r>
          </w:p>
        </w:tc>
        <w:tc>
          <w:tcPr>
            <w:tcW w:w="1134" w:type="dxa"/>
            <w:tcBorders>
              <w:top w:val="single" w:sz="4" w:space="0" w:color="auto"/>
              <w:left w:val="nil"/>
              <w:bottom w:val="nil"/>
              <w:right w:val="single" w:sz="4" w:space="0" w:color="auto"/>
            </w:tcBorders>
            <w:shd w:val="clear" w:color="auto" w:fill="auto"/>
            <w:vAlign w:val="center"/>
            <w:hideMark/>
          </w:tcPr>
          <w:p w14:paraId="0B1DB5AD" w14:textId="1902B237" w:rsidR="005F4CF0" w:rsidRPr="00F92AD6" w:rsidRDefault="005F4CF0" w:rsidP="005F4CF0">
            <w:pPr>
              <w:spacing w:after="0" w:line="240" w:lineRule="auto"/>
              <w:jc w:val="center"/>
              <w:rPr>
                <w:rFonts w:ascii="Sylfaen" w:eastAsia="Times New Roman" w:hAnsi="Sylfaen" w:cs="Calibri"/>
                <w:sz w:val="16"/>
                <w:szCs w:val="16"/>
              </w:rPr>
            </w:pPr>
            <w:r w:rsidRPr="00F92AD6">
              <w:rPr>
                <w:rFonts w:ascii="Sylfaen" w:hAnsi="Sylfaen" w:cs="Calibri"/>
                <w:sz w:val="16"/>
                <w:szCs w:val="16"/>
              </w:rPr>
              <w:t>1700</w:t>
            </w:r>
          </w:p>
        </w:tc>
        <w:tc>
          <w:tcPr>
            <w:tcW w:w="1134" w:type="dxa"/>
            <w:tcBorders>
              <w:top w:val="single" w:sz="4" w:space="0" w:color="auto"/>
              <w:left w:val="nil"/>
              <w:bottom w:val="nil"/>
              <w:right w:val="single" w:sz="4" w:space="0" w:color="auto"/>
            </w:tcBorders>
            <w:shd w:val="clear" w:color="auto" w:fill="auto"/>
            <w:vAlign w:val="center"/>
            <w:hideMark/>
          </w:tcPr>
          <w:p w14:paraId="0DCF5F87" w14:textId="7B32F2BE" w:rsidR="005F4CF0" w:rsidRPr="00F92AD6" w:rsidRDefault="005F4CF0" w:rsidP="005F4CF0">
            <w:pPr>
              <w:spacing w:after="0" w:line="240" w:lineRule="auto"/>
              <w:jc w:val="center"/>
              <w:rPr>
                <w:rFonts w:ascii="Sylfaen" w:eastAsia="Times New Roman" w:hAnsi="Sylfaen" w:cs="Calibri"/>
                <w:sz w:val="16"/>
                <w:szCs w:val="16"/>
              </w:rPr>
            </w:pPr>
            <w:r w:rsidRPr="00F92AD6">
              <w:rPr>
                <w:rFonts w:ascii="Sylfaen" w:hAnsi="Sylfaen" w:cs="Calibri"/>
                <w:sz w:val="16"/>
                <w:szCs w:val="16"/>
              </w:rPr>
              <w:t>1850</w:t>
            </w:r>
          </w:p>
        </w:tc>
        <w:tc>
          <w:tcPr>
            <w:tcW w:w="978" w:type="dxa"/>
            <w:tcBorders>
              <w:top w:val="single" w:sz="4" w:space="0" w:color="auto"/>
              <w:left w:val="nil"/>
              <w:bottom w:val="nil"/>
              <w:right w:val="single" w:sz="4" w:space="0" w:color="auto"/>
            </w:tcBorders>
            <w:shd w:val="clear" w:color="auto" w:fill="auto"/>
            <w:vAlign w:val="center"/>
            <w:hideMark/>
          </w:tcPr>
          <w:p w14:paraId="679081ED" w14:textId="066A7DF6" w:rsidR="005F4CF0" w:rsidRPr="00F92AD6" w:rsidRDefault="005F4CF0" w:rsidP="005F4CF0">
            <w:pPr>
              <w:spacing w:after="0" w:line="240" w:lineRule="auto"/>
              <w:jc w:val="center"/>
              <w:rPr>
                <w:rFonts w:ascii="Sylfaen" w:eastAsia="Times New Roman" w:hAnsi="Sylfaen" w:cs="Calibri"/>
                <w:sz w:val="16"/>
                <w:szCs w:val="16"/>
              </w:rPr>
            </w:pPr>
            <w:r w:rsidRPr="00F92AD6">
              <w:rPr>
                <w:rFonts w:ascii="Sylfaen" w:hAnsi="Sylfaen" w:cs="Calibri"/>
                <w:sz w:val="16"/>
                <w:szCs w:val="16"/>
              </w:rPr>
              <w:t>1900</w:t>
            </w:r>
          </w:p>
        </w:tc>
        <w:tc>
          <w:tcPr>
            <w:tcW w:w="1007" w:type="dxa"/>
            <w:tcBorders>
              <w:top w:val="single" w:sz="4" w:space="0" w:color="auto"/>
              <w:left w:val="nil"/>
              <w:bottom w:val="nil"/>
              <w:right w:val="single" w:sz="4" w:space="0" w:color="auto"/>
            </w:tcBorders>
            <w:shd w:val="clear" w:color="auto" w:fill="auto"/>
            <w:vAlign w:val="center"/>
            <w:hideMark/>
          </w:tcPr>
          <w:p w14:paraId="2DD550AB" w14:textId="4034BF02" w:rsidR="005F4CF0" w:rsidRPr="00F92AD6" w:rsidRDefault="005F4CF0" w:rsidP="005F4CF0">
            <w:pPr>
              <w:spacing w:after="0" w:line="240" w:lineRule="auto"/>
              <w:jc w:val="center"/>
              <w:rPr>
                <w:rFonts w:ascii="Sylfaen" w:eastAsia="Times New Roman" w:hAnsi="Sylfaen" w:cs="Calibri"/>
                <w:sz w:val="16"/>
                <w:szCs w:val="16"/>
              </w:rPr>
            </w:pPr>
            <w:r w:rsidRPr="00F92AD6">
              <w:rPr>
                <w:rFonts w:ascii="Sylfaen" w:hAnsi="Sylfaen" w:cs="Calibri"/>
                <w:sz w:val="16"/>
                <w:szCs w:val="16"/>
              </w:rPr>
              <w:t>1950</w:t>
            </w:r>
          </w:p>
        </w:tc>
        <w:tc>
          <w:tcPr>
            <w:tcW w:w="1134" w:type="dxa"/>
            <w:tcBorders>
              <w:top w:val="nil"/>
              <w:left w:val="nil"/>
              <w:bottom w:val="nil"/>
              <w:right w:val="single" w:sz="4" w:space="0" w:color="auto"/>
            </w:tcBorders>
            <w:shd w:val="clear" w:color="auto" w:fill="auto"/>
            <w:vAlign w:val="center"/>
            <w:hideMark/>
          </w:tcPr>
          <w:p w14:paraId="6B84755A" w14:textId="77777777" w:rsidR="005F4CF0" w:rsidRPr="00F92AD6" w:rsidRDefault="005F4CF0" w:rsidP="005F4CF0">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პროცენტი</w:t>
            </w:r>
          </w:p>
        </w:tc>
        <w:tc>
          <w:tcPr>
            <w:tcW w:w="1134" w:type="dxa"/>
            <w:tcBorders>
              <w:top w:val="nil"/>
              <w:left w:val="nil"/>
              <w:bottom w:val="nil"/>
              <w:right w:val="single" w:sz="4" w:space="0" w:color="auto"/>
            </w:tcBorders>
            <w:shd w:val="clear" w:color="auto" w:fill="auto"/>
            <w:vAlign w:val="center"/>
            <w:hideMark/>
          </w:tcPr>
          <w:p w14:paraId="5396F79A" w14:textId="77777777" w:rsidR="005F4CF0" w:rsidRPr="00F92AD6" w:rsidRDefault="005F4CF0" w:rsidP="005F4CF0">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10</w:t>
            </w:r>
          </w:p>
        </w:tc>
        <w:tc>
          <w:tcPr>
            <w:tcW w:w="1275" w:type="dxa"/>
            <w:tcBorders>
              <w:top w:val="nil"/>
              <w:left w:val="nil"/>
              <w:bottom w:val="nil"/>
              <w:right w:val="single" w:sz="4" w:space="0" w:color="auto"/>
            </w:tcBorders>
            <w:shd w:val="clear" w:color="auto" w:fill="auto"/>
            <w:vAlign w:val="center"/>
            <w:hideMark/>
          </w:tcPr>
          <w:p w14:paraId="61A5BD2A" w14:textId="77777777" w:rsidR="005F4CF0" w:rsidRPr="00F92AD6" w:rsidRDefault="005F4CF0" w:rsidP="005F4CF0">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ა(ა)იპი ბაღების გაერთიანება</w:t>
            </w:r>
          </w:p>
        </w:tc>
        <w:tc>
          <w:tcPr>
            <w:tcW w:w="1134" w:type="dxa"/>
            <w:tcBorders>
              <w:top w:val="nil"/>
              <w:left w:val="nil"/>
              <w:bottom w:val="single" w:sz="4" w:space="0" w:color="auto"/>
              <w:right w:val="single" w:sz="4" w:space="0" w:color="auto"/>
            </w:tcBorders>
            <w:shd w:val="clear" w:color="auto" w:fill="auto"/>
            <w:vAlign w:val="center"/>
            <w:hideMark/>
          </w:tcPr>
          <w:p w14:paraId="2E56D584" w14:textId="77777777" w:rsidR="005F4CF0" w:rsidRPr="00F92AD6" w:rsidRDefault="005F4CF0" w:rsidP="005F4CF0">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სასკოლო მზაობის სტანდარტი</w:t>
            </w:r>
          </w:p>
        </w:tc>
        <w:tc>
          <w:tcPr>
            <w:tcW w:w="1134" w:type="dxa"/>
            <w:tcBorders>
              <w:top w:val="nil"/>
              <w:left w:val="nil"/>
              <w:bottom w:val="nil"/>
              <w:right w:val="single" w:sz="8" w:space="0" w:color="auto"/>
            </w:tcBorders>
            <w:shd w:val="clear" w:color="auto" w:fill="auto"/>
            <w:vAlign w:val="center"/>
            <w:hideMark/>
          </w:tcPr>
          <w:p w14:paraId="5449F9F3" w14:textId="77777777" w:rsidR="005F4CF0" w:rsidRPr="00F92AD6" w:rsidRDefault="005F4CF0" w:rsidP="005F4CF0">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პანდემია ან ბუნებრივი პირობები</w:t>
            </w:r>
          </w:p>
        </w:tc>
      </w:tr>
      <w:tr w:rsidR="00B26EA2" w:rsidRPr="00F92AD6" w14:paraId="1D1E260B" w14:textId="77777777" w:rsidTr="00413972">
        <w:trPr>
          <w:trHeight w:val="1050"/>
        </w:trPr>
        <w:tc>
          <w:tcPr>
            <w:tcW w:w="2268" w:type="dxa"/>
            <w:tcBorders>
              <w:top w:val="nil"/>
              <w:left w:val="single" w:sz="8" w:space="0" w:color="auto"/>
              <w:bottom w:val="single" w:sz="8" w:space="0" w:color="auto"/>
              <w:right w:val="single" w:sz="4" w:space="0" w:color="auto"/>
            </w:tcBorders>
            <w:shd w:val="clear" w:color="auto" w:fill="auto"/>
            <w:vAlign w:val="center"/>
            <w:hideMark/>
          </w:tcPr>
          <w:p w14:paraId="6000CE29" w14:textId="77777777" w:rsidR="00B26EA2" w:rsidRPr="00F92AD6" w:rsidRDefault="00B26EA2" w:rsidP="00B26EA2">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c>
          <w:tcPr>
            <w:tcW w:w="1276" w:type="dxa"/>
            <w:tcBorders>
              <w:top w:val="single" w:sz="4" w:space="0" w:color="auto"/>
              <w:left w:val="nil"/>
              <w:bottom w:val="single" w:sz="8" w:space="0" w:color="auto"/>
              <w:right w:val="single" w:sz="4" w:space="0" w:color="auto"/>
            </w:tcBorders>
            <w:shd w:val="clear" w:color="auto" w:fill="auto"/>
            <w:vAlign w:val="center"/>
            <w:hideMark/>
          </w:tcPr>
          <w:p w14:paraId="19F1E9A4" w14:textId="77777777" w:rsidR="00B26EA2" w:rsidRPr="00F92AD6" w:rsidRDefault="00B26EA2" w:rsidP="00B26EA2">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მშობლების კმაყოფილება</w:t>
            </w:r>
          </w:p>
        </w:tc>
        <w:tc>
          <w:tcPr>
            <w:tcW w:w="1134" w:type="dxa"/>
            <w:tcBorders>
              <w:top w:val="single" w:sz="4" w:space="0" w:color="auto"/>
              <w:left w:val="nil"/>
              <w:bottom w:val="single" w:sz="8" w:space="0" w:color="auto"/>
              <w:right w:val="single" w:sz="4" w:space="0" w:color="auto"/>
            </w:tcBorders>
            <w:shd w:val="clear" w:color="auto" w:fill="auto"/>
            <w:vAlign w:val="center"/>
            <w:hideMark/>
          </w:tcPr>
          <w:p w14:paraId="709CFDE2" w14:textId="77777777" w:rsidR="00B26EA2" w:rsidRPr="00F92AD6" w:rsidRDefault="00B26EA2"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30%</w:t>
            </w:r>
          </w:p>
        </w:tc>
        <w:tc>
          <w:tcPr>
            <w:tcW w:w="1134" w:type="dxa"/>
            <w:tcBorders>
              <w:top w:val="single" w:sz="4" w:space="0" w:color="auto"/>
              <w:left w:val="nil"/>
              <w:bottom w:val="single" w:sz="8" w:space="0" w:color="auto"/>
              <w:right w:val="single" w:sz="4" w:space="0" w:color="auto"/>
            </w:tcBorders>
            <w:shd w:val="clear" w:color="auto" w:fill="auto"/>
            <w:vAlign w:val="center"/>
            <w:hideMark/>
          </w:tcPr>
          <w:p w14:paraId="51C4C7FA" w14:textId="77777777" w:rsidR="00B26EA2" w:rsidRPr="00F92AD6" w:rsidRDefault="00B26EA2"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35%</w:t>
            </w:r>
          </w:p>
        </w:tc>
        <w:tc>
          <w:tcPr>
            <w:tcW w:w="1134" w:type="dxa"/>
            <w:tcBorders>
              <w:top w:val="single" w:sz="4" w:space="0" w:color="auto"/>
              <w:left w:val="nil"/>
              <w:bottom w:val="single" w:sz="8" w:space="0" w:color="auto"/>
              <w:right w:val="single" w:sz="4" w:space="0" w:color="auto"/>
            </w:tcBorders>
            <w:shd w:val="clear" w:color="auto" w:fill="auto"/>
            <w:vAlign w:val="center"/>
            <w:hideMark/>
          </w:tcPr>
          <w:p w14:paraId="0538ABD9" w14:textId="77777777" w:rsidR="00B26EA2" w:rsidRPr="00F92AD6" w:rsidRDefault="00B26EA2"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40%</w:t>
            </w:r>
          </w:p>
        </w:tc>
        <w:tc>
          <w:tcPr>
            <w:tcW w:w="978" w:type="dxa"/>
            <w:tcBorders>
              <w:top w:val="single" w:sz="4" w:space="0" w:color="auto"/>
              <w:left w:val="nil"/>
              <w:bottom w:val="single" w:sz="8" w:space="0" w:color="auto"/>
              <w:right w:val="single" w:sz="4" w:space="0" w:color="auto"/>
            </w:tcBorders>
            <w:shd w:val="clear" w:color="auto" w:fill="auto"/>
            <w:vAlign w:val="center"/>
            <w:hideMark/>
          </w:tcPr>
          <w:p w14:paraId="6A255821" w14:textId="77777777" w:rsidR="00B26EA2" w:rsidRPr="00F92AD6" w:rsidRDefault="00B26EA2"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50%</w:t>
            </w:r>
          </w:p>
        </w:tc>
        <w:tc>
          <w:tcPr>
            <w:tcW w:w="1007" w:type="dxa"/>
            <w:tcBorders>
              <w:top w:val="single" w:sz="4" w:space="0" w:color="auto"/>
              <w:left w:val="nil"/>
              <w:bottom w:val="single" w:sz="8" w:space="0" w:color="auto"/>
              <w:right w:val="single" w:sz="4" w:space="0" w:color="auto"/>
            </w:tcBorders>
            <w:shd w:val="clear" w:color="auto" w:fill="auto"/>
            <w:vAlign w:val="center"/>
            <w:hideMark/>
          </w:tcPr>
          <w:p w14:paraId="35B2E1F3" w14:textId="77777777" w:rsidR="00B26EA2" w:rsidRPr="00F92AD6" w:rsidRDefault="00B26EA2"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65%</w:t>
            </w:r>
          </w:p>
        </w:tc>
        <w:tc>
          <w:tcPr>
            <w:tcW w:w="1134" w:type="dxa"/>
            <w:tcBorders>
              <w:top w:val="single" w:sz="4" w:space="0" w:color="auto"/>
              <w:left w:val="nil"/>
              <w:bottom w:val="single" w:sz="8" w:space="0" w:color="auto"/>
              <w:right w:val="single" w:sz="4" w:space="0" w:color="auto"/>
            </w:tcBorders>
            <w:shd w:val="clear" w:color="auto" w:fill="auto"/>
            <w:vAlign w:val="center"/>
            <w:hideMark/>
          </w:tcPr>
          <w:p w14:paraId="2A92F9B3" w14:textId="77777777" w:rsidR="00B26EA2" w:rsidRPr="00F92AD6" w:rsidRDefault="00B26EA2"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პროცენტი</w:t>
            </w:r>
          </w:p>
        </w:tc>
        <w:tc>
          <w:tcPr>
            <w:tcW w:w="1134" w:type="dxa"/>
            <w:tcBorders>
              <w:top w:val="single" w:sz="4" w:space="0" w:color="auto"/>
              <w:left w:val="nil"/>
              <w:bottom w:val="single" w:sz="8" w:space="0" w:color="auto"/>
              <w:right w:val="single" w:sz="4" w:space="0" w:color="auto"/>
            </w:tcBorders>
            <w:shd w:val="clear" w:color="auto" w:fill="auto"/>
            <w:vAlign w:val="center"/>
            <w:hideMark/>
          </w:tcPr>
          <w:p w14:paraId="63821A5F" w14:textId="77777777" w:rsidR="00B26EA2" w:rsidRPr="00F92AD6" w:rsidRDefault="00B26EA2"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10%</w:t>
            </w:r>
          </w:p>
        </w:tc>
        <w:tc>
          <w:tcPr>
            <w:tcW w:w="1275" w:type="dxa"/>
            <w:tcBorders>
              <w:top w:val="single" w:sz="4" w:space="0" w:color="auto"/>
              <w:left w:val="nil"/>
              <w:bottom w:val="single" w:sz="8" w:space="0" w:color="auto"/>
              <w:right w:val="single" w:sz="4" w:space="0" w:color="auto"/>
            </w:tcBorders>
            <w:shd w:val="clear" w:color="auto" w:fill="auto"/>
            <w:vAlign w:val="center"/>
            <w:hideMark/>
          </w:tcPr>
          <w:p w14:paraId="113AA042" w14:textId="77777777" w:rsidR="00B26EA2" w:rsidRPr="00F92AD6" w:rsidRDefault="00B26EA2"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w:t>
            </w:r>
          </w:p>
        </w:tc>
        <w:tc>
          <w:tcPr>
            <w:tcW w:w="1134" w:type="dxa"/>
            <w:tcBorders>
              <w:top w:val="nil"/>
              <w:left w:val="nil"/>
              <w:bottom w:val="single" w:sz="4" w:space="0" w:color="auto"/>
              <w:right w:val="single" w:sz="4" w:space="0" w:color="auto"/>
            </w:tcBorders>
            <w:shd w:val="clear" w:color="auto" w:fill="auto"/>
            <w:vAlign w:val="center"/>
            <w:hideMark/>
          </w:tcPr>
          <w:p w14:paraId="1122AD1E" w14:textId="77777777" w:rsidR="00B26EA2" w:rsidRPr="00F92AD6" w:rsidRDefault="00B26EA2"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პირისპირ გასაუბრება</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14:paraId="7A5800A8" w14:textId="77777777" w:rsidR="00B26EA2" w:rsidRPr="00F92AD6" w:rsidRDefault="00B26EA2" w:rsidP="00B26EA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სუბიექტური აზრი</w:t>
            </w:r>
          </w:p>
        </w:tc>
      </w:tr>
    </w:tbl>
    <w:p w14:paraId="28A634F6" w14:textId="77777777" w:rsidR="0037095F" w:rsidRPr="00F92AD6" w:rsidRDefault="0037095F" w:rsidP="00FC23D8">
      <w:pPr>
        <w:spacing w:after="0" w:line="240" w:lineRule="auto"/>
        <w:contextualSpacing/>
        <w:jc w:val="both"/>
        <w:rPr>
          <w:rFonts w:ascii="Sylfaen" w:eastAsia="Times New Roman" w:hAnsi="Sylfaen" w:cs="Times New Roman"/>
          <w:b/>
          <w:sz w:val="16"/>
          <w:szCs w:val="16"/>
          <w:lang w:val="ka-GE"/>
        </w:rPr>
      </w:pPr>
    </w:p>
    <w:p w14:paraId="065BE37C" w14:textId="2CAA225B" w:rsidR="00336D0B" w:rsidRPr="00F92AD6" w:rsidRDefault="00336D0B" w:rsidP="00FC23D8">
      <w:pPr>
        <w:spacing w:after="0" w:line="240" w:lineRule="auto"/>
        <w:contextualSpacing/>
        <w:jc w:val="both"/>
        <w:rPr>
          <w:rFonts w:ascii="Sylfaen" w:eastAsia="Times New Roman" w:hAnsi="Sylfaen" w:cs="Times New Roman"/>
          <w:b/>
          <w:sz w:val="16"/>
          <w:szCs w:val="16"/>
          <w:lang w:val="ka-GE"/>
        </w:rPr>
      </w:pPr>
    </w:p>
    <w:p w14:paraId="0E32CEE3" w14:textId="543ED491" w:rsidR="0037095F" w:rsidRPr="00F92AD6" w:rsidRDefault="0037095F" w:rsidP="00FC23D8">
      <w:pPr>
        <w:spacing w:after="0" w:line="240" w:lineRule="auto"/>
        <w:contextualSpacing/>
        <w:jc w:val="both"/>
        <w:rPr>
          <w:rFonts w:ascii="Sylfaen" w:eastAsia="Times New Roman" w:hAnsi="Sylfaen" w:cs="Times New Roman"/>
          <w:b/>
          <w:sz w:val="16"/>
          <w:szCs w:val="16"/>
          <w:lang w:val="ka-GE"/>
        </w:rPr>
      </w:pPr>
    </w:p>
    <w:tbl>
      <w:tblPr>
        <w:tblW w:w="14884" w:type="dxa"/>
        <w:tblInd w:w="-577" w:type="dxa"/>
        <w:tblLook w:val="04A0" w:firstRow="1" w:lastRow="0" w:firstColumn="1" w:lastColumn="0" w:noHBand="0" w:noVBand="1"/>
      </w:tblPr>
      <w:tblGrid>
        <w:gridCol w:w="2097"/>
        <w:gridCol w:w="2560"/>
        <w:gridCol w:w="2147"/>
        <w:gridCol w:w="1985"/>
        <w:gridCol w:w="1984"/>
        <w:gridCol w:w="1985"/>
        <w:gridCol w:w="2126"/>
      </w:tblGrid>
      <w:tr w:rsidR="00336D0B" w:rsidRPr="00F92AD6" w14:paraId="446FA6AC" w14:textId="77777777" w:rsidTr="00413972">
        <w:trPr>
          <w:trHeight w:val="352"/>
        </w:trPr>
        <w:tc>
          <w:tcPr>
            <w:tcW w:w="14884"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14:paraId="4E378ED7" w14:textId="77777777" w:rsidR="00336D0B" w:rsidRPr="00F92AD6" w:rsidRDefault="00336D0B" w:rsidP="00336D0B">
            <w:pPr>
              <w:spacing w:after="0" w:line="240" w:lineRule="auto"/>
              <w:jc w:val="center"/>
              <w:rPr>
                <w:rFonts w:ascii="Sylfaen" w:eastAsia="Times New Roman" w:hAnsi="Sylfaen" w:cs="Calibri"/>
                <w:b/>
                <w:bCs/>
                <w:i/>
                <w:iCs/>
                <w:sz w:val="16"/>
                <w:szCs w:val="16"/>
              </w:rPr>
            </w:pPr>
            <w:bookmarkStart w:id="17" w:name="RANGE!A1:G20"/>
            <w:r w:rsidRPr="00F92AD6">
              <w:rPr>
                <w:rFonts w:ascii="Sylfaen" w:eastAsia="Times New Roman" w:hAnsi="Sylfaen" w:cs="Calibri"/>
                <w:b/>
                <w:bCs/>
                <w:i/>
                <w:iCs/>
                <w:sz w:val="16"/>
                <w:szCs w:val="16"/>
              </w:rPr>
              <w:t>ქვეპროგრამის/ღონისძიების განაცხადის ფორმა N2</w:t>
            </w:r>
            <w:bookmarkEnd w:id="17"/>
          </w:p>
        </w:tc>
      </w:tr>
      <w:tr w:rsidR="00336D0B" w:rsidRPr="00F92AD6" w14:paraId="73F53FE0" w14:textId="77777777" w:rsidTr="00BB3D27">
        <w:trPr>
          <w:trHeight w:val="259"/>
        </w:trPr>
        <w:tc>
          <w:tcPr>
            <w:tcW w:w="6804" w:type="dxa"/>
            <w:gridSpan w:val="3"/>
            <w:tcBorders>
              <w:top w:val="single" w:sz="8" w:space="0" w:color="auto"/>
              <w:left w:val="single" w:sz="8" w:space="0" w:color="auto"/>
              <w:bottom w:val="single" w:sz="8" w:space="0" w:color="auto"/>
              <w:right w:val="nil"/>
            </w:tcBorders>
            <w:shd w:val="clear" w:color="auto" w:fill="auto"/>
            <w:vAlign w:val="center"/>
            <w:hideMark/>
          </w:tcPr>
          <w:p w14:paraId="0A59E2CA" w14:textId="77777777" w:rsidR="00336D0B" w:rsidRPr="00F92AD6" w:rsidRDefault="00336D0B" w:rsidP="00336D0B">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დასახელება, რის ფარგლებშიც ხორციელდება ქვეპროგრამა/ღონისძიება:</w:t>
            </w:r>
          </w:p>
        </w:tc>
        <w:tc>
          <w:tcPr>
            <w:tcW w:w="808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355E0BBE" w14:textId="77777777" w:rsidR="00336D0B" w:rsidRPr="00F92AD6" w:rsidRDefault="00336D0B" w:rsidP="00336D0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სკოლამდელი დაწესებულებების ფუნქციონირება</w:t>
            </w:r>
          </w:p>
        </w:tc>
      </w:tr>
      <w:tr w:rsidR="00336D0B" w:rsidRPr="00F92AD6" w14:paraId="076EFA5A" w14:textId="77777777" w:rsidTr="00BB3D27">
        <w:trPr>
          <w:trHeight w:val="262"/>
        </w:trPr>
        <w:tc>
          <w:tcPr>
            <w:tcW w:w="10773"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2A07BFF" w14:textId="77777777" w:rsidR="00336D0B" w:rsidRPr="00F92AD6" w:rsidRDefault="00336D0B" w:rsidP="00336D0B">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ქვეპროგრამის/ღონისძიების კლასიფიკაციის კოდი:                  0401</w:t>
            </w:r>
          </w:p>
        </w:tc>
        <w:tc>
          <w:tcPr>
            <w:tcW w:w="1985" w:type="dxa"/>
            <w:tcBorders>
              <w:top w:val="nil"/>
              <w:left w:val="nil"/>
              <w:bottom w:val="single" w:sz="8" w:space="0" w:color="auto"/>
              <w:right w:val="single" w:sz="8" w:space="0" w:color="auto"/>
            </w:tcBorders>
            <w:shd w:val="clear" w:color="auto" w:fill="auto"/>
            <w:vAlign w:val="center"/>
            <w:hideMark/>
          </w:tcPr>
          <w:p w14:paraId="01C1B6CA" w14:textId="77777777" w:rsidR="00336D0B" w:rsidRPr="00F92AD6" w:rsidRDefault="00336D0B" w:rsidP="00336D0B">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2126" w:type="dxa"/>
            <w:tcBorders>
              <w:top w:val="nil"/>
              <w:left w:val="nil"/>
              <w:bottom w:val="single" w:sz="8" w:space="0" w:color="auto"/>
              <w:right w:val="single" w:sz="8" w:space="0" w:color="auto"/>
            </w:tcBorders>
            <w:shd w:val="clear" w:color="auto" w:fill="auto"/>
            <w:vAlign w:val="center"/>
            <w:hideMark/>
          </w:tcPr>
          <w:p w14:paraId="7F8E0BFE" w14:textId="77777777" w:rsidR="00336D0B" w:rsidRPr="00F92AD6" w:rsidRDefault="00336D0B" w:rsidP="00336D0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w:t>
            </w:r>
          </w:p>
        </w:tc>
      </w:tr>
      <w:tr w:rsidR="00336D0B" w:rsidRPr="00F92AD6" w14:paraId="555E7C3C" w14:textId="77777777" w:rsidTr="00BB3D27">
        <w:trPr>
          <w:trHeight w:val="267"/>
        </w:trPr>
        <w:tc>
          <w:tcPr>
            <w:tcW w:w="6804"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47870877" w14:textId="77777777" w:rsidR="00336D0B" w:rsidRPr="00F92AD6" w:rsidRDefault="00336D0B" w:rsidP="00336D0B">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ქვეპროგრამის/ღონისძიების დასახელება:</w:t>
            </w:r>
          </w:p>
        </w:tc>
        <w:tc>
          <w:tcPr>
            <w:tcW w:w="8080" w:type="dxa"/>
            <w:gridSpan w:val="4"/>
            <w:tcBorders>
              <w:top w:val="single" w:sz="8" w:space="0" w:color="auto"/>
              <w:left w:val="nil"/>
              <w:bottom w:val="single" w:sz="8" w:space="0" w:color="auto"/>
              <w:right w:val="single" w:sz="8" w:space="0" w:color="000000"/>
            </w:tcBorders>
            <w:shd w:val="clear" w:color="auto" w:fill="auto"/>
            <w:vAlign w:val="center"/>
            <w:hideMark/>
          </w:tcPr>
          <w:p w14:paraId="225C98CC" w14:textId="77777777" w:rsidR="00336D0B" w:rsidRPr="00F92AD6" w:rsidRDefault="00336D0B" w:rsidP="00336D0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სწავლების ხარისხის ამაღლება</w:t>
            </w:r>
          </w:p>
        </w:tc>
      </w:tr>
      <w:tr w:rsidR="00336D0B" w:rsidRPr="00F92AD6" w14:paraId="6D710BAA" w14:textId="77777777" w:rsidTr="00BB3D27">
        <w:trPr>
          <w:trHeight w:val="256"/>
        </w:trPr>
        <w:tc>
          <w:tcPr>
            <w:tcW w:w="10773"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14:paraId="24D0F77E" w14:textId="77777777" w:rsidR="00336D0B" w:rsidRPr="00F92AD6" w:rsidRDefault="00336D0B" w:rsidP="00336D0B">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არის ქვეპროგრამა/ღონისძიება ახალი</w:t>
            </w:r>
            <w:r w:rsidRPr="00F92AD6">
              <w:rPr>
                <w:rFonts w:ascii="Sylfaen" w:eastAsia="Times New Roman" w:hAnsi="Sylfaen" w:cs="Calibri"/>
                <w:b/>
                <w:bCs/>
                <w:sz w:val="16"/>
                <w:szCs w:val="16"/>
              </w:rPr>
              <w:t xml:space="preserve">? </w:t>
            </w:r>
            <w:r w:rsidRPr="00F92AD6">
              <w:rPr>
                <w:rFonts w:ascii="Sylfaen" w:eastAsia="Times New Roman" w:hAnsi="Sylfaen" w:cs="Calibri"/>
                <w:sz w:val="16"/>
                <w:szCs w:val="16"/>
              </w:rPr>
              <w:t xml:space="preserve">       </w:t>
            </w:r>
          </w:p>
        </w:tc>
        <w:tc>
          <w:tcPr>
            <w:tcW w:w="1985" w:type="dxa"/>
            <w:tcBorders>
              <w:top w:val="nil"/>
              <w:left w:val="nil"/>
              <w:bottom w:val="single" w:sz="8" w:space="0" w:color="auto"/>
              <w:right w:val="single" w:sz="8" w:space="0" w:color="auto"/>
            </w:tcBorders>
            <w:shd w:val="clear" w:color="auto" w:fill="auto"/>
            <w:vAlign w:val="center"/>
            <w:hideMark/>
          </w:tcPr>
          <w:p w14:paraId="7FB3739D" w14:textId="77777777" w:rsidR="00336D0B" w:rsidRPr="00F92AD6" w:rsidRDefault="00336D0B" w:rsidP="00336D0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კი</w:t>
            </w:r>
          </w:p>
        </w:tc>
        <w:tc>
          <w:tcPr>
            <w:tcW w:w="2126" w:type="dxa"/>
            <w:tcBorders>
              <w:top w:val="nil"/>
              <w:left w:val="nil"/>
              <w:bottom w:val="single" w:sz="8" w:space="0" w:color="auto"/>
              <w:right w:val="single" w:sz="8" w:space="0" w:color="auto"/>
            </w:tcBorders>
            <w:shd w:val="clear" w:color="auto" w:fill="auto"/>
            <w:vAlign w:val="center"/>
            <w:hideMark/>
          </w:tcPr>
          <w:p w14:paraId="22673BE2" w14:textId="77777777" w:rsidR="00336D0B" w:rsidRPr="00F92AD6" w:rsidRDefault="00336D0B" w:rsidP="00336D0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არა</w:t>
            </w:r>
          </w:p>
        </w:tc>
      </w:tr>
      <w:tr w:rsidR="00336D0B" w:rsidRPr="00F92AD6" w14:paraId="13F5FC3F" w14:textId="77777777" w:rsidTr="00BB3D27">
        <w:trPr>
          <w:trHeight w:val="275"/>
        </w:trPr>
        <w:tc>
          <w:tcPr>
            <w:tcW w:w="6804"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14:paraId="24D96C4D" w14:textId="77777777" w:rsidR="00336D0B" w:rsidRPr="00F92AD6" w:rsidRDefault="00336D0B" w:rsidP="00336D0B">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თუ ქვეპროგრამა/ღონისძიება ახალია, ვინ წარმოადგინა?</w:t>
            </w:r>
          </w:p>
        </w:tc>
        <w:tc>
          <w:tcPr>
            <w:tcW w:w="8080" w:type="dxa"/>
            <w:gridSpan w:val="4"/>
            <w:tcBorders>
              <w:top w:val="single" w:sz="8" w:space="0" w:color="auto"/>
              <w:left w:val="nil"/>
              <w:bottom w:val="single" w:sz="8" w:space="0" w:color="auto"/>
              <w:right w:val="single" w:sz="8" w:space="0" w:color="000000"/>
            </w:tcBorders>
            <w:shd w:val="clear" w:color="auto" w:fill="auto"/>
            <w:vAlign w:val="center"/>
            <w:hideMark/>
          </w:tcPr>
          <w:p w14:paraId="441C7D0C" w14:textId="77777777" w:rsidR="00336D0B" w:rsidRPr="00F92AD6" w:rsidRDefault="00336D0B" w:rsidP="00336D0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w:t>
            </w:r>
          </w:p>
        </w:tc>
      </w:tr>
      <w:tr w:rsidR="00336D0B" w:rsidRPr="00F92AD6" w14:paraId="1E791C4C" w14:textId="77777777" w:rsidTr="00BB3D27">
        <w:trPr>
          <w:trHeight w:val="250"/>
        </w:trPr>
        <w:tc>
          <w:tcPr>
            <w:tcW w:w="6804" w:type="dxa"/>
            <w:gridSpan w:val="3"/>
            <w:tcBorders>
              <w:top w:val="single" w:sz="8" w:space="0" w:color="auto"/>
              <w:left w:val="single" w:sz="8" w:space="0" w:color="auto"/>
              <w:bottom w:val="single" w:sz="8" w:space="0" w:color="auto"/>
              <w:right w:val="nil"/>
            </w:tcBorders>
            <w:shd w:val="clear" w:color="auto" w:fill="auto"/>
            <w:vAlign w:val="center"/>
            <w:hideMark/>
          </w:tcPr>
          <w:p w14:paraId="5EDAA9EB" w14:textId="77777777" w:rsidR="00336D0B" w:rsidRPr="00F92AD6" w:rsidRDefault="00336D0B" w:rsidP="00336D0B">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ქვეპროგრამის/ღონისძიების განმახორციელებელი:</w:t>
            </w:r>
          </w:p>
        </w:tc>
        <w:tc>
          <w:tcPr>
            <w:tcW w:w="8080"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14:paraId="05B57C95" w14:textId="77777777" w:rsidR="00336D0B" w:rsidRPr="00F92AD6" w:rsidRDefault="00336D0B" w:rsidP="00336D0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ა(ა)იპი ზესტაფონის მუნიციპალიტეტის სკოლამდელი აღზრდის დაწესებულებებნის გაერთიანება</w:t>
            </w:r>
          </w:p>
        </w:tc>
      </w:tr>
      <w:tr w:rsidR="00336D0B" w:rsidRPr="00F92AD6" w14:paraId="48CC7A2B" w14:textId="77777777" w:rsidTr="00BB3D27">
        <w:trPr>
          <w:trHeight w:val="269"/>
        </w:trPr>
        <w:tc>
          <w:tcPr>
            <w:tcW w:w="4657" w:type="dxa"/>
            <w:gridSpan w:val="2"/>
            <w:tcBorders>
              <w:top w:val="single" w:sz="8" w:space="0" w:color="auto"/>
              <w:left w:val="single" w:sz="8" w:space="0" w:color="auto"/>
              <w:bottom w:val="single" w:sz="4" w:space="0" w:color="auto"/>
              <w:right w:val="single" w:sz="4" w:space="0" w:color="000000"/>
            </w:tcBorders>
            <w:shd w:val="clear" w:color="auto" w:fill="auto"/>
            <w:vAlign w:val="center"/>
            <w:hideMark/>
          </w:tcPr>
          <w:p w14:paraId="273F63FB" w14:textId="77777777" w:rsidR="00336D0B" w:rsidRPr="00F92AD6" w:rsidRDefault="00336D0B" w:rsidP="00336D0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დაფინანსების წყარო</w:t>
            </w:r>
          </w:p>
        </w:tc>
        <w:tc>
          <w:tcPr>
            <w:tcW w:w="2147" w:type="dxa"/>
            <w:tcBorders>
              <w:top w:val="nil"/>
              <w:left w:val="nil"/>
              <w:bottom w:val="single" w:sz="4" w:space="0" w:color="auto"/>
              <w:right w:val="single" w:sz="4" w:space="0" w:color="auto"/>
            </w:tcBorders>
            <w:shd w:val="clear" w:color="auto" w:fill="auto"/>
            <w:vAlign w:val="center"/>
            <w:hideMark/>
          </w:tcPr>
          <w:p w14:paraId="45EB5BE4" w14:textId="3B839A05" w:rsidR="00336D0B" w:rsidRPr="00F92AD6" w:rsidRDefault="00336D0B" w:rsidP="00336D0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w:t>
            </w:r>
            <w:r w:rsidR="005F4CF0" w:rsidRPr="00F92AD6">
              <w:rPr>
                <w:rFonts w:ascii="Sylfaen" w:eastAsia="Times New Roman" w:hAnsi="Sylfaen" w:cs="Calibri"/>
                <w:b/>
                <w:bCs/>
                <w:sz w:val="16"/>
                <w:szCs w:val="16"/>
              </w:rPr>
              <w:t>024</w:t>
            </w:r>
            <w:r w:rsidR="005F4CF0" w:rsidRPr="00F92AD6">
              <w:rPr>
                <w:rFonts w:ascii="Sylfaen" w:eastAsia="Times New Roman" w:hAnsi="Sylfaen" w:cs="Calibri"/>
                <w:b/>
                <w:bCs/>
                <w:sz w:val="16"/>
                <w:szCs w:val="16"/>
                <w:lang w:val="ka-GE"/>
              </w:rPr>
              <w:t xml:space="preserve"> </w:t>
            </w:r>
            <w:r w:rsidRPr="00F92AD6">
              <w:rPr>
                <w:rFonts w:ascii="Sylfaen" w:eastAsia="Times New Roman" w:hAnsi="Sylfaen" w:cs="Calibri"/>
                <w:b/>
                <w:bCs/>
                <w:sz w:val="16"/>
                <w:szCs w:val="16"/>
              </w:rPr>
              <w:t>წელი</w:t>
            </w:r>
          </w:p>
        </w:tc>
        <w:tc>
          <w:tcPr>
            <w:tcW w:w="1985" w:type="dxa"/>
            <w:tcBorders>
              <w:top w:val="nil"/>
              <w:left w:val="nil"/>
              <w:bottom w:val="single" w:sz="4" w:space="0" w:color="auto"/>
              <w:right w:val="single" w:sz="4" w:space="0" w:color="auto"/>
            </w:tcBorders>
            <w:shd w:val="clear" w:color="auto" w:fill="auto"/>
            <w:vAlign w:val="center"/>
            <w:hideMark/>
          </w:tcPr>
          <w:p w14:paraId="71310D25" w14:textId="26AD43EF" w:rsidR="00336D0B" w:rsidRPr="00F92AD6" w:rsidRDefault="005F4CF0" w:rsidP="00336D0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2025</w:t>
            </w:r>
            <w:r w:rsidR="00336D0B" w:rsidRPr="00F92AD6">
              <w:rPr>
                <w:rFonts w:ascii="Sylfaen" w:eastAsia="Times New Roman" w:hAnsi="Sylfaen" w:cs="Calibri"/>
                <w:b/>
                <w:bCs/>
                <w:sz w:val="16"/>
                <w:szCs w:val="16"/>
              </w:rPr>
              <w:t xml:space="preserve"> წელი</w:t>
            </w:r>
          </w:p>
        </w:tc>
        <w:tc>
          <w:tcPr>
            <w:tcW w:w="1984" w:type="dxa"/>
            <w:tcBorders>
              <w:top w:val="nil"/>
              <w:left w:val="nil"/>
              <w:bottom w:val="single" w:sz="4" w:space="0" w:color="auto"/>
              <w:right w:val="single" w:sz="4" w:space="0" w:color="auto"/>
            </w:tcBorders>
            <w:shd w:val="clear" w:color="auto" w:fill="auto"/>
            <w:vAlign w:val="center"/>
            <w:hideMark/>
          </w:tcPr>
          <w:p w14:paraId="01D2440C" w14:textId="396F8D87" w:rsidR="00336D0B" w:rsidRPr="00F92AD6" w:rsidRDefault="005F4CF0" w:rsidP="00336D0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2026</w:t>
            </w:r>
            <w:r w:rsidR="00336D0B" w:rsidRPr="00F92AD6">
              <w:rPr>
                <w:rFonts w:ascii="Sylfaen" w:eastAsia="Times New Roman" w:hAnsi="Sylfaen" w:cs="Calibri"/>
                <w:b/>
                <w:bCs/>
                <w:sz w:val="16"/>
                <w:szCs w:val="16"/>
              </w:rPr>
              <w:t xml:space="preserve"> წელი</w:t>
            </w:r>
          </w:p>
        </w:tc>
        <w:tc>
          <w:tcPr>
            <w:tcW w:w="1985" w:type="dxa"/>
            <w:tcBorders>
              <w:top w:val="nil"/>
              <w:left w:val="nil"/>
              <w:bottom w:val="single" w:sz="4" w:space="0" w:color="auto"/>
              <w:right w:val="single" w:sz="8" w:space="0" w:color="auto"/>
            </w:tcBorders>
            <w:shd w:val="clear" w:color="auto" w:fill="auto"/>
            <w:vAlign w:val="center"/>
            <w:hideMark/>
          </w:tcPr>
          <w:p w14:paraId="7A8940B8" w14:textId="0C38B8D7" w:rsidR="00336D0B" w:rsidRPr="00F92AD6" w:rsidRDefault="005F4CF0" w:rsidP="00336D0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2027</w:t>
            </w:r>
            <w:r w:rsidR="00336D0B" w:rsidRPr="00F92AD6">
              <w:rPr>
                <w:rFonts w:ascii="Sylfaen" w:eastAsia="Times New Roman" w:hAnsi="Sylfaen" w:cs="Calibri"/>
                <w:b/>
                <w:bCs/>
                <w:sz w:val="16"/>
                <w:szCs w:val="16"/>
              </w:rPr>
              <w:t xml:space="preserve"> წელი</w:t>
            </w:r>
          </w:p>
        </w:tc>
        <w:tc>
          <w:tcPr>
            <w:tcW w:w="2126" w:type="dxa"/>
            <w:tcBorders>
              <w:top w:val="nil"/>
              <w:left w:val="single" w:sz="4" w:space="0" w:color="auto"/>
              <w:bottom w:val="single" w:sz="4" w:space="0" w:color="auto"/>
              <w:right w:val="single" w:sz="8" w:space="0" w:color="auto"/>
            </w:tcBorders>
            <w:shd w:val="clear" w:color="auto" w:fill="auto"/>
            <w:vAlign w:val="center"/>
            <w:hideMark/>
          </w:tcPr>
          <w:p w14:paraId="7E84D42B" w14:textId="2EE1E1DF" w:rsidR="00336D0B" w:rsidRPr="00F92AD6" w:rsidRDefault="005F4CF0" w:rsidP="00336D0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2028</w:t>
            </w:r>
            <w:r w:rsidR="00336D0B" w:rsidRPr="00F92AD6">
              <w:rPr>
                <w:rFonts w:ascii="Sylfaen" w:eastAsia="Times New Roman" w:hAnsi="Sylfaen" w:cs="Calibri"/>
                <w:b/>
                <w:bCs/>
                <w:sz w:val="16"/>
                <w:szCs w:val="16"/>
              </w:rPr>
              <w:t xml:space="preserve"> წელი</w:t>
            </w:r>
          </w:p>
        </w:tc>
      </w:tr>
      <w:tr w:rsidR="005F4CF0" w:rsidRPr="00F92AD6" w14:paraId="1F8032B0" w14:textId="77777777" w:rsidTr="00D3256F">
        <w:trPr>
          <w:trHeight w:val="268"/>
        </w:trPr>
        <w:tc>
          <w:tcPr>
            <w:tcW w:w="4657"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14:paraId="6777A9E5" w14:textId="77777777" w:rsidR="005F4CF0" w:rsidRPr="00F92AD6" w:rsidRDefault="005F4CF0" w:rsidP="005F4CF0">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მუნიციპალური ბიუჯეტი</w:t>
            </w:r>
          </w:p>
        </w:tc>
        <w:tc>
          <w:tcPr>
            <w:tcW w:w="2147" w:type="dxa"/>
            <w:tcBorders>
              <w:top w:val="single" w:sz="8" w:space="0" w:color="auto"/>
              <w:left w:val="single" w:sz="4" w:space="0" w:color="auto"/>
              <w:bottom w:val="single" w:sz="8" w:space="0" w:color="auto"/>
              <w:right w:val="single" w:sz="4" w:space="0" w:color="auto"/>
            </w:tcBorders>
            <w:shd w:val="clear" w:color="000000" w:fill="EEECE1"/>
            <w:vAlign w:val="center"/>
            <w:hideMark/>
          </w:tcPr>
          <w:p w14:paraId="74BDB411" w14:textId="03FFC58E" w:rsidR="005F4CF0" w:rsidRPr="00F92AD6" w:rsidRDefault="005F4CF0" w:rsidP="005F4CF0">
            <w:pPr>
              <w:spacing w:after="0" w:line="240" w:lineRule="auto"/>
              <w:jc w:val="center"/>
              <w:rPr>
                <w:rFonts w:ascii="Sylfaen" w:eastAsia="Times New Roman" w:hAnsi="Sylfaen" w:cs="Calibri"/>
                <w:sz w:val="16"/>
                <w:szCs w:val="16"/>
              </w:rPr>
            </w:pPr>
            <w:r w:rsidRPr="00F92AD6">
              <w:rPr>
                <w:rFonts w:ascii="Sylfaen" w:hAnsi="Sylfaen" w:cs="Calibri"/>
                <w:b/>
                <w:bCs/>
                <w:sz w:val="18"/>
                <w:szCs w:val="18"/>
              </w:rPr>
              <w:t>5,368,650.0</w:t>
            </w:r>
          </w:p>
        </w:tc>
        <w:tc>
          <w:tcPr>
            <w:tcW w:w="1985" w:type="dxa"/>
            <w:tcBorders>
              <w:top w:val="single" w:sz="8" w:space="0" w:color="auto"/>
              <w:left w:val="nil"/>
              <w:bottom w:val="single" w:sz="8" w:space="0" w:color="auto"/>
              <w:right w:val="single" w:sz="4" w:space="0" w:color="auto"/>
            </w:tcBorders>
            <w:shd w:val="clear" w:color="000000" w:fill="EEECE1"/>
            <w:vAlign w:val="center"/>
            <w:hideMark/>
          </w:tcPr>
          <w:p w14:paraId="2CB1F660" w14:textId="74E373DF" w:rsidR="005F4CF0" w:rsidRPr="00F92AD6" w:rsidRDefault="005F4CF0" w:rsidP="005F4CF0">
            <w:pPr>
              <w:spacing w:after="0" w:line="240" w:lineRule="auto"/>
              <w:jc w:val="center"/>
              <w:rPr>
                <w:rFonts w:ascii="Sylfaen" w:eastAsia="Times New Roman" w:hAnsi="Sylfaen" w:cs="Calibri"/>
                <w:sz w:val="16"/>
                <w:szCs w:val="16"/>
              </w:rPr>
            </w:pPr>
            <w:r w:rsidRPr="00F92AD6">
              <w:rPr>
                <w:rFonts w:ascii="Sylfaen" w:hAnsi="Sylfaen" w:cs="Calibri"/>
                <w:b/>
                <w:bCs/>
                <w:sz w:val="18"/>
                <w:szCs w:val="18"/>
              </w:rPr>
              <w:t>5,396,900.0</w:t>
            </w:r>
          </w:p>
        </w:tc>
        <w:tc>
          <w:tcPr>
            <w:tcW w:w="1984" w:type="dxa"/>
            <w:tcBorders>
              <w:top w:val="single" w:sz="8" w:space="0" w:color="auto"/>
              <w:left w:val="nil"/>
              <w:bottom w:val="single" w:sz="8" w:space="0" w:color="auto"/>
              <w:right w:val="single" w:sz="4" w:space="0" w:color="auto"/>
            </w:tcBorders>
            <w:shd w:val="clear" w:color="000000" w:fill="EEECE1"/>
            <w:vAlign w:val="center"/>
            <w:hideMark/>
          </w:tcPr>
          <w:p w14:paraId="424580A4" w14:textId="5A598774" w:rsidR="005F4CF0" w:rsidRPr="00F92AD6" w:rsidRDefault="005F4CF0" w:rsidP="005F4CF0">
            <w:pPr>
              <w:spacing w:after="0" w:line="240" w:lineRule="auto"/>
              <w:jc w:val="center"/>
              <w:rPr>
                <w:rFonts w:ascii="Sylfaen" w:eastAsia="Times New Roman" w:hAnsi="Sylfaen" w:cs="Calibri"/>
                <w:sz w:val="16"/>
                <w:szCs w:val="16"/>
              </w:rPr>
            </w:pPr>
            <w:r w:rsidRPr="00F92AD6">
              <w:rPr>
                <w:rFonts w:ascii="Sylfaen" w:hAnsi="Sylfaen" w:cs="Calibri"/>
                <w:b/>
                <w:bCs/>
                <w:sz w:val="18"/>
                <w:szCs w:val="18"/>
              </w:rPr>
              <w:t>5,471,900.0</w:t>
            </w:r>
          </w:p>
        </w:tc>
        <w:tc>
          <w:tcPr>
            <w:tcW w:w="1985" w:type="dxa"/>
            <w:tcBorders>
              <w:top w:val="single" w:sz="8" w:space="0" w:color="auto"/>
              <w:left w:val="nil"/>
              <w:bottom w:val="single" w:sz="8" w:space="0" w:color="auto"/>
              <w:right w:val="single" w:sz="4" w:space="0" w:color="auto"/>
            </w:tcBorders>
            <w:shd w:val="clear" w:color="000000" w:fill="EEECE1"/>
            <w:vAlign w:val="center"/>
            <w:hideMark/>
          </w:tcPr>
          <w:p w14:paraId="7F64DD27" w14:textId="35756AE1" w:rsidR="005F4CF0" w:rsidRPr="00F92AD6" w:rsidRDefault="005F4CF0" w:rsidP="005F4CF0">
            <w:pPr>
              <w:spacing w:after="0" w:line="240" w:lineRule="auto"/>
              <w:jc w:val="center"/>
              <w:rPr>
                <w:rFonts w:ascii="Sylfaen" w:eastAsia="Times New Roman" w:hAnsi="Sylfaen" w:cs="Calibri"/>
                <w:sz w:val="16"/>
                <w:szCs w:val="16"/>
              </w:rPr>
            </w:pPr>
            <w:r w:rsidRPr="00F92AD6">
              <w:rPr>
                <w:rFonts w:ascii="Sylfaen" w:hAnsi="Sylfaen" w:cs="Calibri"/>
                <w:b/>
                <w:bCs/>
                <w:sz w:val="18"/>
                <w:szCs w:val="18"/>
              </w:rPr>
              <w:t>5,538,900.0</w:t>
            </w:r>
          </w:p>
        </w:tc>
        <w:tc>
          <w:tcPr>
            <w:tcW w:w="2126" w:type="dxa"/>
            <w:tcBorders>
              <w:top w:val="single" w:sz="8" w:space="0" w:color="auto"/>
              <w:left w:val="nil"/>
              <w:bottom w:val="single" w:sz="8" w:space="0" w:color="auto"/>
              <w:right w:val="single" w:sz="4" w:space="0" w:color="auto"/>
            </w:tcBorders>
            <w:shd w:val="clear" w:color="000000" w:fill="EEECE1"/>
            <w:vAlign w:val="center"/>
            <w:hideMark/>
          </w:tcPr>
          <w:p w14:paraId="5B852F9B" w14:textId="235942B0" w:rsidR="005F4CF0" w:rsidRPr="00F92AD6" w:rsidRDefault="005F4CF0" w:rsidP="005F4CF0">
            <w:pPr>
              <w:spacing w:after="0" w:line="240" w:lineRule="auto"/>
              <w:jc w:val="center"/>
              <w:rPr>
                <w:rFonts w:ascii="Sylfaen" w:eastAsia="Times New Roman" w:hAnsi="Sylfaen" w:cs="Calibri"/>
                <w:sz w:val="16"/>
                <w:szCs w:val="16"/>
              </w:rPr>
            </w:pPr>
            <w:r w:rsidRPr="00F92AD6">
              <w:rPr>
                <w:rFonts w:ascii="Sylfaen" w:hAnsi="Sylfaen" w:cs="Calibri"/>
                <w:b/>
                <w:bCs/>
                <w:sz w:val="18"/>
                <w:szCs w:val="18"/>
              </w:rPr>
              <w:t>5,616,600.0</w:t>
            </w:r>
          </w:p>
        </w:tc>
      </w:tr>
      <w:tr w:rsidR="00336D0B" w:rsidRPr="00F92AD6" w14:paraId="529483E7" w14:textId="77777777" w:rsidTr="00BB3D27">
        <w:trPr>
          <w:trHeight w:val="131"/>
        </w:trPr>
        <w:tc>
          <w:tcPr>
            <w:tcW w:w="4657" w:type="dxa"/>
            <w:gridSpan w:val="2"/>
            <w:tcBorders>
              <w:top w:val="single" w:sz="4" w:space="0" w:color="auto"/>
              <w:left w:val="single" w:sz="8" w:space="0" w:color="auto"/>
              <w:bottom w:val="single" w:sz="4" w:space="0" w:color="auto"/>
              <w:right w:val="single" w:sz="4" w:space="0" w:color="000000"/>
            </w:tcBorders>
            <w:shd w:val="clear" w:color="auto" w:fill="auto"/>
            <w:vAlign w:val="center"/>
            <w:hideMark/>
          </w:tcPr>
          <w:p w14:paraId="14255A90" w14:textId="77777777" w:rsidR="00336D0B" w:rsidRPr="00F92AD6" w:rsidRDefault="00336D0B" w:rsidP="00336D0B">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სახელმწიფო ბიუჯეტი</w:t>
            </w:r>
          </w:p>
        </w:tc>
        <w:tc>
          <w:tcPr>
            <w:tcW w:w="2147" w:type="dxa"/>
            <w:tcBorders>
              <w:top w:val="nil"/>
              <w:left w:val="nil"/>
              <w:bottom w:val="single" w:sz="4" w:space="0" w:color="auto"/>
              <w:right w:val="single" w:sz="4" w:space="0" w:color="auto"/>
            </w:tcBorders>
            <w:shd w:val="clear" w:color="auto" w:fill="auto"/>
            <w:vAlign w:val="center"/>
            <w:hideMark/>
          </w:tcPr>
          <w:p w14:paraId="78100ADE" w14:textId="77777777" w:rsidR="00336D0B" w:rsidRPr="00F92AD6" w:rsidRDefault="00336D0B" w:rsidP="00336D0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w:t>
            </w:r>
          </w:p>
        </w:tc>
        <w:tc>
          <w:tcPr>
            <w:tcW w:w="1985" w:type="dxa"/>
            <w:tcBorders>
              <w:top w:val="nil"/>
              <w:left w:val="nil"/>
              <w:bottom w:val="single" w:sz="4" w:space="0" w:color="auto"/>
              <w:right w:val="single" w:sz="4" w:space="0" w:color="auto"/>
            </w:tcBorders>
            <w:shd w:val="clear" w:color="auto" w:fill="auto"/>
            <w:vAlign w:val="center"/>
            <w:hideMark/>
          </w:tcPr>
          <w:p w14:paraId="1A7DEE92" w14:textId="77777777" w:rsidR="00336D0B" w:rsidRPr="00F92AD6" w:rsidRDefault="00336D0B" w:rsidP="00336D0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w:t>
            </w:r>
          </w:p>
        </w:tc>
        <w:tc>
          <w:tcPr>
            <w:tcW w:w="1984" w:type="dxa"/>
            <w:tcBorders>
              <w:top w:val="nil"/>
              <w:left w:val="nil"/>
              <w:bottom w:val="single" w:sz="4" w:space="0" w:color="auto"/>
              <w:right w:val="single" w:sz="4" w:space="0" w:color="auto"/>
            </w:tcBorders>
            <w:shd w:val="clear" w:color="auto" w:fill="auto"/>
            <w:vAlign w:val="center"/>
            <w:hideMark/>
          </w:tcPr>
          <w:p w14:paraId="6C361DB2" w14:textId="77777777" w:rsidR="00336D0B" w:rsidRPr="00F92AD6" w:rsidRDefault="00336D0B" w:rsidP="00336D0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w:t>
            </w:r>
          </w:p>
        </w:tc>
        <w:tc>
          <w:tcPr>
            <w:tcW w:w="1985" w:type="dxa"/>
            <w:tcBorders>
              <w:top w:val="nil"/>
              <w:left w:val="nil"/>
              <w:bottom w:val="single" w:sz="4" w:space="0" w:color="auto"/>
              <w:right w:val="nil"/>
            </w:tcBorders>
            <w:shd w:val="clear" w:color="auto" w:fill="auto"/>
            <w:vAlign w:val="center"/>
            <w:hideMark/>
          </w:tcPr>
          <w:p w14:paraId="731E1A84" w14:textId="77777777" w:rsidR="00336D0B" w:rsidRPr="00F92AD6" w:rsidRDefault="00336D0B" w:rsidP="00336D0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w:t>
            </w:r>
          </w:p>
        </w:tc>
        <w:tc>
          <w:tcPr>
            <w:tcW w:w="2126" w:type="dxa"/>
            <w:tcBorders>
              <w:top w:val="nil"/>
              <w:left w:val="single" w:sz="4" w:space="0" w:color="auto"/>
              <w:bottom w:val="single" w:sz="4" w:space="0" w:color="auto"/>
              <w:right w:val="single" w:sz="8" w:space="0" w:color="auto"/>
            </w:tcBorders>
            <w:shd w:val="clear" w:color="auto" w:fill="auto"/>
            <w:vAlign w:val="center"/>
            <w:hideMark/>
          </w:tcPr>
          <w:p w14:paraId="64EC26AC" w14:textId="77777777" w:rsidR="00336D0B" w:rsidRPr="00F92AD6" w:rsidRDefault="00336D0B" w:rsidP="00336D0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w:t>
            </w:r>
          </w:p>
        </w:tc>
      </w:tr>
      <w:tr w:rsidR="00336D0B" w:rsidRPr="00F92AD6" w14:paraId="4294AAD4" w14:textId="77777777" w:rsidTr="005F4CF0">
        <w:trPr>
          <w:trHeight w:val="251"/>
        </w:trPr>
        <w:tc>
          <w:tcPr>
            <w:tcW w:w="4657" w:type="dxa"/>
            <w:gridSpan w:val="2"/>
            <w:tcBorders>
              <w:top w:val="single" w:sz="4" w:space="0" w:color="auto"/>
              <w:left w:val="single" w:sz="8" w:space="0" w:color="auto"/>
              <w:bottom w:val="nil"/>
              <w:right w:val="single" w:sz="4" w:space="0" w:color="000000"/>
            </w:tcBorders>
            <w:shd w:val="clear" w:color="auto" w:fill="auto"/>
            <w:vAlign w:val="center"/>
            <w:hideMark/>
          </w:tcPr>
          <w:p w14:paraId="26951295" w14:textId="77777777" w:rsidR="00336D0B" w:rsidRPr="00F92AD6" w:rsidRDefault="00336D0B" w:rsidP="00336D0B">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სხვა ......</w:t>
            </w:r>
          </w:p>
        </w:tc>
        <w:tc>
          <w:tcPr>
            <w:tcW w:w="2147" w:type="dxa"/>
            <w:tcBorders>
              <w:top w:val="nil"/>
              <w:left w:val="nil"/>
              <w:bottom w:val="nil"/>
              <w:right w:val="single" w:sz="4" w:space="0" w:color="auto"/>
            </w:tcBorders>
            <w:shd w:val="clear" w:color="auto" w:fill="auto"/>
            <w:vAlign w:val="center"/>
            <w:hideMark/>
          </w:tcPr>
          <w:p w14:paraId="3FF6938E" w14:textId="77777777" w:rsidR="00336D0B" w:rsidRPr="00F92AD6" w:rsidRDefault="00336D0B" w:rsidP="00336D0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w:t>
            </w:r>
          </w:p>
        </w:tc>
        <w:tc>
          <w:tcPr>
            <w:tcW w:w="1985" w:type="dxa"/>
            <w:tcBorders>
              <w:top w:val="nil"/>
              <w:left w:val="nil"/>
              <w:bottom w:val="nil"/>
              <w:right w:val="single" w:sz="4" w:space="0" w:color="auto"/>
            </w:tcBorders>
            <w:shd w:val="clear" w:color="auto" w:fill="auto"/>
            <w:vAlign w:val="center"/>
            <w:hideMark/>
          </w:tcPr>
          <w:p w14:paraId="7187759E" w14:textId="77777777" w:rsidR="00336D0B" w:rsidRPr="00F92AD6" w:rsidRDefault="00336D0B" w:rsidP="00336D0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w:t>
            </w:r>
          </w:p>
        </w:tc>
        <w:tc>
          <w:tcPr>
            <w:tcW w:w="1984" w:type="dxa"/>
            <w:tcBorders>
              <w:top w:val="nil"/>
              <w:left w:val="nil"/>
              <w:bottom w:val="nil"/>
              <w:right w:val="single" w:sz="4" w:space="0" w:color="auto"/>
            </w:tcBorders>
            <w:shd w:val="clear" w:color="auto" w:fill="auto"/>
            <w:vAlign w:val="center"/>
            <w:hideMark/>
          </w:tcPr>
          <w:p w14:paraId="74B80FBA" w14:textId="77777777" w:rsidR="00336D0B" w:rsidRPr="00F92AD6" w:rsidRDefault="00336D0B" w:rsidP="00336D0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w:t>
            </w:r>
          </w:p>
        </w:tc>
        <w:tc>
          <w:tcPr>
            <w:tcW w:w="1985" w:type="dxa"/>
            <w:tcBorders>
              <w:top w:val="nil"/>
              <w:left w:val="nil"/>
              <w:bottom w:val="nil"/>
              <w:right w:val="nil"/>
            </w:tcBorders>
            <w:shd w:val="clear" w:color="auto" w:fill="auto"/>
            <w:vAlign w:val="center"/>
            <w:hideMark/>
          </w:tcPr>
          <w:p w14:paraId="544050F9" w14:textId="77777777" w:rsidR="00336D0B" w:rsidRPr="00F92AD6" w:rsidRDefault="00336D0B" w:rsidP="00336D0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w:t>
            </w:r>
          </w:p>
        </w:tc>
        <w:tc>
          <w:tcPr>
            <w:tcW w:w="2126" w:type="dxa"/>
            <w:tcBorders>
              <w:top w:val="nil"/>
              <w:left w:val="single" w:sz="4" w:space="0" w:color="auto"/>
              <w:bottom w:val="nil"/>
              <w:right w:val="single" w:sz="8" w:space="0" w:color="auto"/>
            </w:tcBorders>
            <w:shd w:val="clear" w:color="auto" w:fill="auto"/>
            <w:vAlign w:val="center"/>
            <w:hideMark/>
          </w:tcPr>
          <w:p w14:paraId="426F4AC8" w14:textId="77777777" w:rsidR="00336D0B" w:rsidRPr="00F92AD6" w:rsidRDefault="00336D0B" w:rsidP="00336D0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w:t>
            </w:r>
          </w:p>
        </w:tc>
      </w:tr>
      <w:tr w:rsidR="005F4CF0" w:rsidRPr="00F92AD6" w14:paraId="7ABC59F1" w14:textId="77777777" w:rsidTr="00D3256F">
        <w:trPr>
          <w:trHeight w:val="271"/>
        </w:trPr>
        <w:tc>
          <w:tcPr>
            <w:tcW w:w="4657"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14:paraId="5C6A6E7D" w14:textId="77777777" w:rsidR="005F4CF0" w:rsidRPr="00F92AD6" w:rsidRDefault="005F4CF0" w:rsidP="005F4CF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სულ ქვეპროგრამა  </w:t>
            </w:r>
          </w:p>
        </w:tc>
        <w:tc>
          <w:tcPr>
            <w:tcW w:w="2147" w:type="dxa"/>
            <w:tcBorders>
              <w:top w:val="single" w:sz="8" w:space="0" w:color="auto"/>
              <w:left w:val="single" w:sz="4" w:space="0" w:color="auto"/>
              <w:bottom w:val="single" w:sz="8" w:space="0" w:color="auto"/>
              <w:right w:val="single" w:sz="4" w:space="0" w:color="auto"/>
            </w:tcBorders>
            <w:shd w:val="clear" w:color="000000" w:fill="EEECE1"/>
            <w:vAlign w:val="center"/>
            <w:hideMark/>
          </w:tcPr>
          <w:p w14:paraId="7A1DABB1" w14:textId="054B45A3" w:rsidR="005F4CF0" w:rsidRPr="00F92AD6" w:rsidRDefault="005F4CF0" w:rsidP="005F4CF0">
            <w:pPr>
              <w:spacing w:after="0" w:line="240" w:lineRule="auto"/>
              <w:jc w:val="center"/>
              <w:rPr>
                <w:rFonts w:ascii="Sylfaen" w:eastAsia="Times New Roman" w:hAnsi="Sylfaen" w:cs="Calibri"/>
                <w:sz w:val="16"/>
                <w:szCs w:val="16"/>
              </w:rPr>
            </w:pPr>
            <w:r w:rsidRPr="00F92AD6">
              <w:rPr>
                <w:rFonts w:ascii="Sylfaen" w:hAnsi="Sylfaen" w:cs="Calibri"/>
                <w:b/>
                <w:bCs/>
                <w:sz w:val="18"/>
                <w:szCs w:val="18"/>
              </w:rPr>
              <w:t>5,368,650.0</w:t>
            </w:r>
          </w:p>
        </w:tc>
        <w:tc>
          <w:tcPr>
            <w:tcW w:w="1985" w:type="dxa"/>
            <w:tcBorders>
              <w:top w:val="single" w:sz="8" w:space="0" w:color="auto"/>
              <w:left w:val="nil"/>
              <w:bottom w:val="single" w:sz="8" w:space="0" w:color="auto"/>
              <w:right w:val="single" w:sz="4" w:space="0" w:color="auto"/>
            </w:tcBorders>
            <w:shd w:val="clear" w:color="000000" w:fill="EEECE1"/>
            <w:vAlign w:val="center"/>
            <w:hideMark/>
          </w:tcPr>
          <w:p w14:paraId="5F508FEC" w14:textId="3106529C" w:rsidR="005F4CF0" w:rsidRPr="00F92AD6" w:rsidRDefault="005F4CF0" w:rsidP="005F4CF0">
            <w:pPr>
              <w:spacing w:after="0" w:line="240" w:lineRule="auto"/>
              <w:jc w:val="center"/>
              <w:rPr>
                <w:rFonts w:ascii="Sylfaen" w:eastAsia="Times New Roman" w:hAnsi="Sylfaen" w:cs="Calibri"/>
                <w:sz w:val="16"/>
                <w:szCs w:val="16"/>
              </w:rPr>
            </w:pPr>
            <w:r w:rsidRPr="00F92AD6">
              <w:rPr>
                <w:rFonts w:ascii="Sylfaen" w:hAnsi="Sylfaen" w:cs="Calibri"/>
                <w:b/>
                <w:bCs/>
                <w:sz w:val="18"/>
                <w:szCs w:val="18"/>
              </w:rPr>
              <w:t>5,396,900.0</w:t>
            </w:r>
          </w:p>
        </w:tc>
        <w:tc>
          <w:tcPr>
            <w:tcW w:w="1984" w:type="dxa"/>
            <w:tcBorders>
              <w:top w:val="single" w:sz="8" w:space="0" w:color="auto"/>
              <w:left w:val="nil"/>
              <w:bottom w:val="single" w:sz="8" w:space="0" w:color="auto"/>
              <w:right w:val="single" w:sz="4" w:space="0" w:color="auto"/>
            </w:tcBorders>
            <w:shd w:val="clear" w:color="000000" w:fill="EEECE1"/>
            <w:vAlign w:val="center"/>
            <w:hideMark/>
          </w:tcPr>
          <w:p w14:paraId="30AE3CDB" w14:textId="2CDEF8DA" w:rsidR="005F4CF0" w:rsidRPr="00F92AD6" w:rsidRDefault="005F4CF0" w:rsidP="005F4CF0">
            <w:pPr>
              <w:spacing w:after="0" w:line="240" w:lineRule="auto"/>
              <w:jc w:val="center"/>
              <w:rPr>
                <w:rFonts w:ascii="Sylfaen" w:eastAsia="Times New Roman" w:hAnsi="Sylfaen" w:cs="Calibri"/>
                <w:sz w:val="16"/>
                <w:szCs w:val="16"/>
              </w:rPr>
            </w:pPr>
            <w:r w:rsidRPr="00F92AD6">
              <w:rPr>
                <w:rFonts w:ascii="Sylfaen" w:hAnsi="Sylfaen" w:cs="Calibri"/>
                <w:b/>
                <w:bCs/>
                <w:sz w:val="18"/>
                <w:szCs w:val="18"/>
              </w:rPr>
              <w:t>5,471,900.0</w:t>
            </w:r>
          </w:p>
        </w:tc>
        <w:tc>
          <w:tcPr>
            <w:tcW w:w="1985" w:type="dxa"/>
            <w:tcBorders>
              <w:top w:val="single" w:sz="8" w:space="0" w:color="auto"/>
              <w:left w:val="nil"/>
              <w:bottom w:val="single" w:sz="8" w:space="0" w:color="auto"/>
              <w:right w:val="single" w:sz="4" w:space="0" w:color="auto"/>
            </w:tcBorders>
            <w:shd w:val="clear" w:color="000000" w:fill="EEECE1"/>
            <w:vAlign w:val="center"/>
            <w:hideMark/>
          </w:tcPr>
          <w:p w14:paraId="27617B85" w14:textId="1A2E0E96" w:rsidR="005F4CF0" w:rsidRPr="00F92AD6" w:rsidRDefault="005F4CF0" w:rsidP="005F4CF0">
            <w:pPr>
              <w:spacing w:after="0" w:line="240" w:lineRule="auto"/>
              <w:jc w:val="center"/>
              <w:rPr>
                <w:rFonts w:ascii="Sylfaen" w:eastAsia="Times New Roman" w:hAnsi="Sylfaen" w:cs="Calibri"/>
                <w:sz w:val="16"/>
                <w:szCs w:val="16"/>
              </w:rPr>
            </w:pPr>
            <w:r w:rsidRPr="00F92AD6">
              <w:rPr>
                <w:rFonts w:ascii="Sylfaen" w:hAnsi="Sylfaen" w:cs="Calibri"/>
                <w:b/>
                <w:bCs/>
                <w:sz w:val="18"/>
                <w:szCs w:val="18"/>
              </w:rPr>
              <w:t>5,538,900.0</w:t>
            </w:r>
          </w:p>
        </w:tc>
        <w:tc>
          <w:tcPr>
            <w:tcW w:w="2126" w:type="dxa"/>
            <w:tcBorders>
              <w:top w:val="single" w:sz="8" w:space="0" w:color="auto"/>
              <w:left w:val="nil"/>
              <w:bottom w:val="single" w:sz="8" w:space="0" w:color="auto"/>
              <w:right w:val="single" w:sz="4" w:space="0" w:color="auto"/>
            </w:tcBorders>
            <w:shd w:val="clear" w:color="000000" w:fill="EEECE1"/>
            <w:vAlign w:val="center"/>
            <w:hideMark/>
          </w:tcPr>
          <w:p w14:paraId="61CC6E9D" w14:textId="30D2D682" w:rsidR="005F4CF0" w:rsidRPr="00F92AD6" w:rsidRDefault="005F4CF0" w:rsidP="005F4CF0">
            <w:pPr>
              <w:spacing w:after="0" w:line="240" w:lineRule="auto"/>
              <w:jc w:val="center"/>
              <w:rPr>
                <w:rFonts w:ascii="Sylfaen" w:eastAsia="Times New Roman" w:hAnsi="Sylfaen" w:cs="Calibri"/>
                <w:sz w:val="16"/>
                <w:szCs w:val="16"/>
              </w:rPr>
            </w:pPr>
            <w:r w:rsidRPr="00F92AD6">
              <w:rPr>
                <w:rFonts w:ascii="Sylfaen" w:hAnsi="Sylfaen" w:cs="Calibri"/>
                <w:b/>
                <w:bCs/>
                <w:sz w:val="18"/>
                <w:szCs w:val="18"/>
              </w:rPr>
              <w:t>5,616,600.0</w:t>
            </w:r>
          </w:p>
        </w:tc>
      </w:tr>
      <w:tr w:rsidR="00336D0B" w:rsidRPr="00F92AD6" w14:paraId="05106B39" w14:textId="77777777" w:rsidTr="006A1BE0">
        <w:trPr>
          <w:trHeight w:val="979"/>
        </w:trPr>
        <w:tc>
          <w:tcPr>
            <w:tcW w:w="465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5B53E70" w14:textId="77777777" w:rsidR="00336D0B" w:rsidRPr="00F92AD6" w:rsidRDefault="00336D0B" w:rsidP="00336D0B">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მიზანი და აღწერა</w:t>
            </w:r>
          </w:p>
        </w:tc>
        <w:tc>
          <w:tcPr>
            <w:tcW w:w="10227" w:type="dxa"/>
            <w:gridSpan w:val="5"/>
            <w:tcBorders>
              <w:top w:val="single" w:sz="8" w:space="0" w:color="auto"/>
              <w:left w:val="nil"/>
              <w:bottom w:val="single" w:sz="8" w:space="0" w:color="auto"/>
              <w:right w:val="single" w:sz="8" w:space="0" w:color="000000"/>
            </w:tcBorders>
            <w:shd w:val="clear" w:color="auto" w:fill="auto"/>
            <w:vAlign w:val="center"/>
            <w:hideMark/>
          </w:tcPr>
          <w:p w14:paraId="35291B7D" w14:textId="77777777" w:rsidR="00336D0B" w:rsidRPr="00F92AD6" w:rsidRDefault="00336D0B" w:rsidP="00336D0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ქვეპროგრაბის მიზანია სკოლამდელი აღზრდისა და განათლების დაწესებულებებში  ხარისხიანი სააღმზრდელო და საგანმანათლებლო პროფესიისთვის ხელის შეწყობა:საბავშვო ბაღებში სწავლების ხარისხის და აღმზრდელების კვალიფიკაციის ამაღლება. სკოლამდელი აღზრდისა და  საგანმანათლებლო და სააღმზრდელო პროცესის  ხარისხის გაუმჯობესებისათვის  საბავშვო ბაღების აღმზრდელებისათვის მაღალი სტანდარტის ტრენინგ-კურსების მომსახურება და სხვა ღონისძიებები.</w:t>
            </w:r>
          </w:p>
        </w:tc>
      </w:tr>
      <w:tr w:rsidR="005F4CF0" w:rsidRPr="00F92AD6" w14:paraId="77ECD85F" w14:textId="77777777" w:rsidTr="006A1BE0">
        <w:trPr>
          <w:trHeight w:val="554"/>
        </w:trPr>
        <w:tc>
          <w:tcPr>
            <w:tcW w:w="4657"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14:paraId="61EE10E5" w14:textId="77777777" w:rsidR="005F4CF0" w:rsidRPr="00F92AD6" w:rsidRDefault="005F4CF0" w:rsidP="005F4CF0">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ქვეპროგრამის/ღონისძიების დასახელება</w:t>
            </w:r>
          </w:p>
        </w:tc>
        <w:tc>
          <w:tcPr>
            <w:tcW w:w="2147" w:type="dxa"/>
            <w:tcBorders>
              <w:top w:val="nil"/>
              <w:left w:val="nil"/>
              <w:bottom w:val="single" w:sz="8" w:space="0" w:color="auto"/>
              <w:right w:val="single" w:sz="4" w:space="0" w:color="auto"/>
            </w:tcBorders>
            <w:shd w:val="clear" w:color="auto" w:fill="auto"/>
            <w:vAlign w:val="center"/>
            <w:hideMark/>
          </w:tcPr>
          <w:p w14:paraId="050AFAF6" w14:textId="3CD79EA1" w:rsidR="005F4CF0" w:rsidRPr="00F92AD6" w:rsidRDefault="005F4CF0" w:rsidP="005F4CF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2024</w:t>
            </w:r>
            <w:r w:rsidRPr="00F92AD6">
              <w:rPr>
                <w:rFonts w:ascii="Sylfaen" w:eastAsia="Times New Roman" w:hAnsi="Sylfaen" w:cs="Calibri"/>
                <w:b/>
                <w:bCs/>
                <w:sz w:val="16"/>
                <w:szCs w:val="16"/>
                <w:lang w:val="ka-GE"/>
              </w:rPr>
              <w:t xml:space="preserve"> </w:t>
            </w:r>
            <w:r w:rsidRPr="00F92AD6">
              <w:rPr>
                <w:rFonts w:ascii="Sylfaen" w:eastAsia="Times New Roman" w:hAnsi="Sylfaen" w:cs="Calibri"/>
                <w:b/>
                <w:bCs/>
                <w:sz w:val="16"/>
                <w:szCs w:val="16"/>
              </w:rPr>
              <w:t>წელი</w:t>
            </w:r>
          </w:p>
        </w:tc>
        <w:tc>
          <w:tcPr>
            <w:tcW w:w="1985" w:type="dxa"/>
            <w:tcBorders>
              <w:top w:val="nil"/>
              <w:left w:val="nil"/>
              <w:bottom w:val="single" w:sz="8" w:space="0" w:color="auto"/>
              <w:right w:val="single" w:sz="4" w:space="0" w:color="auto"/>
            </w:tcBorders>
            <w:shd w:val="clear" w:color="auto" w:fill="auto"/>
            <w:vAlign w:val="center"/>
            <w:hideMark/>
          </w:tcPr>
          <w:p w14:paraId="114A53B6" w14:textId="4AA0F32E" w:rsidR="005F4CF0" w:rsidRPr="00F92AD6" w:rsidRDefault="005F4CF0" w:rsidP="005F4CF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2025 წელი</w:t>
            </w:r>
          </w:p>
        </w:tc>
        <w:tc>
          <w:tcPr>
            <w:tcW w:w="1984" w:type="dxa"/>
            <w:tcBorders>
              <w:top w:val="nil"/>
              <w:left w:val="nil"/>
              <w:bottom w:val="single" w:sz="8" w:space="0" w:color="auto"/>
              <w:right w:val="single" w:sz="4" w:space="0" w:color="auto"/>
            </w:tcBorders>
            <w:shd w:val="clear" w:color="auto" w:fill="auto"/>
            <w:vAlign w:val="center"/>
            <w:hideMark/>
          </w:tcPr>
          <w:p w14:paraId="6B7A2443" w14:textId="18F71C02" w:rsidR="005F4CF0" w:rsidRPr="00F92AD6" w:rsidRDefault="005F4CF0" w:rsidP="005F4CF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2026 წელი</w:t>
            </w:r>
          </w:p>
        </w:tc>
        <w:tc>
          <w:tcPr>
            <w:tcW w:w="1985" w:type="dxa"/>
            <w:tcBorders>
              <w:top w:val="nil"/>
              <w:left w:val="nil"/>
              <w:bottom w:val="single" w:sz="8" w:space="0" w:color="auto"/>
              <w:right w:val="single" w:sz="4" w:space="0" w:color="auto"/>
            </w:tcBorders>
            <w:shd w:val="clear" w:color="auto" w:fill="auto"/>
            <w:vAlign w:val="center"/>
            <w:hideMark/>
          </w:tcPr>
          <w:p w14:paraId="47CE128E" w14:textId="4CFF9BB9" w:rsidR="005F4CF0" w:rsidRPr="00F92AD6" w:rsidRDefault="005F4CF0" w:rsidP="005F4CF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2027 წელი</w:t>
            </w:r>
          </w:p>
        </w:tc>
        <w:tc>
          <w:tcPr>
            <w:tcW w:w="2126" w:type="dxa"/>
            <w:tcBorders>
              <w:top w:val="nil"/>
              <w:left w:val="nil"/>
              <w:bottom w:val="single" w:sz="8" w:space="0" w:color="auto"/>
              <w:right w:val="single" w:sz="8" w:space="0" w:color="auto"/>
            </w:tcBorders>
            <w:shd w:val="clear" w:color="auto" w:fill="auto"/>
            <w:vAlign w:val="center"/>
            <w:hideMark/>
          </w:tcPr>
          <w:p w14:paraId="47AAA0EF" w14:textId="4DEE95D5" w:rsidR="005F4CF0" w:rsidRPr="00F92AD6" w:rsidRDefault="005F4CF0" w:rsidP="005F4CF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2028 წელი</w:t>
            </w:r>
          </w:p>
        </w:tc>
      </w:tr>
      <w:tr w:rsidR="00336D0B" w:rsidRPr="00F92AD6" w14:paraId="158F8E5E" w14:textId="77777777" w:rsidTr="006A1BE0">
        <w:trPr>
          <w:trHeight w:val="270"/>
        </w:trPr>
        <w:tc>
          <w:tcPr>
            <w:tcW w:w="2097" w:type="dxa"/>
            <w:tcBorders>
              <w:top w:val="nil"/>
              <w:left w:val="single" w:sz="8" w:space="0" w:color="auto"/>
              <w:bottom w:val="single" w:sz="4" w:space="0" w:color="auto"/>
              <w:right w:val="single" w:sz="4" w:space="0" w:color="auto"/>
            </w:tcBorders>
            <w:shd w:val="clear" w:color="auto" w:fill="auto"/>
            <w:vAlign w:val="center"/>
            <w:hideMark/>
          </w:tcPr>
          <w:p w14:paraId="5435B5C3" w14:textId="77777777" w:rsidR="00336D0B" w:rsidRPr="00F92AD6" w:rsidRDefault="00336D0B" w:rsidP="00336D0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w:t>
            </w:r>
          </w:p>
        </w:tc>
        <w:tc>
          <w:tcPr>
            <w:tcW w:w="2560" w:type="dxa"/>
            <w:tcBorders>
              <w:top w:val="nil"/>
              <w:left w:val="nil"/>
              <w:bottom w:val="single" w:sz="4" w:space="0" w:color="auto"/>
              <w:right w:val="single" w:sz="4" w:space="0" w:color="auto"/>
            </w:tcBorders>
            <w:shd w:val="clear" w:color="auto" w:fill="auto"/>
            <w:vAlign w:val="center"/>
            <w:hideMark/>
          </w:tcPr>
          <w:p w14:paraId="2B8AE06B" w14:textId="77777777" w:rsidR="00336D0B" w:rsidRPr="00F92AD6" w:rsidRDefault="00DB06D8" w:rsidP="00336D0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აღმზრდელების სწავლება-გადამ</w:t>
            </w:r>
            <w:r w:rsidR="00336D0B" w:rsidRPr="00F92AD6">
              <w:rPr>
                <w:rFonts w:ascii="Sylfaen" w:eastAsia="Times New Roman" w:hAnsi="Sylfaen" w:cs="Calibri"/>
                <w:sz w:val="16"/>
                <w:szCs w:val="16"/>
              </w:rPr>
              <w:t>ზადება</w:t>
            </w:r>
          </w:p>
        </w:tc>
        <w:tc>
          <w:tcPr>
            <w:tcW w:w="2147" w:type="dxa"/>
            <w:tcBorders>
              <w:top w:val="nil"/>
              <w:left w:val="nil"/>
              <w:bottom w:val="single" w:sz="4" w:space="0" w:color="auto"/>
              <w:right w:val="single" w:sz="4" w:space="0" w:color="auto"/>
            </w:tcBorders>
            <w:shd w:val="clear" w:color="auto" w:fill="auto"/>
            <w:vAlign w:val="center"/>
            <w:hideMark/>
          </w:tcPr>
          <w:p w14:paraId="09D035E7" w14:textId="4C2538A2" w:rsidR="00336D0B" w:rsidRPr="00F92AD6" w:rsidRDefault="00336D0B" w:rsidP="00336D0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xml:space="preserve">            </w:t>
            </w:r>
            <w:r w:rsidR="006A1BE0" w:rsidRPr="00F92AD6">
              <w:rPr>
                <w:rFonts w:ascii="Sylfaen" w:eastAsia="Times New Roman" w:hAnsi="Sylfaen" w:cs="Calibri"/>
                <w:sz w:val="16"/>
                <w:szCs w:val="16"/>
              </w:rPr>
              <w:t xml:space="preserve">       28,0</w:t>
            </w:r>
          </w:p>
        </w:tc>
        <w:tc>
          <w:tcPr>
            <w:tcW w:w="1985" w:type="dxa"/>
            <w:tcBorders>
              <w:top w:val="nil"/>
              <w:left w:val="nil"/>
              <w:bottom w:val="single" w:sz="4" w:space="0" w:color="auto"/>
              <w:right w:val="single" w:sz="4" w:space="0" w:color="auto"/>
            </w:tcBorders>
            <w:shd w:val="clear" w:color="auto" w:fill="auto"/>
            <w:vAlign w:val="center"/>
            <w:hideMark/>
          </w:tcPr>
          <w:p w14:paraId="13B087E8" w14:textId="4F529A6D" w:rsidR="00336D0B" w:rsidRPr="00F92AD6" w:rsidRDefault="006A1BE0" w:rsidP="00336D0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xml:space="preserve">                   28</w:t>
            </w:r>
            <w:r w:rsidR="00A3435F" w:rsidRPr="00F92AD6">
              <w:rPr>
                <w:rFonts w:ascii="Sylfaen" w:eastAsia="Times New Roman" w:hAnsi="Sylfaen" w:cs="Calibri"/>
                <w:sz w:val="16"/>
                <w:szCs w:val="16"/>
              </w:rPr>
              <w:t>,0</w:t>
            </w:r>
            <w:r w:rsidR="00336D0B" w:rsidRPr="00F92AD6">
              <w:rPr>
                <w:rFonts w:ascii="Sylfaen" w:eastAsia="Times New Roman" w:hAnsi="Sylfaen" w:cs="Calibri"/>
                <w:sz w:val="16"/>
                <w:szCs w:val="16"/>
              </w:rPr>
              <w:t xml:space="preserve"> </w:t>
            </w:r>
          </w:p>
        </w:tc>
        <w:tc>
          <w:tcPr>
            <w:tcW w:w="1984" w:type="dxa"/>
            <w:tcBorders>
              <w:top w:val="nil"/>
              <w:left w:val="nil"/>
              <w:bottom w:val="single" w:sz="4" w:space="0" w:color="auto"/>
              <w:right w:val="single" w:sz="4" w:space="0" w:color="auto"/>
            </w:tcBorders>
            <w:shd w:val="clear" w:color="auto" w:fill="auto"/>
            <w:vAlign w:val="center"/>
            <w:hideMark/>
          </w:tcPr>
          <w:p w14:paraId="765A9077" w14:textId="77D8C12E" w:rsidR="00336D0B" w:rsidRPr="00F92AD6" w:rsidRDefault="006A1BE0" w:rsidP="00336D0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xml:space="preserve">                   29</w:t>
            </w:r>
            <w:r w:rsidR="00A3435F" w:rsidRPr="00F92AD6">
              <w:rPr>
                <w:rFonts w:ascii="Sylfaen" w:eastAsia="Times New Roman" w:hAnsi="Sylfaen" w:cs="Calibri"/>
                <w:sz w:val="16"/>
                <w:szCs w:val="16"/>
              </w:rPr>
              <w:t>,0</w:t>
            </w:r>
          </w:p>
        </w:tc>
        <w:tc>
          <w:tcPr>
            <w:tcW w:w="1985" w:type="dxa"/>
            <w:tcBorders>
              <w:top w:val="nil"/>
              <w:left w:val="nil"/>
              <w:bottom w:val="single" w:sz="4" w:space="0" w:color="auto"/>
              <w:right w:val="nil"/>
            </w:tcBorders>
            <w:shd w:val="clear" w:color="auto" w:fill="auto"/>
            <w:vAlign w:val="center"/>
            <w:hideMark/>
          </w:tcPr>
          <w:p w14:paraId="0B65267C" w14:textId="6FA2EB80" w:rsidR="00336D0B" w:rsidRPr="00F92AD6" w:rsidRDefault="006A1BE0" w:rsidP="00336D0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xml:space="preserve">                   30,</w:t>
            </w:r>
            <w:r w:rsidR="00336D0B" w:rsidRPr="00F92AD6">
              <w:rPr>
                <w:rFonts w:ascii="Sylfaen" w:eastAsia="Times New Roman" w:hAnsi="Sylfaen" w:cs="Calibri"/>
                <w:sz w:val="16"/>
                <w:szCs w:val="16"/>
              </w:rPr>
              <w:t xml:space="preserve">0 </w:t>
            </w:r>
          </w:p>
        </w:tc>
        <w:tc>
          <w:tcPr>
            <w:tcW w:w="2126" w:type="dxa"/>
            <w:tcBorders>
              <w:top w:val="nil"/>
              <w:left w:val="single" w:sz="4" w:space="0" w:color="auto"/>
              <w:bottom w:val="single" w:sz="4" w:space="0" w:color="auto"/>
              <w:right w:val="single" w:sz="8" w:space="0" w:color="auto"/>
            </w:tcBorders>
            <w:shd w:val="clear" w:color="auto" w:fill="auto"/>
            <w:vAlign w:val="center"/>
            <w:hideMark/>
          </w:tcPr>
          <w:p w14:paraId="42822343" w14:textId="0790B882" w:rsidR="00336D0B" w:rsidRPr="00F92AD6" w:rsidRDefault="00336D0B" w:rsidP="00A3435F">
            <w:pPr>
              <w:spacing w:after="0" w:line="240" w:lineRule="auto"/>
              <w:jc w:val="center"/>
              <w:rPr>
                <w:rFonts w:ascii="Sylfaen" w:eastAsia="Times New Roman" w:hAnsi="Sylfaen" w:cs="Calibri"/>
                <w:sz w:val="16"/>
                <w:szCs w:val="16"/>
                <w:lang w:val="ka-GE"/>
              </w:rPr>
            </w:pPr>
            <w:r w:rsidRPr="00F92AD6">
              <w:rPr>
                <w:rFonts w:ascii="Sylfaen" w:eastAsia="Times New Roman" w:hAnsi="Sylfaen" w:cs="Calibri"/>
                <w:sz w:val="16"/>
                <w:szCs w:val="16"/>
              </w:rPr>
              <w:t xml:space="preserve">                     31</w:t>
            </w:r>
            <w:r w:rsidR="00A3435F" w:rsidRPr="00F92AD6">
              <w:rPr>
                <w:rFonts w:ascii="Sylfaen" w:eastAsia="Times New Roman" w:hAnsi="Sylfaen" w:cs="Calibri"/>
                <w:sz w:val="16"/>
                <w:szCs w:val="16"/>
                <w:lang w:val="ka-GE"/>
              </w:rPr>
              <w:t>,</w:t>
            </w:r>
            <w:r w:rsidRPr="00F92AD6">
              <w:rPr>
                <w:rFonts w:ascii="Sylfaen" w:eastAsia="Times New Roman" w:hAnsi="Sylfaen" w:cs="Calibri"/>
                <w:sz w:val="16"/>
                <w:szCs w:val="16"/>
              </w:rPr>
              <w:t xml:space="preserve"> </w:t>
            </w:r>
            <w:r w:rsidR="00A3435F" w:rsidRPr="00F92AD6">
              <w:rPr>
                <w:rFonts w:ascii="Sylfaen" w:eastAsia="Times New Roman" w:hAnsi="Sylfaen" w:cs="Calibri"/>
                <w:sz w:val="16"/>
                <w:szCs w:val="16"/>
                <w:lang w:val="ka-GE"/>
              </w:rPr>
              <w:t>5</w:t>
            </w:r>
          </w:p>
        </w:tc>
      </w:tr>
      <w:tr w:rsidR="00336D0B" w:rsidRPr="00F92AD6" w14:paraId="2CFECB57" w14:textId="77777777" w:rsidTr="006A1BE0">
        <w:trPr>
          <w:trHeight w:val="254"/>
        </w:trPr>
        <w:tc>
          <w:tcPr>
            <w:tcW w:w="465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0785B1E" w14:textId="6B28C7B1" w:rsidR="00336D0B" w:rsidRPr="00F92AD6" w:rsidRDefault="00336D0B" w:rsidP="00336D0B">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შუ</w:t>
            </w:r>
            <w:r w:rsidR="006A1BE0" w:rsidRPr="00F92AD6">
              <w:rPr>
                <w:rFonts w:ascii="Sylfaen" w:eastAsia="Times New Roman" w:hAnsi="Sylfaen" w:cs="Calibri"/>
                <w:b/>
                <w:bCs/>
                <w:sz w:val="16"/>
                <w:szCs w:val="16"/>
              </w:rPr>
              <w:t>ალედური მოსალოდნელი შედეგი (2024</w:t>
            </w:r>
            <w:r w:rsidRPr="00F92AD6">
              <w:rPr>
                <w:rFonts w:ascii="Sylfaen" w:eastAsia="Times New Roman" w:hAnsi="Sylfaen" w:cs="Calibri"/>
                <w:b/>
                <w:bCs/>
                <w:sz w:val="16"/>
                <w:szCs w:val="16"/>
              </w:rPr>
              <w:t xml:space="preserve"> წელი)</w:t>
            </w:r>
          </w:p>
        </w:tc>
        <w:tc>
          <w:tcPr>
            <w:tcW w:w="10227" w:type="dxa"/>
            <w:gridSpan w:val="5"/>
            <w:tcBorders>
              <w:top w:val="single" w:sz="8" w:space="0" w:color="auto"/>
              <w:left w:val="nil"/>
              <w:bottom w:val="single" w:sz="8" w:space="0" w:color="auto"/>
              <w:right w:val="single" w:sz="8" w:space="0" w:color="000000"/>
            </w:tcBorders>
            <w:shd w:val="clear" w:color="auto" w:fill="auto"/>
            <w:vAlign w:val="center"/>
            <w:hideMark/>
          </w:tcPr>
          <w:p w14:paraId="744C44F8" w14:textId="77777777" w:rsidR="00336D0B" w:rsidRPr="00F92AD6" w:rsidRDefault="00336D0B" w:rsidP="00336D0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w:t>
            </w:r>
          </w:p>
        </w:tc>
      </w:tr>
    </w:tbl>
    <w:p w14:paraId="45CB9C27" w14:textId="35733B58" w:rsidR="0037095F" w:rsidRPr="00F92AD6" w:rsidRDefault="0037095F" w:rsidP="00FC23D8">
      <w:pPr>
        <w:spacing w:after="0" w:line="240" w:lineRule="auto"/>
        <w:contextualSpacing/>
        <w:jc w:val="both"/>
        <w:rPr>
          <w:rFonts w:ascii="Sylfaen" w:eastAsia="Times New Roman" w:hAnsi="Sylfaen" w:cs="Times New Roman"/>
          <w:b/>
          <w:sz w:val="16"/>
          <w:szCs w:val="16"/>
          <w:lang w:val="ka-GE"/>
        </w:rPr>
      </w:pPr>
    </w:p>
    <w:p w14:paraId="7082C0F6" w14:textId="6CCAAA65" w:rsidR="00EF10A7" w:rsidRPr="00EF10A7" w:rsidRDefault="005F4CF0" w:rsidP="00EF10A7">
      <w:pPr>
        <w:spacing w:after="0" w:line="240" w:lineRule="auto"/>
        <w:contextualSpacing/>
        <w:jc w:val="center"/>
        <w:rPr>
          <w:b/>
        </w:rPr>
      </w:pPr>
      <w:r w:rsidRPr="00F92AD6">
        <w:rPr>
          <w:rFonts w:ascii="Sylfaen" w:eastAsia="Times New Roman" w:hAnsi="Sylfaen" w:cs="Times New Roman"/>
          <w:b/>
          <w:sz w:val="16"/>
          <w:szCs w:val="16"/>
          <w:lang w:val="ka-GE"/>
        </w:rPr>
        <w:fldChar w:fldCharType="begin"/>
      </w:r>
      <w:r w:rsidRPr="00F92AD6">
        <w:rPr>
          <w:rFonts w:ascii="Sylfaen" w:eastAsia="Times New Roman" w:hAnsi="Sylfaen" w:cs="Times New Roman"/>
          <w:b/>
          <w:sz w:val="16"/>
          <w:szCs w:val="16"/>
          <w:lang w:val="ka-GE"/>
        </w:rPr>
        <w:instrText xml:space="preserve"> LINK </w:instrText>
      </w:r>
      <w:r w:rsidR="00EF10A7">
        <w:rPr>
          <w:rFonts w:ascii="Sylfaen" w:eastAsia="Times New Roman" w:hAnsi="Sylfaen" w:cs="Times New Roman"/>
          <w:b/>
          <w:sz w:val="16"/>
          <w:szCs w:val="16"/>
          <w:lang w:val="ka-GE"/>
        </w:rPr>
        <w:instrText xml:space="preserve">Excel.Sheet.12 "C:\\Users\\sergi.dalakishvili\\Desktop\\სამუშაო\\2025-2028 პრიორიტეტი\\15 აგვისტოსთვის\\ბაღები\\პრიორიტეტ 2025 პროგნოზი.xlsx" ხარჯთაღრიცხვა!R2C1:R139C9 </w:instrText>
      </w:r>
      <w:r w:rsidRPr="00F92AD6">
        <w:rPr>
          <w:rFonts w:ascii="Sylfaen" w:eastAsia="Times New Roman" w:hAnsi="Sylfaen" w:cs="Times New Roman"/>
          <w:b/>
          <w:sz w:val="16"/>
          <w:szCs w:val="16"/>
          <w:lang w:val="ka-GE"/>
        </w:rPr>
        <w:instrText xml:space="preserve">\a \f 5 \h  \* MERGEFORMAT </w:instrText>
      </w:r>
      <w:r w:rsidRPr="00F92AD6">
        <w:rPr>
          <w:rFonts w:ascii="Sylfaen" w:eastAsia="Times New Roman" w:hAnsi="Sylfaen" w:cs="Times New Roman"/>
          <w:b/>
          <w:sz w:val="16"/>
          <w:szCs w:val="16"/>
          <w:lang w:val="ka-GE"/>
        </w:rPr>
        <w:fldChar w:fldCharType="separate"/>
      </w:r>
    </w:p>
    <w:tbl>
      <w:tblPr>
        <w:tblStyle w:val="TableGrid"/>
        <w:tblW w:w="13120" w:type="dxa"/>
        <w:tblLook w:val="04A0" w:firstRow="1" w:lastRow="0" w:firstColumn="1" w:lastColumn="0" w:noHBand="0" w:noVBand="1"/>
      </w:tblPr>
      <w:tblGrid>
        <w:gridCol w:w="1060"/>
        <w:gridCol w:w="4940"/>
        <w:gridCol w:w="1420"/>
        <w:gridCol w:w="1320"/>
        <w:gridCol w:w="1460"/>
        <w:gridCol w:w="1440"/>
        <w:gridCol w:w="1480"/>
      </w:tblGrid>
      <w:tr w:rsidR="00EF10A7" w:rsidRPr="00EF10A7" w14:paraId="5157C230" w14:textId="77777777" w:rsidTr="00EF10A7">
        <w:trPr>
          <w:divId w:val="526021278"/>
          <w:trHeight w:val="20"/>
        </w:trPr>
        <w:tc>
          <w:tcPr>
            <w:tcW w:w="13120" w:type="dxa"/>
            <w:gridSpan w:val="7"/>
            <w:noWrap/>
            <w:hideMark/>
          </w:tcPr>
          <w:p w14:paraId="421F99B0" w14:textId="62AF0C96" w:rsidR="00EF10A7" w:rsidRPr="00EF10A7" w:rsidRDefault="00EF10A7" w:rsidP="00EF10A7">
            <w:pPr>
              <w:contextualSpacing/>
              <w:jc w:val="center"/>
              <w:rPr>
                <w:rFonts w:ascii="Sylfaen" w:hAnsi="Sylfaen"/>
                <w:b/>
                <w:bCs/>
                <w:sz w:val="16"/>
                <w:szCs w:val="16"/>
              </w:rPr>
            </w:pPr>
            <w:r w:rsidRPr="00EF10A7">
              <w:rPr>
                <w:rFonts w:ascii="Sylfaen" w:hAnsi="Sylfaen" w:cs="Sylfaen"/>
                <w:b/>
                <w:bCs/>
                <w:sz w:val="16"/>
                <w:szCs w:val="16"/>
              </w:rPr>
              <w:t>პროგრამის</w:t>
            </w:r>
            <w:r w:rsidRPr="00EF10A7">
              <w:rPr>
                <w:rFonts w:ascii="Arial" w:hAnsi="Arial" w:cs="Arial"/>
                <w:b/>
                <w:bCs/>
                <w:sz w:val="16"/>
                <w:szCs w:val="16"/>
              </w:rPr>
              <w:t>/</w:t>
            </w:r>
            <w:r w:rsidRPr="00EF10A7">
              <w:rPr>
                <w:rFonts w:ascii="Sylfaen" w:hAnsi="Sylfaen" w:cs="Sylfaen"/>
                <w:b/>
                <w:bCs/>
                <w:sz w:val="16"/>
                <w:szCs w:val="16"/>
              </w:rPr>
              <w:t>ქვეპროგრამის</w:t>
            </w:r>
            <w:r w:rsidRPr="00EF10A7">
              <w:rPr>
                <w:rFonts w:ascii="Arial" w:hAnsi="Arial" w:cs="Arial"/>
                <w:b/>
                <w:bCs/>
                <w:sz w:val="16"/>
                <w:szCs w:val="16"/>
              </w:rPr>
              <w:t>/</w:t>
            </w:r>
            <w:r w:rsidRPr="00EF10A7">
              <w:rPr>
                <w:rFonts w:ascii="Sylfaen" w:hAnsi="Sylfaen" w:cs="Sylfaen"/>
                <w:b/>
                <w:bCs/>
                <w:sz w:val="16"/>
                <w:szCs w:val="16"/>
              </w:rPr>
              <w:t>ღონისძიების</w:t>
            </w:r>
            <w:r w:rsidRPr="00EF10A7">
              <w:rPr>
                <w:rFonts w:ascii="Arial" w:hAnsi="Arial" w:cs="Arial"/>
                <w:b/>
                <w:bCs/>
                <w:sz w:val="16"/>
                <w:szCs w:val="16"/>
              </w:rPr>
              <w:t xml:space="preserve"> </w:t>
            </w:r>
            <w:r w:rsidRPr="00EF10A7">
              <w:rPr>
                <w:rFonts w:ascii="Sylfaen" w:hAnsi="Sylfaen" w:cs="Sylfaen"/>
                <w:b/>
                <w:bCs/>
                <w:sz w:val="16"/>
                <w:szCs w:val="16"/>
              </w:rPr>
              <w:t>ხარჯთაღიცხვა</w:t>
            </w:r>
            <w:r w:rsidRPr="00EF10A7">
              <w:rPr>
                <w:rFonts w:ascii="Arial" w:hAnsi="Arial" w:cs="Arial"/>
                <w:b/>
                <w:bCs/>
                <w:sz w:val="16"/>
                <w:szCs w:val="16"/>
              </w:rPr>
              <w:t xml:space="preserve">     </w:t>
            </w:r>
            <w:r w:rsidRPr="00EF10A7">
              <w:rPr>
                <w:rFonts w:ascii="Sylfaen" w:hAnsi="Sylfaen" w:cs="Sylfaen"/>
                <w:b/>
                <w:bCs/>
                <w:sz w:val="16"/>
                <w:szCs w:val="16"/>
              </w:rPr>
              <w:t>ფორმა</w:t>
            </w:r>
            <w:r w:rsidRPr="00EF10A7">
              <w:rPr>
                <w:rFonts w:ascii="Arial" w:hAnsi="Arial" w:cs="Arial"/>
                <w:b/>
                <w:bCs/>
                <w:sz w:val="16"/>
                <w:szCs w:val="16"/>
              </w:rPr>
              <w:t xml:space="preserve"> N6</w:t>
            </w:r>
          </w:p>
        </w:tc>
      </w:tr>
      <w:tr w:rsidR="00EF10A7" w:rsidRPr="00EF10A7" w14:paraId="2BF3E98B" w14:textId="77777777" w:rsidTr="00EF10A7">
        <w:trPr>
          <w:divId w:val="526021278"/>
          <w:trHeight w:val="20"/>
        </w:trPr>
        <w:tc>
          <w:tcPr>
            <w:tcW w:w="1060" w:type="dxa"/>
            <w:textDirection w:val="btLr"/>
            <w:hideMark/>
          </w:tcPr>
          <w:p w14:paraId="2EC18FB1"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P</w:t>
            </w:r>
          </w:p>
        </w:tc>
        <w:tc>
          <w:tcPr>
            <w:tcW w:w="4940" w:type="dxa"/>
            <w:hideMark/>
          </w:tcPr>
          <w:p w14:paraId="52B2547D"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დასახელება</w:t>
            </w:r>
          </w:p>
        </w:tc>
        <w:tc>
          <w:tcPr>
            <w:tcW w:w="1420" w:type="dxa"/>
            <w:hideMark/>
          </w:tcPr>
          <w:p w14:paraId="1E601B6D" w14:textId="77777777" w:rsidR="00EF10A7" w:rsidRPr="00EF10A7" w:rsidRDefault="00EF10A7" w:rsidP="00EF10A7">
            <w:pPr>
              <w:contextualSpacing/>
              <w:jc w:val="center"/>
              <w:rPr>
                <w:b/>
                <w:bCs/>
              </w:rPr>
            </w:pPr>
            <w:r w:rsidRPr="00EF10A7">
              <w:rPr>
                <w:rFonts w:ascii="Sylfaen" w:hAnsi="Sylfaen"/>
                <w:b/>
                <w:bCs/>
                <w:sz w:val="16"/>
                <w:szCs w:val="16"/>
              </w:rPr>
              <w:t xml:space="preserve">2024 წლის დამტ ბიუჯ </w:t>
            </w:r>
          </w:p>
        </w:tc>
        <w:tc>
          <w:tcPr>
            <w:tcW w:w="1320" w:type="dxa"/>
            <w:hideMark/>
          </w:tcPr>
          <w:p w14:paraId="6808DA2B"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2025 წლის პროგნოზი</w:t>
            </w:r>
          </w:p>
        </w:tc>
        <w:tc>
          <w:tcPr>
            <w:tcW w:w="1460" w:type="dxa"/>
            <w:hideMark/>
          </w:tcPr>
          <w:p w14:paraId="36A69EF4"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2026 წლის პროგნოზი</w:t>
            </w:r>
          </w:p>
        </w:tc>
        <w:tc>
          <w:tcPr>
            <w:tcW w:w="1440" w:type="dxa"/>
            <w:hideMark/>
          </w:tcPr>
          <w:p w14:paraId="312CCFBB"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2027 წლის პროგნოზი</w:t>
            </w:r>
          </w:p>
        </w:tc>
        <w:tc>
          <w:tcPr>
            <w:tcW w:w="1480" w:type="dxa"/>
            <w:hideMark/>
          </w:tcPr>
          <w:p w14:paraId="1F2A11A7"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2028 წლის პროგნოზი</w:t>
            </w:r>
          </w:p>
        </w:tc>
      </w:tr>
      <w:tr w:rsidR="00EF10A7" w:rsidRPr="00EF10A7" w14:paraId="3FF0143A" w14:textId="77777777" w:rsidTr="00EF10A7">
        <w:trPr>
          <w:divId w:val="526021278"/>
          <w:trHeight w:val="20"/>
        </w:trPr>
        <w:tc>
          <w:tcPr>
            <w:tcW w:w="1060" w:type="dxa"/>
            <w:hideMark/>
          </w:tcPr>
          <w:p w14:paraId="475343FA"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 </w:t>
            </w:r>
          </w:p>
        </w:tc>
        <w:tc>
          <w:tcPr>
            <w:tcW w:w="4940" w:type="dxa"/>
            <w:hideMark/>
          </w:tcPr>
          <w:p w14:paraId="6063966D"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სულ ჯამი</w:t>
            </w:r>
          </w:p>
        </w:tc>
        <w:tc>
          <w:tcPr>
            <w:tcW w:w="1420" w:type="dxa"/>
            <w:hideMark/>
          </w:tcPr>
          <w:p w14:paraId="678EADCF"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5,368,650.0</w:t>
            </w:r>
          </w:p>
        </w:tc>
        <w:tc>
          <w:tcPr>
            <w:tcW w:w="1320" w:type="dxa"/>
            <w:hideMark/>
          </w:tcPr>
          <w:p w14:paraId="67AED2B6"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5,396,900.0</w:t>
            </w:r>
          </w:p>
        </w:tc>
        <w:tc>
          <w:tcPr>
            <w:tcW w:w="1460" w:type="dxa"/>
            <w:hideMark/>
          </w:tcPr>
          <w:p w14:paraId="38D67B44"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5,471,900.0</w:t>
            </w:r>
          </w:p>
        </w:tc>
        <w:tc>
          <w:tcPr>
            <w:tcW w:w="1440" w:type="dxa"/>
            <w:hideMark/>
          </w:tcPr>
          <w:p w14:paraId="1743AFCE"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5,538,900.0</w:t>
            </w:r>
          </w:p>
        </w:tc>
        <w:tc>
          <w:tcPr>
            <w:tcW w:w="1480" w:type="dxa"/>
            <w:hideMark/>
          </w:tcPr>
          <w:p w14:paraId="1ABC2BFC"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5,616,600.0</w:t>
            </w:r>
          </w:p>
        </w:tc>
      </w:tr>
      <w:tr w:rsidR="00EF10A7" w:rsidRPr="00EF10A7" w14:paraId="1F0548D4" w14:textId="77777777" w:rsidTr="00EF10A7">
        <w:trPr>
          <w:divId w:val="526021278"/>
          <w:trHeight w:val="20"/>
        </w:trPr>
        <w:tc>
          <w:tcPr>
            <w:tcW w:w="1060" w:type="dxa"/>
            <w:hideMark/>
          </w:tcPr>
          <w:p w14:paraId="7844B8F4" w14:textId="77777777" w:rsidR="00EF10A7" w:rsidRPr="00EF10A7" w:rsidRDefault="00EF10A7" w:rsidP="00EF10A7">
            <w:pPr>
              <w:contextualSpacing/>
              <w:jc w:val="both"/>
              <w:rPr>
                <w:rFonts w:ascii="Sylfaen" w:hAnsi="Sylfaen"/>
                <w:b/>
                <w:bCs/>
                <w:i/>
                <w:iCs/>
                <w:sz w:val="16"/>
                <w:szCs w:val="16"/>
              </w:rPr>
            </w:pPr>
            <w:r w:rsidRPr="00EF10A7">
              <w:rPr>
                <w:rFonts w:ascii="Sylfaen" w:hAnsi="Sylfaen"/>
                <w:b/>
                <w:bCs/>
                <w:i/>
                <w:iCs/>
                <w:sz w:val="16"/>
                <w:szCs w:val="16"/>
              </w:rPr>
              <w:t> </w:t>
            </w:r>
          </w:p>
        </w:tc>
        <w:tc>
          <w:tcPr>
            <w:tcW w:w="4940" w:type="dxa"/>
            <w:hideMark/>
          </w:tcPr>
          <w:p w14:paraId="7F785835" w14:textId="77777777" w:rsidR="00EF10A7" w:rsidRPr="00EF10A7" w:rsidRDefault="00EF10A7" w:rsidP="00EF10A7">
            <w:pPr>
              <w:contextualSpacing/>
              <w:jc w:val="both"/>
              <w:rPr>
                <w:rFonts w:ascii="Sylfaen" w:hAnsi="Sylfaen"/>
                <w:b/>
                <w:bCs/>
                <w:i/>
                <w:iCs/>
                <w:sz w:val="16"/>
                <w:szCs w:val="16"/>
              </w:rPr>
            </w:pPr>
            <w:r w:rsidRPr="00EF10A7">
              <w:rPr>
                <w:rFonts w:ascii="Sylfaen" w:hAnsi="Sylfaen"/>
                <w:b/>
                <w:bCs/>
                <w:i/>
                <w:iCs/>
                <w:sz w:val="16"/>
                <w:szCs w:val="16"/>
              </w:rPr>
              <w:t>მომუშავეთა რიცხოვნობა</w:t>
            </w:r>
          </w:p>
        </w:tc>
        <w:tc>
          <w:tcPr>
            <w:tcW w:w="1420" w:type="dxa"/>
            <w:hideMark/>
          </w:tcPr>
          <w:p w14:paraId="46DCD4ED" w14:textId="77777777" w:rsidR="00EF10A7" w:rsidRPr="00EF10A7" w:rsidRDefault="00EF10A7" w:rsidP="00EF10A7">
            <w:pPr>
              <w:contextualSpacing/>
              <w:jc w:val="center"/>
              <w:rPr>
                <w:rFonts w:ascii="Sylfaen" w:hAnsi="Sylfaen"/>
                <w:b/>
                <w:bCs/>
                <w:i/>
                <w:iCs/>
                <w:sz w:val="16"/>
                <w:szCs w:val="16"/>
              </w:rPr>
            </w:pPr>
            <w:r w:rsidRPr="00EF10A7">
              <w:rPr>
                <w:rFonts w:ascii="Sylfaen" w:hAnsi="Sylfaen"/>
                <w:b/>
                <w:bCs/>
                <w:i/>
                <w:iCs/>
                <w:sz w:val="16"/>
                <w:szCs w:val="16"/>
              </w:rPr>
              <w:t>464.3</w:t>
            </w:r>
          </w:p>
        </w:tc>
        <w:tc>
          <w:tcPr>
            <w:tcW w:w="1320" w:type="dxa"/>
            <w:hideMark/>
          </w:tcPr>
          <w:p w14:paraId="20E162B0" w14:textId="77777777" w:rsidR="00EF10A7" w:rsidRPr="00EF10A7" w:rsidRDefault="00EF10A7" w:rsidP="00EF10A7">
            <w:pPr>
              <w:contextualSpacing/>
              <w:jc w:val="center"/>
              <w:rPr>
                <w:rFonts w:ascii="Sylfaen" w:hAnsi="Sylfaen"/>
                <w:b/>
                <w:bCs/>
                <w:i/>
                <w:iCs/>
                <w:sz w:val="16"/>
                <w:szCs w:val="16"/>
              </w:rPr>
            </w:pPr>
            <w:r w:rsidRPr="00EF10A7">
              <w:rPr>
                <w:rFonts w:ascii="Sylfaen" w:hAnsi="Sylfaen"/>
                <w:b/>
                <w:bCs/>
                <w:i/>
                <w:iCs/>
                <w:sz w:val="16"/>
                <w:szCs w:val="16"/>
              </w:rPr>
              <w:t>464.3</w:t>
            </w:r>
          </w:p>
        </w:tc>
        <w:tc>
          <w:tcPr>
            <w:tcW w:w="1460" w:type="dxa"/>
            <w:hideMark/>
          </w:tcPr>
          <w:p w14:paraId="0193C492" w14:textId="77777777" w:rsidR="00EF10A7" w:rsidRPr="00EF10A7" w:rsidRDefault="00EF10A7" w:rsidP="00EF10A7">
            <w:pPr>
              <w:contextualSpacing/>
              <w:jc w:val="center"/>
              <w:rPr>
                <w:rFonts w:ascii="Sylfaen" w:hAnsi="Sylfaen"/>
                <w:b/>
                <w:bCs/>
                <w:i/>
                <w:iCs/>
                <w:sz w:val="16"/>
                <w:szCs w:val="16"/>
              </w:rPr>
            </w:pPr>
            <w:r w:rsidRPr="00EF10A7">
              <w:rPr>
                <w:rFonts w:ascii="Sylfaen" w:hAnsi="Sylfaen"/>
                <w:b/>
                <w:bCs/>
                <w:i/>
                <w:iCs/>
                <w:sz w:val="16"/>
                <w:szCs w:val="16"/>
              </w:rPr>
              <w:t>464.3</w:t>
            </w:r>
          </w:p>
        </w:tc>
        <w:tc>
          <w:tcPr>
            <w:tcW w:w="1440" w:type="dxa"/>
            <w:hideMark/>
          </w:tcPr>
          <w:p w14:paraId="1CE8C538" w14:textId="77777777" w:rsidR="00EF10A7" w:rsidRPr="00EF10A7" w:rsidRDefault="00EF10A7" w:rsidP="00EF10A7">
            <w:pPr>
              <w:contextualSpacing/>
              <w:jc w:val="center"/>
              <w:rPr>
                <w:rFonts w:ascii="Sylfaen" w:hAnsi="Sylfaen"/>
                <w:b/>
                <w:bCs/>
                <w:i/>
                <w:iCs/>
                <w:sz w:val="16"/>
                <w:szCs w:val="16"/>
              </w:rPr>
            </w:pPr>
            <w:r w:rsidRPr="00EF10A7">
              <w:rPr>
                <w:rFonts w:ascii="Sylfaen" w:hAnsi="Sylfaen"/>
                <w:b/>
                <w:bCs/>
                <w:i/>
                <w:iCs/>
                <w:sz w:val="16"/>
                <w:szCs w:val="16"/>
              </w:rPr>
              <w:t>464.3</w:t>
            </w:r>
          </w:p>
        </w:tc>
        <w:tc>
          <w:tcPr>
            <w:tcW w:w="1480" w:type="dxa"/>
            <w:hideMark/>
          </w:tcPr>
          <w:p w14:paraId="28E2C751" w14:textId="77777777" w:rsidR="00EF10A7" w:rsidRPr="00EF10A7" w:rsidRDefault="00EF10A7" w:rsidP="00EF10A7">
            <w:pPr>
              <w:contextualSpacing/>
              <w:jc w:val="center"/>
              <w:rPr>
                <w:rFonts w:ascii="Sylfaen" w:hAnsi="Sylfaen"/>
                <w:b/>
                <w:bCs/>
                <w:i/>
                <w:iCs/>
                <w:sz w:val="16"/>
                <w:szCs w:val="16"/>
              </w:rPr>
            </w:pPr>
            <w:r w:rsidRPr="00EF10A7">
              <w:rPr>
                <w:rFonts w:ascii="Sylfaen" w:hAnsi="Sylfaen"/>
                <w:b/>
                <w:bCs/>
                <w:i/>
                <w:iCs/>
                <w:sz w:val="16"/>
                <w:szCs w:val="16"/>
              </w:rPr>
              <w:t>464.3</w:t>
            </w:r>
          </w:p>
        </w:tc>
      </w:tr>
      <w:tr w:rsidR="00EF10A7" w:rsidRPr="00EF10A7" w14:paraId="40901DBB" w14:textId="77777777" w:rsidTr="00EF10A7">
        <w:trPr>
          <w:divId w:val="526021278"/>
          <w:trHeight w:val="20"/>
        </w:trPr>
        <w:tc>
          <w:tcPr>
            <w:tcW w:w="1060" w:type="dxa"/>
            <w:hideMark/>
          </w:tcPr>
          <w:p w14:paraId="28C7B968"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w:t>
            </w:r>
          </w:p>
        </w:tc>
        <w:tc>
          <w:tcPr>
            <w:tcW w:w="4940" w:type="dxa"/>
            <w:hideMark/>
          </w:tcPr>
          <w:p w14:paraId="11209873"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ხარჯები</w:t>
            </w:r>
          </w:p>
        </w:tc>
        <w:tc>
          <w:tcPr>
            <w:tcW w:w="1420" w:type="dxa"/>
            <w:hideMark/>
          </w:tcPr>
          <w:p w14:paraId="2A851E73"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5,368,650.0</w:t>
            </w:r>
          </w:p>
        </w:tc>
        <w:tc>
          <w:tcPr>
            <w:tcW w:w="1320" w:type="dxa"/>
            <w:hideMark/>
          </w:tcPr>
          <w:p w14:paraId="4FEDF97B"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5,396,900.0</w:t>
            </w:r>
          </w:p>
        </w:tc>
        <w:tc>
          <w:tcPr>
            <w:tcW w:w="1460" w:type="dxa"/>
            <w:hideMark/>
          </w:tcPr>
          <w:p w14:paraId="7788C1C1"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5,471,900.0</w:t>
            </w:r>
          </w:p>
        </w:tc>
        <w:tc>
          <w:tcPr>
            <w:tcW w:w="1440" w:type="dxa"/>
            <w:hideMark/>
          </w:tcPr>
          <w:p w14:paraId="547DF802"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5,538,900.0</w:t>
            </w:r>
          </w:p>
        </w:tc>
        <w:tc>
          <w:tcPr>
            <w:tcW w:w="1480" w:type="dxa"/>
            <w:hideMark/>
          </w:tcPr>
          <w:p w14:paraId="7FA037F8"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5,616,600.0</w:t>
            </w:r>
          </w:p>
        </w:tc>
      </w:tr>
      <w:tr w:rsidR="00EF10A7" w:rsidRPr="00EF10A7" w14:paraId="5DDB8F4C" w14:textId="77777777" w:rsidTr="00EF10A7">
        <w:trPr>
          <w:divId w:val="526021278"/>
          <w:trHeight w:val="20"/>
        </w:trPr>
        <w:tc>
          <w:tcPr>
            <w:tcW w:w="1060" w:type="dxa"/>
            <w:hideMark/>
          </w:tcPr>
          <w:p w14:paraId="73D1537D"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2.1</w:t>
            </w:r>
          </w:p>
        </w:tc>
        <w:tc>
          <w:tcPr>
            <w:tcW w:w="4940" w:type="dxa"/>
            <w:hideMark/>
          </w:tcPr>
          <w:p w14:paraId="407CEA55"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შრომის ანაზღაურება</w:t>
            </w:r>
          </w:p>
        </w:tc>
        <w:tc>
          <w:tcPr>
            <w:tcW w:w="1420" w:type="dxa"/>
            <w:hideMark/>
          </w:tcPr>
          <w:p w14:paraId="1336858A"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3,960,550.0</w:t>
            </w:r>
          </w:p>
        </w:tc>
        <w:tc>
          <w:tcPr>
            <w:tcW w:w="1320" w:type="dxa"/>
            <w:hideMark/>
          </w:tcPr>
          <w:p w14:paraId="2DADBDA0"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3,960,550.0</w:t>
            </w:r>
          </w:p>
        </w:tc>
        <w:tc>
          <w:tcPr>
            <w:tcW w:w="1460" w:type="dxa"/>
            <w:hideMark/>
          </w:tcPr>
          <w:p w14:paraId="7D506954"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3,960,550.0</w:t>
            </w:r>
          </w:p>
        </w:tc>
        <w:tc>
          <w:tcPr>
            <w:tcW w:w="1440" w:type="dxa"/>
            <w:hideMark/>
          </w:tcPr>
          <w:p w14:paraId="10E5C34A"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3,960,550.0</w:t>
            </w:r>
          </w:p>
        </w:tc>
        <w:tc>
          <w:tcPr>
            <w:tcW w:w="1480" w:type="dxa"/>
            <w:hideMark/>
          </w:tcPr>
          <w:p w14:paraId="5981A674"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3,960,550.0</w:t>
            </w:r>
          </w:p>
        </w:tc>
      </w:tr>
      <w:tr w:rsidR="00EF10A7" w:rsidRPr="00EF10A7" w14:paraId="508F0EED" w14:textId="77777777" w:rsidTr="00EF10A7">
        <w:trPr>
          <w:divId w:val="526021278"/>
          <w:trHeight w:val="20"/>
        </w:trPr>
        <w:tc>
          <w:tcPr>
            <w:tcW w:w="1060" w:type="dxa"/>
            <w:hideMark/>
          </w:tcPr>
          <w:p w14:paraId="4B154AAC"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2.1.1</w:t>
            </w:r>
          </w:p>
        </w:tc>
        <w:tc>
          <w:tcPr>
            <w:tcW w:w="4940" w:type="dxa"/>
            <w:hideMark/>
          </w:tcPr>
          <w:p w14:paraId="0ADE9030"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ხელფასი</w:t>
            </w:r>
          </w:p>
        </w:tc>
        <w:tc>
          <w:tcPr>
            <w:tcW w:w="1420" w:type="dxa"/>
            <w:hideMark/>
          </w:tcPr>
          <w:p w14:paraId="174E43E7"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3,960,550.0</w:t>
            </w:r>
          </w:p>
        </w:tc>
        <w:tc>
          <w:tcPr>
            <w:tcW w:w="1320" w:type="dxa"/>
            <w:hideMark/>
          </w:tcPr>
          <w:p w14:paraId="308FACD1"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3,960,550.0</w:t>
            </w:r>
          </w:p>
        </w:tc>
        <w:tc>
          <w:tcPr>
            <w:tcW w:w="1460" w:type="dxa"/>
            <w:hideMark/>
          </w:tcPr>
          <w:p w14:paraId="12E594BC"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3,960,550.0</w:t>
            </w:r>
          </w:p>
        </w:tc>
        <w:tc>
          <w:tcPr>
            <w:tcW w:w="1440" w:type="dxa"/>
            <w:hideMark/>
          </w:tcPr>
          <w:p w14:paraId="0C87BCBA"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3,960,550.0</w:t>
            </w:r>
          </w:p>
        </w:tc>
        <w:tc>
          <w:tcPr>
            <w:tcW w:w="1480" w:type="dxa"/>
            <w:hideMark/>
          </w:tcPr>
          <w:p w14:paraId="4E5FE989"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3,960,550.0</w:t>
            </w:r>
          </w:p>
        </w:tc>
      </w:tr>
      <w:tr w:rsidR="00EF10A7" w:rsidRPr="00EF10A7" w14:paraId="0CB8E756" w14:textId="77777777" w:rsidTr="00EF10A7">
        <w:trPr>
          <w:divId w:val="526021278"/>
          <w:trHeight w:val="20"/>
        </w:trPr>
        <w:tc>
          <w:tcPr>
            <w:tcW w:w="1060" w:type="dxa"/>
            <w:hideMark/>
          </w:tcPr>
          <w:p w14:paraId="1B3C71FE"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2.1.1.1</w:t>
            </w:r>
          </w:p>
        </w:tc>
        <w:tc>
          <w:tcPr>
            <w:tcW w:w="4940" w:type="dxa"/>
            <w:hideMark/>
          </w:tcPr>
          <w:p w14:paraId="78EDD338"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ხელფასები ფულადი ფორმით</w:t>
            </w:r>
          </w:p>
        </w:tc>
        <w:tc>
          <w:tcPr>
            <w:tcW w:w="1420" w:type="dxa"/>
            <w:hideMark/>
          </w:tcPr>
          <w:p w14:paraId="56CD0327"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3,960,550.0</w:t>
            </w:r>
          </w:p>
        </w:tc>
        <w:tc>
          <w:tcPr>
            <w:tcW w:w="1320" w:type="dxa"/>
            <w:hideMark/>
          </w:tcPr>
          <w:p w14:paraId="11FEDA18"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3,960,550.0</w:t>
            </w:r>
          </w:p>
        </w:tc>
        <w:tc>
          <w:tcPr>
            <w:tcW w:w="1460" w:type="dxa"/>
            <w:hideMark/>
          </w:tcPr>
          <w:p w14:paraId="790185E9"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3,960,550.0</w:t>
            </w:r>
          </w:p>
        </w:tc>
        <w:tc>
          <w:tcPr>
            <w:tcW w:w="1440" w:type="dxa"/>
            <w:hideMark/>
          </w:tcPr>
          <w:p w14:paraId="4A7B2884"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3,960,550.0</w:t>
            </w:r>
          </w:p>
        </w:tc>
        <w:tc>
          <w:tcPr>
            <w:tcW w:w="1480" w:type="dxa"/>
            <w:hideMark/>
          </w:tcPr>
          <w:p w14:paraId="71CE26F1"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3,960,550.0</w:t>
            </w:r>
          </w:p>
        </w:tc>
      </w:tr>
      <w:tr w:rsidR="00EF10A7" w:rsidRPr="00EF10A7" w14:paraId="2CF1F91A" w14:textId="77777777" w:rsidTr="00EF10A7">
        <w:trPr>
          <w:divId w:val="526021278"/>
          <w:trHeight w:val="20"/>
        </w:trPr>
        <w:tc>
          <w:tcPr>
            <w:tcW w:w="1060" w:type="dxa"/>
            <w:hideMark/>
          </w:tcPr>
          <w:p w14:paraId="2C8F846B"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2.1.1.1.1.</w:t>
            </w:r>
          </w:p>
        </w:tc>
        <w:tc>
          <w:tcPr>
            <w:tcW w:w="4940" w:type="dxa"/>
            <w:hideMark/>
          </w:tcPr>
          <w:p w14:paraId="18D7BCDD"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თანამდებობრივი სარგო</w:t>
            </w:r>
          </w:p>
        </w:tc>
        <w:tc>
          <w:tcPr>
            <w:tcW w:w="1420" w:type="dxa"/>
            <w:hideMark/>
          </w:tcPr>
          <w:p w14:paraId="27752269"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3,959,550.0</w:t>
            </w:r>
          </w:p>
        </w:tc>
        <w:tc>
          <w:tcPr>
            <w:tcW w:w="1320" w:type="dxa"/>
            <w:hideMark/>
          </w:tcPr>
          <w:p w14:paraId="53B5CB7E"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3,959,550.0</w:t>
            </w:r>
          </w:p>
        </w:tc>
        <w:tc>
          <w:tcPr>
            <w:tcW w:w="1460" w:type="dxa"/>
            <w:hideMark/>
          </w:tcPr>
          <w:p w14:paraId="004C8734"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3,959,550.0</w:t>
            </w:r>
          </w:p>
        </w:tc>
        <w:tc>
          <w:tcPr>
            <w:tcW w:w="1440" w:type="dxa"/>
            <w:hideMark/>
          </w:tcPr>
          <w:p w14:paraId="12EB94FC"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3,959,550.0</w:t>
            </w:r>
          </w:p>
        </w:tc>
        <w:tc>
          <w:tcPr>
            <w:tcW w:w="1480" w:type="dxa"/>
            <w:hideMark/>
          </w:tcPr>
          <w:p w14:paraId="72BF38C6"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3,959,550.0</w:t>
            </w:r>
          </w:p>
        </w:tc>
      </w:tr>
      <w:tr w:rsidR="00EF10A7" w:rsidRPr="00EF10A7" w14:paraId="6DF2783A" w14:textId="77777777" w:rsidTr="00EF10A7">
        <w:trPr>
          <w:divId w:val="526021278"/>
          <w:trHeight w:val="20"/>
        </w:trPr>
        <w:tc>
          <w:tcPr>
            <w:tcW w:w="1060" w:type="dxa"/>
            <w:hideMark/>
          </w:tcPr>
          <w:p w14:paraId="59EE1929"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2.1.1.1.4</w:t>
            </w:r>
          </w:p>
        </w:tc>
        <w:tc>
          <w:tcPr>
            <w:tcW w:w="4940" w:type="dxa"/>
            <w:hideMark/>
          </w:tcPr>
          <w:p w14:paraId="1E481502"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დანამატი</w:t>
            </w:r>
          </w:p>
        </w:tc>
        <w:tc>
          <w:tcPr>
            <w:tcW w:w="1420" w:type="dxa"/>
            <w:hideMark/>
          </w:tcPr>
          <w:p w14:paraId="4E5AC2C5"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1,000.0</w:t>
            </w:r>
          </w:p>
        </w:tc>
        <w:tc>
          <w:tcPr>
            <w:tcW w:w="1320" w:type="dxa"/>
            <w:hideMark/>
          </w:tcPr>
          <w:p w14:paraId="0AEEDFA1"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1,000.0</w:t>
            </w:r>
          </w:p>
        </w:tc>
        <w:tc>
          <w:tcPr>
            <w:tcW w:w="1460" w:type="dxa"/>
            <w:hideMark/>
          </w:tcPr>
          <w:p w14:paraId="0905D1B9"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1,000.0</w:t>
            </w:r>
          </w:p>
        </w:tc>
        <w:tc>
          <w:tcPr>
            <w:tcW w:w="1440" w:type="dxa"/>
            <w:hideMark/>
          </w:tcPr>
          <w:p w14:paraId="3F4B5C75"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1,000.0</w:t>
            </w:r>
          </w:p>
        </w:tc>
        <w:tc>
          <w:tcPr>
            <w:tcW w:w="1480" w:type="dxa"/>
            <w:hideMark/>
          </w:tcPr>
          <w:p w14:paraId="4926BB76"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1,000.0</w:t>
            </w:r>
          </w:p>
        </w:tc>
      </w:tr>
      <w:tr w:rsidR="00EF10A7" w:rsidRPr="00EF10A7" w14:paraId="5714CDFF" w14:textId="77777777" w:rsidTr="00EF10A7">
        <w:trPr>
          <w:divId w:val="526021278"/>
          <w:trHeight w:val="20"/>
        </w:trPr>
        <w:tc>
          <w:tcPr>
            <w:tcW w:w="1060" w:type="dxa"/>
            <w:hideMark/>
          </w:tcPr>
          <w:p w14:paraId="09FB4B86"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w:t>
            </w:r>
          </w:p>
        </w:tc>
        <w:tc>
          <w:tcPr>
            <w:tcW w:w="4940" w:type="dxa"/>
            <w:hideMark/>
          </w:tcPr>
          <w:p w14:paraId="088D104D"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საქონელი და მომსახურება</w:t>
            </w:r>
          </w:p>
        </w:tc>
        <w:tc>
          <w:tcPr>
            <w:tcW w:w="1420" w:type="dxa"/>
            <w:hideMark/>
          </w:tcPr>
          <w:p w14:paraId="26B70B6D"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1,383,100.0</w:t>
            </w:r>
          </w:p>
        </w:tc>
        <w:tc>
          <w:tcPr>
            <w:tcW w:w="1320" w:type="dxa"/>
            <w:hideMark/>
          </w:tcPr>
          <w:p w14:paraId="573E29F1"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1,401,350.0</w:t>
            </w:r>
          </w:p>
        </w:tc>
        <w:tc>
          <w:tcPr>
            <w:tcW w:w="1460" w:type="dxa"/>
            <w:hideMark/>
          </w:tcPr>
          <w:p w14:paraId="06DBD81F"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1,461,300.0</w:t>
            </w:r>
          </w:p>
        </w:tc>
        <w:tc>
          <w:tcPr>
            <w:tcW w:w="1440" w:type="dxa"/>
            <w:hideMark/>
          </w:tcPr>
          <w:p w14:paraId="3AFEE15F"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1,512,300.0</w:t>
            </w:r>
          </w:p>
        </w:tc>
        <w:tc>
          <w:tcPr>
            <w:tcW w:w="1480" w:type="dxa"/>
            <w:hideMark/>
          </w:tcPr>
          <w:p w14:paraId="5F18D79F"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1,586,900.0</w:t>
            </w:r>
          </w:p>
        </w:tc>
      </w:tr>
      <w:tr w:rsidR="00EF10A7" w:rsidRPr="00EF10A7" w14:paraId="79097EB7" w14:textId="77777777" w:rsidTr="00EF10A7">
        <w:trPr>
          <w:divId w:val="526021278"/>
          <w:trHeight w:val="20"/>
        </w:trPr>
        <w:tc>
          <w:tcPr>
            <w:tcW w:w="1060" w:type="dxa"/>
            <w:hideMark/>
          </w:tcPr>
          <w:p w14:paraId="542F844E"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2.2.1</w:t>
            </w:r>
          </w:p>
        </w:tc>
        <w:tc>
          <w:tcPr>
            <w:tcW w:w="4940" w:type="dxa"/>
            <w:hideMark/>
          </w:tcPr>
          <w:p w14:paraId="3DF387EB"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შტატგარეშე მომუშავეთა ანაზღაურება</w:t>
            </w:r>
          </w:p>
        </w:tc>
        <w:tc>
          <w:tcPr>
            <w:tcW w:w="1420" w:type="dxa"/>
            <w:hideMark/>
          </w:tcPr>
          <w:p w14:paraId="42B20535"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0.0</w:t>
            </w:r>
          </w:p>
        </w:tc>
        <w:tc>
          <w:tcPr>
            <w:tcW w:w="1320" w:type="dxa"/>
            <w:hideMark/>
          </w:tcPr>
          <w:p w14:paraId="427E9CFE"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0.0</w:t>
            </w:r>
          </w:p>
        </w:tc>
        <w:tc>
          <w:tcPr>
            <w:tcW w:w="1460" w:type="dxa"/>
            <w:hideMark/>
          </w:tcPr>
          <w:p w14:paraId="0E5994D8"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0.0</w:t>
            </w:r>
          </w:p>
        </w:tc>
        <w:tc>
          <w:tcPr>
            <w:tcW w:w="1440" w:type="dxa"/>
            <w:hideMark/>
          </w:tcPr>
          <w:p w14:paraId="1DAFCA68"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0.0</w:t>
            </w:r>
          </w:p>
        </w:tc>
        <w:tc>
          <w:tcPr>
            <w:tcW w:w="1480" w:type="dxa"/>
            <w:hideMark/>
          </w:tcPr>
          <w:p w14:paraId="7BF4CA80"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0.0</w:t>
            </w:r>
          </w:p>
        </w:tc>
      </w:tr>
      <w:tr w:rsidR="00EF10A7" w:rsidRPr="00EF10A7" w14:paraId="712DE621" w14:textId="77777777" w:rsidTr="00EF10A7">
        <w:trPr>
          <w:divId w:val="526021278"/>
          <w:trHeight w:val="20"/>
        </w:trPr>
        <w:tc>
          <w:tcPr>
            <w:tcW w:w="1060" w:type="dxa"/>
            <w:hideMark/>
          </w:tcPr>
          <w:p w14:paraId="7C4F3A2C"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2.2.2</w:t>
            </w:r>
          </w:p>
        </w:tc>
        <w:tc>
          <w:tcPr>
            <w:tcW w:w="4940" w:type="dxa"/>
            <w:hideMark/>
          </w:tcPr>
          <w:p w14:paraId="0677A864"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მივლინებები</w:t>
            </w:r>
          </w:p>
        </w:tc>
        <w:tc>
          <w:tcPr>
            <w:tcW w:w="1420" w:type="dxa"/>
            <w:hideMark/>
          </w:tcPr>
          <w:p w14:paraId="3783C84A"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2,000.0</w:t>
            </w:r>
          </w:p>
        </w:tc>
        <w:tc>
          <w:tcPr>
            <w:tcW w:w="1320" w:type="dxa"/>
            <w:hideMark/>
          </w:tcPr>
          <w:p w14:paraId="55A78F0E"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5,000.0</w:t>
            </w:r>
          </w:p>
        </w:tc>
        <w:tc>
          <w:tcPr>
            <w:tcW w:w="1460" w:type="dxa"/>
            <w:hideMark/>
          </w:tcPr>
          <w:p w14:paraId="1827F391"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5,200.0</w:t>
            </w:r>
          </w:p>
        </w:tc>
        <w:tc>
          <w:tcPr>
            <w:tcW w:w="1440" w:type="dxa"/>
            <w:hideMark/>
          </w:tcPr>
          <w:p w14:paraId="4FB7AF3B"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5,400.0</w:t>
            </w:r>
          </w:p>
        </w:tc>
        <w:tc>
          <w:tcPr>
            <w:tcW w:w="1480" w:type="dxa"/>
            <w:hideMark/>
          </w:tcPr>
          <w:p w14:paraId="54CA550E"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5,700.0</w:t>
            </w:r>
          </w:p>
        </w:tc>
      </w:tr>
      <w:tr w:rsidR="00EF10A7" w:rsidRPr="00EF10A7" w14:paraId="4254E581" w14:textId="77777777" w:rsidTr="00EF10A7">
        <w:trPr>
          <w:divId w:val="526021278"/>
          <w:trHeight w:val="20"/>
        </w:trPr>
        <w:tc>
          <w:tcPr>
            <w:tcW w:w="1060" w:type="dxa"/>
            <w:hideMark/>
          </w:tcPr>
          <w:p w14:paraId="08E27D59"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2.2.2.1</w:t>
            </w:r>
          </w:p>
        </w:tc>
        <w:tc>
          <w:tcPr>
            <w:tcW w:w="4940" w:type="dxa"/>
            <w:hideMark/>
          </w:tcPr>
          <w:p w14:paraId="73EF6E76"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მივლინება ქვეყნის შიგნით</w:t>
            </w:r>
          </w:p>
        </w:tc>
        <w:tc>
          <w:tcPr>
            <w:tcW w:w="1420" w:type="dxa"/>
            <w:hideMark/>
          </w:tcPr>
          <w:p w14:paraId="436D885F"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2,000.0</w:t>
            </w:r>
          </w:p>
        </w:tc>
        <w:tc>
          <w:tcPr>
            <w:tcW w:w="1320" w:type="dxa"/>
            <w:hideMark/>
          </w:tcPr>
          <w:p w14:paraId="5C1586BE"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5,000.0</w:t>
            </w:r>
          </w:p>
        </w:tc>
        <w:tc>
          <w:tcPr>
            <w:tcW w:w="1460" w:type="dxa"/>
            <w:hideMark/>
          </w:tcPr>
          <w:p w14:paraId="40DF05E2"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5,200.0</w:t>
            </w:r>
          </w:p>
        </w:tc>
        <w:tc>
          <w:tcPr>
            <w:tcW w:w="1440" w:type="dxa"/>
            <w:hideMark/>
          </w:tcPr>
          <w:p w14:paraId="46F1874B"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5,400.0</w:t>
            </w:r>
          </w:p>
        </w:tc>
        <w:tc>
          <w:tcPr>
            <w:tcW w:w="1480" w:type="dxa"/>
            <w:hideMark/>
          </w:tcPr>
          <w:p w14:paraId="3AE01A12"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5,700.0</w:t>
            </w:r>
          </w:p>
        </w:tc>
      </w:tr>
      <w:tr w:rsidR="00EF10A7" w:rsidRPr="00EF10A7" w14:paraId="63F24CA4" w14:textId="77777777" w:rsidTr="00EF10A7">
        <w:trPr>
          <w:divId w:val="526021278"/>
          <w:trHeight w:val="20"/>
        </w:trPr>
        <w:tc>
          <w:tcPr>
            <w:tcW w:w="1060" w:type="dxa"/>
            <w:hideMark/>
          </w:tcPr>
          <w:p w14:paraId="4DF54BD9"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2.2.3.</w:t>
            </w:r>
          </w:p>
        </w:tc>
        <w:tc>
          <w:tcPr>
            <w:tcW w:w="4940" w:type="dxa"/>
            <w:hideMark/>
          </w:tcPr>
          <w:p w14:paraId="566B9055"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ოფისის ხარჯები</w:t>
            </w:r>
          </w:p>
        </w:tc>
        <w:tc>
          <w:tcPr>
            <w:tcW w:w="1420" w:type="dxa"/>
            <w:hideMark/>
          </w:tcPr>
          <w:p w14:paraId="778CF82C"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517,600.0</w:t>
            </w:r>
          </w:p>
        </w:tc>
        <w:tc>
          <w:tcPr>
            <w:tcW w:w="1320" w:type="dxa"/>
            <w:hideMark/>
          </w:tcPr>
          <w:p w14:paraId="7619B461"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519,600.0</w:t>
            </w:r>
          </w:p>
        </w:tc>
        <w:tc>
          <w:tcPr>
            <w:tcW w:w="1460" w:type="dxa"/>
            <w:hideMark/>
          </w:tcPr>
          <w:p w14:paraId="5329EBF1"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544,100.0</w:t>
            </w:r>
          </w:p>
        </w:tc>
        <w:tc>
          <w:tcPr>
            <w:tcW w:w="1440" w:type="dxa"/>
            <w:hideMark/>
          </w:tcPr>
          <w:p w14:paraId="0A4D5C63"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570,400.0</w:t>
            </w:r>
          </w:p>
        </w:tc>
        <w:tc>
          <w:tcPr>
            <w:tcW w:w="1480" w:type="dxa"/>
            <w:hideMark/>
          </w:tcPr>
          <w:p w14:paraId="54DE01A7"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598,000.0</w:t>
            </w:r>
          </w:p>
        </w:tc>
      </w:tr>
      <w:tr w:rsidR="00EF10A7" w:rsidRPr="00EF10A7" w14:paraId="0A14C6A0" w14:textId="77777777" w:rsidTr="00EF10A7">
        <w:trPr>
          <w:divId w:val="526021278"/>
          <w:trHeight w:val="20"/>
        </w:trPr>
        <w:tc>
          <w:tcPr>
            <w:tcW w:w="1060" w:type="dxa"/>
            <w:hideMark/>
          </w:tcPr>
          <w:p w14:paraId="61731BC6"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lastRenderedPageBreak/>
              <w:t>2.2.3.1</w:t>
            </w:r>
          </w:p>
        </w:tc>
        <w:tc>
          <w:tcPr>
            <w:tcW w:w="4940" w:type="dxa"/>
            <w:hideMark/>
          </w:tcPr>
          <w:p w14:paraId="17FD5FDC"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საკანცელარიო, საწერ-სახაზავი ქაღალდის, საბუღალტრო ბლანკების, ბიულეტინების, საკანცელარიო წიგნების და სხვა ანალოგიური მასალების შეძენა</w:t>
            </w:r>
          </w:p>
        </w:tc>
        <w:tc>
          <w:tcPr>
            <w:tcW w:w="1420" w:type="dxa"/>
            <w:hideMark/>
          </w:tcPr>
          <w:p w14:paraId="6E534818"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20,000.0</w:t>
            </w:r>
          </w:p>
        </w:tc>
        <w:tc>
          <w:tcPr>
            <w:tcW w:w="1320" w:type="dxa"/>
            <w:hideMark/>
          </w:tcPr>
          <w:p w14:paraId="0C01C45F"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20,000.0</w:t>
            </w:r>
          </w:p>
        </w:tc>
        <w:tc>
          <w:tcPr>
            <w:tcW w:w="1460" w:type="dxa"/>
            <w:hideMark/>
          </w:tcPr>
          <w:p w14:paraId="3AD72988"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21,000.0</w:t>
            </w:r>
          </w:p>
        </w:tc>
        <w:tc>
          <w:tcPr>
            <w:tcW w:w="1440" w:type="dxa"/>
            <w:hideMark/>
          </w:tcPr>
          <w:p w14:paraId="6B612902"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22,000.0</w:t>
            </w:r>
          </w:p>
        </w:tc>
        <w:tc>
          <w:tcPr>
            <w:tcW w:w="1480" w:type="dxa"/>
            <w:hideMark/>
          </w:tcPr>
          <w:p w14:paraId="096F336E"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23,000.0</w:t>
            </w:r>
          </w:p>
        </w:tc>
      </w:tr>
      <w:tr w:rsidR="00EF10A7" w:rsidRPr="00EF10A7" w14:paraId="4A54C510" w14:textId="77777777" w:rsidTr="00EF10A7">
        <w:trPr>
          <w:divId w:val="526021278"/>
          <w:trHeight w:val="20"/>
        </w:trPr>
        <w:tc>
          <w:tcPr>
            <w:tcW w:w="1060" w:type="dxa"/>
            <w:hideMark/>
          </w:tcPr>
          <w:p w14:paraId="5A149C6C"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2.2.3.4</w:t>
            </w:r>
          </w:p>
        </w:tc>
        <w:tc>
          <w:tcPr>
            <w:tcW w:w="4940" w:type="dxa"/>
            <w:hideMark/>
          </w:tcPr>
          <w:p w14:paraId="63C1D331"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მცირეფასიანი საოფისე ტექტნიკის შეძენა და დამონტაჟების ხარჯი</w:t>
            </w:r>
          </w:p>
        </w:tc>
        <w:tc>
          <w:tcPr>
            <w:tcW w:w="1420" w:type="dxa"/>
            <w:hideMark/>
          </w:tcPr>
          <w:p w14:paraId="1DCFF796"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3,800.0</w:t>
            </w:r>
          </w:p>
        </w:tc>
        <w:tc>
          <w:tcPr>
            <w:tcW w:w="1320" w:type="dxa"/>
            <w:hideMark/>
          </w:tcPr>
          <w:p w14:paraId="4E5A07D6"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3,800.0</w:t>
            </w:r>
          </w:p>
        </w:tc>
        <w:tc>
          <w:tcPr>
            <w:tcW w:w="1460" w:type="dxa"/>
            <w:hideMark/>
          </w:tcPr>
          <w:p w14:paraId="6EEB8E7B"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4,000.0</w:t>
            </w:r>
          </w:p>
        </w:tc>
        <w:tc>
          <w:tcPr>
            <w:tcW w:w="1440" w:type="dxa"/>
            <w:hideMark/>
          </w:tcPr>
          <w:p w14:paraId="5DC5FA8B"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4,200.0</w:t>
            </w:r>
          </w:p>
        </w:tc>
        <w:tc>
          <w:tcPr>
            <w:tcW w:w="1480" w:type="dxa"/>
            <w:hideMark/>
          </w:tcPr>
          <w:p w14:paraId="0F299C10"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4,500.0</w:t>
            </w:r>
          </w:p>
        </w:tc>
      </w:tr>
      <w:tr w:rsidR="00EF10A7" w:rsidRPr="00EF10A7" w14:paraId="777A564F" w14:textId="77777777" w:rsidTr="00EF10A7">
        <w:trPr>
          <w:divId w:val="526021278"/>
          <w:trHeight w:val="20"/>
        </w:trPr>
        <w:tc>
          <w:tcPr>
            <w:tcW w:w="1060" w:type="dxa"/>
            <w:hideMark/>
          </w:tcPr>
          <w:p w14:paraId="3118D9F2"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2.2.3.4.3</w:t>
            </w:r>
          </w:p>
        </w:tc>
        <w:tc>
          <w:tcPr>
            <w:tcW w:w="4940" w:type="dxa"/>
            <w:hideMark/>
          </w:tcPr>
          <w:p w14:paraId="216DD84E"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კომპიუტერული ტექნიკა (იუპიეს)</w:t>
            </w:r>
          </w:p>
        </w:tc>
        <w:tc>
          <w:tcPr>
            <w:tcW w:w="1420" w:type="dxa"/>
            <w:hideMark/>
          </w:tcPr>
          <w:p w14:paraId="0E0FF571"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0.0</w:t>
            </w:r>
          </w:p>
        </w:tc>
        <w:tc>
          <w:tcPr>
            <w:tcW w:w="1320" w:type="dxa"/>
            <w:hideMark/>
          </w:tcPr>
          <w:p w14:paraId="1547A002"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0.0</w:t>
            </w:r>
          </w:p>
        </w:tc>
        <w:tc>
          <w:tcPr>
            <w:tcW w:w="1460" w:type="dxa"/>
            <w:hideMark/>
          </w:tcPr>
          <w:p w14:paraId="77D229CA"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0.0</w:t>
            </w:r>
          </w:p>
        </w:tc>
        <w:tc>
          <w:tcPr>
            <w:tcW w:w="1440" w:type="dxa"/>
            <w:hideMark/>
          </w:tcPr>
          <w:p w14:paraId="549A2C02"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0.0</w:t>
            </w:r>
          </w:p>
        </w:tc>
        <w:tc>
          <w:tcPr>
            <w:tcW w:w="1480" w:type="dxa"/>
            <w:hideMark/>
          </w:tcPr>
          <w:p w14:paraId="39972BDB"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0.0</w:t>
            </w:r>
          </w:p>
        </w:tc>
      </w:tr>
      <w:tr w:rsidR="00EF10A7" w:rsidRPr="00EF10A7" w14:paraId="7183EC5C" w14:textId="77777777" w:rsidTr="00EF10A7">
        <w:trPr>
          <w:divId w:val="526021278"/>
          <w:trHeight w:val="20"/>
        </w:trPr>
        <w:tc>
          <w:tcPr>
            <w:tcW w:w="1060" w:type="dxa"/>
            <w:hideMark/>
          </w:tcPr>
          <w:p w14:paraId="2B4E082A"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2.2.3.4.5</w:t>
            </w:r>
          </w:p>
        </w:tc>
        <w:tc>
          <w:tcPr>
            <w:tcW w:w="4940" w:type="dxa"/>
            <w:hideMark/>
          </w:tcPr>
          <w:p w14:paraId="6B9C09A6"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კარტრიჯების შეძენა და დატუმბვა</w:t>
            </w:r>
          </w:p>
        </w:tc>
        <w:tc>
          <w:tcPr>
            <w:tcW w:w="1420" w:type="dxa"/>
            <w:hideMark/>
          </w:tcPr>
          <w:p w14:paraId="5C2B0FB4"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1,800.0</w:t>
            </w:r>
          </w:p>
        </w:tc>
        <w:tc>
          <w:tcPr>
            <w:tcW w:w="1320" w:type="dxa"/>
            <w:hideMark/>
          </w:tcPr>
          <w:p w14:paraId="7B064387"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1,800.0</w:t>
            </w:r>
          </w:p>
        </w:tc>
        <w:tc>
          <w:tcPr>
            <w:tcW w:w="1460" w:type="dxa"/>
            <w:hideMark/>
          </w:tcPr>
          <w:p w14:paraId="3A599BC3"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1,900.0</w:t>
            </w:r>
          </w:p>
        </w:tc>
        <w:tc>
          <w:tcPr>
            <w:tcW w:w="1440" w:type="dxa"/>
            <w:hideMark/>
          </w:tcPr>
          <w:p w14:paraId="1AB95C49"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2,000.0</w:t>
            </w:r>
          </w:p>
        </w:tc>
        <w:tc>
          <w:tcPr>
            <w:tcW w:w="1480" w:type="dxa"/>
            <w:hideMark/>
          </w:tcPr>
          <w:p w14:paraId="54162B31"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2,100.0</w:t>
            </w:r>
          </w:p>
        </w:tc>
      </w:tr>
      <w:tr w:rsidR="00EF10A7" w:rsidRPr="00EF10A7" w14:paraId="74426012" w14:textId="77777777" w:rsidTr="00EF10A7">
        <w:trPr>
          <w:divId w:val="526021278"/>
          <w:trHeight w:val="20"/>
        </w:trPr>
        <w:tc>
          <w:tcPr>
            <w:tcW w:w="1060" w:type="dxa"/>
            <w:hideMark/>
          </w:tcPr>
          <w:p w14:paraId="6D0F8566"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2.2.3.4.11</w:t>
            </w:r>
          </w:p>
        </w:tc>
        <w:tc>
          <w:tcPr>
            <w:tcW w:w="4940" w:type="dxa"/>
            <w:hideMark/>
          </w:tcPr>
          <w:p w14:paraId="077D7D30"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 xml:space="preserve">სხვა მცირეფასიანი საოფისე ტექნიკის შეძენასა და დამონტაჟებასთან დაკავშირებული ხარჯი </w:t>
            </w:r>
          </w:p>
        </w:tc>
        <w:tc>
          <w:tcPr>
            <w:tcW w:w="1420" w:type="dxa"/>
            <w:hideMark/>
          </w:tcPr>
          <w:p w14:paraId="743859E6"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2,000.0</w:t>
            </w:r>
          </w:p>
        </w:tc>
        <w:tc>
          <w:tcPr>
            <w:tcW w:w="1320" w:type="dxa"/>
            <w:hideMark/>
          </w:tcPr>
          <w:p w14:paraId="30DDC6FD"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2,000.0</w:t>
            </w:r>
          </w:p>
        </w:tc>
        <w:tc>
          <w:tcPr>
            <w:tcW w:w="1460" w:type="dxa"/>
            <w:hideMark/>
          </w:tcPr>
          <w:p w14:paraId="4727AA42"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2,100.0</w:t>
            </w:r>
          </w:p>
        </w:tc>
        <w:tc>
          <w:tcPr>
            <w:tcW w:w="1440" w:type="dxa"/>
            <w:hideMark/>
          </w:tcPr>
          <w:p w14:paraId="57BB715A"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2,200.0</w:t>
            </w:r>
          </w:p>
        </w:tc>
        <w:tc>
          <w:tcPr>
            <w:tcW w:w="1480" w:type="dxa"/>
            <w:hideMark/>
          </w:tcPr>
          <w:p w14:paraId="4CF87F8F"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2,400.0</w:t>
            </w:r>
          </w:p>
        </w:tc>
      </w:tr>
      <w:tr w:rsidR="00EF10A7" w:rsidRPr="00EF10A7" w14:paraId="0B54C088" w14:textId="77777777" w:rsidTr="00EF10A7">
        <w:trPr>
          <w:divId w:val="526021278"/>
          <w:trHeight w:val="20"/>
        </w:trPr>
        <w:tc>
          <w:tcPr>
            <w:tcW w:w="1060" w:type="dxa"/>
            <w:hideMark/>
          </w:tcPr>
          <w:p w14:paraId="316C8B8D"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2.2.3.5</w:t>
            </w:r>
          </w:p>
        </w:tc>
        <w:tc>
          <w:tcPr>
            <w:tcW w:w="4940" w:type="dxa"/>
            <w:hideMark/>
          </w:tcPr>
          <w:p w14:paraId="2C326130"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საოფისე ინვენტარის შეძენა და დამონტაჟების ხარჯი</w:t>
            </w:r>
          </w:p>
        </w:tc>
        <w:tc>
          <w:tcPr>
            <w:tcW w:w="1420" w:type="dxa"/>
            <w:hideMark/>
          </w:tcPr>
          <w:p w14:paraId="23C7346C"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118,500.0</w:t>
            </w:r>
          </w:p>
        </w:tc>
        <w:tc>
          <w:tcPr>
            <w:tcW w:w="1320" w:type="dxa"/>
            <w:hideMark/>
          </w:tcPr>
          <w:p w14:paraId="2C32DFBD"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100,000.0</w:t>
            </w:r>
          </w:p>
        </w:tc>
        <w:tc>
          <w:tcPr>
            <w:tcW w:w="1460" w:type="dxa"/>
            <w:hideMark/>
          </w:tcPr>
          <w:p w14:paraId="36BE1A98"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104,500.0</w:t>
            </w:r>
          </w:p>
        </w:tc>
        <w:tc>
          <w:tcPr>
            <w:tcW w:w="1440" w:type="dxa"/>
            <w:hideMark/>
          </w:tcPr>
          <w:p w14:paraId="360F1741"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109,700.0</w:t>
            </w:r>
          </w:p>
        </w:tc>
        <w:tc>
          <w:tcPr>
            <w:tcW w:w="1480" w:type="dxa"/>
            <w:hideMark/>
          </w:tcPr>
          <w:p w14:paraId="7BFBF0E0"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115,200.0</w:t>
            </w:r>
          </w:p>
        </w:tc>
      </w:tr>
      <w:tr w:rsidR="00EF10A7" w:rsidRPr="00EF10A7" w14:paraId="7E8D7AB0" w14:textId="77777777" w:rsidTr="00EF10A7">
        <w:trPr>
          <w:divId w:val="526021278"/>
          <w:trHeight w:val="20"/>
        </w:trPr>
        <w:tc>
          <w:tcPr>
            <w:tcW w:w="1060" w:type="dxa"/>
            <w:hideMark/>
          </w:tcPr>
          <w:p w14:paraId="4D6ADE53"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2.2.3.5.1</w:t>
            </w:r>
          </w:p>
        </w:tc>
        <w:tc>
          <w:tcPr>
            <w:tcW w:w="4940" w:type="dxa"/>
            <w:hideMark/>
          </w:tcPr>
          <w:p w14:paraId="17DFE37B"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საოფისე ავეჯი</w:t>
            </w:r>
          </w:p>
        </w:tc>
        <w:tc>
          <w:tcPr>
            <w:tcW w:w="1420" w:type="dxa"/>
            <w:hideMark/>
          </w:tcPr>
          <w:p w14:paraId="0326AA8C"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83,500.0</w:t>
            </w:r>
          </w:p>
        </w:tc>
        <w:tc>
          <w:tcPr>
            <w:tcW w:w="1320" w:type="dxa"/>
            <w:hideMark/>
          </w:tcPr>
          <w:p w14:paraId="7D696D8F"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65,000.0</w:t>
            </w:r>
          </w:p>
        </w:tc>
        <w:tc>
          <w:tcPr>
            <w:tcW w:w="1460" w:type="dxa"/>
            <w:hideMark/>
          </w:tcPr>
          <w:p w14:paraId="509D09B3"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68,000.0</w:t>
            </w:r>
          </w:p>
        </w:tc>
        <w:tc>
          <w:tcPr>
            <w:tcW w:w="1440" w:type="dxa"/>
            <w:hideMark/>
          </w:tcPr>
          <w:p w14:paraId="338A0772"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71,400.0</w:t>
            </w:r>
          </w:p>
        </w:tc>
        <w:tc>
          <w:tcPr>
            <w:tcW w:w="1480" w:type="dxa"/>
            <w:hideMark/>
          </w:tcPr>
          <w:p w14:paraId="514C7E13"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75,000.0</w:t>
            </w:r>
          </w:p>
        </w:tc>
      </w:tr>
      <w:tr w:rsidR="00EF10A7" w:rsidRPr="00EF10A7" w14:paraId="58615AA9" w14:textId="77777777" w:rsidTr="00EF10A7">
        <w:trPr>
          <w:divId w:val="526021278"/>
          <w:trHeight w:val="20"/>
        </w:trPr>
        <w:tc>
          <w:tcPr>
            <w:tcW w:w="1060" w:type="dxa"/>
            <w:hideMark/>
          </w:tcPr>
          <w:p w14:paraId="14A89F56"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2.2.3.5.2</w:t>
            </w:r>
          </w:p>
        </w:tc>
        <w:tc>
          <w:tcPr>
            <w:tcW w:w="4940" w:type="dxa"/>
            <w:hideMark/>
          </w:tcPr>
          <w:p w14:paraId="23F56136"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რბილი ავეჯი</w:t>
            </w:r>
          </w:p>
        </w:tc>
        <w:tc>
          <w:tcPr>
            <w:tcW w:w="1420" w:type="dxa"/>
            <w:hideMark/>
          </w:tcPr>
          <w:p w14:paraId="179F2C96"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10,000.0</w:t>
            </w:r>
          </w:p>
        </w:tc>
        <w:tc>
          <w:tcPr>
            <w:tcW w:w="1320" w:type="dxa"/>
            <w:hideMark/>
          </w:tcPr>
          <w:p w14:paraId="507E3369"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10,000.0</w:t>
            </w:r>
          </w:p>
        </w:tc>
        <w:tc>
          <w:tcPr>
            <w:tcW w:w="1460" w:type="dxa"/>
            <w:hideMark/>
          </w:tcPr>
          <w:p w14:paraId="14871079"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10,500.0</w:t>
            </w:r>
          </w:p>
        </w:tc>
        <w:tc>
          <w:tcPr>
            <w:tcW w:w="1440" w:type="dxa"/>
            <w:hideMark/>
          </w:tcPr>
          <w:p w14:paraId="1C8FB6D2"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11,000.0</w:t>
            </w:r>
          </w:p>
        </w:tc>
        <w:tc>
          <w:tcPr>
            <w:tcW w:w="1480" w:type="dxa"/>
            <w:hideMark/>
          </w:tcPr>
          <w:p w14:paraId="506546FE"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11,500.0</w:t>
            </w:r>
          </w:p>
        </w:tc>
      </w:tr>
      <w:tr w:rsidR="00EF10A7" w:rsidRPr="00EF10A7" w14:paraId="07072BCB" w14:textId="77777777" w:rsidTr="00EF10A7">
        <w:trPr>
          <w:divId w:val="526021278"/>
          <w:trHeight w:val="20"/>
        </w:trPr>
        <w:tc>
          <w:tcPr>
            <w:tcW w:w="1060" w:type="dxa"/>
            <w:hideMark/>
          </w:tcPr>
          <w:p w14:paraId="29DFDDD0"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2.2.3.5.3</w:t>
            </w:r>
          </w:p>
        </w:tc>
        <w:tc>
          <w:tcPr>
            <w:tcW w:w="4940" w:type="dxa"/>
            <w:hideMark/>
          </w:tcPr>
          <w:p w14:paraId="0C4D34EE"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 xml:space="preserve">სხვა საოფისე მცირეფასიანი ინვენტარის შეძენასა და დამონტაჟებასთან დაკავშირებული ხარჯი </w:t>
            </w:r>
          </w:p>
        </w:tc>
        <w:tc>
          <w:tcPr>
            <w:tcW w:w="1420" w:type="dxa"/>
            <w:hideMark/>
          </w:tcPr>
          <w:p w14:paraId="08F44310"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25,000.0</w:t>
            </w:r>
          </w:p>
        </w:tc>
        <w:tc>
          <w:tcPr>
            <w:tcW w:w="1320" w:type="dxa"/>
            <w:hideMark/>
          </w:tcPr>
          <w:p w14:paraId="1DBD83EC"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25,000.0</w:t>
            </w:r>
          </w:p>
        </w:tc>
        <w:tc>
          <w:tcPr>
            <w:tcW w:w="1460" w:type="dxa"/>
            <w:hideMark/>
          </w:tcPr>
          <w:p w14:paraId="0A7AB6AD"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26,000.0</w:t>
            </w:r>
          </w:p>
        </w:tc>
        <w:tc>
          <w:tcPr>
            <w:tcW w:w="1440" w:type="dxa"/>
            <w:hideMark/>
          </w:tcPr>
          <w:p w14:paraId="20BEB855"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27,300.0</w:t>
            </w:r>
          </w:p>
        </w:tc>
        <w:tc>
          <w:tcPr>
            <w:tcW w:w="1480" w:type="dxa"/>
            <w:hideMark/>
          </w:tcPr>
          <w:p w14:paraId="4FB2522B"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28,700.0</w:t>
            </w:r>
          </w:p>
        </w:tc>
      </w:tr>
      <w:tr w:rsidR="00EF10A7" w:rsidRPr="00EF10A7" w14:paraId="6FC45363" w14:textId="77777777" w:rsidTr="00EF10A7">
        <w:trPr>
          <w:divId w:val="526021278"/>
          <w:trHeight w:val="20"/>
        </w:trPr>
        <w:tc>
          <w:tcPr>
            <w:tcW w:w="1060" w:type="dxa"/>
            <w:hideMark/>
          </w:tcPr>
          <w:p w14:paraId="3927BB00"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2.2.3.6</w:t>
            </w:r>
          </w:p>
        </w:tc>
        <w:tc>
          <w:tcPr>
            <w:tcW w:w="4940" w:type="dxa"/>
            <w:hideMark/>
          </w:tcPr>
          <w:p w14:paraId="443DC7F1"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ოფისისათვის საჭირო საგნებისა და  მასალების შეძენის ხარჯი</w:t>
            </w:r>
          </w:p>
        </w:tc>
        <w:tc>
          <w:tcPr>
            <w:tcW w:w="1420" w:type="dxa"/>
            <w:hideMark/>
          </w:tcPr>
          <w:p w14:paraId="112C3355"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20,000.0</w:t>
            </w:r>
          </w:p>
        </w:tc>
        <w:tc>
          <w:tcPr>
            <w:tcW w:w="1320" w:type="dxa"/>
            <w:hideMark/>
          </w:tcPr>
          <w:p w14:paraId="67BA01FE"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20,000.0</w:t>
            </w:r>
          </w:p>
        </w:tc>
        <w:tc>
          <w:tcPr>
            <w:tcW w:w="1460" w:type="dxa"/>
            <w:hideMark/>
          </w:tcPr>
          <w:p w14:paraId="65EB5D5D"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21,000.0</w:t>
            </w:r>
          </w:p>
        </w:tc>
        <w:tc>
          <w:tcPr>
            <w:tcW w:w="1440" w:type="dxa"/>
            <w:hideMark/>
          </w:tcPr>
          <w:p w14:paraId="1169AECD"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22,000.0</w:t>
            </w:r>
          </w:p>
        </w:tc>
        <w:tc>
          <w:tcPr>
            <w:tcW w:w="1480" w:type="dxa"/>
            <w:hideMark/>
          </w:tcPr>
          <w:p w14:paraId="1E63A52C"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23,000.0</w:t>
            </w:r>
          </w:p>
        </w:tc>
      </w:tr>
      <w:tr w:rsidR="00EF10A7" w:rsidRPr="00EF10A7" w14:paraId="398908C6" w14:textId="77777777" w:rsidTr="00EF10A7">
        <w:trPr>
          <w:divId w:val="526021278"/>
          <w:trHeight w:val="20"/>
        </w:trPr>
        <w:tc>
          <w:tcPr>
            <w:tcW w:w="1060" w:type="dxa"/>
            <w:hideMark/>
          </w:tcPr>
          <w:p w14:paraId="59BFE4F7"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2.2.3.7</w:t>
            </w:r>
          </w:p>
        </w:tc>
        <w:tc>
          <w:tcPr>
            <w:tcW w:w="4940" w:type="dxa"/>
            <w:hideMark/>
          </w:tcPr>
          <w:p w14:paraId="31BFB611"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 xml:space="preserve">   რეცხვის, ქიმწმენდის და სანიტარული საგნების შეძენი ხარჯი </w:t>
            </w:r>
          </w:p>
        </w:tc>
        <w:tc>
          <w:tcPr>
            <w:tcW w:w="1420" w:type="dxa"/>
            <w:hideMark/>
          </w:tcPr>
          <w:p w14:paraId="22B877F4"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20,000.0</w:t>
            </w:r>
          </w:p>
        </w:tc>
        <w:tc>
          <w:tcPr>
            <w:tcW w:w="1320" w:type="dxa"/>
            <w:hideMark/>
          </w:tcPr>
          <w:p w14:paraId="19DE93F3"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20,000.0</w:t>
            </w:r>
          </w:p>
        </w:tc>
        <w:tc>
          <w:tcPr>
            <w:tcW w:w="1460" w:type="dxa"/>
            <w:hideMark/>
          </w:tcPr>
          <w:p w14:paraId="0ADE8F9F"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21,000.0</w:t>
            </w:r>
          </w:p>
        </w:tc>
        <w:tc>
          <w:tcPr>
            <w:tcW w:w="1440" w:type="dxa"/>
            <w:hideMark/>
          </w:tcPr>
          <w:p w14:paraId="17387F09"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22,000.0</w:t>
            </w:r>
          </w:p>
        </w:tc>
        <w:tc>
          <w:tcPr>
            <w:tcW w:w="1480" w:type="dxa"/>
            <w:hideMark/>
          </w:tcPr>
          <w:p w14:paraId="6D6E3F8D"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23,000.0</w:t>
            </w:r>
          </w:p>
        </w:tc>
      </w:tr>
      <w:tr w:rsidR="00EF10A7" w:rsidRPr="00EF10A7" w14:paraId="4C8BE2A7" w14:textId="77777777" w:rsidTr="00EF10A7">
        <w:trPr>
          <w:divId w:val="526021278"/>
          <w:trHeight w:val="20"/>
        </w:trPr>
        <w:tc>
          <w:tcPr>
            <w:tcW w:w="1060" w:type="dxa"/>
            <w:hideMark/>
          </w:tcPr>
          <w:p w14:paraId="592253D8"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2.2.3.9</w:t>
            </w:r>
          </w:p>
        </w:tc>
        <w:tc>
          <w:tcPr>
            <w:tcW w:w="4940" w:type="dxa"/>
            <w:hideMark/>
          </w:tcPr>
          <w:p w14:paraId="14F75CFD"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 xml:space="preserve">საოფისე ტექნიკის, ინვენტარის, მანქანა-დანადგარების მოვლა-შენახვის, ექსპლუატაციისა და მიმდინარე რემონტის ხარჯი </w:t>
            </w:r>
          </w:p>
        </w:tc>
        <w:tc>
          <w:tcPr>
            <w:tcW w:w="1420" w:type="dxa"/>
            <w:hideMark/>
          </w:tcPr>
          <w:p w14:paraId="70B70F61"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1,000.0</w:t>
            </w:r>
          </w:p>
        </w:tc>
        <w:tc>
          <w:tcPr>
            <w:tcW w:w="1320" w:type="dxa"/>
            <w:hideMark/>
          </w:tcPr>
          <w:p w14:paraId="39D5E24B"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1,000.0</w:t>
            </w:r>
          </w:p>
        </w:tc>
        <w:tc>
          <w:tcPr>
            <w:tcW w:w="1460" w:type="dxa"/>
            <w:hideMark/>
          </w:tcPr>
          <w:p w14:paraId="5D571A01"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1,100.0</w:t>
            </w:r>
          </w:p>
        </w:tc>
        <w:tc>
          <w:tcPr>
            <w:tcW w:w="1440" w:type="dxa"/>
            <w:hideMark/>
          </w:tcPr>
          <w:p w14:paraId="718D927E"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1,200.0</w:t>
            </w:r>
          </w:p>
        </w:tc>
        <w:tc>
          <w:tcPr>
            <w:tcW w:w="1480" w:type="dxa"/>
            <w:hideMark/>
          </w:tcPr>
          <w:p w14:paraId="5F39EED2"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1,300.0</w:t>
            </w:r>
          </w:p>
        </w:tc>
      </w:tr>
      <w:tr w:rsidR="00EF10A7" w:rsidRPr="00EF10A7" w14:paraId="45BE3D9C" w14:textId="77777777" w:rsidTr="00EF10A7">
        <w:trPr>
          <w:divId w:val="526021278"/>
          <w:trHeight w:val="20"/>
        </w:trPr>
        <w:tc>
          <w:tcPr>
            <w:tcW w:w="1060" w:type="dxa"/>
            <w:hideMark/>
          </w:tcPr>
          <w:p w14:paraId="2D82FDE1"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2.2.3.10</w:t>
            </w:r>
          </w:p>
        </w:tc>
        <w:tc>
          <w:tcPr>
            <w:tcW w:w="4940" w:type="dxa"/>
            <w:hideMark/>
          </w:tcPr>
          <w:p w14:paraId="15527915"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 xml:space="preserve">კავშირგაბმულობის ხარჯი </w:t>
            </w:r>
          </w:p>
        </w:tc>
        <w:tc>
          <w:tcPr>
            <w:tcW w:w="1420" w:type="dxa"/>
            <w:hideMark/>
          </w:tcPr>
          <w:p w14:paraId="17FBD407"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4,500.0</w:t>
            </w:r>
          </w:p>
        </w:tc>
        <w:tc>
          <w:tcPr>
            <w:tcW w:w="1320" w:type="dxa"/>
            <w:hideMark/>
          </w:tcPr>
          <w:p w14:paraId="3301C944"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5,900.0</w:t>
            </w:r>
          </w:p>
        </w:tc>
        <w:tc>
          <w:tcPr>
            <w:tcW w:w="1460" w:type="dxa"/>
            <w:hideMark/>
          </w:tcPr>
          <w:p w14:paraId="6692FC6F"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6,200.0</w:t>
            </w:r>
          </w:p>
        </w:tc>
        <w:tc>
          <w:tcPr>
            <w:tcW w:w="1440" w:type="dxa"/>
            <w:hideMark/>
          </w:tcPr>
          <w:p w14:paraId="2FEB1A26"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6,500.0</w:t>
            </w:r>
          </w:p>
        </w:tc>
        <w:tc>
          <w:tcPr>
            <w:tcW w:w="1480" w:type="dxa"/>
            <w:hideMark/>
          </w:tcPr>
          <w:p w14:paraId="6956E5E4"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6,800.0</w:t>
            </w:r>
          </w:p>
        </w:tc>
      </w:tr>
      <w:tr w:rsidR="00EF10A7" w:rsidRPr="00EF10A7" w14:paraId="3BDFD369" w14:textId="77777777" w:rsidTr="00EF10A7">
        <w:trPr>
          <w:divId w:val="526021278"/>
          <w:trHeight w:val="20"/>
        </w:trPr>
        <w:tc>
          <w:tcPr>
            <w:tcW w:w="1060" w:type="dxa"/>
            <w:hideMark/>
          </w:tcPr>
          <w:p w14:paraId="2E4E6516"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2.2.3.11</w:t>
            </w:r>
          </w:p>
        </w:tc>
        <w:tc>
          <w:tcPr>
            <w:tcW w:w="4940" w:type="dxa"/>
            <w:hideMark/>
          </w:tcPr>
          <w:p w14:paraId="1088C78D"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 xml:space="preserve">საფოსტო მომსახურების ხარჯი </w:t>
            </w:r>
          </w:p>
        </w:tc>
        <w:tc>
          <w:tcPr>
            <w:tcW w:w="1420" w:type="dxa"/>
            <w:hideMark/>
          </w:tcPr>
          <w:p w14:paraId="6A5C156E"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100.0</w:t>
            </w:r>
          </w:p>
        </w:tc>
        <w:tc>
          <w:tcPr>
            <w:tcW w:w="1320" w:type="dxa"/>
            <w:hideMark/>
          </w:tcPr>
          <w:p w14:paraId="69AF196A"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200.0</w:t>
            </w:r>
          </w:p>
        </w:tc>
        <w:tc>
          <w:tcPr>
            <w:tcW w:w="1460" w:type="dxa"/>
            <w:hideMark/>
          </w:tcPr>
          <w:p w14:paraId="7D6EEC64"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200.0</w:t>
            </w:r>
          </w:p>
        </w:tc>
        <w:tc>
          <w:tcPr>
            <w:tcW w:w="1440" w:type="dxa"/>
            <w:hideMark/>
          </w:tcPr>
          <w:p w14:paraId="236FC652"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200.0</w:t>
            </w:r>
          </w:p>
        </w:tc>
        <w:tc>
          <w:tcPr>
            <w:tcW w:w="1480" w:type="dxa"/>
            <w:hideMark/>
          </w:tcPr>
          <w:p w14:paraId="1217F35C"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200.0</w:t>
            </w:r>
          </w:p>
        </w:tc>
      </w:tr>
      <w:tr w:rsidR="00EF10A7" w:rsidRPr="00EF10A7" w14:paraId="0B22D83A" w14:textId="77777777" w:rsidTr="00EF10A7">
        <w:trPr>
          <w:divId w:val="526021278"/>
          <w:trHeight w:val="20"/>
        </w:trPr>
        <w:tc>
          <w:tcPr>
            <w:tcW w:w="1060" w:type="dxa"/>
            <w:hideMark/>
          </w:tcPr>
          <w:p w14:paraId="14BE2576"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2.2.3.12</w:t>
            </w:r>
          </w:p>
        </w:tc>
        <w:tc>
          <w:tcPr>
            <w:tcW w:w="4940" w:type="dxa"/>
            <w:hideMark/>
          </w:tcPr>
          <w:p w14:paraId="5DAFC9D3"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 xml:space="preserve">კომუნალური ხარჯი </w:t>
            </w:r>
          </w:p>
        </w:tc>
        <w:tc>
          <w:tcPr>
            <w:tcW w:w="1420" w:type="dxa"/>
            <w:hideMark/>
          </w:tcPr>
          <w:p w14:paraId="3BDE9911"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329,700.0</w:t>
            </w:r>
          </w:p>
        </w:tc>
        <w:tc>
          <w:tcPr>
            <w:tcW w:w="1320" w:type="dxa"/>
            <w:hideMark/>
          </w:tcPr>
          <w:p w14:paraId="65A2ECDA"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348,700.0</w:t>
            </w:r>
          </w:p>
        </w:tc>
        <w:tc>
          <w:tcPr>
            <w:tcW w:w="1460" w:type="dxa"/>
            <w:hideMark/>
          </w:tcPr>
          <w:p w14:paraId="36655292"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365,100.0</w:t>
            </w:r>
          </w:p>
        </w:tc>
        <w:tc>
          <w:tcPr>
            <w:tcW w:w="1440" w:type="dxa"/>
            <w:hideMark/>
          </w:tcPr>
          <w:p w14:paraId="681D69AD"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382,600.0</w:t>
            </w:r>
          </w:p>
        </w:tc>
        <w:tc>
          <w:tcPr>
            <w:tcW w:w="1480" w:type="dxa"/>
            <w:hideMark/>
          </w:tcPr>
          <w:p w14:paraId="4B6C0C5B"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401,000.0</w:t>
            </w:r>
          </w:p>
        </w:tc>
      </w:tr>
      <w:tr w:rsidR="00EF10A7" w:rsidRPr="00EF10A7" w14:paraId="3CA928E5" w14:textId="77777777" w:rsidTr="00EF10A7">
        <w:trPr>
          <w:divId w:val="526021278"/>
          <w:trHeight w:val="20"/>
        </w:trPr>
        <w:tc>
          <w:tcPr>
            <w:tcW w:w="1060" w:type="dxa"/>
            <w:hideMark/>
          </w:tcPr>
          <w:p w14:paraId="52CDE264"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2.2.3.12.1</w:t>
            </w:r>
          </w:p>
        </w:tc>
        <w:tc>
          <w:tcPr>
            <w:tcW w:w="4940" w:type="dxa"/>
            <w:hideMark/>
          </w:tcPr>
          <w:p w14:paraId="3F72EE72"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ელექტროენერგიის ხარჯი</w:t>
            </w:r>
          </w:p>
        </w:tc>
        <w:tc>
          <w:tcPr>
            <w:tcW w:w="1420" w:type="dxa"/>
            <w:hideMark/>
          </w:tcPr>
          <w:p w14:paraId="37325645"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97,000.0</w:t>
            </w:r>
          </w:p>
        </w:tc>
        <w:tc>
          <w:tcPr>
            <w:tcW w:w="1320" w:type="dxa"/>
            <w:hideMark/>
          </w:tcPr>
          <w:p w14:paraId="21245A27"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102,000.0</w:t>
            </w:r>
          </w:p>
        </w:tc>
        <w:tc>
          <w:tcPr>
            <w:tcW w:w="1460" w:type="dxa"/>
            <w:hideMark/>
          </w:tcPr>
          <w:p w14:paraId="0AA34FC8"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107,000.0</w:t>
            </w:r>
          </w:p>
        </w:tc>
        <w:tc>
          <w:tcPr>
            <w:tcW w:w="1440" w:type="dxa"/>
            <w:hideMark/>
          </w:tcPr>
          <w:p w14:paraId="36385551"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112,300.0</w:t>
            </w:r>
          </w:p>
        </w:tc>
        <w:tc>
          <w:tcPr>
            <w:tcW w:w="1480" w:type="dxa"/>
            <w:hideMark/>
          </w:tcPr>
          <w:p w14:paraId="2A2DDDF7"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117,900.0</w:t>
            </w:r>
          </w:p>
        </w:tc>
      </w:tr>
      <w:tr w:rsidR="00EF10A7" w:rsidRPr="00EF10A7" w14:paraId="56F909FA" w14:textId="77777777" w:rsidTr="00EF10A7">
        <w:trPr>
          <w:divId w:val="526021278"/>
          <w:trHeight w:val="20"/>
        </w:trPr>
        <w:tc>
          <w:tcPr>
            <w:tcW w:w="1060" w:type="dxa"/>
            <w:hideMark/>
          </w:tcPr>
          <w:p w14:paraId="40929CB4"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2.2.3.12.2</w:t>
            </w:r>
          </w:p>
        </w:tc>
        <w:tc>
          <w:tcPr>
            <w:tcW w:w="4940" w:type="dxa"/>
            <w:hideMark/>
          </w:tcPr>
          <w:p w14:paraId="5392721E"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წყლის ხარჯი</w:t>
            </w:r>
          </w:p>
        </w:tc>
        <w:tc>
          <w:tcPr>
            <w:tcW w:w="1420" w:type="dxa"/>
            <w:hideMark/>
          </w:tcPr>
          <w:p w14:paraId="3430C2BD"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25,000.0</w:t>
            </w:r>
          </w:p>
        </w:tc>
        <w:tc>
          <w:tcPr>
            <w:tcW w:w="1320" w:type="dxa"/>
            <w:hideMark/>
          </w:tcPr>
          <w:p w14:paraId="4DAB9E55"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27,000.0</w:t>
            </w:r>
          </w:p>
        </w:tc>
        <w:tc>
          <w:tcPr>
            <w:tcW w:w="1460" w:type="dxa"/>
            <w:hideMark/>
          </w:tcPr>
          <w:p w14:paraId="4BE5FC45"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28,300.0</w:t>
            </w:r>
          </w:p>
        </w:tc>
        <w:tc>
          <w:tcPr>
            <w:tcW w:w="1440" w:type="dxa"/>
            <w:hideMark/>
          </w:tcPr>
          <w:p w14:paraId="510BB14A"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29,700.0</w:t>
            </w:r>
          </w:p>
        </w:tc>
        <w:tc>
          <w:tcPr>
            <w:tcW w:w="1480" w:type="dxa"/>
            <w:hideMark/>
          </w:tcPr>
          <w:p w14:paraId="489D5600"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31,200.0</w:t>
            </w:r>
          </w:p>
        </w:tc>
      </w:tr>
      <w:tr w:rsidR="00EF10A7" w:rsidRPr="00EF10A7" w14:paraId="0B05BA73" w14:textId="77777777" w:rsidTr="00EF10A7">
        <w:trPr>
          <w:divId w:val="526021278"/>
          <w:trHeight w:val="20"/>
        </w:trPr>
        <w:tc>
          <w:tcPr>
            <w:tcW w:w="1060" w:type="dxa"/>
            <w:hideMark/>
          </w:tcPr>
          <w:p w14:paraId="2B009CB4"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2.2.3.12.3</w:t>
            </w:r>
          </w:p>
        </w:tc>
        <w:tc>
          <w:tcPr>
            <w:tcW w:w="4940" w:type="dxa"/>
            <w:hideMark/>
          </w:tcPr>
          <w:p w14:paraId="518879E9"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ბუნებრივი და თხევადი არის ხარჯი</w:t>
            </w:r>
          </w:p>
        </w:tc>
        <w:tc>
          <w:tcPr>
            <w:tcW w:w="1420" w:type="dxa"/>
            <w:hideMark/>
          </w:tcPr>
          <w:p w14:paraId="7BB9B549"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194,000.0</w:t>
            </w:r>
          </w:p>
        </w:tc>
        <w:tc>
          <w:tcPr>
            <w:tcW w:w="1320" w:type="dxa"/>
            <w:hideMark/>
          </w:tcPr>
          <w:p w14:paraId="1E6CA2F7"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204,000.0</w:t>
            </w:r>
          </w:p>
        </w:tc>
        <w:tc>
          <w:tcPr>
            <w:tcW w:w="1460" w:type="dxa"/>
            <w:hideMark/>
          </w:tcPr>
          <w:p w14:paraId="48B49181"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214,000.0</w:t>
            </w:r>
          </w:p>
        </w:tc>
        <w:tc>
          <w:tcPr>
            <w:tcW w:w="1440" w:type="dxa"/>
            <w:hideMark/>
          </w:tcPr>
          <w:p w14:paraId="523EEF68"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224,700.0</w:t>
            </w:r>
          </w:p>
        </w:tc>
        <w:tc>
          <w:tcPr>
            <w:tcW w:w="1480" w:type="dxa"/>
            <w:hideMark/>
          </w:tcPr>
          <w:p w14:paraId="5373580D"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235,900.0</w:t>
            </w:r>
          </w:p>
        </w:tc>
      </w:tr>
      <w:tr w:rsidR="00EF10A7" w:rsidRPr="00EF10A7" w14:paraId="38643A2B" w14:textId="77777777" w:rsidTr="00EF10A7">
        <w:trPr>
          <w:divId w:val="526021278"/>
          <w:trHeight w:val="20"/>
        </w:trPr>
        <w:tc>
          <w:tcPr>
            <w:tcW w:w="1060" w:type="dxa"/>
            <w:hideMark/>
          </w:tcPr>
          <w:p w14:paraId="75CE8B71"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2.2.3.12.4</w:t>
            </w:r>
          </w:p>
        </w:tc>
        <w:tc>
          <w:tcPr>
            <w:tcW w:w="4940" w:type="dxa"/>
            <w:hideMark/>
          </w:tcPr>
          <w:p w14:paraId="0FC85AB3"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კანალიზაციისა და ასინილიზაციის ხარჯი</w:t>
            </w:r>
          </w:p>
        </w:tc>
        <w:tc>
          <w:tcPr>
            <w:tcW w:w="1420" w:type="dxa"/>
            <w:hideMark/>
          </w:tcPr>
          <w:p w14:paraId="144C4731"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1,500.0</w:t>
            </w:r>
          </w:p>
        </w:tc>
        <w:tc>
          <w:tcPr>
            <w:tcW w:w="1320" w:type="dxa"/>
            <w:hideMark/>
          </w:tcPr>
          <w:p w14:paraId="4D53E530"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3,500.0</w:t>
            </w:r>
          </w:p>
        </w:tc>
        <w:tc>
          <w:tcPr>
            <w:tcW w:w="1460" w:type="dxa"/>
            <w:hideMark/>
          </w:tcPr>
          <w:p w14:paraId="268C39BB"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3,500.0</w:t>
            </w:r>
          </w:p>
        </w:tc>
        <w:tc>
          <w:tcPr>
            <w:tcW w:w="1440" w:type="dxa"/>
            <w:hideMark/>
          </w:tcPr>
          <w:p w14:paraId="6C8F85DC"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3,500.0</w:t>
            </w:r>
          </w:p>
        </w:tc>
        <w:tc>
          <w:tcPr>
            <w:tcW w:w="1480" w:type="dxa"/>
            <w:hideMark/>
          </w:tcPr>
          <w:p w14:paraId="590F3B56"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3,500.0</w:t>
            </w:r>
          </w:p>
        </w:tc>
      </w:tr>
      <w:tr w:rsidR="00EF10A7" w:rsidRPr="00EF10A7" w14:paraId="75283A87" w14:textId="77777777" w:rsidTr="00EF10A7">
        <w:trPr>
          <w:divId w:val="526021278"/>
          <w:trHeight w:val="20"/>
        </w:trPr>
        <w:tc>
          <w:tcPr>
            <w:tcW w:w="1060" w:type="dxa"/>
            <w:hideMark/>
          </w:tcPr>
          <w:p w14:paraId="78185AFC"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2.2.3.12.5</w:t>
            </w:r>
          </w:p>
        </w:tc>
        <w:tc>
          <w:tcPr>
            <w:tcW w:w="4940" w:type="dxa"/>
            <w:hideMark/>
          </w:tcPr>
          <w:p w14:paraId="59676DCE"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 xml:space="preserve">გათბობისა და გათბობის მიზნით სხვა საწვავისა და ნედლეულის შეძენის ხარჯი </w:t>
            </w:r>
          </w:p>
        </w:tc>
        <w:tc>
          <w:tcPr>
            <w:tcW w:w="1420" w:type="dxa"/>
            <w:hideMark/>
          </w:tcPr>
          <w:p w14:paraId="6FEC6634"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10,000.0</w:t>
            </w:r>
          </w:p>
        </w:tc>
        <w:tc>
          <w:tcPr>
            <w:tcW w:w="1320" w:type="dxa"/>
            <w:hideMark/>
          </w:tcPr>
          <w:p w14:paraId="5B19C815"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10,000.0</w:t>
            </w:r>
          </w:p>
        </w:tc>
        <w:tc>
          <w:tcPr>
            <w:tcW w:w="1460" w:type="dxa"/>
            <w:hideMark/>
          </w:tcPr>
          <w:p w14:paraId="071DBCC0"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10,000.0</w:t>
            </w:r>
          </w:p>
        </w:tc>
        <w:tc>
          <w:tcPr>
            <w:tcW w:w="1440" w:type="dxa"/>
            <w:hideMark/>
          </w:tcPr>
          <w:p w14:paraId="1ADED38A"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10,000.0</w:t>
            </w:r>
          </w:p>
        </w:tc>
        <w:tc>
          <w:tcPr>
            <w:tcW w:w="1480" w:type="dxa"/>
            <w:hideMark/>
          </w:tcPr>
          <w:p w14:paraId="71661B0A"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10,000.0</w:t>
            </w:r>
          </w:p>
        </w:tc>
      </w:tr>
      <w:tr w:rsidR="00EF10A7" w:rsidRPr="00EF10A7" w14:paraId="220C65F5" w14:textId="77777777" w:rsidTr="00EF10A7">
        <w:trPr>
          <w:divId w:val="526021278"/>
          <w:trHeight w:val="20"/>
        </w:trPr>
        <w:tc>
          <w:tcPr>
            <w:tcW w:w="1060" w:type="dxa"/>
            <w:hideMark/>
          </w:tcPr>
          <w:p w14:paraId="235A3C77"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2.2.3.12.6</w:t>
            </w:r>
          </w:p>
        </w:tc>
        <w:tc>
          <w:tcPr>
            <w:tcW w:w="4940" w:type="dxa"/>
            <w:hideMark/>
          </w:tcPr>
          <w:p w14:paraId="57CE589A"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 xml:space="preserve">შენობა-ნაგებობის და მათი მიმდებარე ტერიტორიების მოვლა/დასუფთავების ხარჯი </w:t>
            </w:r>
          </w:p>
        </w:tc>
        <w:tc>
          <w:tcPr>
            <w:tcW w:w="1420" w:type="dxa"/>
            <w:hideMark/>
          </w:tcPr>
          <w:p w14:paraId="2229EEB4"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2,200.0</w:t>
            </w:r>
          </w:p>
        </w:tc>
        <w:tc>
          <w:tcPr>
            <w:tcW w:w="1320" w:type="dxa"/>
            <w:hideMark/>
          </w:tcPr>
          <w:p w14:paraId="3DB7324D"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2,200.0</w:t>
            </w:r>
          </w:p>
        </w:tc>
        <w:tc>
          <w:tcPr>
            <w:tcW w:w="1460" w:type="dxa"/>
            <w:hideMark/>
          </w:tcPr>
          <w:p w14:paraId="381195AE" w14:textId="77777777" w:rsidR="00EF10A7" w:rsidRPr="00EF10A7" w:rsidRDefault="00EF10A7" w:rsidP="00EF10A7">
            <w:pPr>
              <w:contextualSpacing/>
              <w:jc w:val="center"/>
              <w:rPr>
                <w:rFonts w:ascii="Sylfaen" w:hAnsi="Sylfaen"/>
                <w:b/>
                <w:sz w:val="16"/>
                <w:szCs w:val="16"/>
              </w:rPr>
            </w:pPr>
            <w:r w:rsidRPr="00EF10A7">
              <w:rPr>
                <w:rFonts w:ascii="Sylfaen" w:hAnsi="Sylfaen"/>
                <w:b/>
                <w:sz w:val="16"/>
                <w:szCs w:val="16"/>
              </w:rPr>
              <w:t>2,300.0</w:t>
            </w:r>
          </w:p>
        </w:tc>
        <w:tc>
          <w:tcPr>
            <w:tcW w:w="1440" w:type="dxa"/>
            <w:hideMark/>
          </w:tcPr>
          <w:p w14:paraId="15A808A8"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2,400.0</w:t>
            </w:r>
          </w:p>
        </w:tc>
        <w:tc>
          <w:tcPr>
            <w:tcW w:w="1480" w:type="dxa"/>
            <w:hideMark/>
          </w:tcPr>
          <w:p w14:paraId="6A60E3B4"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2,500.0</w:t>
            </w:r>
          </w:p>
        </w:tc>
      </w:tr>
      <w:tr w:rsidR="00EF10A7" w:rsidRPr="00EF10A7" w14:paraId="60313CAC" w14:textId="77777777" w:rsidTr="00EF10A7">
        <w:trPr>
          <w:divId w:val="526021278"/>
          <w:trHeight w:val="20"/>
        </w:trPr>
        <w:tc>
          <w:tcPr>
            <w:tcW w:w="1060" w:type="dxa"/>
            <w:hideMark/>
          </w:tcPr>
          <w:p w14:paraId="50B01B41"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2.2.5</w:t>
            </w:r>
          </w:p>
        </w:tc>
        <w:tc>
          <w:tcPr>
            <w:tcW w:w="4940" w:type="dxa"/>
            <w:hideMark/>
          </w:tcPr>
          <w:p w14:paraId="0F126FBF"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 xml:space="preserve">კვების ხარჯები </w:t>
            </w:r>
          </w:p>
        </w:tc>
        <w:tc>
          <w:tcPr>
            <w:tcW w:w="1420" w:type="dxa"/>
            <w:hideMark/>
          </w:tcPr>
          <w:p w14:paraId="5155B1C6"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785,500.0</w:t>
            </w:r>
          </w:p>
        </w:tc>
        <w:tc>
          <w:tcPr>
            <w:tcW w:w="1320" w:type="dxa"/>
            <w:hideMark/>
          </w:tcPr>
          <w:p w14:paraId="5F91EC65"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785,500.0</w:t>
            </w:r>
          </w:p>
        </w:tc>
        <w:tc>
          <w:tcPr>
            <w:tcW w:w="1460" w:type="dxa"/>
            <w:hideMark/>
          </w:tcPr>
          <w:p w14:paraId="7C26B501"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824,700.0</w:t>
            </w:r>
          </w:p>
        </w:tc>
        <w:tc>
          <w:tcPr>
            <w:tcW w:w="1440" w:type="dxa"/>
            <w:hideMark/>
          </w:tcPr>
          <w:p w14:paraId="73FAF127"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866,000.0</w:t>
            </w:r>
          </w:p>
        </w:tc>
        <w:tc>
          <w:tcPr>
            <w:tcW w:w="1480" w:type="dxa"/>
            <w:hideMark/>
          </w:tcPr>
          <w:p w14:paraId="7D0266DE"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909,300.0</w:t>
            </w:r>
          </w:p>
        </w:tc>
      </w:tr>
      <w:tr w:rsidR="00EF10A7" w:rsidRPr="00EF10A7" w14:paraId="5E67C84A" w14:textId="77777777" w:rsidTr="00EF10A7">
        <w:trPr>
          <w:divId w:val="526021278"/>
          <w:trHeight w:val="20"/>
        </w:trPr>
        <w:tc>
          <w:tcPr>
            <w:tcW w:w="1060" w:type="dxa"/>
            <w:hideMark/>
          </w:tcPr>
          <w:p w14:paraId="5BF16D39"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2.2.6</w:t>
            </w:r>
          </w:p>
        </w:tc>
        <w:tc>
          <w:tcPr>
            <w:tcW w:w="4940" w:type="dxa"/>
            <w:hideMark/>
          </w:tcPr>
          <w:p w14:paraId="57F7FC45"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 xml:space="preserve">სამედიცინო ხარჯები </w:t>
            </w:r>
          </w:p>
        </w:tc>
        <w:tc>
          <w:tcPr>
            <w:tcW w:w="1420" w:type="dxa"/>
            <w:hideMark/>
          </w:tcPr>
          <w:p w14:paraId="5F95D7BA"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2,000.0</w:t>
            </w:r>
          </w:p>
        </w:tc>
        <w:tc>
          <w:tcPr>
            <w:tcW w:w="1320" w:type="dxa"/>
            <w:hideMark/>
          </w:tcPr>
          <w:p w14:paraId="1281F3A8"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2,000.0</w:t>
            </w:r>
          </w:p>
        </w:tc>
        <w:tc>
          <w:tcPr>
            <w:tcW w:w="1460" w:type="dxa"/>
            <w:hideMark/>
          </w:tcPr>
          <w:p w14:paraId="1E6D3BE4"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2,700.0</w:t>
            </w:r>
          </w:p>
        </w:tc>
        <w:tc>
          <w:tcPr>
            <w:tcW w:w="1440" w:type="dxa"/>
            <w:hideMark/>
          </w:tcPr>
          <w:p w14:paraId="5F9F54B8"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2,800.0</w:t>
            </w:r>
          </w:p>
        </w:tc>
        <w:tc>
          <w:tcPr>
            <w:tcW w:w="1480" w:type="dxa"/>
            <w:hideMark/>
          </w:tcPr>
          <w:p w14:paraId="7E820E33"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3,000.0</w:t>
            </w:r>
          </w:p>
        </w:tc>
      </w:tr>
      <w:tr w:rsidR="00EF10A7" w:rsidRPr="00EF10A7" w14:paraId="23274CCF" w14:textId="77777777" w:rsidTr="00EF10A7">
        <w:trPr>
          <w:divId w:val="526021278"/>
          <w:trHeight w:val="20"/>
        </w:trPr>
        <w:tc>
          <w:tcPr>
            <w:tcW w:w="1060" w:type="dxa"/>
            <w:hideMark/>
          </w:tcPr>
          <w:p w14:paraId="4E7BB232"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2.2.8</w:t>
            </w:r>
          </w:p>
        </w:tc>
        <w:tc>
          <w:tcPr>
            <w:tcW w:w="4940" w:type="dxa"/>
            <w:hideMark/>
          </w:tcPr>
          <w:p w14:paraId="7A7016E8"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 xml:space="preserve">ტრანსპორტის, ტექნიკისა და იარაღის ექსპლოატაციისა და მოვლა-შენახვის ხარჯები </w:t>
            </w:r>
          </w:p>
        </w:tc>
        <w:tc>
          <w:tcPr>
            <w:tcW w:w="1420" w:type="dxa"/>
            <w:hideMark/>
          </w:tcPr>
          <w:p w14:paraId="392BADF4"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4,500.0</w:t>
            </w:r>
          </w:p>
        </w:tc>
        <w:tc>
          <w:tcPr>
            <w:tcW w:w="1320" w:type="dxa"/>
            <w:hideMark/>
          </w:tcPr>
          <w:p w14:paraId="5BBD443A"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14,650.0</w:t>
            </w:r>
          </w:p>
        </w:tc>
        <w:tc>
          <w:tcPr>
            <w:tcW w:w="1460" w:type="dxa"/>
            <w:hideMark/>
          </w:tcPr>
          <w:p w14:paraId="06EF5611"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14,600.0</w:t>
            </w:r>
          </w:p>
        </w:tc>
        <w:tc>
          <w:tcPr>
            <w:tcW w:w="1440" w:type="dxa"/>
            <w:hideMark/>
          </w:tcPr>
          <w:p w14:paraId="26C57A5B"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15,300.0</w:t>
            </w:r>
          </w:p>
        </w:tc>
        <w:tc>
          <w:tcPr>
            <w:tcW w:w="1480" w:type="dxa"/>
            <w:hideMark/>
          </w:tcPr>
          <w:p w14:paraId="00F3C709"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16,000.0</w:t>
            </w:r>
          </w:p>
        </w:tc>
      </w:tr>
      <w:tr w:rsidR="00EF10A7" w:rsidRPr="00EF10A7" w14:paraId="6A626639" w14:textId="77777777" w:rsidTr="00EF10A7">
        <w:trPr>
          <w:divId w:val="526021278"/>
          <w:trHeight w:val="20"/>
        </w:trPr>
        <w:tc>
          <w:tcPr>
            <w:tcW w:w="1060" w:type="dxa"/>
            <w:hideMark/>
          </w:tcPr>
          <w:p w14:paraId="35BA5EF1"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2.2.8.1</w:t>
            </w:r>
          </w:p>
        </w:tc>
        <w:tc>
          <w:tcPr>
            <w:tcW w:w="4940" w:type="dxa"/>
            <w:hideMark/>
          </w:tcPr>
          <w:p w14:paraId="49D91C4E"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 xml:space="preserve">      საწვავ/საპოხი მასალების შეძენის ხარჯი</w:t>
            </w:r>
          </w:p>
        </w:tc>
        <w:tc>
          <w:tcPr>
            <w:tcW w:w="1420" w:type="dxa"/>
            <w:hideMark/>
          </w:tcPr>
          <w:p w14:paraId="291FA8EA"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2,500.0</w:t>
            </w:r>
          </w:p>
        </w:tc>
        <w:tc>
          <w:tcPr>
            <w:tcW w:w="1320" w:type="dxa"/>
            <w:hideMark/>
          </w:tcPr>
          <w:p w14:paraId="3E9FE4E9"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2,650.0</w:t>
            </w:r>
          </w:p>
        </w:tc>
        <w:tc>
          <w:tcPr>
            <w:tcW w:w="1460" w:type="dxa"/>
            <w:hideMark/>
          </w:tcPr>
          <w:p w14:paraId="171D9890"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2,600.0</w:t>
            </w:r>
          </w:p>
        </w:tc>
        <w:tc>
          <w:tcPr>
            <w:tcW w:w="1440" w:type="dxa"/>
            <w:hideMark/>
          </w:tcPr>
          <w:p w14:paraId="65727E96"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2,700.0</w:t>
            </w:r>
          </w:p>
        </w:tc>
        <w:tc>
          <w:tcPr>
            <w:tcW w:w="1480" w:type="dxa"/>
            <w:hideMark/>
          </w:tcPr>
          <w:p w14:paraId="746F3C1F"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2,800.0</w:t>
            </w:r>
          </w:p>
        </w:tc>
      </w:tr>
      <w:tr w:rsidR="00EF10A7" w:rsidRPr="00EF10A7" w14:paraId="4C492FFE" w14:textId="77777777" w:rsidTr="00EF10A7">
        <w:trPr>
          <w:divId w:val="526021278"/>
          <w:trHeight w:val="20"/>
        </w:trPr>
        <w:tc>
          <w:tcPr>
            <w:tcW w:w="1060" w:type="dxa"/>
            <w:hideMark/>
          </w:tcPr>
          <w:p w14:paraId="5BF88760"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2.2.8.4</w:t>
            </w:r>
          </w:p>
        </w:tc>
        <w:tc>
          <w:tcPr>
            <w:tcW w:w="4940" w:type="dxa"/>
            <w:hideMark/>
          </w:tcPr>
          <w:p w14:paraId="686E5294"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 xml:space="preserve">ტრანსპორტის დაქირავების (გადაზიდვა-გადაყვანის) ხარჯი </w:t>
            </w:r>
          </w:p>
        </w:tc>
        <w:tc>
          <w:tcPr>
            <w:tcW w:w="1420" w:type="dxa"/>
            <w:hideMark/>
          </w:tcPr>
          <w:p w14:paraId="6B62D666"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2,000.0</w:t>
            </w:r>
          </w:p>
        </w:tc>
        <w:tc>
          <w:tcPr>
            <w:tcW w:w="1320" w:type="dxa"/>
            <w:hideMark/>
          </w:tcPr>
          <w:p w14:paraId="49C7F0B4"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12,000.0</w:t>
            </w:r>
          </w:p>
        </w:tc>
        <w:tc>
          <w:tcPr>
            <w:tcW w:w="1460" w:type="dxa"/>
            <w:hideMark/>
          </w:tcPr>
          <w:p w14:paraId="166A07BA"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12,000.0</w:t>
            </w:r>
          </w:p>
        </w:tc>
        <w:tc>
          <w:tcPr>
            <w:tcW w:w="1440" w:type="dxa"/>
            <w:hideMark/>
          </w:tcPr>
          <w:p w14:paraId="7CB73858"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12,600.0</w:t>
            </w:r>
          </w:p>
        </w:tc>
        <w:tc>
          <w:tcPr>
            <w:tcW w:w="1480" w:type="dxa"/>
            <w:hideMark/>
          </w:tcPr>
          <w:p w14:paraId="1BF976A4"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13,200.0</w:t>
            </w:r>
          </w:p>
        </w:tc>
      </w:tr>
      <w:tr w:rsidR="00EF10A7" w:rsidRPr="00EF10A7" w14:paraId="1827F0B7" w14:textId="77777777" w:rsidTr="00EF10A7">
        <w:trPr>
          <w:divId w:val="526021278"/>
          <w:trHeight w:val="20"/>
        </w:trPr>
        <w:tc>
          <w:tcPr>
            <w:tcW w:w="1060" w:type="dxa"/>
            <w:hideMark/>
          </w:tcPr>
          <w:p w14:paraId="2EC308E1"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2.2.10</w:t>
            </w:r>
          </w:p>
        </w:tc>
        <w:tc>
          <w:tcPr>
            <w:tcW w:w="4940" w:type="dxa"/>
            <w:hideMark/>
          </w:tcPr>
          <w:p w14:paraId="0B385EE8"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სხვა დანარჩენი საქონელი და მომსახურება</w:t>
            </w:r>
          </w:p>
        </w:tc>
        <w:tc>
          <w:tcPr>
            <w:tcW w:w="1420" w:type="dxa"/>
            <w:hideMark/>
          </w:tcPr>
          <w:p w14:paraId="0C9DA27B"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71,500.0</w:t>
            </w:r>
          </w:p>
        </w:tc>
        <w:tc>
          <w:tcPr>
            <w:tcW w:w="1320" w:type="dxa"/>
            <w:hideMark/>
          </w:tcPr>
          <w:p w14:paraId="166F0501"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74,600.0</w:t>
            </w:r>
          </w:p>
        </w:tc>
        <w:tc>
          <w:tcPr>
            <w:tcW w:w="1460" w:type="dxa"/>
            <w:hideMark/>
          </w:tcPr>
          <w:p w14:paraId="3C1FB34E"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70,000.0</w:t>
            </w:r>
          </w:p>
        </w:tc>
        <w:tc>
          <w:tcPr>
            <w:tcW w:w="1440" w:type="dxa"/>
            <w:hideMark/>
          </w:tcPr>
          <w:p w14:paraId="272E9D2A"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52,400.0</w:t>
            </w:r>
          </w:p>
        </w:tc>
        <w:tc>
          <w:tcPr>
            <w:tcW w:w="1480" w:type="dxa"/>
            <w:hideMark/>
          </w:tcPr>
          <w:p w14:paraId="42502854"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54,900.0</w:t>
            </w:r>
          </w:p>
        </w:tc>
      </w:tr>
      <w:tr w:rsidR="00EF10A7" w:rsidRPr="00EF10A7" w14:paraId="0D9BDD05" w14:textId="77777777" w:rsidTr="00EF10A7">
        <w:trPr>
          <w:divId w:val="526021278"/>
          <w:trHeight w:val="20"/>
        </w:trPr>
        <w:tc>
          <w:tcPr>
            <w:tcW w:w="1060" w:type="dxa"/>
            <w:hideMark/>
          </w:tcPr>
          <w:p w14:paraId="4F4A59EC"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2.2.10.4</w:t>
            </w:r>
          </w:p>
        </w:tc>
        <w:tc>
          <w:tcPr>
            <w:tcW w:w="4940" w:type="dxa"/>
            <w:hideMark/>
          </w:tcPr>
          <w:p w14:paraId="72688A79"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 xml:space="preserve">კადრების მომზადება-გადამზადებასთან, კვალიფიკაციის ამაღლებასა და სტაჟირებასთან დაკავშირებული ხარჯი </w:t>
            </w:r>
          </w:p>
        </w:tc>
        <w:tc>
          <w:tcPr>
            <w:tcW w:w="1420" w:type="dxa"/>
            <w:hideMark/>
          </w:tcPr>
          <w:p w14:paraId="2F9538B2"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28,000.0</w:t>
            </w:r>
          </w:p>
        </w:tc>
        <w:tc>
          <w:tcPr>
            <w:tcW w:w="1320" w:type="dxa"/>
            <w:hideMark/>
          </w:tcPr>
          <w:p w14:paraId="0AACDE82"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28,000.0</w:t>
            </w:r>
          </w:p>
        </w:tc>
        <w:tc>
          <w:tcPr>
            <w:tcW w:w="1460" w:type="dxa"/>
            <w:hideMark/>
          </w:tcPr>
          <w:p w14:paraId="24E0CC89"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29,400.0</w:t>
            </w:r>
          </w:p>
        </w:tc>
        <w:tc>
          <w:tcPr>
            <w:tcW w:w="1440" w:type="dxa"/>
            <w:hideMark/>
          </w:tcPr>
          <w:p w14:paraId="5F137D28"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30,800.0</w:t>
            </w:r>
          </w:p>
        </w:tc>
        <w:tc>
          <w:tcPr>
            <w:tcW w:w="1480" w:type="dxa"/>
            <w:hideMark/>
          </w:tcPr>
          <w:p w14:paraId="09B55C20"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32,300.0</w:t>
            </w:r>
          </w:p>
        </w:tc>
      </w:tr>
      <w:tr w:rsidR="00EF10A7" w:rsidRPr="00EF10A7" w14:paraId="7ADB87E0" w14:textId="77777777" w:rsidTr="00EF10A7">
        <w:trPr>
          <w:divId w:val="526021278"/>
          <w:trHeight w:val="20"/>
        </w:trPr>
        <w:tc>
          <w:tcPr>
            <w:tcW w:w="1060" w:type="dxa"/>
            <w:hideMark/>
          </w:tcPr>
          <w:p w14:paraId="2F7AAE6F"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2.2.10.9</w:t>
            </w:r>
          </w:p>
        </w:tc>
        <w:tc>
          <w:tcPr>
            <w:tcW w:w="4940" w:type="dxa"/>
            <w:hideMark/>
          </w:tcPr>
          <w:p w14:paraId="108292D9"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 xml:space="preserve">საარქივო მომსახურების ხარჯი </w:t>
            </w:r>
          </w:p>
        </w:tc>
        <w:tc>
          <w:tcPr>
            <w:tcW w:w="1420" w:type="dxa"/>
            <w:hideMark/>
          </w:tcPr>
          <w:p w14:paraId="7C483CFC"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500.0</w:t>
            </w:r>
          </w:p>
        </w:tc>
        <w:tc>
          <w:tcPr>
            <w:tcW w:w="1320" w:type="dxa"/>
            <w:hideMark/>
          </w:tcPr>
          <w:p w14:paraId="7A588B8D"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600.0</w:t>
            </w:r>
          </w:p>
        </w:tc>
        <w:tc>
          <w:tcPr>
            <w:tcW w:w="1460" w:type="dxa"/>
            <w:hideMark/>
          </w:tcPr>
          <w:p w14:paraId="31EE91BD"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600.0</w:t>
            </w:r>
          </w:p>
        </w:tc>
        <w:tc>
          <w:tcPr>
            <w:tcW w:w="1440" w:type="dxa"/>
            <w:hideMark/>
          </w:tcPr>
          <w:p w14:paraId="2859E0B2"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600.0</w:t>
            </w:r>
          </w:p>
        </w:tc>
        <w:tc>
          <w:tcPr>
            <w:tcW w:w="1480" w:type="dxa"/>
            <w:hideMark/>
          </w:tcPr>
          <w:p w14:paraId="1B0DC8C2"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600.0</w:t>
            </w:r>
          </w:p>
        </w:tc>
      </w:tr>
      <w:tr w:rsidR="00EF10A7" w:rsidRPr="00EF10A7" w14:paraId="0A3360EE" w14:textId="77777777" w:rsidTr="00EF10A7">
        <w:trPr>
          <w:divId w:val="526021278"/>
          <w:trHeight w:val="20"/>
        </w:trPr>
        <w:tc>
          <w:tcPr>
            <w:tcW w:w="1060" w:type="dxa"/>
            <w:hideMark/>
          </w:tcPr>
          <w:p w14:paraId="52F88E91"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2.2.10.11</w:t>
            </w:r>
          </w:p>
        </w:tc>
        <w:tc>
          <w:tcPr>
            <w:tcW w:w="4940" w:type="dxa"/>
            <w:hideMark/>
          </w:tcPr>
          <w:p w14:paraId="248223A0"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 xml:space="preserve">შენობა-ნაგებობის დაცვის ხარჯი </w:t>
            </w:r>
          </w:p>
        </w:tc>
        <w:tc>
          <w:tcPr>
            <w:tcW w:w="1420" w:type="dxa"/>
            <w:hideMark/>
          </w:tcPr>
          <w:p w14:paraId="2F9D6786"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0.0</w:t>
            </w:r>
          </w:p>
        </w:tc>
        <w:tc>
          <w:tcPr>
            <w:tcW w:w="1320" w:type="dxa"/>
            <w:hideMark/>
          </w:tcPr>
          <w:p w14:paraId="44995493"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0.0</w:t>
            </w:r>
          </w:p>
        </w:tc>
        <w:tc>
          <w:tcPr>
            <w:tcW w:w="1460" w:type="dxa"/>
            <w:hideMark/>
          </w:tcPr>
          <w:p w14:paraId="494E5D86"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0.0</w:t>
            </w:r>
          </w:p>
        </w:tc>
        <w:tc>
          <w:tcPr>
            <w:tcW w:w="1440" w:type="dxa"/>
            <w:hideMark/>
          </w:tcPr>
          <w:p w14:paraId="5E66BA84"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0.0</w:t>
            </w:r>
          </w:p>
        </w:tc>
        <w:tc>
          <w:tcPr>
            <w:tcW w:w="1480" w:type="dxa"/>
            <w:hideMark/>
          </w:tcPr>
          <w:p w14:paraId="260E35D1"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0.0</w:t>
            </w:r>
          </w:p>
        </w:tc>
      </w:tr>
      <w:tr w:rsidR="00EF10A7" w:rsidRPr="00EF10A7" w14:paraId="45CD0DFA" w14:textId="77777777" w:rsidTr="00EF10A7">
        <w:trPr>
          <w:divId w:val="526021278"/>
          <w:trHeight w:val="20"/>
        </w:trPr>
        <w:tc>
          <w:tcPr>
            <w:tcW w:w="1060" w:type="dxa"/>
            <w:hideMark/>
          </w:tcPr>
          <w:p w14:paraId="701A414E"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2.2.10.11</w:t>
            </w:r>
          </w:p>
        </w:tc>
        <w:tc>
          <w:tcPr>
            <w:tcW w:w="4940" w:type="dxa"/>
            <w:hideMark/>
          </w:tcPr>
          <w:p w14:paraId="3A484C0A"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 xml:space="preserve">ბინის ქირა </w:t>
            </w:r>
          </w:p>
        </w:tc>
        <w:tc>
          <w:tcPr>
            <w:tcW w:w="1420" w:type="dxa"/>
            <w:hideMark/>
          </w:tcPr>
          <w:p w14:paraId="0299FB78"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27,000.0</w:t>
            </w:r>
          </w:p>
        </w:tc>
        <w:tc>
          <w:tcPr>
            <w:tcW w:w="1320" w:type="dxa"/>
            <w:hideMark/>
          </w:tcPr>
          <w:p w14:paraId="6850EA48"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27,000.0</w:t>
            </w:r>
          </w:p>
        </w:tc>
        <w:tc>
          <w:tcPr>
            <w:tcW w:w="1460" w:type="dxa"/>
            <w:hideMark/>
          </w:tcPr>
          <w:p w14:paraId="0338B523"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20,000.0</w:t>
            </w:r>
          </w:p>
        </w:tc>
        <w:tc>
          <w:tcPr>
            <w:tcW w:w="1440" w:type="dxa"/>
            <w:hideMark/>
          </w:tcPr>
          <w:p w14:paraId="3189B630"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0.0</w:t>
            </w:r>
          </w:p>
        </w:tc>
        <w:tc>
          <w:tcPr>
            <w:tcW w:w="1480" w:type="dxa"/>
            <w:hideMark/>
          </w:tcPr>
          <w:p w14:paraId="0B1F2B4E"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0.0</w:t>
            </w:r>
          </w:p>
        </w:tc>
      </w:tr>
      <w:tr w:rsidR="00EF10A7" w:rsidRPr="00EF10A7" w14:paraId="26BAC91D" w14:textId="77777777" w:rsidTr="00EF10A7">
        <w:trPr>
          <w:divId w:val="526021278"/>
          <w:trHeight w:val="20"/>
        </w:trPr>
        <w:tc>
          <w:tcPr>
            <w:tcW w:w="1060" w:type="dxa"/>
            <w:hideMark/>
          </w:tcPr>
          <w:p w14:paraId="669E03F6"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2.2.10.14</w:t>
            </w:r>
          </w:p>
        </w:tc>
        <w:tc>
          <w:tcPr>
            <w:tcW w:w="4940" w:type="dxa"/>
            <w:hideMark/>
          </w:tcPr>
          <w:p w14:paraId="570AF3E5"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 xml:space="preserve">სხვა დანარჩენ საქონელსა და მომსახურებაზე გაწეული დანარჩენი ხარჯი </w:t>
            </w:r>
          </w:p>
        </w:tc>
        <w:tc>
          <w:tcPr>
            <w:tcW w:w="1420" w:type="dxa"/>
            <w:hideMark/>
          </w:tcPr>
          <w:p w14:paraId="5A3B77E0"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16,000.0</w:t>
            </w:r>
          </w:p>
        </w:tc>
        <w:tc>
          <w:tcPr>
            <w:tcW w:w="1320" w:type="dxa"/>
            <w:hideMark/>
          </w:tcPr>
          <w:p w14:paraId="3672A47E"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19,000.0</w:t>
            </w:r>
          </w:p>
        </w:tc>
        <w:tc>
          <w:tcPr>
            <w:tcW w:w="1460" w:type="dxa"/>
            <w:hideMark/>
          </w:tcPr>
          <w:p w14:paraId="671D40A0"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20,000.0</w:t>
            </w:r>
          </w:p>
        </w:tc>
        <w:tc>
          <w:tcPr>
            <w:tcW w:w="1440" w:type="dxa"/>
            <w:hideMark/>
          </w:tcPr>
          <w:p w14:paraId="68452592"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21,000.0</w:t>
            </w:r>
          </w:p>
        </w:tc>
        <w:tc>
          <w:tcPr>
            <w:tcW w:w="1480" w:type="dxa"/>
            <w:hideMark/>
          </w:tcPr>
          <w:p w14:paraId="3FBF3E03"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22,000.0</w:t>
            </w:r>
          </w:p>
        </w:tc>
      </w:tr>
      <w:tr w:rsidR="00EF10A7" w:rsidRPr="00EF10A7" w14:paraId="1AB6A498" w14:textId="77777777" w:rsidTr="00EF10A7">
        <w:trPr>
          <w:divId w:val="526021278"/>
          <w:trHeight w:val="20"/>
        </w:trPr>
        <w:tc>
          <w:tcPr>
            <w:tcW w:w="1060" w:type="dxa"/>
            <w:hideMark/>
          </w:tcPr>
          <w:p w14:paraId="66C23713"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2.7</w:t>
            </w:r>
          </w:p>
        </w:tc>
        <w:tc>
          <w:tcPr>
            <w:tcW w:w="4940" w:type="dxa"/>
            <w:hideMark/>
          </w:tcPr>
          <w:p w14:paraId="43C7B010"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სოციალური უზრუნველყოფა</w:t>
            </w:r>
          </w:p>
        </w:tc>
        <w:tc>
          <w:tcPr>
            <w:tcW w:w="1420" w:type="dxa"/>
            <w:hideMark/>
          </w:tcPr>
          <w:p w14:paraId="5EBA3FAF"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10,000.0</w:t>
            </w:r>
          </w:p>
        </w:tc>
        <w:tc>
          <w:tcPr>
            <w:tcW w:w="1320" w:type="dxa"/>
            <w:hideMark/>
          </w:tcPr>
          <w:p w14:paraId="2A2A0FAA"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20,000.0</w:t>
            </w:r>
          </w:p>
        </w:tc>
        <w:tc>
          <w:tcPr>
            <w:tcW w:w="1460" w:type="dxa"/>
            <w:hideMark/>
          </w:tcPr>
          <w:p w14:paraId="2AA7C699"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21,000.0</w:t>
            </w:r>
          </w:p>
        </w:tc>
        <w:tc>
          <w:tcPr>
            <w:tcW w:w="1440" w:type="dxa"/>
            <w:hideMark/>
          </w:tcPr>
          <w:p w14:paraId="017AAD42"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22,000.0</w:t>
            </w:r>
          </w:p>
        </w:tc>
        <w:tc>
          <w:tcPr>
            <w:tcW w:w="1480" w:type="dxa"/>
            <w:hideMark/>
          </w:tcPr>
          <w:p w14:paraId="5A557000"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23,100.0</w:t>
            </w:r>
          </w:p>
        </w:tc>
      </w:tr>
      <w:tr w:rsidR="00EF10A7" w:rsidRPr="00EF10A7" w14:paraId="5234EEAE" w14:textId="77777777" w:rsidTr="00EF10A7">
        <w:trPr>
          <w:divId w:val="526021278"/>
          <w:trHeight w:val="20"/>
        </w:trPr>
        <w:tc>
          <w:tcPr>
            <w:tcW w:w="1060" w:type="dxa"/>
            <w:hideMark/>
          </w:tcPr>
          <w:p w14:paraId="6BD50C12"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2.7.3</w:t>
            </w:r>
          </w:p>
        </w:tc>
        <w:tc>
          <w:tcPr>
            <w:tcW w:w="4940" w:type="dxa"/>
            <w:hideMark/>
          </w:tcPr>
          <w:p w14:paraId="673CF8DC"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 xml:space="preserve">დამქირავებლის მიერ გაწეული სოციალური დახმარება </w:t>
            </w:r>
          </w:p>
        </w:tc>
        <w:tc>
          <w:tcPr>
            <w:tcW w:w="1420" w:type="dxa"/>
            <w:hideMark/>
          </w:tcPr>
          <w:p w14:paraId="29240689"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10,000.0</w:t>
            </w:r>
          </w:p>
        </w:tc>
        <w:tc>
          <w:tcPr>
            <w:tcW w:w="1320" w:type="dxa"/>
            <w:hideMark/>
          </w:tcPr>
          <w:p w14:paraId="661B7DD9"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20,000.0</w:t>
            </w:r>
          </w:p>
        </w:tc>
        <w:tc>
          <w:tcPr>
            <w:tcW w:w="1460" w:type="dxa"/>
            <w:hideMark/>
          </w:tcPr>
          <w:p w14:paraId="47B7E3FE"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21,000.0</w:t>
            </w:r>
          </w:p>
        </w:tc>
        <w:tc>
          <w:tcPr>
            <w:tcW w:w="1440" w:type="dxa"/>
            <w:hideMark/>
          </w:tcPr>
          <w:p w14:paraId="74B27245"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22,000.0</w:t>
            </w:r>
          </w:p>
        </w:tc>
        <w:tc>
          <w:tcPr>
            <w:tcW w:w="1480" w:type="dxa"/>
            <w:hideMark/>
          </w:tcPr>
          <w:p w14:paraId="7CD6A997"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23,100.0</w:t>
            </w:r>
          </w:p>
        </w:tc>
      </w:tr>
      <w:tr w:rsidR="00EF10A7" w:rsidRPr="00EF10A7" w14:paraId="6E7BFF6D" w14:textId="77777777" w:rsidTr="00EF10A7">
        <w:trPr>
          <w:divId w:val="526021278"/>
          <w:trHeight w:val="20"/>
        </w:trPr>
        <w:tc>
          <w:tcPr>
            <w:tcW w:w="1060" w:type="dxa"/>
            <w:hideMark/>
          </w:tcPr>
          <w:p w14:paraId="53B5678B"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2.7.3.1</w:t>
            </w:r>
          </w:p>
        </w:tc>
        <w:tc>
          <w:tcPr>
            <w:tcW w:w="4940" w:type="dxa"/>
            <w:hideMark/>
          </w:tcPr>
          <w:p w14:paraId="715233A2"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 xml:space="preserve">ფულადი ფორმით </w:t>
            </w:r>
          </w:p>
        </w:tc>
        <w:tc>
          <w:tcPr>
            <w:tcW w:w="1420" w:type="dxa"/>
            <w:hideMark/>
          </w:tcPr>
          <w:p w14:paraId="7993BC84"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10,000.0</w:t>
            </w:r>
          </w:p>
        </w:tc>
        <w:tc>
          <w:tcPr>
            <w:tcW w:w="1320" w:type="dxa"/>
            <w:hideMark/>
          </w:tcPr>
          <w:p w14:paraId="33B41F19"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20,000.0</w:t>
            </w:r>
          </w:p>
        </w:tc>
        <w:tc>
          <w:tcPr>
            <w:tcW w:w="1460" w:type="dxa"/>
            <w:hideMark/>
          </w:tcPr>
          <w:p w14:paraId="2019C166"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21,000.0</w:t>
            </w:r>
          </w:p>
        </w:tc>
        <w:tc>
          <w:tcPr>
            <w:tcW w:w="1440" w:type="dxa"/>
            <w:hideMark/>
          </w:tcPr>
          <w:p w14:paraId="171D2C31"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22,000.0</w:t>
            </w:r>
          </w:p>
        </w:tc>
        <w:tc>
          <w:tcPr>
            <w:tcW w:w="1480" w:type="dxa"/>
            <w:hideMark/>
          </w:tcPr>
          <w:p w14:paraId="553507E0"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23,100.0</w:t>
            </w:r>
          </w:p>
        </w:tc>
      </w:tr>
      <w:tr w:rsidR="00EF10A7" w:rsidRPr="00EF10A7" w14:paraId="76E17E80" w14:textId="77777777" w:rsidTr="00EF10A7">
        <w:trPr>
          <w:divId w:val="526021278"/>
          <w:trHeight w:val="20"/>
        </w:trPr>
        <w:tc>
          <w:tcPr>
            <w:tcW w:w="1060" w:type="dxa"/>
            <w:hideMark/>
          </w:tcPr>
          <w:p w14:paraId="2602FDBF"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2.8.2</w:t>
            </w:r>
          </w:p>
        </w:tc>
        <w:tc>
          <w:tcPr>
            <w:tcW w:w="4940" w:type="dxa"/>
            <w:hideMark/>
          </w:tcPr>
          <w:p w14:paraId="5BCD59AF"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სხვა ხარჯები</w:t>
            </w:r>
          </w:p>
        </w:tc>
        <w:tc>
          <w:tcPr>
            <w:tcW w:w="1420" w:type="dxa"/>
            <w:hideMark/>
          </w:tcPr>
          <w:p w14:paraId="6FF66B7C"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15,000.0</w:t>
            </w:r>
          </w:p>
        </w:tc>
        <w:tc>
          <w:tcPr>
            <w:tcW w:w="1320" w:type="dxa"/>
            <w:hideMark/>
          </w:tcPr>
          <w:p w14:paraId="5B8656E0"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15,000.0</w:t>
            </w:r>
          </w:p>
        </w:tc>
        <w:tc>
          <w:tcPr>
            <w:tcW w:w="1460" w:type="dxa"/>
            <w:hideMark/>
          </w:tcPr>
          <w:p w14:paraId="4BBFBFB1"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29,050.0</w:t>
            </w:r>
          </w:p>
        </w:tc>
        <w:tc>
          <w:tcPr>
            <w:tcW w:w="1440" w:type="dxa"/>
            <w:hideMark/>
          </w:tcPr>
          <w:p w14:paraId="1629CDDC"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44,050.0</w:t>
            </w:r>
          </w:p>
        </w:tc>
        <w:tc>
          <w:tcPr>
            <w:tcW w:w="1480" w:type="dxa"/>
            <w:hideMark/>
          </w:tcPr>
          <w:p w14:paraId="5CCB1B41"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46,050.0</w:t>
            </w:r>
          </w:p>
        </w:tc>
      </w:tr>
      <w:tr w:rsidR="00EF10A7" w:rsidRPr="00EF10A7" w14:paraId="1222F8CA" w14:textId="77777777" w:rsidTr="00EF10A7">
        <w:trPr>
          <w:divId w:val="526021278"/>
          <w:trHeight w:val="20"/>
        </w:trPr>
        <w:tc>
          <w:tcPr>
            <w:tcW w:w="1060" w:type="dxa"/>
            <w:hideMark/>
          </w:tcPr>
          <w:p w14:paraId="43BEF84D"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2.8.2.1.5</w:t>
            </w:r>
          </w:p>
        </w:tc>
        <w:tc>
          <w:tcPr>
            <w:tcW w:w="4940" w:type="dxa"/>
            <w:hideMark/>
          </w:tcPr>
          <w:p w14:paraId="104868EF" w14:textId="77777777" w:rsidR="00EF10A7" w:rsidRPr="00EF10A7" w:rsidRDefault="00EF10A7" w:rsidP="00EF10A7">
            <w:pPr>
              <w:contextualSpacing/>
              <w:jc w:val="both"/>
              <w:rPr>
                <w:rFonts w:ascii="Sylfaen" w:hAnsi="Sylfaen"/>
                <w:b/>
                <w:bCs/>
                <w:sz w:val="16"/>
                <w:szCs w:val="16"/>
              </w:rPr>
            </w:pPr>
            <w:r w:rsidRPr="00EF10A7">
              <w:rPr>
                <w:rFonts w:ascii="Sylfaen" w:hAnsi="Sylfaen"/>
                <w:b/>
                <w:bCs/>
                <w:sz w:val="16"/>
                <w:szCs w:val="16"/>
              </w:rPr>
              <w:t>პერსონალის დაზღვევის ხარჯი</w:t>
            </w:r>
          </w:p>
        </w:tc>
        <w:tc>
          <w:tcPr>
            <w:tcW w:w="1420" w:type="dxa"/>
            <w:hideMark/>
          </w:tcPr>
          <w:p w14:paraId="44EE4CD3"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15,000.0</w:t>
            </w:r>
          </w:p>
        </w:tc>
        <w:tc>
          <w:tcPr>
            <w:tcW w:w="1320" w:type="dxa"/>
            <w:hideMark/>
          </w:tcPr>
          <w:p w14:paraId="050616BE"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15,000.0</w:t>
            </w:r>
          </w:p>
        </w:tc>
        <w:tc>
          <w:tcPr>
            <w:tcW w:w="1460" w:type="dxa"/>
            <w:hideMark/>
          </w:tcPr>
          <w:p w14:paraId="55A33391"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29,050.0</w:t>
            </w:r>
          </w:p>
        </w:tc>
        <w:tc>
          <w:tcPr>
            <w:tcW w:w="1440" w:type="dxa"/>
            <w:hideMark/>
          </w:tcPr>
          <w:p w14:paraId="70FE1285"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44,050.0</w:t>
            </w:r>
          </w:p>
        </w:tc>
        <w:tc>
          <w:tcPr>
            <w:tcW w:w="1480" w:type="dxa"/>
            <w:hideMark/>
          </w:tcPr>
          <w:p w14:paraId="5E197824" w14:textId="77777777" w:rsidR="00EF10A7" w:rsidRPr="00EF10A7" w:rsidRDefault="00EF10A7" w:rsidP="00EF10A7">
            <w:pPr>
              <w:contextualSpacing/>
              <w:jc w:val="center"/>
              <w:rPr>
                <w:rFonts w:ascii="Sylfaen" w:hAnsi="Sylfaen"/>
                <w:b/>
                <w:bCs/>
                <w:sz w:val="16"/>
                <w:szCs w:val="16"/>
              </w:rPr>
            </w:pPr>
            <w:r w:rsidRPr="00EF10A7">
              <w:rPr>
                <w:rFonts w:ascii="Sylfaen" w:hAnsi="Sylfaen"/>
                <w:b/>
                <w:bCs/>
                <w:sz w:val="16"/>
                <w:szCs w:val="16"/>
              </w:rPr>
              <w:t>46,050.0</w:t>
            </w:r>
          </w:p>
        </w:tc>
      </w:tr>
    </w:tbl>
    <w:p w14:paraId="4901386C" w14:textId="3ABFC15F" w:rsidR="005F4CF0" w:rsidRPr="00F92AD6" w:rsidRDefault="005F4CF0" w:rsidP="00FC23D8">
      <w:pPr>
        <w:spacing w:after="0" w:line="240" w:lineRule="auto"/>
        <w:contextualSpacing/>
        <w:jc w:val="both"/>
        <w:rPr>
          <w:rFonts w:ascii="Sylfaen" w:eastAsia="Times New Roman" w:hAnsi="Sylfaen" w:cs="Times New Roman"/>
          <w:b/>
          <w:sz w:val="16"/>
          <w:szCs w:val="16"/>
          <w:lang w:val="ka-GE"/>
        </w:rPr>
      </w:pPr>
      <w:r w:rsidRPr="00F92AD6">
        <w:rPr>
          <w:rFonts w:ascii="Sylfaen" w:eastAsia="Times New Roman" w:hAnsi="Sylfaen" w:cs="Times New Roman"/>
          <w:b/>
          <w:sz w:val="16"/>
          <w:szCs w:val="16"/>
          <w:lang w:val="ka-GE"/>
        </w:rPr>
        <w:lastRenderedPageBreak/>
        <w:fldChar w:fldCharType="end"/>
      </w:r>
    </w:p>
    <w:p w14:paraId="3571352B" w14:textId="4EB35047" w:rsidR="005F4CF0" w:rsidRPr="00F92AD6" w:rsidRDefault="005F4CF0" w:rsidP="00FC23D8">
      <w:pPr>
        <w:spacing w:after="0" w:line="240" w:lineRule="auto"/>
        <w:contextualSpacing/>
        <w:jc w:val="both"/>
        <w:rPr>
          <w:rFonts w:ascii="Sylfaen" w:eastAsia="Times New Roman" w:hAnsi="Sylfaen" w:cs="Times New Roman"/>
          <w:b/>
          <w:sz w:val="16"/>
          <w:szCs w:val="16"/>
          <w:lang w:val="ka-GE"/>
        </w:rPr>
      </w:pPr>
    </w:p>
    <w:p w14:paraId="501B8910" w14:textId="77777777" w:rsidR="005F4CF0" w:rsidRPr="00F92AD6" w:rsidRDefault="005F4CF0" w:rsidP="00FC23D8">
      <w:pPr>
        <w:spacing w:after="0" w:line="240" w:lineRule="auto"/>
        <w:contextualSpacing/>
        <w:jc w:val="both"/>
        <w:rPr>
          <w:rFonts w:ascii="Sylfaen" w:eastAsia="Times New Roman" w:hAnsi="Sylfaen" w:cs="Times New Roman"/>
          <w:b/>
          <w:sz w:val="16"/>
          <w:szCs w:val="16"/>
          <w:lang w:val="ka-GE"/>
        </w:rPr>
      </w:pPr>
    </w:p>
    <w:p w14:paraId="10E850C1" w14:textId="0861F03B" w:rsidR="0037095F" w:rsidRPr="00F92AD6" w:rsidRDefault="0037095F" w:rsidP="00FC23D8">
      <w:pPr>
        <w:spacing w:after="0" w:line="240" w:lineRule="auto"/>
        <w:contextualSpacing/>
        <w:jc w:val="both"/>
        <w:rPr>
          <w:rFonts w:ascii="Sylfaen" w:eastAsia="Times New Roman" w:hAnsi="Sylfaen" w:cs="Times New Roman"/>
          <w:b/>
          <w:sz w:val="16"/>
          <w:szCs w:val="16"/>
          <w:lang w:val="ka-GE"/>
        </w:rPr>
      </w:pPr>
    </w:p>
    <w:p w14:paraId="3B6EC28C" w14:textId="77777777" w:rsidR="0037095F" w:rsidRPr="00F92AD6" w:rsidRDefault="0037095F" w:rsidP="00FC23D8">
      <w:pPr>
        <w:spacing w:after="0" w:line="240" w:lineRule="auto"/>
        <w:contextualSpacing/>
        <w:jc w:val="both"/>
        <w:rPr>
          <w:rFonts w:ascii="Sylfaen" w:eastAsia="Times New Roman" w:hAnsi="Sylfaen" w:cs="Times New Roman"/>
          <w:b/>
          <w:sz w:val="16"/>
          <w:szCs w:val="16"/>
          <w:lang w:val="ka-GE"/>
        </w:rPr>
      </w:pPr>
    </w:p>
    <w:p w14:paraId="232A44CF" w14:textId="77777777" w:rsidR="0037095F" w:rsidRPr="00F92AD6" w:rsidRDefault="0037095F" w:rsidP="00FC23D8">
      <w:pPr>
        <w:spacing w:after="0" w:line="240" w:lineRule="auto"/>
        <w:contextualSpacing/>
        <w:jc w:val="both"/>
        <w:rPr>
          <w:rFonts w:ascii="Sylfaen" w:eastAsia="Times New Roman" w:hAnsi="Sylfaen" w:cs="Times New Roman"/>
          <w:b/>
          <w:sz w:val="16"/>
          <w:szCs w:val="16"/>
          <w:lang w:val="ka-GE"/>
        </w:rPr>
      </w:pPr>
    </w:p>
    <w:p w14:paraId="279E8BC6" w14:textId="77777777" w:rsidR="0037095F" w:rsidRPr="00F92AD6" w:rsidRDefault="0037095F" w:rsidP="00FC23D8">
      <w:pPr>
        <w:spacing w:after="0" w:line="240" w:lineRule="auto"/>
        <w:contextualSpacing/>
        <w:jc w:val="both"/>
        <w:rPr>
          <w:rFonts w:ascii="Sylfaen" w:eastAsia="Times New Roman" w:hAnsi="Sylfaen" w:cs="Times New Roman"/>
          <w:b/>
          <w:sz w:val="16"/>
          <w:szCs w:val="16"/>
          <w:lang w:val="ka-GE"/>
        </w:rPr>
      </w:pPr>
    </w:p>
    <w:p w14:paraId="0864E4DA" w14:textId="77777777" w:rsidR="0037095F" w:rsidRPr="00F92AD6" w:rsidRDefault="0037095F" w:rsidP="00FC23D8">
      <w:pPr>
        <w:spacing w:after="0" w:line="240" w:lineRule="auto"/>
        <w:contextualSpacing/>
        <w:jc w:val="both"/>
        <w:rPr>
          <w:rFonts w:ascii="Sylfaen" w:eastAsia="Times New Roman" w:hAnsi="Sylfaen" w:cs="Times New Roman"/>
          <w:b/>
          <w:sz w:val="16"/>
          <w:szCs w:val="16"/>
          <w:lang w:val="ka-GE"/>
        </w:rPr>
      </w:pPr>
    </w:p>
    <w:p w14:paraId="21AC4255" w14:textId="77777777" w:rsidR="000F0015" w:rsidRPr="00F92AD6" w:rsidRDefault="000F0015" w:rsidP="00FC23D8">
      <w:pPr>
        <w:spacing w:after="0" w:line="240" w:lineRule="auto"/>
        <w:contextualSpacing/>
        <w:jc w:val="both"/>
        <w:rPr>
          <w:rFonts w:ascii="Sylfaen" w:eastAsia="Times New Roman" w:hAnsi="Sylfaen" w:cs="Times New Roman"/>
          <w:b/>
          <w:sz w:val="16"/>
          <w:szCs w:val="16"/>
          <w:lang w:val="ka-GE"/>
        </w:rPr>
      </w:pPr>
    </w:p>
    <w:tbl>
      <w:tblPr>
        <w:tblW w:w="4998" w:type="pct"/>
        <w:tblInd w:w="5" w:type="dxa"/>
        <w:tblLayout w:type="fixed"/>
        <w:tblLook w:val="04A0" w:firstRow="1" w:lastRow="0" w:firstColumn="1" w:lastColumn="0" w:noHBand="0" w:noVBand="1"/>
      </w:tblPr>
      <w:tblGrid>
        <w:gridCol w:w="3675"/>
        <w:gridCol w:w="10570"/>
      </w:tblGrid>
      <w:tr w:rsidR="00C83C30" w:rsidRPr="00F92AD6" w14:paraId="0AE71C8D" w14:textId="77777777" w:rsidTr="00996855">
        <w:trPr>
          <w:trHeight w:val="184"/>
        </w:trPr>
        <w:tc>
          <w:tcPr>
            <w:tcW w:w="1290" w:type="pct"/>
            <w:tcBorders>
              <w:top w:val="single" w:sz="4" w:space="0" w:color="auto"/>
              <w:left w:val="single" w:sz="4" w:space="0" w:color="auto"/>
              <w:bottom w:val="single" w:sz="4" w:space="0" w:color="auto"/>
              <w:right w:val="single" w:sz="4" w:space="0" w:color="auto"/>
            </w:tcBorders>
            <w:shd w:val="clear" w:color="auto" w:fill="auto"/>
            <w:vAlign w:val="bottom"/>
          </w:tcPr>
          <w:p w14:paraId="65CCBAEE" w14:textId="4C4577BF" w:rsidR="00C83C30" w:rsidRPr="00F92AD6" w:rsidRDefault="00C83C30" w:rsidP="00C83C3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დასახელება</w:t>
            </w:r>
          </w:p>
        </w:tc>
        <w:tc>
          <w:tcPr>
            <w:tcW w:w="3710" w:type="pct"/>
            <w:tcBorders>
              <w:top w:val="single" w:sz="4" w:space="0" w:color="auto"/>
              <w:left w:val="nil"/>
              <w:bottom w:val="single" w:sz="4" w:space="0" w:color="auto"/>
              <w:right w:val="single" w:sz="8" w:space="0" w:color="000000"/>
            </w:tcBorders>
            <w:shd w:val="clear" w:color="auto" w:fill="auto"/>
            <w:vAlign w:val="center"/>
          </w:tcPr>
          <w:p w14:paraId="7A2C2728" w14:textId="1C0A1B50" w:rsidR="00C83C30" w:rsidRPr="00F92AD6" w:rsidRDefault="00C83C30" w:rsidP="00996855">
            <w:pPr>
              <w:spacing w:after="0" w:line="240" w:lineRule="auto"/>
              <w:jc w:val="center"/>
              <w:rPr>
                <w:rFonts w:ascii="Sylfaen" w:eastAsia="Times New Roman" w:hAnsi="Sylfaen" w:cs="Calibri"/>
                <w:sz w:val="16"/>
                <w:szCs w:val="16"/>
              </w:rPr>
            </w:pPr>
            <w:r w:rsidRPr="00F92AD6">
              <w:rPr>
                <w:rFonts w:ascii="Sylfaen" w:hAnsi="Sylfaen" w:cs="Arial CYR"/>
                <w:b/>
                <w:sz w:val="16"/>
                <w:szCs w:val="16"/>
                <w:lang w:val="ka-GE"/>
              </w:rPr>
              <w:t>სკოლამდელი აღზრდის დაწესებულებების რეაბილიტაცია მშენებლობა</w:t>
            </w:r>
          </w:p>
        </w:tc>
      </w:tr>
      <w:tr w:rsidR="00C83C30" w:rsidRPr="00F92AD6" w14:paraId="622CE9DA" w14:textId="77777777" w:rsidTr="00996855">
        <w:trPr>
          <w:trHeight w:val="289"/>
        </w:trPr>
        <w:tc>
          <w:tcPr>
            <w:tcW w:w="1290" w:type="pct"/>
            <w:tcBorders>
              <w:top w:val="single" w:sz="4" w:space="0" w:color="auto"/>
              <w:left w:val="single" w:sz="4" w:space="0" w:color="auto"/>
              <w:bottom w:val="single" w:sz="4" w:space="0" w:color="auto"/>
              <w:right w:val="single" w:sz="4" w:space="0" w:color="auto"/>
            </w:tcBorders>
            <w:shd w:val="clear" w:color="auto" w:fill="auto"/>
            <w:vAlign w:val="bottom"/>
          </w:tcPr>
          <w:p w14:paraId="23A3CF1F" w14:textId="200FC204" w:rsidR="00C83C30" w:rsidRPr="00F92AD6" w:rsidRDefault="00C83C30" w:rsidP="00C83C3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lang w:val="ka-GE"/>
              </w:rPr>
              <w:t>პროგრამის კოდი</w:t>
            </w:r>
          </w:p>
        </w:tc>
        <w:tc>
          <w:tcPr>
            <w:tcW w:w="3710" w:type="pct"/>
            <w:tcBorders>
              <w:top w:val="single" w:sz="4" w:space="0" w:color="auto"/>
              <w:left w:val="nil"/>
              <w:bottom w:val="single" w:sz="4" w:space="0" w:color="auto"/>
              <w:right w:val="single" w:sz="8" w:space="0" w:color="000000"/>
            </w:tcBorders>
            <w:shd w:val="clear" w:color="auto" w:fill="auto"/>
            <w:vAlign w:val="center"/>
          </w:tcPr>
          <w:p w14:paraId="5E4D9A7F" w14:textId="7F4569D6" w:rsidR="00C83C30" w:rsidRPr="00F92AD6" w:rsidRDefault="00C83C30" w:rsidP="00996855">
            <w:pPr>
              <w:spacing w:after="0" w:line="240" w:lineRule="auto"/>
              <w:jc w:val="center"/>
              <w:rPr>
                <w:rFonts w:ascii="Sylfaen" w:eastAsia="Times New Roman" w:hAnsi="Sylfaen" w:cs="Calibri"/>
                <w:sz w:val="16"/>
                <w:szCs w:val="16"/>
                <w:lang w:val="ka-GE"/>
              </w:rPr>
            </w:pPr>
            <w:r w:rsidRPr="00F92AD6">
              <w:rPr>
                <w:rFonts w:ascii="Sylfaen" w:eastAsia="Times New Roman" w:hAnsi="Sylfaen" w:cs="Calibri"/>
                <w:sz w:val="16"/>
                <w:szCs w:val="16"/>
                <w:lang w:val="ka-GE"/>
              </w:rPr>
              <w:t>04 02</w:t>
            </w:r>
          </w:p>
        </w:tc>
      </w:tr>
      <w:tr w:rsidR="00C83C30" w:rsidRPr="00F92AD6" w14:paraId="359F4D30" w14:textId="77777777" w:rsidTr="00996855">
        <w:trPr>
          <w:trHeight w:val="236"/>
        </w:trPr>
        <w:tc>
          <w:tcPr>
            <w:tcW w:w="1290" w:type="pct"/>
            <w:tcBorders>
              <w:top w:val="single" w:sz="4" w:space="0" w:color="auto"/>
              <w:left w:val="single" w:sz="4" w:space="0" w:color="auto"/>
              <w:bottom w:val="single" w:sz="4" w:space="0" w:color="auto"/>
              <w:right w:val="single" w:sz="4" w:space="0" w:color="auto"/>
            </w:tcBorders>
            <w:shd w:val="clear" w:color="auto" w:fill="auto"/>
            <w:vAlign w:val="bottom"/>
          </w:tcPr>
          <w:p w14:paraId="3DC50F78" w14:textId="1792CEF3" w:rsidR="00C83C30" w:rsidRPr="00F92AD6" w:rsidRDefault="00C83C30" w:rsidP="00C83C3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ბიუჯეტი</w:t>
            </w:r>
          </w:p>
        </w:tc>
        <w:tc>
          <w:tcPr>
            <w:tcW w:w="3710" w:type="pct"/>
            <w:tcBorders>
              <w:top w:val="single" w:sz="4" w:space="0" w:color="auto"/>
              <w:left w:val="nil"/>
              <w:bottom w:val="single" w:sz="4" w:space="0" w:color="auto"/>
              <w:right w:val="single" w:sz="8" w:space="0" w:color="000000"/>
            </w:tcBorders>
            <w:shd w:val="clear" w:color="auto" w:fill="auto"/>
            <w:vAlign w:val="center"/>
          </w:tcPr>
          <w:p w14:paraId="4BEF47B8" w14:textId="0FF35872" w:rsidR="00C83C30" w:rsidRPr="00F92AD6" w:rsidRDefault="00C83C30" w:rsidP="00996855">
            <w:pPr>
              <w:spacing w:after="0" w:line="240" w:lineRule="auto"/>
              <w:jc w:val="center"/>
              <w:rPr>
                <w:rFonts w:ascii="Sylfaen" w:eastAsia="Times New Roman" w:hAnsi="Sylfaen" w:cs="Calibri"/>
                <w:sz w:val="16"/>
                <w:szCs w:val="16"/>
                <w:lang w:val="ka-GE"/>
              </w:rPr>
            </w:pPr>
            <w:r w:rsidRPr="00F92AD6">
              <w:rPr>
                <w:rFonts w:ascii="Sylfaen" w:eastAsia="Times New Roman" w:hAnsi="Sylfaen" w:cs="Calibri"/>
                <w:sz w:val="16"/>
                <w:szCs w:val="16"/>
                <w:lang w:val="ka-GE"/>
              </w:rPr>
              <w:t>0</w:t>
            </w:r>
          </w:p>
        </w:tc>
      </w:tr>
      <w:tr w:rsidR="00C83C30" w:rsidRPr="00F92AD6" w14:paraId="6481FC2A" w14:textId="77777777" w:rsidTr="00996855">
        <w:trPr>
          <w:trHeight w:val="199"/>
        </w:trPr>
        <w:tc>
          <w:tcPr>
            <w:tcW w:w="1290" w:type="pct"/>
            <w:tcBorders>
              <w:top w:val="single" w:sz="4" w:space="0" w:color="auto"/>
              <w:left w:val="single" w:sz="8" w:space="0" w:color="auto"/>
              <w:bottom w:val="single" w:sz="8" w:space="0" w:color="auto"/>
              <w:right w:val="single" w:sz="8" w:space="0" w:color="000000"/>
            </w:tcBorders>
            <w:shd w:val="clear" w:color="auto" w:fill="auto"/>
            <w:vAlign w:val="bottom"/>
          </w:tcPr>
          <w:p w14:paraId="0FDC1F9B" w14:textId="7619FC4B" w:rsidR="00C83C30" w:rsidRPr="00F92AD6" w:rsidRDefault="00C83C30" w:rsidP="00C83C3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ფუნქციონალური კოდი</w:t>
            </w:r>
          </w:p>
        </w:tc>
        <w:tc>
          <w:tcPr>
            <w:tcW w:w="3710" w:type="pct"/>
            <w:tcBorders>
              <w:top w:val="single" w:sz="4" w:space="0" w:color="auto"/>
              <w:left w:val="nil"/>
              <w:bottom w:val="single" w:sz="4" w:space="0" w:color="auto"/>
              <w:right w:val="single" w:sz="8" w:space="0" w:color="000000"/>
            </w:tcBorders>
            <w:shd w:val="clear" w:color="auto" w:fill="auto"/>
            <w:vAlign w:val="center"/>
          </w:tcPr>
          <w:p w14:paraId="0AB53369" w14:textId="7F8F8121" w:rsidR="00C83C30" w:rsidRPr="00F92AD6" w:rsidRDefault="00996855" w:rsidP="00996855">
            <w:pPr>
              <w:spacing w:after="0" w:line="240" w:lineRule="auto"/>
              <w:jc w:val="center"/>
              <w:rPr>
                <w:rFonts w:ascii="Sylfaen" w:eastAsia="Times New Roman" w:hAnsi="Sylfaen" w:cs="Calibri"/>
                <w:sz w:val="16"/>
                <w:szCs w:val="16"/>
                <w:lang w:val="ka-GE"/>
              </w:rPr>
            </w:pPr>
            <w:r w:rsidRPr="00F92AD6">
              <w:rPr>
                <w:rFonts w:ascii="Sylfaen" w:eastAsia="Times New Roman" w:hAnsi="Sylfaen" w:cs="Calibri"/>
                <w:sz w:val="16"/>
                <w:szCs w:val="16"/>
                <w:lang w:val="ka-GE"/>
              </w:rPr>
              <w:t>7091</w:t>
            </w:r>
          </w:p>
        </w:tc>
      </w:tr>
      <w:tr w:rsidR="0022722F" w:rsidRPr="00F92AD6" w14:paraId="7AF70A07" w14:textId="77777777" w:rsidTr="00996855">
        <w:trPr>
          <w:trHeight w:val="434"/>
        </w:trPr>
        <w:tc>
          <w:tcPr>
            <w:tcW w:w="1290" w:type="pct"/>
            <w:tcBorders>
              <w:top w:val="single" w:sz="8" w:space="0" w:color="auto"/>
              <w:left w:val="single" w:sz="8" w:space="0" w:color="auto"/>
              <w:bottom w:val="single" w:sz="4" w:space="0" w:color="auto"/>
              <w:right w:val="single" w:sz="8" w:space="0" w:color="000000"/>
            </w:tcBorders>
            <w:shd w:val="clear" w:color="auto" w:fill="auto"/>
            <w:vAlign w:val="bottom"/>
          </w:tcPr>
          <w:p w14:paraId="7C5B9F62" w14:textId="5DF0B60A" w:rsidR="0022722F" w:rsidRPr="00F92AD6" w:rsidRDefault="0022722F" w:rsidP="0022722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განმახორციელებელი</w:t>
            </w:r>
          </w:p>
        </w:tc>
        <w:tc>
          <w:tcPr>
            <w:tcW w:w="3710" w:type="pct"/>
            <w:tcBorders>
              <w:top w:val="single" w:sz="4" w:space="0" w:color="auto"/>
              <w:left w:val="nil"/>
              <w:bottom w:val="single" w:sz="4" w:space="0" w:color="auto"/>
              <w:right w:val="single" w:sz="8" w:space="0" w:color="000000"/>
            </w:tcBorders>
            <w:shd w:val="clear" w:color="auto" w:fill="auto"/>
            <w:vAlign w:val="center"/>
          </w:tcPr>
          <w:p w14:paraId="61FE7C65" w14:textId="019C52F5" w:rsidR="0022722F" w:rsidRPr="00F92AD6" w:rsidRDefault="0022722F" w:rsidP="0022722F">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xml:space="preserve"> </w:t>
            </w:r>
            <w:r w:rsidRPr="00F92AD6">
              <w:rPr>
                <w:rFonts w:ascii="Sylfaen" w:hAnsi="Sylfaen"/>
                <w:sz w:val="16"/>
                <w:szCs w:val="16"/>
                <w:lang w:val="ka-GE"/>
              </w:rPr>
              <w:t>ზესტაფონის მუნიციპალიტეტის ინფრასტრუქტურისა და კეთილმოწყობის სამსახური</w:t>
            </w:r>
          </w:p>
        </w:tc>
      </w:tr>
      <w:tr w:rsidR="0022722F" w:rsidRPr="00F92AD6" w14:paraId="5CD08065" w14:textId="77777777" w:rsidTr="00996855">
        <w:trPr>
          <w:trHeight w:val="408"/>
        </w:trPr>
        <w:tc>
          <w:tcPr>
            <w:tcW w:w="1290" w:type="pct"/>
            <w:tcBorders>
              <w:top w:val="single" w:sz="4" w:space="0" w:color="auto"/>
              <w:left w:val="single" w:sz="4" w:space="0" w:color="auto"/>
              <w:bottom w:val="single" w:sz="4" w:space="0" w:color="auto"/>
              <w:right w:val="single" w:sz="4" w:space="0" w:color="auto"/>
            </w:tcBorders>
            <w:shd w:val="clear" w:color="auto" w:fill="auto"/>
            <w:vAlign w:val="bottom"/>
          </w:tcPr>
          <w:p w14:paraId="6F4EBFF4" w14:textId="768493F1" w:rsidR="0022722F" w:rsidRPr="00F92AD6" w:rsidRDefault="0022722F" w:rsidP="00996855">
            <w:pPr>
              <w:spacing w:after="0" w:line="240" w:lineRule="auto"/>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აღწერა</w:t>
            </w:r>
          </w:p>
        </w:tc>
        <w:tc>
          <w:tcPr>
            <w:tcW w:w="3710" w:type="pct"/>
            <w:tcBorders>
              <w:top w:val="single" w:sz="4" w:space="0" w:color="auto"/>
              <w:left w:val="nil"/>
              <w:bottom w:val="single" w:sz="4" w:space="0" w:color="auto"/>
              <w:right w:val="single" w:sz="8" w:space="0" w:color="000000"/>
            </w:tcBorders>
            <w:shd w:val="clear" w:color="auto" w:fill="auto"/>
            <w:vAlign w:val="center"/>
          </w:tcPr>
          <w:p w14:paraId="3B26DBF1" w14:textId="55D60B71" w:rsidR="0022722F" w:rsidRPr="00F92AD6" w:rsidRDefault="0022722F" w:rsidP="00996855">
            <w:pPr>
              <w:rPr>
                <w:rFonts w:ascii="Sylfaen" w:hAnsi="Sylfaen" w:cs="Sylfaen"/>
                <w:sz w:val="16"/>
                <w:szCs w:val="16"/>
                <w:lang w:val="ka-GE"/>
              </w:rPr>
            </w:pPr>
            <w:r w:rsidRPr="00F92AD6">
              <w:rPr>
                <w:rFonts w:ascii="Sylfaen" w:eastAsia="Times New Roman" w:hAnsi="Sylfaen" w:cs="Calibri"/>
                <w:sz w:val="16"/>
                <w:szCs w:val="16"/>
                <w:lang w:val="ka-GE"/>
              </w:rPr>
              <w:t xml:space="preserve">     </w:t>
            </w:r>
            <w:r w:rsidRPr="00F92AD6">
              <w:rPr>
                <w:rFonts w:ascii="Sylfaen" w:hAnsi="Sylfaen" w:cs="Sylfaen"/>
                <w:sz w:val="16"/>
                <w:szCs w:val="16"/>
              </w:rPr>
              <w:t>პროგრამა</w:t>
            </w:r>
            <w:r w:rsidRPr="00F92AD6">
              <w:rPr>
                <w:rFonts w:ascii="Sylfaen" w:hAnsi="Sylfaen"/>
                <w:sz w:val="16"/>
                <w:szCs w:val="16"/>
              </w:rPr>
              <w:t xml:space="preserve"> </w:t>
            </w:r>
            <w:r w:rsidRPr="00F92AD6">
              <w:rPr>
                <w:rFonts w:ascii="Sylfaen" w:hAnsi="Sylfaen" w:cs="Sylfaen"/>
                <w:sz w:val="16"/>
                <w:szCs w:val="16"/>
              </w:rPr>
              <w:t>მოიცავს</w:t>
            </w:r>
            <w:r w:rsidRPr="00F92AD6">
              <w:rPr>
                <w:rFonts w:ascii="Sylfaen" w:hAnsi="Sylfaen"/>
                <w:sz w:val="16"/>
                <w:szCs w:val="16"/>
              </w:rPr>
              <w:t xml:space="preserve">: </w:t>
            </w:r>
            <w:r w:rsidRPr="00F92AD6">
              <w:rPr>
                <w:rFonts w:ascii="Sylfaen" w:hAnsi="Sylfaen" w:cs="Sylfaen"/>
                <w:sz w:val="16"/>
                <w:szCs w:val="16"/>
                <w:lang w:val="ka-GE"/>
              </w:rPr>
              <w:t>სკოლამდელი აღზრდის დაწესებულებების ინფრასტრუქტურის გაუმჯობესების მიზნით საქონლის, მომსახურებისა და სამუშაოების შესყიდვას, იგეგმება</w:t>
            </w:r>
          </w:p>
        </w:tc>
      </w:tr>
      <w:tr w:rsidR="0022722F" w:rsidRPr="00F92AD6" w14:paraId="49F550A0" w14:textId="77777777" w:rsidTr="00996855">
        <w:trPr>
          <w:trHeight w:val="548"/>
        </w:trPr>
        <w:tc>
          <w:tcPr>
            <w:tcW w:w="1290" w:type="pct"/>
            <w:tcBorders>
              <w:top w:val="single" w:sz="4" w:space="0" w:color="auto"/>
              <w:left w:val="single" w:sz="8" w:space="0" w:color="auto"/>
              <w:bottom w:val="single" w:sz="4" w:space="0" w:color="auto"/>
              <w:right w:val="single" w:sz="8" w:space="0" w:color="auto"/>
            </w:tcBorders>
            <w:shd w:val="clear" w:color="auto" w:fill="auto"/>
            <w:vAlign w:val="center"/>
          </w:tcPr>
          <w:p w14:paraId="572C7D7C" w14:textId="77777777" w:rsidR="0022722F" w:rsidRPr="00F92AD6" w:rsidRDefault="0022722F" w:rsidP="0022722F">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პროგრამის მიზანი და მოსალოდნელი შედეგი</w:t>
            </w:r>
          </w:p>
          <w:p w14:paraId="061ADED2" w14:textId="60D6DE7A" w:rsidR="0022722F" w:rsidRPr="00F92AD6" w:rsidRDefault="0022722F" w:rsidP="0022722F">
            <w:pPr>
              <w:spacing w:after="0" w:line="240" w:lineRule="auto"/>
              <w:jc w:val="center"/>
              <w:rPr>
                <w:rFonts w:ascii="Sylfaen" w:eastAsia="Times New Roman" w:hAnsi="Sylfaen" w:cs="Calibri"/>
                <w:b/>
                <w:bCs/>
                <w:sz w:val="16"/>
                <w:szCs w:val="16"/>
              </w:rPr>
            </w:pPr>
            <w:r w:rsidRPr="00F92AD6">
              <w:rPr>
                <w:rFonts w:ascii="Sylfaen" w:eastAsia="Times New Roman" w:hAnsi="Sylfaen"/>
                <w:b/>
                <w:bCs/>
                <w:sz w:val="16"/>
                <w:szCs w:val="16"/>
              </w:rPr>
              <w:t> </w:t>
            </w:r>
          </w:p>
        </w:tc>
        <w:tc>
          <w:tcPr>
            <w:tcW w:w="3710" w:type="pct"/>
            <w:tcBorders>
              <w:top w:val="single" w:sz="4" w:space="0" w:color="auto"/>
              <w:left w:val="nil"/>
              <w:bottom w:val="single" w:sz="4" w:space="0" w:color="auto"/>
              <w:right w:val="single" w:sz="8" w:space="0" w:color="000000"/>
            </w:tcBorders>
            <w:shd w:val="clear" w:color="auto" w:fill="auto"/>
            <w:vAlign w:val="center"/>
          </w:tcPr>
          <w:p w14:paraId="4FE2C6E6" w14:textId="1806DB26" w:rsidR="0022722F" w:rsidRPr="00F92AD6" w:rsidRDefault="0022722F" w:rsidP="0022722F">
            <w:pPr>
              <w:spacing w:after="0" w:line="240" w:lineRule="auto"/>
              <w:rPr>
                <w:rFonts w:ascii="Sylfaen" w:eastAsia="Times New Roman" w:hAnsi="Sylfaen" w:cs="Calibri"/>
                <w:sz w:val="16"/>
                <w:szCs w:val="16"/>
              </w:rPr>
            </w:pPr>
            <w:r w:rsidRPr="00F92AD6">
              <w:rPr>
                <w:rFonts w:ascii="Sylfaen" w:hAnsi="Sylfaen" w:cs="Sylfaen"/>
                <w:sz w:val="16"/>
                <w:szCs w:val="16"/>
              </w:rPr>
              <w:t>პროგრამის</w:t>
            </w:r>
            <w:r w:rsidRPr="00F92AD6">
              <w:rPr>
                <w:rFonts w:ascii="Sylfaen" w:hAnsi="Sylfaen"/>
                <w:sz w:val="16"/>
                <w:szCs w:val="16"/>
              </w:rPr>
              <w:t xml:space="preserve"> </w:t>
            </w:r>
            <w:r w:rsidRPr="00F92AD6">
              <w:rPr>
                <w:rFonts w:ascii="Sylfaen" w:hAnsi="Sylfaen" w:cs="Sylfaen"/>
                <w:sz w:val="16"/>
                <w:szCs w:val="16"/>
              </w:rPr>
              <w:t>განხორციელების</w:t>
            </w:r>
            <w:r w:rsidRPr="00F92AD6">
              <w:rPr>
                <w:rFonts w:ascii="Sylfaen" w:hAnsi="Sylfaen"/>
                <w:sz w:val="16"/>
                <w:szCs w:val="16"/>
              </w:rPr>
              <w:t xml:space="preserve"> </w:t>
            </w:r>
            <w:r w:rsidRPr="00F92AD6">
              <w:rPr>
                <w:rFonts w:ascii="Sylfaen" w:hAnsi="Sylfaen" w:cs="Sylfaen"/>
                <w:sz w:val="16"/>
                <w:szCs w:val="16"/>
              </w:rPr>
              <w:t>შედეგად</w:t>
            </w:r>
            <w:r w:rsidRPr="00F92AD6">
              <w:rPr>
                <w:rFonts w:ascii="Sylfaen" w:hAnsi="Sylfaen"/>
                <w:sz w:val="16"/>
                <w:szCs w:val="16"/>
              </w:rPr>
              <w:t xml:space="preserve"> </w:t>
            </w:r>
            <w:r w:rsidRPr="00F92AD6">
              <w:rPr>
                <w:rFonts w:ascii="Sylfaen" w:hAnsi="Sylfaen" w:cs="Sylfaen"/>
                <w:sz w:val="16"/>
                <w:szCs w:val="16"/>
                <w:lang w:val="ka-GE"/>
              </w:rPr>
              <w:t xml:space="preserve">მოხდეგა </w:t>
            </w:r>
            <w:r w:rsidRPr="00F92AD6">
              <w:rPr>
                <w:rFonts w:ascii="Sylfaen" w:hAnsi="Sylfaen"/>
                <w:sz w:val="16"/>
                <w:szCs w:val="16"/>
              </w:rPr>
              <w:t xml:space="preserve"> </w:t>
            </w:r>
            <w:r w:rsidRPr="00F92AD6">
              <w:rPr>
                <w:rFonts w:ascii="Sylfaen" w:hAnsi="Sylfaen" w:cs="Sylfaen"/>
                <w:sz w:val="16"/>
                <w:szCs w:val="16"/>
                <w:lang w:val="ka-GE"/>
              </w:rPr>
              <w:t>სკოლამდელი აღზრდის დაწესებულებების ინფრასტრუქტურის</w:t>
            </w:r>
            <w:r w:rsidRPr="00F92AD6">
              <w:rPr>
                <w:rFonts w:ascii="Sylfaen" w:hAnsi="Sylfaen"/>
                <w:sz w:val="16"/>
                <w:szCs w:val="16"/>
              </w:rPr>
              <w:t xml:space="preserve"> </w:t>
            </w:r>
            <w:r w:rsidRPr="00F92AD6">
              <w:rPr>
                <w:rFonts w:ascii="Sylfaen" w:hAnsi="Sylfaen" w:cs="Sylfaen"/>
                <w:sz w:val="16"/>
                <w:szCs w:val="16"/>
                <w:lang w:val="ka-GE"/>
              </w:rPr>
              <w:t>რეაბილიტაცია, ბავშვებისათვის კომფორტული გარემოს შექმნა.</w:t>
            </w:r>
          </w:p>
        </w:tc>
      </w:tr>
      <w:tr w:rsidR="0022722F" w:rsidRPr="00F92AD6" w14:paraId="0F092305" w14:textId="77777777" w:rsidTr="00996855">
        <w:trPr>
          <w:trHeight w:val="548"/>
        </w:trPr>
        <w:tc>
          <w:tcPr>
            <w:tcW w:w="1290" w:type="pct"/>
            <w:tcBorders>
              <w:top w:val="single" w:sz="4" w:space="0" w:color="auto"/>
              <w:left w:val="single" w:sz="4" w:space="0" w:color="auto"/>
              <w:bottom w:val="single" w:sz="4" w:space="0" w:color="auto"/>
              <w:right w:val="single" w:sz="4" w:space="0" w:color="auto"/>
            </w:tcBorders>
            <w:shd w:val="clear" w:color="auto" w:fill="auto"/>
            <w:vAlign w:val="bottom"/>
          </w:tcPr>
          <w:p w14:paraId="17DCF3F8" w14:textId="2E21E5C2" w:rsidR="0022722F" w:rsidRPr="00F92AD6" w:rsidRDefault="0022722F" w:rsidP="0022722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გაეროს მდგრადი განვითარების „SDG“ მიზანი, რომლის მიღწევასაც ემსახურება პროგრამა</w:t>
            </w:r>
          </w:p>
        </w:tc>
        <w:tc>
          <w:tcPr>
            <w:tcW w:w="3710" w:type="pct"/>
            <w:tcBorders>
              <w:top w:val="single" w:sz="4" w:space="0" w:color="auto"/>
              <w:left w:val="nil"/>
              <w:bottom w:val="single" w:sz="4" w:space="0" w:color="auto"/>
              <w:right w:val="single" w:sz="8" w:space="0" w:color="000000"/>
            </w:tcBorders>
            <w:shd w:val="clear" w:color="auto" w:fill="auto"/>
            <w:vAlign w:val="center"/>
          </w:tcPr>
          <w:p w14:paraId="12883941" w14:textId="6566AF9D" w:rsidR="0022722F" w:rsidRPr="00F92AD6" w:rsidRDefault="00996855" w:rsidP="0022722F">
            <w:pPr>
              <w:spacing w:after="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ხარისხიანი განათლება</w:t>
            </w:r>
          </w:p>
        </w:tc>
      </w:tr>
    </w:tbl>
    <w:p w14:paraId="664598F1" w14:textId="77777777" w:rsidR="0037095F" w:rsidRPr="00F92AD6" w:rsidRDefault="0037095F" w:rsidP="00FC23D8">
      <w:pPr>
        <w:spacing w:after="0" w:line="240" w:lineRule="auto"/>
        <w:contextualSpacing/>
        <w:jc w:val="both"/>
        <w:rPr>
          <w:rFonts w:ascii="Sylfaen" w:eastAsia="Times New Roman" w:hAnsi="Sylfaen" w:cs="Times New Roman"/>
          <w:b/>
          <w:sz w:val="16"/>
          <w:szCs w:val="16"/>
          <w:lang w:val="ka-GE"/>
        </w:rPr>
      </w:pPr>
    </w:p>
    <w:p w14:paraId="17094413" w14:textId="77777777" w:rsidR="0037095F" w:rsidRPr="00F92AD6" w:rsidRDefault="0037095F" w:rsidP="00FC23D8">
      <w:pPr>
        <w:spacing w:after="0" w:line="240" w:lineRule="auto"/>
        <w:contextualSpacing/>
        <w:jc w:val="both"/>
        <w:rPr>
          <w:rFonts w:ascii="Sylfaen" w:eastAsia="Times New Roman" w:hAnsi="Sylfaen" w:cs="Times New Roman"/>
          <w:b/>
          <w:sz w:val="16"/>
          <w:szCs w:val="16"/>
          <w:lang w:val="ka-GE"/>
        </w:rPr>
      </w:pPr>
    </w:p>
    <w:p w14:paraId="59853D4E" w14:textId="77777777" w:rsidR="0037095F" w:rsidRPr="00F92AD6" w:rsidRDefault="0037095F" w:rsidP="00FC23D8">
      <w:pPr>
        <w:spacing w:after="0" w:line="240" w:lineRule="auto"/>
        <w:contextualSpacing/>
        <w:jc w:val="both"/>
        <w:rPr>
          <w:rFonts w:ascii="Sylfaen" w:eastAsia="Times New Roman" w:hAnsi="Sylfaen" w:cs="Times New Roman"/>
          <w:b/>
          <w:sz w:val="16"/>
          <w:szCs w:val="16"/>
          <w:lang w:val="ka-GE"/>
        </w:rPr>
      </w:pPr>
    </w:p>
    <w:p w14:paraId="678DC036" w14:textId="77777777" w:rsidR="0085484E" w:rsidRPr="00F92AD6" w:rsidRDefault="0085484E" w:rsidP="00FC23D8">
      <w:pPr>
        <w:spacing w:after="0" w:line="240" w:lineRule="auto"/>
        <w:contextualSpacing/>
        <w:jc w:val="both"/>
        <w:rPr>
          <w:rFonts w:ascii="Sylfaen" w:eastAsia="Times New Roman" w:hAnsi="Sylfaen" w:cs="Times New Roman"/>
          <w:b/>
          <w:sz w:val="16"/>
          <w:szCs w:val="16"/>
          <w:lang w:val="ka-GE"/>
        </w:rPr>
      </w:pPr>
    </w:p>
    <w:p w14:paraId="4413C084" w14:textId="77777777" w:rsidR="0085484E" w:rsidRPr="00F92AD6" w:rsidRDefault="0085484E" w:rsidP="00FC23D8">
      <w:pPr>
        <w:spacing w:after="0" w:line="240" w:lineRule="auto"/>
        <w:contextualSpacing/>
        <w:jc w:val="both"/>
        <w:rPr>
          <w:rFonts w:ascii="Sylfaen" w:eastAsia="Times New Roman" w:hAnsi="Sylfaen" w:cs="Times New Roman"/>
          <w:b/>
          <w:sz w:val="16"/>
          <w:szCs w:val="16"/>
          <w:lang w:val="ka-GE"/>
        </w:rPr>
      </w:pPr>
    </w:p>
    <w:p w14:paraId="44CD6D2E" w14:textId="77777777" w:rsidR="0085484E" w:rsidRPr="00F92AD6" w:rsidRDefault="0085484E" w:rsidP="00FC23D8">
      <w:pPr>
        <w:spacing w:after="0" w:line="240" w:lineRule="auto"/>
        <w:contextualSpacing/>
        <w:jc w:val="both"/>
        <w:rPr>
          <w:rFonts w:ascii="Sylfaen" w:eastAsia="Times New Roman" w:hAnsi="Sylfaen" w:cs="Times New Roman"/>
          <w:b/>
          <w:sz w:val="16"/>
          <w:szCs w:val="16"/>
          <w:lang w:val="ka-GE"/>
        </w:rPr>
      </w:pPr>
    </w:p>
    <w:p w14:paraId="17E266C3" w14:textId="36E56A3D" w:rsidR="0085484E" w:rsidRPr="00F92AD6" w:rsidRDefault="0085484E" w:rsidP="00FC23D8">
      <w:pPr>
        <w:spacing w:after="0" w:line="240" w:lineRule="auto"/>
        <w:contextualSpacing/>
        <w:jc w:val="both"/>
        <w:rPr>
          <w:rFonts w:ascii="Sylfaen" w:eastAsia="Times New Roman" w:hAnsi="Sylfaen" w:cs="Times New Roman"/>
          <w:b/>
          <w:sz w:val="16"/>
          <w:szCs w:val="16"/>
          <w:lang w:val="ka-GE"/>
        </w:rPr>
      </w:pPr>
    </w:p>
    <w:p w14:paraId="1A29646E" w14:textId="77777777" w:rsidR="00A60321" w:rsidRPr="00F92AD6" w:rsidRDefault="00A60321" w:rsidP="00FC23D8">
      <w:pPr>
        <w:spacing w:after="0" w:line="240" w:lineRule="auto"/>
        <w:contextualSpacing/>
        <w:jc w:val="both"/>
        <w:rPr>
          <w:rFonts w:ascii="Sylfaen" w:eastAsia="Times New Roman" w:hAnsi="Sylfaen" w:cs="Times New Roman"/>
          <w:b/>
          <w:sz w:val="16"/>
          <w:szCs w:val="16"/>
          <w:lang w:val="ka-GE"/>
        </w:rPr>
      </w:pPr>
    </w:p>
    <w:p w14:paraId="638D13A4" w14:textId="77777777" w:rsidR="0037095F" w:rsidRPr="00F92AD6" w:rsidRDefault="0037095F" w:rsidP="00FC23D8">
      <w:pPr>
        <w:spacing w:after="0" w:line="240" w:lineRule="auto"/>
        <w:contextualSpacing/>
        <w:jc w:val="both"/>
        <w:rPr>
          <w:rFonts w:ascii="Sylfaen" w:eastAsia="Times New Roman" w:hAnsi="Sylfaen" w:cs="Times New Roman"/>
          <w:b/>
          <w:sz w:val="16"/>
          <w:szCs w:val="16"/>
          <w:lang w:val="ka-GE"/>
        </w:rPr>
      </w:pPr>
    </w:p>
    <w:p w14:paraId="36375B63" w14:textId="77777777" w:rsidR="0081274C" w:rsidRPr="00F92AD6" w:rsidRDefault="0081274C" w:rsidP="00FC23D8">
      <w:pPr>
        <w:spacing w:after="0" w:line="240" w:lineRule="auto"/>
        <w:contextualSpacing/>
        <w:jc w:val="both"/>
        <w:rPr>
          <w:rFonts w:ascii="Sylfaen" w:eastAsia="Times New Roman" w:hAnsi="Sylfaen" w:cs="Times New Roman"/>
          <w:b/>
          <w:sz w:val="16"/>
          <w:szCs w:val="16"/>
          <w:lang w:val="ka-GE"/>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585"/>
        <w:gridCol w:w="1571"/>
        <w:gridCol w:w="1208"/>
        <w:gridCol w:w="2126"/>
        <w:gridCol w:w="20"/>
        <w:gridCol w:w="1964"/>
        <w:gridCol w:w="20"/>
        <w:gridCol w:w="1823"/>
      </w:tblGrid>
      <w:tr w:rsidR="00FF7CBF" w:rsidRPr="00F92AD6" w14:paraId="6A1F9C8C" w14:textId="77777777" w:rsidTr="00C4110F">
        <w:trPr>
          <w:trHeight w:val="710"/>
        </w:trPr>
        <w:tc>
          <w:tcPr>
            <w:tcW w:w="8364" w:type="dxa"/>
            <w:gridSpan w:val="3"/>
            <w:shd w:val="clear" w:color="auto" w:fill="FFFFFF"/>
            <w:tcMar>
              <w:top w:w="0" w:type="dxa"/>
              <w:left w:w="108" w:type="dxa"/>
              <w:bottom w:w="0" w:type="dxa"/>
              <w:right w:w="108" w:type="dxa"/>
            </w:tcMar>
            <w:vAlign w:val="center"/>
            <w:hideMark/>
          </w:tcPr>
          <w:p w14:paraId="04B9B285"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b/>
                <w:bCs/>
                <w:sz w:val="16"/>
                <w:szCs w:val="16"/>
              </w:rPr>
              <w:t>ქვეპროგრამის დასახელება, რის ფარგლებშიც ხორციელდება ღონისძიება:</w:t>
            </w:r>
          </w:p>
        </w:tc>
        <w:tc>
          <w:tcPr>
            <w:tcW w:w="5953" w:type="dxa"/>
            <w:gridSpan w:val="5"/>
            <w:shd w:val="clear" w:color="auto" w:fill="FFFFFF"/>
            <w:tcMar>
              <w:top w:w="0" w:type="dxa"/>
              <w:left w:w="108" w:type="dxa"/>
              <w:bottom w:w="0" w:type="dxa"/>
              <w:right w:w="108" w:type="dxa"/>
            </w:tcMar>
            <w:vAlign w:val="center"/>
            <w:hideMark/>
          </w:tcPr>
          <w:p w14:paraId="63024BB7" w14:textId="77777777" w:rsidR="00FF7CBF" w:rsidRPr="00F92AD6" w:rsidRDefault="00C4110F" w:rsidP="00C4110F">
            <w:pPr>
              <w:spacing w:before="100" w:beforeAutospacing="1" w:after="0" w:line="240" w:lineRule="auto"/>
              <w:jc w:val="center"/>
              <w:rPr>
                <w:rFonts w:ascii="Sylfaen" w:eastAsia="Times New Roman" w:hAnsi="Sylfaen" w:cs="Times New Roman"/>
                <w:b/>
                <w:bCs/>
                <w:sz w:val="16"/>
                <w:szCs w:val="16"/>
                <w:lang w:val="ka-GE"/>
              </w:rPr>
            </w:pPr>
            <w:r w:rsidRPr="00F92AD6">
              <w:rPr>
                <w:rFonts w:ascii="Sylfaen" w:eastAsia="Times New Roman" w:hAnsi="Sylfaen" w:cs="Times New Roman"/>
                <w:b/>
                <w:bCs/>
                <w:sz w:val="16"/>
                <w:szCs w:val="16"/>
                <w:lang w:val="ka-GE"/>
              </w:rPr>
              <w:t xml:space="preserve">ზოგადი განათლების ხელშეწყობა </w:t>
            </w:r>
            <w:r w:rsidR="00FF7CBF" w:rsidRPr="00F92AD6">
              <w:rPr>
                <w:rFonts w:ascii="Sylfaen" w:eastAsia="Times New Roman" w:hAnsi="Sylfaen" w:cs="Times New Roman"/>
                <w:b/>
                <w:bCs/>
                <w:sz w:val="16"/>
                <w:szCs w:val="16"/>
                <w:lang w:val="ka-GE"/>
              </w:rPr>
              <w:t>(წარმატებული მოსწავლეებისა და სტუდენტების ხელშეწყობა)</w:t>
            </w:r>
            <w:r w:rsidR="00FF7CBF" w:rsidRPr="00F92AD6">
              <w:rPr>
                <w:rFonts w:ascii="Sylfaen" w:eastAsia="Times New Roman" w:hAnsi="Sylfaen" w:cs="Times New Roman"/>
                <w:b/>
                <w:bCs/>
                <w:sz w:val="16"/>
                <w:szCs w:val="16"/>
              </w:rPr>
              <w:t> </w:t>
            </w:r>
          </w:p>
        </w:tc>
      </w:tr>
      <w:tr w:rsidR="00FF7CBF" w:rsidRPr="00F92AD6" w14:paraId="41F2050F" w14:textId="77777777" w:rsidTr="00C4110F">
        <w:trPr>
          <w:trHeight w:val="440"/>
        </w:trPr>
        <w:tc>
          <w:tcPr>
            <w:tcW w:w="12494" w:type="dxa"/>
            <w:gridSpan w:val="7"/>
            <w:shd w:val="clear" w:color="auto" w:fill="FFFFFF"/>
            <w:tcMar>
              <w:top w:w="0" w:type="dxa"/>
              <w:left w:w="108" w:type="dxa"/>
              <w:bottom w:w="0" w:type="dxa"/>
              <w:right w:w="108" w:type="dxa"/>
            </w:tcMar>
            <w:vAlign w:val="center"/>
            <w:hideMark/>
          </w:tcPr>
          <w:p w14:paraId="59C5845E"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b/>
                <w:bCs/>
                <w:sz w:val="16"/>
                <w:szCs w:val="16"/>
              </w:rPr>
              <w:t>ღონისძიების კლასიფიკაციის კოდი:</w:t>
            </w:r>
          </w:p>
        </w:tc>
        <w:tc>
          <w:tcPr>
            <w:tcW w:w="1823" w:type="dxa"/>
            <w:shd w:val="clear" w:color="auto" w:fill="FFFFFF"/>
            <w:tcMar>
              <w:top w:w="0" w:type="dxa"/>
              <w:left w:w="108" w:type="dxa"/>
              <w:bottom w:w="0" w:type="dxa"/>
              <w:right w:w="108" w:type="dxa"/>
            </w:tcMar>
            <w:vAlign w:val="center"/>
            <w:hideMark/>
          </w:tcPr>
          <w:p w14:paraId="0973FE5E"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b/>
                <w:bCs/>
                <w:sz w:val="16"/>
                <w:szCs w:val="16"/>
                <w:lang w:val="ka-GE"/>
              </w:rPr>
              <w:t>04.03</w:t>
            </w:r>
            <w:r w:rsidRPr="00F92AD6">
              <w:rPr>
                <w:rFonts w:ascii="Sylfaen" w:eastAsia="Times New Roman" w:hAnsi="Sylfaen" w:cs="Times New Roman"/>
                <w:b/>
                <w:bCs/>
                <w:sz w:val="16"/>
                <w:szCs w:val="16"/>
              </w:rPr>
              <w:t> </w:t>
            </w:r>
          </w:p>
        </w:tc>
      </w:tr>
      <w:tr w:rsidR="00FF7CBF" w:rsidRPr="00F92AD6" w14:paraId="4BF45D22" w14:textId="77777777" w:rsidTr="00C4110F">
        <w:trPr>
          <w:trHeight w:val="386"/>
        </w:trPr>
        <w:tc>
          <w:tcPr>
            <w:tcW w:w="8364" w:type="dxa"/>
            <w:gridSpan w:val="3"/>
            <w:shd w:val="clear" w:color="auto" w:fill="FFFFFF"/>
            <w:tcMar>
              <w:top w:w="0" w:type="dxa"/>
              <w:left w:w="108" w:type="dxa"/>
              <w:bottom w:w="0" w:type="dxa"/>
              <w:right w:w="108" w:type="dxa"/>
            </w:tcMar>
            <w:vAlign w:val="center"/>
            <w:hideMark/>
          </w:tcPr>
          <w:p w14:paraId="7CB8F107"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b/>
                <w:bCs/>
                <w:sz w:val="16"/>
                <w:szCs w:val="16"/>
              </w:rPr>
              <w:t>ღონისძიების დასახელება:</w:t>
            </w:r>
          </w:p>
        </w:tc>
        <w:tc>
          <w:tcPr>
            <w:tcW w:w="5953" w:type="dxa"/>
            <w:gridSpan w:val="5"/>
            <w:shd w:val="clear" w:color="auto" w:fill="FFFFFF"/>
            <w:tcMar>
              <w:top w:w="0" w:type="dxa"/>
              <w:left w:w="108" w:type="dxa"/>
              <w:bottom w:w="0" w:type="dxa"/>
              <w:right w:w="108" w:type="dxa"/>
            </w:tcMar>
            <w:vAlign w:val="center"/>
            <w:hideMark/>
          </w:tcPr>
          <w:p w14:paraId="5E039EEA" w14:textId="77777777" w:rsidR="00FF7CBF" w:rsidRPr="00F92AD6" w:rsidRDefault="00FF7CBF" w:rsidP="00FC23D8">
            <w:pPr>
              <w:spacing w:before="100" w:beforeAutospacing="1" w:after="0" w:line="240" w:lineRule="auto"/>
              <w:jc w:val="both"/>
              <w:rPr>
                <w:rFonts w:ascii="Sylfaen" w:eastAsia="Times New Roman" w:hAnsi="Sylfaen" w:cs="Times New Roman"/>
                <w:sz w:val="16"/>
                <w:szCs w:val="16"/>
                <w:lang w:val="ka-GE"/>
              </w:rPr>
            </w:pPr>
            <w:r w:rsidRPr="00F92AD6">
              <w:rPr>
                <w:rFonts w:ascii="Sylfaen" w:eastAsia="Times New Roman" w:hAnsi="Sylfaen" w:cs="Times New Roman"/>
                <w:sz w:val="16"/>
                <w:szCs w:val="16"/>
                <w:lang w:val="ka-GE"/>
              </w:rPr>
              <w:t>ერთიან და ეროვნულ გამოცდებზე მოპოვებული 100% გრანტის მფლობელთა წახალისება ფულადი ჯილდოთი.</w:t>
            </w:r>
            <w:r w:rsidRPr="00F92AD6">
              <w:rPr>
                <w:rFonts w:ascii="Sylfaen" w:eastAsia="Times New Roman" w:hAnsi="Sylfaen" w:cs="Times New Roman"/>
                <w:b/>
                <w:bCs/>
                <w:sz w:val="16"/>
                <w:szCs w:val="16"/>
              </w:rPr>
              <w:t> </w:t>
            </w:r>
          </w:p>
        </w:tc>
      </w:tr>
      <w:tr w:rsidR="00FF7CBF" w:rsidRPr="00F92AD6" w14:paraId="0DFE773F" w14:textId="77777777" w:rsidTr="00C4110F">
        <w:trPr>
          <w:trHeight w:val="350"/>
        </w:trPr>
        <w:tc>
          <w:tcPr>
            <w:tcW w:w="10510" w:type="dxa"/>
            <w:gridSpan w:val="5"/>
            <w:shd w:val="clear" w:color="auto" w:fill="FFFFFF"/>
            <w:tcMar>
              <w:top w:w="0" w:type="dxa"/>
              <w:left w:w="108" w:type="dxa"/>
              <w:bottom w:w="0" w:type="dxa"/>
              <w:right w:w="108" w:type="dxa"/>
            </w:tcMar>
            <w:vAlign w:val="center"/>
            <w:hideMark/>
          </w:tcPr>
          <w:p w14:paraId="78A5D14B"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sz w:val="16"/>
                <w:szCs w:val="16"/>
              </w:rPr>
              <w:t>არის ქვეპროგრამა ახალი</w:t>
            </w:r>
            <w:r w:rsidRPr="00F92AD6">
              <w:rPr>
                <w:rFonts w:ascii="Sylfaen" w:eastAsia="Times New Roman" w:hAnsi="Sylfaen" w:cs="Times New Roman"/>
                <w:b/>
                <w:bCs/>
                <w:sz w:val="16"/>
                <w:szCs w:val="16"/>
              </w:rPr>
              <w:t>? </w:t>
            </w:r>
            <w:r w:rsidRPr="00F92AD6">
              <w:rPr>
                <w:rFonts w:ascii="Sylfaen" w:eastAsia="Times New Roman" w:hAnsi="Sylfaen" w:cs="Times New Roman"/>
                <w:sz w:val="16"/>
                <w:szCs w:val="16"/>
              </w:rPr>
              <w:t>       </w:t>
            </w:r>
          </w:p>
        </w:tc>
        <w:tc>
          <w:tcPr>
            <w:tcW w:w="1984" w:type="dxa"/>
            <w:gridSpan w:val="2"/>
            <w:shd w:val="clear" w:color="auto" w:fill="FFFFFF"/>
            <w:tcMar>
              <w:top w:w="0" w:type="dxa"/>
              <w:left w:w="108" w:type="dxa"/>
              <w:bottom w:w="0" w:type="dxa"/>
              <w:right w:w="108" w:type="dxa"/>
            </w:tcMar>
            <w:vAlign w:val="center"/>
            <w:hideMark/>
          </w:tcPr>
          <w:p w14:paraId="0C5B1253"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p>
        </w:tc>
        <w:tc>
          <w:tcPr>
            <w:tcW w:w="1823" w:type="dxa"/>
            <w:shd w:val="clear" w:color="auto" w:fill="FFFFFF"/>
            <w:tcMar>
              <w:top w:w="0" w:type="dxa"/>
              <w:left w:w="108" w:type="dxa"/>
              <w:bottom w:w="0" w:type="dxa"/>
              <w:right w:w="108" w:type="dxa"/>
            </w:tcMar>
            <w:vAlign w:val="center"/>
            <w:hideMark/>
          </w:tcPr>
          <w:p w14:paraId="1CDAB92B"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არა</w:t>
            </w:r>
          </w:p>
        </w:tc>
      </w:tr>
      <w:tr w:rsidR="00FF7CBF" w:rsidRPr="00F92AD6" w14:paraId="4419651D" w14:textId="77777777" w:rsidTr="00C4110F">
        <w:trPr>
          <w:trHeight w:val="359"/>
        </w:trPr>
        <w:tc>
          <w:tcPr>
            <w:tcW w:w="8364" w:type="dxa"/>
            <w:gridSpan w:val="3"/>
            <w:shd w:val="clear" w:color="auto" w:fill="FFFFFF"/>
            <w:tcMar>
              <w:top w:w="0" w:type="dxa"/>
              <w:left w:w="108" w:type="dxa"/>
              <w:bottom w:w="0" w:type="dxa"/>
              <w:right w:w="108" w:type="dxa"/>
            </w:tcMar>
            <w:vAlign w:val="center"/>
            <w:hideMark/>
          </w:tcPr>
          <w:p w14:paraId="76317071"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b/>
                <w:bCs/>
                <w:sz w:val="16"/>
                <w:szCs w:val="16"/>
              </w:rPr>
              <w:t>თუ ქვეპროგრამა ახალია, ვინ წარმოადგინა?</w:t>
            </w:r>
          </w:p>
        </w:tc>
        <w:tc>
          <w:tcPr>
            <w:tcW w:w="5953" w:type="dxa"/>
            <w:gridSpan w:val="5"/>
            <w:shd w:val="clear" w:color="auto" w:fill="FFFFFF"/>
            <w:tcMar>
              <w:top w:w="0" w:type="dxa"/>
              <w:left w:w="108" w:type="dxa"/>
              <w:bottom w:w="0" w:type="dxa"/>
              <w:right w:w="108" w:type="dxa"/>
            </w:tcMar>
            <w:vAlign w:val="center"/>
            <w:hideMark/>
          </w:tcPr>
          <w:p w14:paraId="61B3A6F8"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b/>
                <w:bCs/>
                <w:sz w:val="16"/>
                <w:szCs w:val="16"/>
              </w:rPr>
              <w:t> </w:t>
            </w:r>
          </w:p>
        </w:tc>
      </w:tr>
      <w:tr w:rsidR="00FF7CBF" w:rsidRPr="00F92AD6" w14:paraId="7AFBC12C" w14:textId="77777777" w:rsidTr="00D826C2">
        <w:trPr>
          <w:trHeight w:val="585"/>
        </w:trPr>
        <w:tc>
          <w:tcPr>
            <w:tcW w:w="8364" w:type="dxa"/>
            <w:gridSpan w:val="3"/>
            <w:shd w:val="clear" w:color="auto" w:fill="FFFFFF"/>
            <w:tcMar>
              <w:top w:w="0" w:type="dxa"/>
              <w:left w:w="108" w:type="dxa"/>
              <w:bottom w:w="0" w:type="dxa"/>
              <w:right w:w="108" w:type="dxa"/>
            </w:tcMar>
            <w:vAlign w:val="center"/>
            <w:hideMark/>
          </w:tcPr>
          <w:p w14:paraId="1D48EE64"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b/>
                <w:bCs/>
                <w:sz w:val="16"/>
                <w:szCs w:val="16"/>
              </w:rPr>
              <w:t>ქვეპროგრამის განმახორციელებელი:</w:t>
            </w:r>
          </w:p>
        </w:tc>
        <w:tc>
          <w:tcPr>
            <w:tcW w:w="5953" w:type="dxa"/>
            <w:gridSpan w:val="5"/>
            <w:shd w:val="clear" w:color="auto" w:fill="FFFFFF"/>
            <w:noWrap/>
            <w:tcMar>
              <w:top w:w="0" w:type="dxa"/>
              <w:left w:w="108" w:type="dxa"/>
              <w:bottom w:w="0" w:type="dxa"/>
              <w:right w:w="108" w:type="dxa"/>
            </w:tcMar>
            <w:vAlign w:val="center"/>
            <w:hideMark/>
          </w:tcPr>
          <w:p w14:paraId="11EE388A"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b/>
                <w:bCs/>
                <w:sz w:val="16"/>
                <w:szCs w:val="16"/>
                <w:lang w:val="ka-GE"/>
              </w:rPr>
              <w:t>განათლების, კულტურის, სპორტისა და ახალგაზრდობის საქმეთა სამსახური</w:t>
            </w:r>
            <w:r w:rsidRPr="00F92AD6">
              <w:rPr>
                <w:rFonts w:ascii="Sylfaen" w:eastAsia="Times New Roman" w:hAnsi="Sylfaen" w:cs="Times New Roman"/>
                <w:b/>
                <w:bCs/>
                <w:sz w:val="16"/>
                <w:szCs w:val="16"/>
              </w:rPr>
              <w:t> </w:t>
            </w:r>
          </w:p>
        </w:tc>
      </w:tr>
      <w:tr w:rsidR="00FF7CBF" w:rsidRPr="00F92AD6" w14:paraId="09166F66" w14:textId="77777777" w:rsidTr="00992719">
        <w:trPr>
          <w:trHeight w:val="296"/>
        </w:trPr>
        <w:tc>
          <w:tcPr>
            <w:tcW w:w="7156" w:type="dxa"/>
            <w:gridSpan w:val="2"/>
            <w:shd w:val="clear" w:color="auto" w:fill="auto"/>
            <w:tcMar>
              <w:top w:w="0" w:type="dxa"/>
              <w:left w:w="108" w:type="dxa"/>
              <w:bottom w:w="0" w:type="dxa"/>
              <w:right w:w="108" w:type="dxa"/>
            </w:tcMar>
            <w:vAlign w:val="center"/>
            <w:hideMark/>
          </w:tcPr>
          <w:p w14:paraId="272EBA49"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b/>
                <w:bCs/>
                <w:sz w:val="16"/>
                <w:szCs w:val="16"/>
              </w:rPr>
              <w:lastRenderedPageBreak/>
              <w:t>დაფინანსების წყარო</w:t>
            </w:r>
          </w:p>
        </w:tc>
        <w:tc>
          <w:tcPr>
            <w:tcW w:w="1208" w:type="dxa"/>
            <w:shd w:val="clear" w:color="auto" w:fill="auto"/>
            <w:tcMar>
              <w:top w:w="0" w:type="dxa"/>
              <w:left w:w="108" w:type="dxa"/>
              <w:bottom w:w="0" w:type="dxa"/>
              <w:right w:w="108" w:type="dxa"/>
            </w:tcMar>
            <w:vAlign w:val="center"/>
            <w:hideMark/>
          </w:tcPr>
          <w:p w14:paraId="46AD3B64" w14:textId="6C5BB448"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b/>
                <w:bCs/>
                <w:sz w:val="16"/>
                <w:szCs w:val="16"/>
              </w:rPr>
              <w:t>202</w:t>
            </w:r>
            <w:r w:rsidR="001364B2" w:rsidRPr="00F92AD6">
              <w:rPr>
                <w:rFonts w:ascii="Sylfaen" w:eastAsia="Times New Roman" w:hAnsi="Sylfaen" w:cs="Times New Roman"/>
                <w:b/>
                <w:bCs/>
                <w:sz w:val="16"/>
                <w:szCs w:val="16"/>
                <w:lang w:val="ka-GE"/>
              </w:rPr>
              <w:t>5</w:t>
            </w:r>
            <w:r w:rsidRPr="00F92AD6">
              <w:rPr>
                <w:rFonts w:ascii="Sylfaen" w:eastAsia="Times New Roman" w:hAnsi="Sylfaen" w:cs="Times New Roman"/>
                <w:b/>
                <w:bCs/>
                <w:sz w:val="16"/>
                <w:szCs w:val="16"/>
              </w:rPr>
              <w:t> წელი</w:t>
            </w:r>
          </w:p>
        </w:tc>
        <w:tc>
          <w:tcPr>
            <w:tcW w:w="2126" w:type="dxa"/>
            <w:shd w:val="clear" w:color="auto" w:fill="auto"/>
            <w:tcMar>
              <w:top w:w="0" w:type="dxa"/>
              <w:left w:w="108" w:type="dxa"/>
              <w:bottom w:w="0" w:type="dxa"/>
              <w:right w:w="108" w:type="dxa"/>
            </w:tcMar>
            <w:vAlign w:val="center"/>
            <w:hideMark/>
          </w:tcPr>
          <w:p w14:paraId="7ECC3FFE" w14:textId="7D4D59C1"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b/>
                <w:bCs/>
                <w:sz w:val="16"/>
                <w:szCs w:val="16"/>
              </w:rPr>
              <w:t>202</w:t>
            </w:r>
            <w:r w:rsidR="001364B2" w:rsidRPr="00F92AD6">
              <w:rPr>
                <w:rFonts w:ascii="Sylfaen" w:eastAsia="Times New Roman" w:hAnsi="Sylfaen" w:cs="Times New Roman"/>
                <w:b/>
                <w:bCs/>
                <w:sz w:val="16"/>
                <w:szCs w:val="16"/>
                <w:lang w:val="ka-GE"/>
              </w:rPr>
              <w:t>6</w:t>
            </w:r>
            <w:r w:rsidRPr="00F92AD6">
              <w:rPr>
                <w:rFonts w:ascii="Sylfaen" w:eastAsia="Times New Roman" w:hAnsi="Sylfaen" w:cs="Times New Roman"/>
                <w:b/>
                <w:bCs/>
                <w:sz w:val="16"/>
                <w:szCs w:val="16"/>
              </w:rPr>
              <w:t> წელი</w:t>
            </w:r>
          </w:p>
        </w:tc>
        <w:tc>
          <w:tcPr>
            <w:tcW w:w="1984" w:type="dxa"/>
            <w:gridSpan w:val="2"/>
            <w:shd w:val="clear" w:color="auto" w:fill="auto"/>
            <w:tcMar>
              <w:top w:w="0" w:type="dxa"/>
              <w:left w:w="108" w:type="dxa"/>
              <w:bottom w:w="0" w:type="dxa"/>
              <w:right w:w="108" w:type="dxa"/>
            </w:tcMar>
            <w:vAlign w:val="center"/>
            <w:hideMark/>
          </w:tcPr>
          <w:p w14:paraId="7CBFFD37" w14:textId="1E15A83F"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b/>
                <w:bCs/>
                <w:sz w:val="16"/>
                <w:szCs w:val="16"/>
              </w:rPr>
              <w:t>202</w:t>
            </w:r>
            <w:r w:rsidR="001364B2" w:rsidRPr="00F92AD6">
              <w:rPr>
                <w:rFonts w:ascii="Sylfaen" w:eastAsia="Times New Roman" w:hAnsi="Sylfaen" w:cs="Times New Roman"/>
                <w:b/>
                <w:bCs/>
                <w:sz w:val="16"/>
                <w:szCs w:val="16"/>
                <w:lang w:val="ka-GE"/>
              </w:rPr>
              <w:t>7</w:t>
            </w:r>
            <w:r w:rsidRPr="00F92AD6">
              <w:rPr>
                <w:rFonts w:ascii="Sylfaen" w:eastAsia="Times New Roman" w:hAnsi="Sylfaen" w:cs="Times New Roman"/>
                <w:b/>
                <w:bCs/>
                <w:sz w:val="16"/>
                <w:szCs w:val="16"/>
              </w:rPr>
              <w:t> წელი</w:t>
            </w:r>
          </w:p>
        </w:tc>
        <w:tc>
          <w:tcPr>
            <w:tcW w:w="1843" w:type="dxa"/>
            <w:gridSpan w:val="2"/>
            <w:shd w:val="clear" w:color="auto" w:fill="auto"/>
            <w:tcMar>
              <w:top w:w="0" w:type="dxa"/>
              <w:left w:w="108" w:type="dxa"/>
              <w:bottom w:w="0" w:type="dxa"/>
              <w:right w:w="108" w:type="dxa"/>
            </w:tcMar>
            <w:vAlign w:val="center"/>
            <w:hideMark/>
          </w:tcPr>
          <w:p w14:paraId="6C621041" w14:textId="21EC748C"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b/>
                <w:bCs/>
                <w:sz w:val="16"/>
                <w:szCs w:val="16"/>
              </w:rPr>
              <w:t>202</w:t>
            </w:r>
            <w:r w:rsidR="001364B2" w:rsidRPr="00F92AD6">
              <w:rPr>
                <w:rFonts w:ascii="Sylfaen" w:eastAsia="Times New Roman" w:hAnsi="Sylfaen" w:cs="Times New Roman"/>
                <w:b/>
                <w:bCs/>
                <w:sz w:val="16"/>
                <w:szCs w:val="16"/>
                <w:lang w:val="ka-GE"/>
              </w:rPr>
              <w:t xml:space="preserve">8 </w:t>
            </w:r>
            <w:r w:rsidRPr="00F92AD6">
              <w:rPr>
                <w:rFonts w:ascii="Sylfaen" w:eastAsia="Times New Roman" w:hAnsi="Sylfaen" w:cs="Times New Roman"/>
                <w:b/>
                <w:bCs/>
                <w:sz w:val="16"/>
                <w:szCs w:val="16"/>
              </w:rPr>
              <w:t>წელი</w:t>
            </w:r>
          </w:p>
        </w:tc>
      </w:tr>
      <w:tr w:rsidR="00FF7CBF" w:rsidRPr="00F92AD6" w14:paraId="315335DB" w14:textId="77777777" w:rsidTr="00992719">
        <w:trPr>
          <w:trHeight w:val="300"/>
        </w:trPr>
        <w:tc>
          <w:tcPr>
            <w:tcW w:w="7156" w:type="dxa"/>
            <w:gridSpan w:val="2"/>
            <w:shd w:val="clear" w:color="auto" w:fill="auto"/>
            <w:tcMar>
              <w:top w:w="0" w:type="dxa"/>
              <w:left w:w="108" w:type="dxa"/>
              <w:bottom w:w="0" w:type="dxa"/>
              <w:right w:w="108" w:type="dxa"/>
            </w:tcMar>
            <w:vAlign w:val="center"/>
            <w:hideMark/>
          </w:tcPr>
          <w:p w14:paraId="3CBC512E"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sz w:val="16"/>
                <w:szCs w:val="16"/>
              </w:rPr>
              <w:t>მუნიციპალური ბიუჯეტი</w:t>
            </w:r>
          </w:p>
        </w:tc>
        <w:tc>
          <w:tcPr>
            <w:tcW w:w="1208" w:type="dxa"/>
            <w:shd w:val="clear" w:color="auto" w:fill="auto"/>
            <w:tcMar>
              <w:top w:w="0" w:type="dxa"/>
              <w:left w:w="108" w:type="dxa"/>
              <w:bottom w:w="0" w:type="dxa"/>
              <w:right w:w="108" w:type="dxa"/>
            </w:tcMar>
            <w:vAlign w:val="center"/>
            <w:hideMark/>
          </w:tcPr>
          <w:p w14:paraId="1F83233C" w14:textId="67916F19" w:rsidR="00FF7CBF" w:rsidRPr="00F92AD6" w:rsidRDefault="002777D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lang w:val="ka-GE"/>
              </w:rPr>
              <w:t>70,2</w:t>
            </w:r>
          </w:p>
        </w:tc>
        <w:tc>
          <w:tcPr>
            <w:tcW w:w="2126" w:type="dxa"/>
            <w:shd w:val="clear" w:color="auto" w:fill="auto"/>
            <w:tcMar>
              <w:top w:w="0" w:type="dxa"/>
              <w:left w:w="108" w:type="dxa"/>
              <w:bottom w:w="0" w:type="dxa"/>
              <w:right w:w="108" w:type="dxa"/>
            </w:tcMar>
            <w:vAlign w:val="center"/>
            <w:hideMark/>
          </w:tcPr>
          <w:p w14:paraId="04EB8041" w14:textId="3A4A4AFC" w:rsidR="00FF7CBF" w:rsidRPr="00F92AD6" w:rsidRDefault="002777D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lang w:val="ka-GE"/>
              </w:rPr>
              <w:t>73,7</w:t>
            </w:r>
          </w:p>
        </w:tc>
        <w:tc>
          <w:tcPr>
            <w:tcW w:w="1984" w:type="dxa"/>
            <w:gridSpan w:val="2"/>
            <w:shd w:val="clear" w:color="auto" w:fill="auto"/>
            <w:tcMar>
              <w:top w:w="0" w:type="dxa"/>
              <w:left w:w="108" w:type="dxa"/>
              <w:bottom w:w="0" w:type="dxa"/>
              <w:right w:w="108" w:type="dxa"/>
            </w:tcMar>
            <w:vAlign w:val="center"/>
            <w:hideMark/>
          </w:tcPr>
          <w:p w14:paraId="59A3EDB7" w14:textId="442D7236" w:rsidR="00FF7CBF" w:rsidRPr="00F92AD6" w:rsidRDefault="002777DF" w:rsidP="00FC23D8">
            <w:pPr>
              <w:spacing w:before="100" w:beforeAutospacing="1" w:after="0" w:line="240" w:lineRule="auto"/>
              <w:jc w:val="center"/>
              <w:rPr>
                <w:rFonts w:ascii="Sylfaen" w:eastAsia="Times New Roman" w:hAnsi="Sylfaen" w:cs="Times New Roman"/>
                <w:sz w:val="16"/>
                <w:szCs w:val="16"/>
                <w:lang w:val="ka-GE"/>
              </w:rPr>
            </w:pPr>
            <w:r w:rsidRPr="00F92AD6">
              <w:rPr>
                <w:rFonts w:ascii="Sylfaen" w:eastAsia="Times New Roman" w:hAnsi="Sylfaen" w:cs="Times New Roman"/>
                <w:sz w:val="16"/>
                <w:szCs w:val="16"/>
                <w:lang w:val="ka-GE"/>
              </w:rPr>
              <w:t>77,4</w:t>
            </w:r>
          </w:p>
        </w:tc>
        <w:tc>
          <w:tcPr>
            <w:tcW w:w="1843" w:type="dxa"/>
            <w:gridSpan w:val="2"/>
            <w:shd w:val="clear" w:color="auto" w:fill="auto"/>
            <w:tcMar>
              <w:top w:w="0" w:type="dxa"/>
              <w:left w:w="108" w:type="dxa"/>
              <w:bottom w:w="0" w:type="dxa"/>
              <w:right w:w="108" w:type="dxa"/>
            </w:tcMar>
            <w:vAlign w:val="center"/>
            <w:hideMark/>
          </w:tcPr>
          <w:p w14:paraId="00E376DA" w14:textId="7072F695" w:rsidR="00FF7CBF" w:rsidRPr="00F92AD6" w:rsidRDefault="002777D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lang w:val="ka-GE"/>
              </w:rPr>
              <w:t>81,3</w:t>
            </w:r>
          </w:p>
        </w:tc>
      </w:tr>
      <w:tr w:rsidR="00FF7CBF" w:rsidRPr="00F92AD6" w14:paraId="2B066207" w14:textId="77777777" w:rsidTr="00D826C2">
        <w:trPr>
          <w:trHeight w:val="300"/>
        </w:trPr>
        <w:tc>
          <w:tcPr>
            <w:tcW w:w="7156" w:type="dxa"/>
            <w:gridSpan w:val="2"/>
            <w:shd w:val="clear" w:color="auto" w:fill="FFFFFF"/>
            <w:tcMar>
              <w:top w:w="0" w:type="dxa"/>
              <w:left w:w="108" w:type="dxa"/>
              <w:bottom w:w="0" w:type="dxa"/>
              <w:right w:w="108" w:type="dxa"/>
            </w:tcMar>
            <w:vAlign w:val="center"/>
            <w:hideMark/>
          </w:tcPr>
          <w:p w14:paraId="6045CFED"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sz w:val="16"/>
                <w:szCs w:val="16"/>
              </w:rPr>
              <w:t>სახელმწიფო ბიუჯეტი</w:t>
            </w:r>
          </w:p>
        </w:tc>
        <w:tc>
          <w:tcPr>
            <w:tcW w:w="1208" w:type="dxa"/>
            <w:shd w:val="clear" w:color="auto" w:fill="FFFFFF"/>
            <w:tcMar>
              <w:top w:w="0" w:type="dxa"/>
              <w:left w:w="108" w:type="dxa"/>
              <w:bottom w:w="0" w:type="dxa"/>
              <w:right w:w="108" w:type="dxa"/>
            </w:tcMar>
            <w:vAlign w:val="center"/>
            <w:hideMark/>
          </w:tcPr>
          <w:p w14:paraId="7146935F"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c>
          <w:tcPr>
            <w:tcW w:w="2126" w:type="dxa"/>
            <w:shd w:val="clear" w:color="auto" w:fill="FFFFFF"/>
            <w:tcMar>
              <w:top w:w="0" w:type="dxa"/>
              <w:left w:w="108" w:type="dxa"/>
              <w:bottom w:w="0" w:type="dxa"/>
              <w:right w:w="108" w:type="dxa"/>
            </w:tcMar>
            <w:vAlign w:val="center"/>
            <w:hideMark/>
          </w:tcPr>
          <w:p w14:paraId="3B90849F"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c>
          <w:tcPr>
            <w:tcW w:w="1984" w:type="dxa"/>
            <w:gridSpan w:val="2"/>
            <w:shd w:val="clear" w:color="auto" w:fill="FFFFFF"/>
            <w:tcMar>
              <w:top w:w="0" w:type="dxa"/>
              <w:left w:w="108" w:type="dxa"/>
              <w:bottom w:w="0" w:type="dxa"/>
              <w:right w:w="108" w:type="dxa"/>
            </w:tcMar>
            <w:vAlign w:val="center"/>
            <w:hideMark/>
          </w:tcPr>
          <w:p w14:paraId="323C8AD3"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c>
          <w:tcPr>
            <w:tcW w:w="1843" w:type="dxa"/>
            <w:gridSpan w:val="2"/>
            <w:shd w:val="clear" w:color="auto" w:fill="FFFFFF"/>
            <w:tcMar>
              <w:top w:w="0" w:type="dxa"/>
              <w:left w:w="108" w:type="dxa"/>
              <w:bottom w:w="0" w:type="dxa"/>
              <w:right w:w="108" w:type="dxa"/>
            </w:tcMar>
            <w:vAlign w:val="center"/>
            <w:hideMark/>
          </w:tcPr>
          <w:p w14:paraId="57A689EE"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r>
      <w:tr w:rsidR="00FF7CBF" w:rsidRPr="00F92AD6" w14:paraId="14BF73BD" w14:textId="77777777" w:rsidTr="00D826C2">
        <w:trPr>
          <w:trHeight w:val="300"/>
        </w:trPr>
        <w:tc>
          <w:tcPr>
            <w:tcW w:w="7156" w:type="dxa"/>
            <w:gridSpan w:val="2"/>
            <w:shd w:val="clear" w:color="auto" w:fill="FFFFFF"/>
            <w:tcMar>
              <w:top w:w="0" w:type="dxa"/>
              <w:left w:w="108" w:type="dxa"/>
              <w:bottom w:w="0" w:type="dxa"/>
              <w:right w:w="108" w:type="dxa"/>
            </w:tcMar>
            <w:vAlign w:val="center"/>
            <w:hideMark/>
          </w:tcPr>
          <w:p w14:paraId="2EEB75F8"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sz w:val="16"/>
                <w:szCs w:val="16"/>
              </w:rPr>
              <w:t>სხვა ......</w:t>
            </w:r>
          </w:p>
        </w:tc>
        <w:tc>
          <w:tcPr>
            <w:tcW w:w="1208" w:type="dxa"/>
            <w:shd w:val="clear" w:color="auto" w:fill="FFFFFF"/>
            <w:tcMar>
              <w:top w:w="0" w:type="dxa"/>
              <w:left w:w="108" w:type="dxa"/>
              <w:bottom w:w="0" w:type="dxa"/>
              <w:right w:w="108" w:type="dxa"/>
            </w:tcMar>
            <w:vAlign w:val="center"/>
            <w:hideMark/>
          </w:tcPr>
          <w:p w14:paraId="1A197341"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c>
          <w:tcPr>
            <w:tcW w:w="2126" w:type="dxa"/>
            <w:shd w:val="clear" w:color="auto" w:fill="FFFFFF"/>
            <w:tcMar>
              <w:top w:w="0" w:type="dxa"/>
              <w:left w:w="108" w:type="dxa"/>
              <w:bottom w:w="0" w:type="dxa"/>
              <w:right w:w="108" w:type="dxa"/>
            </w:tcMar>
            <w:vAlign w:val="center"/>
            <w:hideMark/>
          </w:tcPr>
          <w:p w14:paraId="5D673504"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c>
          <w:tcPr>
            <w:tcW w:w="1984" w:type="dxa"/>
            <w:gridSpan w:val="2"/>
            <w:shd w:val="clear" w:color="auto" w:fill="FFFFFF"/>
            <w:tcMar>
              <w:top w:w="0" w:type="dxa"/>
              <w:left w:w="108" w:type="dxa"/>
              <w:bottom w:w="0" w:type="dxa"/>
              <w:right w:w="108" w:type="dxa"/>
            </w:tcMar>
            <w:vAlign w:val="center"/>
            <w:hideMark/>
          </w:tcPr>
          <w:p w14:paraId="5B69C154"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c>
          <w:tcPr>
            <w:tcW w:w="1843" w:type="dxa"/>
            <w:gridSpan w:val="2"/>
            <w:shd w:val="clear" w:color="auto" w:fill="FFFFFF"/>
            <w:tcMar>
              <w:top w:w="0" w:type="dxa"/>
              <w:left w:w="108" w:type="dxa"/>
              <w:bottom w:w="0" w:type="dxa"/>
              <w:right w:w="108" w:type="dxa"/>
            </w:tcMar>
            <w:vAlign w:val="center"/>
            <w:hideMark/>
          </w:tcPr>
          <w:p w14:paraId="032A9C6B"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r>
      <w:tr w:rsidR="00FF7CBF" w:rsidRPr="00F92AD6" w14:paraId="627892C7" w14:textId="77777777" w:rsidTr="00992719">
        <w:trPr>
          <w:trHeight w:val="291"/>
        </w:trPr>
        <w:tc>
          <w:tcPr>
            <w:tcW w:w="7156" w:type="dxa"/>
            <w:gridSpan w:val="2"/>
            <w:shd w:val="clear" w:color="auto" w:fill="FFFFFF"/>
            <w:tcMar>
              <w:top w:w="0" w:type="dxa"/>
              <w:left w:w="108" w:type="dxa"/>
              <w:bottom w:w="0" w:type="dxa"/>
              <w:right w:w="108" w:type="dxa"/>
            </w:tcMar>
            <w:vAlign w:val="center"/>
            <w:hideMark/>
          </w:tcPr>
          <w:p w14:paraId="0FC7DC5A"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b/>
                <w:bCs/>
                <w:sz w:val="16"/>
                <w:szCs w:val="16"/>
              </w:rPr>
              <w:t>სულ ქვეპროგრამა </w:t>
            </w:r>
          </w:p>
        </w:tc>
        <w:tc>
          <w:tcPr>
            <w:tcW w:w="1208" w:type="dxa"/>
            <w:shd w:val="clear" w:color="auto" w:fill="FFFFFF"/>
            <w:tcMar>
              <w:top w:w="0" w:type="dxa"/>
              <w:left w:w="108" w:type="dxa"/>
              <w:bottom w:w="0" w:type="dxa"/>
              <w:right w:w="108" w:type="dxa"/>
            </w:tcMar>
            <w:vAlign w:val="center"/>
            <w:hideMark/>
          </w:tcPr>
          <w:p w14:paraId="015D2624"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lang w:val="ka-GE"/>
              </w:rPr>
            </w:pPr>
          </w:p>
        </w:tc>
        <w:tc>
          <w:tcPr>
            <w:tcW w:w="2126" w:type="dxa"/>
            <w:shd w:val="clear" w:color="auto" w:fill="FFFFFF"/>
            <w:tcMar>
              <w:top w:w="0" w:type="dxa"/>
              <w:left w:w="108" w:type="dxa"/>
              <w:bottom w:w="0" w:type="dxa"/>
              <w:right w:w="108" w:type="dxa"/>
            </w:tcMar>
            <w:vAlign w:val="center"/>
            <w:hideMark/>
          </w:tcPr>
          <w:p w14:paraId="6D8CE474"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lang w:val="ka-GE"/>
              </w:rPr>
            </w:pPr>
            <w:r w:rsidRPr="00F92AD6">
              <w:rPr>
                <w:rFonts w:ascii="Sylfaen" w:eastAsia="Times New Roman" w:hAnsi="Sylfaen" w:cs="Times New Roman"/>
                <w:b/>
                <w:bCs/>
                <w:sz w:val="16"/>
                <w:szCs w:val="16"/>
              </w:rPr>
              <w:t> </w:t>
            </w:r>
          </w:p>
        </w:tc>
        <w:tc>
          <w:tcPr>
            <w:tcW w:w="1984" w:type="dxa"/>
            <w:gridSpan w:val="2"/>
            <w:shd w:val="clear" w:color="auto" w:fill="FFFFFF"/>
            <w:tcMar>
              <w:top w:w="0" w:type="dxa"/>
              <w:left w:w="108" w:type="dxa"/>
              <w:bottom w:w="0" w:type="dxa"/>
              <w:right w:w="108" w:type="dxa"/>
            </w:tcMar>
            <w:vAlign w:val="center"/>
            <w:hideMark/>
          </w:tcPr>
          <w:p w14:paraId="51252AE1"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p>
        </w:tc>
        <w:tc>
          <w:tcPr>
            <w:tcW w:w="1843" w:type="dxa"/>
            <w:gridSpan w:val="2"/>
            <w:shd w:val="clear" w:color="auto" w:fill="FFFFFF"/>
            <w:tcMar>
              <w:top w:w="0" w:type="dxa"/>
              <w:left w:w="108" w:type="dxa"/>
              <w:bottom w:w="0" w:type="dxa"/>
              <w:right w:w="108" w:type="dxa"/>
            </w:tcMar>
            <w:vAlign w:val="center"/>
            <w:hideMark/>
          </w:tcPr>
          <w:p w14:paraId="19EADEF8"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b/>
                <w:bCs/>
                <w:sz w:val="16"/>
                <w:szCs w:val="16"/>
              </w:rPr>
              <w:t> </w:t>
            </w:r>
          </w:p>
        </w:tc>
      </w:tr>
      <w:tr w:rsidR="00FF7CBF" w:rsidRPr="00F92AD6" w14:paraId="00CCE0DD" w14:textId="77777777" w:rsidTr="00D826C2">
        <w:trPr>
          <w:trHeight w:val="435"/>
        </w:trPr>
        <w:tc>
          <w:tcPr>
            <w:tcW w:w="7156" w:type="dxa"/>
            <w:gridSpan w:val="2"/>
            <w:shd w:val="clear" w:color="auto" w:fill="FFFFFF"/>
            <w:noWrap/>
            <w:tcMar>
              <w:top w:w="0" w:type="dxa"/>
              <w:left w:w="108" w:type="dxa"/>
              <w:bottom w:w="0" w:type="dxa"/>
              <w:right w:w="108" w:type="dxa"/>
            </w:tcMar>
            <w:vAlign w:val="center"/>
            <w:hideMark/>
          </w:tcPr>
          <w:p w14:paraId="46A3CF75"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i/>
                <w:iCs/>
                <w:sz w:val="16"/>
                <w:szCs w:val="16"/>
              </w:rPr>
              <w:t>მ.შ. კაპიტალური პროექტები</w:t>
            </w:r>
          </w:p>
        </w:tc>
        <w:tc>
          <w:tcPr>
            <w:tcW w:w="1208" w:type="dxa"/>
            <w:shd w:val="clear" w:color="auto" w:fill="FFFFFF"/>
            <w:tcMar>
              <w:top w:w="0" w:type="dxa"/>
              <w:left w:w="108" w:type="dxa"/>
              <w:bottom w:w="0" w:type="dxa"/>
              <w:right w:w="108" w:type="dxa"/>
            </w:tcMar>
            <w:vAlign w:val="center"/>
            <w:hideMark/>
          </w:tcPr>
          <w:p w14:paraId="155A9C50"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i/>
                <w:iCs/>
                <w:sz w:val="16"/>
                <w:szCs w:val="16"/>
              </w:rPr>
              <w:t> </w:t>
            </w:r>
          </w:p>
        </w:tc>
        <w:tc>
          <w:tcPr>
            <w:tcW w:w="2126" w:type="dxa"/>
            <w:shd w:val="clear" w:color="auto" w:fill="FFFFFF"/>
            <w:tcMar>
              <w:top w:w="0" w:type="dxa"/>
              <w:left w:w="108" w:type="dxa"/>
              <w:bottom w:w="0" w:type="dxa"/>
              <w:right w:w="108" w:type="dxa"/>
            </w:tcMar>
            <w:vAlign w:val="center"/>
            <w:hideMark/>
          </w:tcPr>
          <w:p w14:paraId="502B769D"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i/>
                <w:iCs/>
                <w:sz w:val="16"/>
                <w:szCs w:val="16"/>
              </w:rPr>
              <w:t> </w:t>
            </w:r>
          </w:p>
        </w:tc>
        <w:tc>
          <w:tcPr>
            <w:tcW w:w="1984" w:type="dxa"/>
            <w:gridSpan w:val="2"/>
            <w:shd w:val="clear" w:color="auto" w:fill="FFFFFF"/>
            <w:tcMar>
              <w:top w:w="0" w:type="dxa"/>
              <w:left w:w="108" w:type="dxa"/>
              <w:bottom w:w="0" w:type="dxa"/>
              <w:right w:w="108" w:type="dxa"/>
            </w:tcMar>
            <w:vAlign w:val="center"/>
            <w:hideMark/>
          </w:tcPr>
          <w:p w14:paraId="2E723ECD"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i/>
                <w:iCs/>
                <w:sz w:val="16"/>
                <w:szCs w:val="16"/>
              </w:rPr>
              <w:t> </w:t>
            </w:r>
          </w:p>
        </w:tc>
        <w:tc>
          <w:tcPr>
            <w:tcW w:w="1843" w:type="dxa"/>
            <w:gridSpan w:val="2"/>
            <w:shd w:val="clear" w:color="auto" w:fill="FFFFFF"/>
            <w:tcMar>
              <w:top w:w="0" w:type="dxa"/>
              <w:left w:w="108" w:type="dxa"/>
              <w:bottom w:w="0" w:type="dxa"/>
              <w:right w:w="108" w:type="dxa"/>
            </w:tcMar>
            <w:vAlign w:val="center"/>
            <w:hideMark/>
          </w:tcPr>
          <w:p w14:paraId="6FE0092C"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i/>
                <w:iCs/>
                <w:sz w:val="16"/>
                <w:szCs w:val="16"/>
              </w:rPr>
              <w:t> </w:t>
            </w:r>
          </w:p>
        </w:tc>
      </w:tr>
      <w:tr w:rsidR="00FF7CBF" w:rsidRPr="00F92AD6" w14:paraId="172672F1" w14:textId="77777777" w:rsidTr="00C4110F">
        <w:trPr>
          <w:trHeight w:val="350"/>
        </w:trPr>
        <w:tc>
          <w:tcPr>
            <w:tcW w:w="5585" w:type="dxa"/>
            <w:shd w:val="clear" w:color="auto" w:fill="FFFFFF"/>
            <w:tcMar>
              <w:top w:w="0" w:type="dxa"/>
              <w:left w:w="108" w:type="dxa"/>
              <w:bottom w:w="0" w:type="dxa"/>
              <w:right w:w="108" w:type="dxa"/>
            </w:tcMar>
            <w:vAlign w:val="center"/>
            <w:hideMark/>
          </w:tcPr>
          <w:p w14:paraId="4EDB25C6"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sz w:val="16"/>
                <w:szCs w:val="16"/>
              </w:rPr>
              <w:t>მიზანი და აღწერა</w:t>
            </w:r>
          </w:p>
        </w:tc>
        <w:tc>
          <w:tcPr>
            <w:tcW w:w="8732" w:type="dxa"/>
            <w:gridSpan w:val="7"/>
            <w:shd w:val="clear" w:color="auto" w:fill="FFFFFF"/>
            <w:tcMar>
              <w:top w:w="0" w:type="dxa"/>
              <w:left w:w="108" w:type="dxa"/>
              <w:bottom w:w="0" w:type="dxa"/>
              <w:right w:w="108" w:type="dxa"/>
            </w:tcMar>
            <w:vAlign w:val="center"/>
            <w:hideMark/>
          </w:tcPr>
          <w:p w14:paraId="4844EC34" w14:textId="77777777" w:rsidR="00FF7CBF" w:rsidRPr="00F92AD6" w:rsidRDefault="00FF7CBF" w:rsidP="002475B6">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sz w:val="16"/>
                <w:szCs w:val="16"/>
              </w:rPr>
              <w:t> </w:t>
            </w:r>
            <w:r w:rsidR="002475B6" w:rsidRPr="00F92AD6">
              <w:rPr>
                <w:rFonts w:ascii="Sylfaen" w:eastAsia="Times New Roman" w:hAnsi="Sylfaen" w:cs="Times New Roman"/>
                <w:sz w:val="16"/>
                <w:szCs w:val="16"/>
              </w:rPr>
              <w:t xml:space="preserve">განათლების ხელშეწყობა და მისაწვდომობა საზოგადოების ყველა წევრისათვის. ნიჭიერი და წარმატებული ახალგაზრდების წარმოჩენა და საზოგადოებაში ინტეგრაცია.  </w:t>
            </w:r>
            <w:r w:rsidRPr="00F92AD6">
              <w:rPr>
                <w:rFonts w:ascii="Sylfaen" w:eastAsia="Times New Roman" w:hAnsi="Sylfaen" w:cs="Times New Roman"/>
                <w:sz w:val="16"/>
                <w:szCs w:val="16"/>
                <w:lang w:val="ka-GE"/>
              </w:rPr>
              <w:t>მოსწავლე-ახალგაზრდების მოტივაციის ზრდა და ხელშეწყობა.</w:t>
            </w:r>
          </w:p>
        </w:tc>
      </w:tr>
      <w:tr w:rsidR="00FF7CBF" w:rsidRPr="00F92AD6" w14:paraId="3703D00B" w14:textId="77777777" w:rsidTr="00590425">
        <w:trPr>
          <w:trHeight w:val="449"/>
        </w:trPr>
        <w:tc>
          <w:tcPr>
            <w:tcW w:w="7156" w:type="dxa"/>
            <w:gridSpan w:val="2"/>
            <w:shd w:val="clear" w:color="auto" w:fill="FFFFFF"/>
            <w:tcMar>
              <w:top w:w="0" w:type="dxa"/>
              <w:left w:w="108" w:type="dxa"/>
              <w:bottom w:w="0" w:type="dxa"/>
              <w:right w:w="108" w:type="dxa"/>
            </w:tcMar>
            <w:vAlign w:val="center"/>
            <w:hideMark/>
          </w:tcPr>
          <w:p w14:paraId="3914382E"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b/>
                <w:bCs/>
                <w:sz w:val="16"/>
                <w:szCs w:val="16"/>
              </w:rPr>
              <w:t>ქვეპროგრამის/ღონისძიების დასახელება</w:t>
            </w:r>
          </w:p>
        </w:tc>
        <w:tc>
          <w:tcPr>
            <w:tcW w:w="1208" w:type="dxa"/>
            <w:shd w:val="clear" w:color="auto" w:fill="FFFFFF"/>
            <w:tcMar>
              <w:top w:w="0" w:type="dxa"/>
              <w:left w:w="108" w:type="dxa"/>
              <w:bottom w:w="0" w:type="dxa"/>
              <w:right w:w="108" w:type="dxa"/>
            </w:tcMar>
            <w:vAlign w:val="center"/>
          </w:tcPr>
          <w:p w14:paraId="57BC1221"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p>
        </w:tc>
        <w:tc>
          <w:tcPr>
            <w:tcW w:w="2126" w:type="dxa"/>
            <w:shd w:val="clear" w:color="auto" w:fill="FFFFFF"/>
            <w:tcMar>
              <w:top w:w="0" w:type="dxa"/>
              <w:left w:w="108" w:type="dxa"/>
              <w:bottom w:w="0" w:type="dxa"/>
              <w:right w:w="108" w:type="dxa"/>
            </w:tcMar>
            <w:vAlign w:val="center"/>
          </w:tcPr>
          <w:p w14:paraId="65105886" w14:textId="77777777" w:rsidR="00FF7CBF" w:rsidRPr="00F92AD6" w:rsidRDefault="00FF7CBF" w:rsidP="00C4110F">
            <w:pPr>
              <w:spacing w:before="100" w:beforeAutospacing="1" w:after="0" w:line="240" w:lineRule="auto"/>
              <w:rPr>
                <w:rFonts w:ascii="Sylfaen" w:eastAsia="Times New Roman" w:hAnsi="Sylfaen" w:cs="Times New Roman"/>
                <w:sz w:val="16"/>
                <w:szCs w:val="16"/>
              </w:rPr>
            </w:pPr>
          </w:p>
        </w:tc>
        <w:tc>
          <w:tcPr>
            <w:tcW w:w="1984" w:type="dxa"/>
            <w:gridSpan w:val="2"/>
            <w:shd w:val="clear" w:color="auto" w:fill="FFFFFF"/>
            <w:tcMar>
              <w:top w:w="0" w:type="dxa"/>
              <w:left w:w="108" w:type="dxa"/>
              <w:bottom w:w="0" w:type="dxa"/>
              <w:right w:w="108" w:type="dxa"/>
            </w:tcMar>
            <w:vAlign w:val="center"/>
          </w:tcPr>
          <w:p w14:paraId="3F20F308" w14:textId="77777777" w:rsidR="00FF7CBF" w:rsidRPr="00F92AD6" w:rsidRDefault="00FF7CBF" w:rsidP="00C4110F">
            <w:pPr>
              <w:spacing w:before="100" w:beforeAutospacing="1" w:after="0" w:line="240" w:lineRule="auto"/>
              <w:rPr>
                <w:rFonts w:ascii="Sylfaen" w:eastAsia="Times New Roman" w:hAnsi="Sylfaen" w:cs="Times New Roman"/>
                <w:sz w:val="16"/>
                <w:szCs w:val="16"/>
              </w:rPr>
            </w:pPr>
          </w:p>
        </w:tc>
        <w:tc>
          <w:tcPr>
            <w:tcW w:w="1843" w:type="dxa"/>
            <w:gridSpan w:val="2"/>
            <w:shd w:val="clear" w:color="auto" w:fill="FFFFFF"/>
            <w:tcMar>
              <w:top w:w="0" w:type="dxa"/>
              <w:left w:w="108" w:type="dxa"/>
              <w:bottom w:w="0" w:type="dxa"/>
              <w:right w:w="108" w:type="dxa"/>
            </w:tcMar>
            <w:vAlign w:val="center"/>
          </w:tcPr>
          <w:p w14:paraId="6E185863"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p>
        </w:tc>
      </w:tr>
      <w:tr w:rsidR="00FF7CBF" w:rsidRPr="00F92AD6" w14:paraId="56E73F02" w14:textId="77777777" w:rsidTr="00D826C2">
        <w:trPr>
          <w:trHeight w:val="405"/>
        </w:trPr>
        <w:tc>
          <w:tcPr>
            <w:tcW w:w="5585" w:type="dxa"/>
            <w:shd w:val="clear" w:color="auto" w:fill="FFFFFF"/>
            <w:noWrap/>
            <w:tcMar>
              <w:top w:w="0" w:type="dxa"/>
              <w:left w:w="108" w:type="dxa"/>
              <w:bottom w:w="0" w:type="dxa"/>
              <w:right w:w="108" w:type="dxa"/>
            </w:tcMar>
            <w:vAlign w:val="center"/>
            <w:hideMark/>
          </w:tcPr>
          <w:p w14:paraId="2850F610" w14:textId="77777777" w:rsidR="00FF7CBF" w:rsidRPr="00F92AD6" w:rsidRDefault="00FF7CBF" w:rsidP="00FC23D8">
            <w:pPr>
              <w:spacing w:before="100" w:beforeAutospacing="1" w:after="0" w:line="240" w:lineRule="auto"/>
              <w:rPr>
                <w:rFonts w:ascii="Sylfaen" w:eastAsia="Times New Roman" w:hAnsi="Sylfaen" w:cs="Times New Roman"/>
                <w:sz w:val="16"/>
                <w:szCs w:val="16"/>
                <w:lang w:val="ka-GE"/>
              </w:rPr>
            </w:pPr>
            <w:r w:rsidRPr="00F92AD6">
              <w:rPr>
                <w:rFonts w:ascii="Sylfaen" w:eastAsia="Times New Roman" w:hAnsi="Sylfaen" w:cs="Times New Roman"/>
                <w:sz w:val="16"/>
                <w:szCs w:val="16"/>
              </w:rPr>
              <w:t> </w:t>
            </w:r>
            <w:r w:rsidRPr="00F92AD6">
              <w:rPr>
                <w:rFonts w:ascii="Sylfaen" w:eastAsia="Times New Roman" w:hAnsi="Sylfaen" w:cs="Times New Roman"/>
                <w:sz w:val="16"/>
                <w:szCs w:val="16"/>
                <w:lang w:val="ka-GE"/>
              </w:rPr>
              <w:t>ერთიან და ეროვნულ გამოცდებზე მოპოვებული 100% გრანტის მფლობელთა წახალისება ფულადი ჯილდოთი.</w:t>
            </w:r>
          </w:p>
        </w:tc>
        <w:tc>
          <w:tcPr>
            <w:tcW w:w="1571" w:type="dxa"/>
            <w:shd w:val="clear" w:color="auto" w:fill="FFFFFF"/>
            <w:tcMar>
              <w:top w:w="0" w:type="dxa"/>
              <w:left w:w="108" w:type="dxa"/>
              <w:bottom w:w="0" w:type="dxa"/>
              <w:right w:w="108" w:type="dxa"/>
            </w:tcMar>
            <w:vAlign w:val="center"/>
            <w:hideMark/>
          </w:tcPr>
          <w:p w14:paraId="44FC82E7"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sz w:val="16"/>
                <w:szCs w:val="16"/>
              </w:rPr>
              <w:t> </w:t>
            </w:r>
          </w:p>
        </w:tc>
        <w:tc>
          <w:tcPr>
            <w:tcW w:w="1208" w:type="dxa"/>
            <w:shd w:val="clear" w:color="auto" w:fill="FFFFFF"/>
            <w:tcMar>
              <w:top w:w="0" w:type="dxa"/>
              <w:left w:w="108" w:type="dxa"/>
              <w:bottom w:w="0" w:type="dxa"/>
              <w:right w:w="108" w:type="dxa"/>
            </w:tcMar>
            <w:vAlign w:val="center"/>
            <w:hideMark/>
          </w:tcPr>
          <w:p w14:paraId="2636AF83"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c>
          <w:tcPr>
            <w:tcW w:w="2126" w:type="dxa"/>
            <w:shd w:val="clear" w:color="auto" w:fill="FFFFFF"/>
            <w:tcMar>
              <w:top w:w="0" w:type="dxa"/>
              <w:left w:w="108" w:type="dxa"/>
              <w:bottom w:w="0" w:type="dxa"/>
              <w:right w:w="108" w:type="dxa"/>
            </w:tcMar>
            <w:vAlign w:val="center"/>
            <w:hideMark/>
          </w:tcPr>
          <w:p w14:paraId="1AF7F508"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c>
          <w:tcPr>
            <w:tcW w:w="1984" w:type="dxa"/>
            <w:gridSpan w:val="2"/>
            <w:shd w:val="clear" w:color="auto" w:fill="FFFFFF"/>
            <w:tcMar>
              <w:top w:w="0" w:type="dxa"/>
              <w:left w:w="108" w:type="dxa"/>
              <w:bottom w:w="0" w:type="dxa"/>
              <w:right w:w="108" w:type="dxa"/>
            </w:tcMar>
            <w:vAlign w:val="center"/>
            <w:hideMark/>
          </w:tcPr>
          <w:p w14:paraId="357FEF7A"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p>
        </w:tc>
        <w:tc>
          <w:tcPr>
            <w:tcW w:w="1843" w:type="dxa"/>
            <w:gridSpan w:val="2"/>
            <w:shd w:val="clear" w:color="auto" w:fill="FFFFFF"/>
            <w:tcMar>
              <w:top w:w="0" w:type="dxa"/>
              <w:left w:w="108" w:type="dxa"/>
              <w:bottom w:w="0" w:type="dxa"/>
              <w:right w:w="108" w:type="dxa"/>
            </w:tcMar>
            <w:vAlign w:val="center"/>
            <w:hideMark/>
          </w:tcPr>
          <w:p w14:paraId="0812DE4F" w14:textId="77777777" w:rsidR="00FF7CBF" w:rsidRPr="00F92AD6" w:rsidRDefault="00FF7CBF" w:rsidP="00590425">
            <w:pPr>
              <w:spacing w:before="100" w:beforeAutospacing="1" w:after="0" w:line="240" w:lineRule="auto"/>
              <w:rPr>
                <w:rFonts w:ascii="Sylfaen" w:eastAsia="Times New Roman" w:hAnsi="Sylfaen" w:cs="Times New Roman"/>
                <w:sz w:val="16"/>
                <w:szCs w:val="16"/>
              </w:rPr>
            </w:pPr>
          </w:p>
        </w:tc>
      </w:tr>
      <w:tr w:rsidR="00FF7CBF" w:rsidRPr="00F92AD6" w14:paraId="25A0E9CE" w14:textId="77777777" w:rsidTr="002475B6">
        <w:trPr>
          <w:trHeight w:val="405"/>
        </w:trPr>
        <w:tc>
          <w:tcPr>
            <w:tcW w:w="5585" w:type="dxa"/>
            <w:shd w:val="clear" w:color="auto" w:fill="FFFFFF"/>
            <w:noWrap/>
            <w:tcMar>
              <w:top w:w="0" w:type="dxa"/>
              <w:left w:w="108" w:type="dxa"/>
              <w:bottom w:w="0" w:type="dxa"/>
              <w:right w:w="108" w:type="dxa"/>
            </w:tcMar>
            <w:vAlign w:val="center"/>
            <w:hideMark/>
          </w:tcPr>
          <w:p w14:paraId="0069266B"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sz w:val="16"/>
                <w:szCs w:val="16"/>
              </w:rPr>
              <w:t> </w:t>
            </w:r>
            <w:r w:rsidRPr="00F92AD6">
              <w:rPr>
                <w:rFonts w:ascii="Sylfaen" w:eastAsia="Times New Roman" w:hAnsi="Sylfaen" w:cs="Times New Roman"/>
                <w:sz w:val="16"/>
                <w:szCs w:val="16"/>
                <w:lang w:val="ka-GE"/>
              </w:rPr>
              <w:t>წარმატებული მოსწავლეებისა და სტუდენტების სხვადასხვა სასწავლო შემეცნებით კონფერენციებზე წარგზავნის თანადაფინანსება.</w:t>
            </w:r>
          </w:p>
        </w:tc>
        <w:tc>
          <w:tcPr>
            <w:tcW w:w="1571" w:type="dxa"/>
            <w:shd w:val="clear" w:color="auto" w:fill="FFFFFF"/>
            <w:tcMar>
              <w:top w:w="0" w:type="dxa"/>
              <w:left w:w="108" w:type="dxa"/>
              <w:bottom w:w="0" w:type="dxa"/>
              <w:right w:w="108" w:type="dxa"/>
            </w:tcMar>
            <w:vAlign w:val="center"/>
            <w:hideMark/>
          </w:tcPr>
          <w:p w14:paraId="5CF37F8E"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sz w:val="16"/>
                <w:szCs w:val="16"/>
              </w:rPr>
              <w:t> </w:t>
            </w:r>
          </w:p>
        </w:tc>
        <w:tc>
          <w:tcPr>
            <w:tcW w:w="1208" w:type="dxa"/>
            <w:shd w:val="clear" w:color="auto" w:fill="FFFFFF"/>
            <w:tcMar>
              <w:top w:w="0" w:type="dxa"/>
              <w:left w:w="108" w:type="dxa"/>
              <w:bottom w:w="0" w:type="dxa"/>
              <w:right w:w="108" w:type="dxa"/>
            </w:tcMar>
            <w:vAlign w:val="center"/>
            <w:hideMark/>
          </w:tcPr>
          <w:p w14:paraId="04715CA2"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c>
          <w:tcPr>
            <w:tcW w:w="2126" w:type="dxa"/>
            <w:shd w:val="clear" w:color="auto" w:fill="FFFFFF"/>
            <w:tcMar>
              <w:top w:w="0" w:type="dxa"/>
              <w:left w:w="108" w:type="dxa"/>
              <w:bottom w:w="0" w:type="dxa"/>
              <w:right w:w="108" w:type="dxa"/>
            </w:tcMar>
            <w:vAlign w:val="center"/>
            <w:hideMark/>
          </w:tcPr>
          <w:p w14:paraId="0BFB5FE3"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c>
          <w:tcPr>
            <w:tcW w:w="1984" w:type="dxa"/>
            <w:gridSpan w:val="2"/>
            <w:shd w:val="clear" w:color="auto" w:fill="FFFFFF"/>
            <w:tcMar>
              <w:top w:w="0" w:type="dxa"/>
              <w:left w:w="108" w:type="dxa"/>
              <w:bottom w:w="0" w:type="dxa"/>
              <w:right w:w="108" w:type="dxa"/>
            </w:tcMar>
            <w:vAlign w:val="center"/>
          </w:tcPr>
          <w:p w14:paraId="459A414F"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p>
        </w:tc>
        <w:tc>
          <w:tcPr>
            <w:tcW w:w="1843" w:type="dxa"/>
            <w:gridSpan w:val="2"/>
            <w:shd w:val="clear" w:color="auto" w:fill="FFFFFF"/>
            <w:tcMar>
              <w:top w:w="0" w:type="dxa"/>
              <w:left w:w="108" w:type="dxa"/>
              <w:bottom w:w="0" w:type="dxa"/>
              <w:right w:w="108" w:type="dxa"/>
            </w:tcMar>
            <w:vAlign w:val="center"/>
          </w:tcPr>
          <w:p w14:paraId="49C8563B" w14:textId="77777777" w:rsidR="00FF7CBF" w:rsidRPr="00F92AD6" w:rsidRDefault="00FF7CBF" w:rsidP="00FC23D8">
            <w:pPr>
              <w:spacing w:before="100" w:beforeAutospacing="1" w:after="0" w:line="240" w:lineRule="auto"/>
              <w:rPr>
                <w:rFonts w:ascii="Sylfaen" w:eastAsia="Times New Roman" w:hAnsi="Sylfaen" w:cs="Times New Roman"/>
                <w:sz w:val="16"/>
                <w:szCs w:val="16"/>
                <w:lang w:val="ka-GE"/>
              </w:rPr>
            </w:pPr>
          </w:p>
        </w:tc>
      </w:tr>
      <w:tr w:rsidR="00D34F00" w:rsidRPr="00F92AD6" w14:paraId="5B2FB92A" w14:textId="77777777" w:rsidTr="00D826C2">
        <w:trPr>
          <w:trHeight w:val="536"/>
        </w:trPr>
        <w:tc>
          <w:tcPr>
            <w:tcW w:w="7156" w:type="dxa"/>
            <w:gridSpan w:val="2"/>
            <w:shd w:val="clear" w:color="auto" w:fill="FFFFFF"/>
            <w:tcMar>
              <w:top w:w="0" w:type="dxa"/>
              <w:left w:w="108" w:type="dxa"/>
              <w:bottom w:w="0" w:type="dxa"/>
              <w:right w:w="108" w:type="dxa"/>
            </w:tcMar>
            <w:vAlign w:val="center"/>
            <w:hideMark/>
          </w:tcPr>
          <w:p w14:paraId="29364B8B"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b/>
                <w:bCs/>
                <w:sz w:val="16"/>
                <w:szCs w:val="16"/>
              </w:rPr>
              <w:t>შუალედური მოსალოდნელი შედეგი (202</w:t>
            </w:r>
            <w:r w:rsidRPr="00F92AD6">
              <w:rPr>
                <w:rFonts w:ascii="Sylfaen" w:eastAsia="Times New Roman" w:hAnsi="Sylfaen" w:cs="Times New Roman"/>
                <w:b/>
                <w:bCs/>
                <w:sz w:val="16"/>
                <w:szCs w:val="16"/>
                <w:lang w:val="ka-GE"/>
              </w:rPr>
              <w:t>3</w:t>
            </w:r>
            <w:r w:rsidRPr="00F92AD6">
              <w:rPr>
                <w:rFonts w:ascii="Sylfaen" w:eastAsia="Times New Roman" w:hAnsi="Sylfaen" w:cs="Times New Roman"/>
                <w:b/>
                <w:bCs/>
                <w:sz w:val="16"/>
                <w:szCs w:val="16"/>
              </w:rPr>
              <w:t> წელი)</w:t>
            </w:r>
          </w:p>
        </w:tc>
        <w:tc>
          <w:tcPr>
            <w:tcW w:w="7161" w:type="dxa"/>
            <w:gridSpan w:val="6"/>
            <w:shd w:val="clear" w:color="auto" w:fill="FFFFFF"/>
            <w:tcMar>
              <w:top w:w="0" w:type="dxa"/>
              <w:left w:w="108" w:type="dxa"/>
              <w:bottom w:w="0" w:type="dxa"/>
              <w:right w:w="108" w:type="dxa"/>
            </w:tcMar>
            <w:vAlign w:val="center"/>
            <w:hideMark/>
          </w:tcPr>
          <w:p w14:paraId="22FCE6D2"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b/>
                <w:bCs/>
                <w:sz w:val="16"/>
                <w:szCs w:val="16"/>
                <w:lang w:val="ka-GE"/>
              </w:rPr>
              <w:t>მოსწავლე-ახალგაზრდების მოტივაციის ზრდა</w:t>
            </w:r>
            <w:r w:rsidRPr="00F92AD6">
              <w:rPr>
                <w:rFonts w:ascii="Sylfaen" w:eastAsia="Times New Roman" w:hAnsi="Sylfaen" w:cs="Times New Roman"/>
                <w:b/>
                <w:bCs/>
                <w:sz w:val="16"/>
                <w:szCs w:val="16"/>
              </w:rPr>
              <w:t> </w:t>
            </w:r>
          </w:p>
        </w:tc>
      </w:tr>
    </w:tbl>
    <w:p w14:paraId="50DF66E9" w14:textId="77777777" w:rsidR="00FF7CBF" w:rsidRPr="00F92AD6" w:rsidRDefault="00FF7CBF" w:rsidP="00FC23D8">
      <w:pPr>
        <w:spacing w:before="100" w:beforeAutospacing="1" w:after="100" w:afterAutospacing="1" w:line="240" w:lineRule="auto"/>
        <w:rPr>
          <w:rFonts w:ascii="Sylfaen" w:eastAsia="Times New Roman" w:hAnsi="Sylfaen" w:cs="Times New Roman"/>
          <w:sz w:val="16"/>
          <w:szCs w:val="16"/>
        </w:rPr>
      </w:pPr>
      <w:r w:rsidRPr="00F92AD6">
        <w:rPr>
          <w:rFonts w:ascii="Sylfaen" w:eastAsia="Times New Roman" w:hAnsi="Sylfaen" w:cs="Times New Roman"/>
          <w:sz w:val="16"/>
          <w:szCs w:val="16"/>
          <w:lang w:val="ka-GE"/>
        </w:rPr>
        <w:t> </w:t>
      </w:r>
    </w:p>
    <w:tbl>
      <w:tblPr>
        <w:tblW w:w="1417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2757"/>
        <w:gridCol w:w="1701"/>
        <w:gridCol w:w="1559"/>
        <w:gridCol w:w="1701"/>
        <w:gridCol w:w="1354"/>
        <w:gridCol w:w="1276"/>
        <w:gridCol w:w="1418"/>
        <w:gridCol w:w="1417"/>
        <w:gridCol w:w="992"/>
      </w:tblGrid>
      <w:tr w:rsidR="00FF7CBF" w:rsidRPr="00F92AD6" w14:paraId="19667ACF" w14:textId="77777777" w:rsidTr="00D826C2">
        <w:trPr>
          <w:trHeight w:val="735"/>
        </w:trPr>
        <w:tc>
          <w:tcPr>
            <w:tcW w:w="14175" w:type="dxa"/>
            <w:gridSpan w:val="9"/>
            <w:shd w:val="clear" w:color="auto" w:fill="FFFFFF"/>
            <w:noWrap/>
            <w:tcMar>
              <w:top w:w="0" w:type="dxa"/>
              <w:left w:w="108" w:type="dxa"/>
              <w:bottom w:w="0" w:type="dxa"/>
              <w:right w:w="108" w:type="dxa"/>
            </w:tcMar>
            <w:vAlign w:val="center"/>
            <w:hideMark/>
          </w:tcPr>
          <w:p w14:paraId="257BCCA4" w14:textId="77777777" w:rsidR="00FF7CBF" w:rsidRPr="00F92AD6" w:rsidRDefault="00FF7CBF" w:rsidP="007368BD">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b/>
                <w:bCs/>
                <w:sz w:val="16"/>
                <w:szCs w:val="16"/>
              </w:rPr>
              <w:t>ღონისძიების შუალედური შედეგის ინდიკატორები   </w:t>
            </w:r>
          </w:p>
        </w:tc>
      </w:tr>
      <w:tr w:rsidR="00FF7CBF" w:rsidRPr="00F92AD6" w14:paraId="062FD809" w14:textId="77777777" w:rsidTr="00D826C2">
        <w:trPr>
          <w:trHeight w:val="222"/>
        </w:trPr>
        <w:tc>
          <w:tcPr>
            <w:tcW w:w="2757" w:type="dxa"/>
            <w:vMerge w:val="restart"/>
            <w:shd w:val="clear" w:color="auto" w:fill="FFFFFF"/>
            <w:tcMar>
              <w:top w:w="0" w:type="dxa"/>
              <w:left w:w="108" w:type="dxa"/>
              <w:bottom w:w="0" w:type="dxa"/>
              <w:right w:w="108" w:type="dxa"/>
            </w:tcMar>
            <w:vAlign w:val="center"/>
            <w:hideMark/>
          </w:tcPr>
          <w:p w14:paraId="0B8218C4"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მოსალოდნელი შუალედური შედეგი </w:t>
            </w:r>
            <w:r w:rsidRPr="00F92AD6">
              <w:rPr>
                <w:rFonts w:ascii="Sylfaen" w:eastAsia="Times New Roman" w:hAnsi="Sylfaen" w:cs="Times New Roman"/>
                <w:b/>
                <w:bCs/>
                <w:sz w:val="16"/>
                <w:szCs w:val="16"/>
              </w:rPr>
              <w:t>(OUTPUT)</w:t>
            </w:r>
          </w:p>
        </w:tc>
        <w:tc>
          <w:tcPr>
            <w:tcW w:w="4961" w:type="dxa"/>
            <w:gridSpan w:val="3"/>
            <w:shd w:val="clear" w:color="auto" w:fill="FFFFFF"/>
            <w:tcMar>
              <w:top w:w="0" w:type="dxa"/>
              <w:left w:w="108" w:type="dxa"/>
              <w:bottom w:w="0" w:type="dxa"/>
              <w:right w:w="108" w:type="dxa"/>
            </w:tcMar>
            <w:vAlign w:val="center"/>
            <w:hideMark/>
          </w:tcPr>
          <w:p w14:paraId="18FCC835"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შედეგის ინდიკატორები</w:t>
            </w:r>
          </w:p>
        </w:tc>
        <w:tc>
          <w:tcPr>
            <w:tcW w:w="1354" w:type="dxa"/>
            <w:vMerge w:val="restart"/>
            <w:shd w:val="clear" w:color="auto" w:fill="FFFFFF"/>
            <w:tcMar>
              <w:top w:w="0" w:type="dxa"/>
              <w:left w:w="108" w:type="dxa"/>
              <w:bottom w:w="0" w:type="dxa"/>
              <w:right w:w="108" w:type="dxa"/>
            </w:tcMar>
            <w:vAlign w:val="center"/>
            <w:hideMark/>
          </w:tcPr>
          <w:p w14:paraId="34996B27"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ზომის ერთეული</w:t>
            </w:r>
          </w:p>
        </w:tc>
        <w:tc>
          <w:tcPr>
            <w:tcW w:w="1276" w:type="dxa"/>
            <w:vMerge w:val="restart"/>
            <w:shd w:val="clear" w:color="auto" w:fill="FFFFFF"/>
            <w:tcMar>
              <w:top w:w="0" w:type="dxa"/>
              <w:left w:w="108" w:type="dxa"/>
              <w:bottom w:w="0" w:type="dxa"/>
              <w:right w:w="108" w:type="dxa"/>
            </w:tcMar>
            <w:vAlign w:val="center"/>
            <w:hideMark/>
          </w:tcPr>
          <w:p w14:paraId="7CB07F19"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გეგმიური გადახრა</w:t>
            </w:r>
          </w:p>
        </w:tc>
        <w:tc>
          <w:tcPr>
            <w:tcW w:w="1418" w:type="dxa"/>
            <w:vMerge w:val="restart"/>
            <w:shd w:val="clear" w:color="auto" w:fill="FFFFFF"/>
            <w:tcMar>
              <w:top w:w="0" w:type="dxa"/>
              <w:left w:w="108" w:type="dxa"/>
              <w:bottom w:w="0" w:type="dxa"/>
              <w:right w:w="108" w:type="dxa"/>
            </w:tcMar>
            <w:vAlign w:val="center"/>
            <w:hideMark/>
          </w:tcPr>
          <w:p w14:paraId="1A08CA4F"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მონაცემთა წყარო</w:t>
            </w:r>
          </w:p>
        </w:tc>
        <w:tc>
          <w:tcPr>
            <w:tcW w:w="1417" w:type="dxa"/>
            <w:vMerge w:val="restart"/>
            <w:shd w:val="clear" w:color="auto" w:fill="FFFFFF"/>
            <w:tcMar>
              <w:top w:w="0" w:type="dxa"/>
              <w:left w:w="108" w:type="dxa"/>
              <w:bottom w:w="0" w:type="dxa"/>
              <w:right w:w="108" w:type="dxa"/>
            </w:tcMar>
            <w:vAlign w:val="center"/>
            <w:hideMark/>
          </w:tcPr>
          <w:p w14:paraId="5E4605A6"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მეთოდოლოგია</w:t>
            </w:r>
          </w:p>
        </w:tc>
        <w:tc>
          <w:tcPr>
            <w:tcW w:w="992" w:type="dxa"/>
            <w:vMerge w:val="restart"/>
            <w:shd w:val="clear" w:color="auto" w:fill="FFFFFF"/>
            <w:tcMar>
              <w:top w:w="0" w:type="dxa"/>
              <w:left w:w="108" w:type="dxa"/>
              <w:bottom w:w="0" w:type="dxa"/>
              <w:right w:w="108" w:type="dxa"/>
            </w:tcMar>
            <w:vAlign w:val="center"/>
            <w:hideMark/>
          </w:tcPr>
          <w:p w14:paraId="3F53A00D"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რისკი</w:t>
            </w:r>
          </w:p>
        </w:tc>
      </w:tr>
      <w:tr w:rsidR="00FF7CBF" w:rsidRPr="00F92AD6" w14:paraId="1F726B24" w14:textId="77777777" w:rsidTr="00D826C2">
        <w:trPr>
          <w:trHeight w:val="372"/>
        </w:trPr>
        <w:tc>
          <w:tcPr>
            <w:tcW w:w="2757" w:type="dxa"/>
            <w:vMerge/>
            <w:shd w:val="clear" w:color="auto" w:fill="FFFFFF"/>
            <w:vAlign w:val="center"/>
            <w:hideMark/>
          </w:tcPr>
          <w:p w14:paraId="747F856B" w14:textId="77777777" w:rsidR="00FF7CBF" w:rsidRPr="00F92AD6" w:rsidRDefault="00FF7CBF" w:rsidP="00FC23D8">
            <w:pPr>
              <w:spacing w:after="0" w:line="240" w:lineRule="auto"/>
              <w:rPr>
                <w:rFonts w:ascii="Sylfaen" w:eastAsia="Times New Roman" w:hAnsi="Sylfaen" w:cs="Times New Roman"/>
                <w:sz w:val="16"/>
                <w:szCs w:val="16"/>
              </w:rPr>
            </w:pPr>
          </w:p>
        </w:tc>
        <w:tc>
          <w:tcPr>
            <w:tcW w:w="1701" w:type="dxa"/>
            <w:shd w:val="clear" w:color="auto" w:fill="FFFFFF"/>
            <w:tcMar>
              <w:top w:w="0" w:type="dxa"/>
              <w:left w:w="108" w:type="dxa"/>
              <w:bottom w:w="0" w:type="dxa"/>
              <w:right w:w="108" w:type="dxa"/>
            </w:tcMar>
            <w:vAlign w:val="center"/>
            <w:hideMark/>
          </w:tcPr>
          <w:p w14:paraId="5B2E43E5"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დასახელება</w:t>
            </w:r>
          </w:p>
        </w:tc>
        <w:tc>
          <w:tcPr>
            <w:tcW w:w="1559" w:type="dxa"/>
            <w:shd w:val="clear" w:color="auto" w:fill="FFFFFF"/>
            <w:tcMar>
              <w:top w:w="0" w:type="dxa"/>
              <w:left w:w="108" w:type="dxa"/>
              <w:bottom w:w="0" w:type="dxa"/>
              <w:right w:w="108" w:type="dxa"/>
            </w:tcMar>
            <w:vAlign w:val="center"/>
            <w:hideMark/>
          </w:tcPr>
          <w:p w14:paraId="18EF82EF" w14:textId="0DAB7DB0"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202</w:t>
            </w:r>
            <w:r w:rsidR="002777DF" w:rsidRPr="00F92AD6">
              <w:rPr>
                <w:rFonts w:ascii="Sylfaen" w:eastAsia="Times New Roman" w:hAnsi="Sylfaen" w:cs="Times New Roman"/>
                <w:sz w:val="16"/>
                <w:szCs w:val="16"/>
                <w:lang w:val="ka-GE"/>
              </w:rPr>
              <w:t>4</w:t>
            </w:r>
            <w:r w:rsidRPr="00F92AD6">
              <w:rPr>
                <w:rFonts w:ascii="Sylfaen" w:eastAsia="Times New Roman" w:hAnsi="Sylfaen" w:cs="Times New Roman"/>
                <w:sz w:val="16"/>
                <w:szCs w:val="16"/>
              </w:rPr>
              <w:t> წელი (საბაზისო)</w:t>
            </w:r>
          </w:p>
        </w:tc>
        <w:tc>
          <w:tcPr>
            <w:tcW w:w="1701" w:type="dxa"/>
            <w:shd w:val="clear" w:color="auto" w:fill="FFFFFF"/>
            <w:tcMar>
              <w:top w:w="0" w:type="dxa"/>
              <w:left w:w="108" w:type="dxa"/>
              <w:bottom w:w="0" w:type="dxa"/>
              <w:right w:w="108" w:type="dxa"/>
            </w:tcMar>
            <w:vAlign w:val="center"/>
            <w:hideMark/>
          </w:tcPr>
          <w:p w14:paraId="377EBD07" w14:textId="0ED5FAF6"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202</w:t>
            </w:r>
            <w:r w:rsidR="002777DF" w:rsidRPr="00F92AD6">
              <w:rPr>
                <w:rFonts w:ascii="Sylfaen" w:eastAsia="Times New Roman" w:hAnsi="Sylfaen" w:cs="Times New Roman"/>
                <w:sz w:val="16"/>
                <w:szCs w:val="16"/>
                <w:lang w:val="ka-GE"/>
              </w:rPr>
              <w:t>5</w:t>
            </w:r>
            <w:r w:rsidRPr="00F92AD6">
              <w:rPr>
                <w:rFonts w:ascii="Sylfaen" w:eastAsia="Times New Roman" w:hAnsi="Sylfaen" w:cs="Times New Roman"/>
                <w:sz w:val="16"/>
                <w:szCs w:val="16"/>
                <w:lang w:val="ka-GE"/>
              </w:rPr>
              <w:t> </w:t>
            </w:r>
            <w:r w:rsidRPr="00F92AD6">
              <w:rPr>
                <w:rFonts w:ascii="Sylfaen" w:eastAsia="Times New Roman" w:hAnsi="Sylfaen" w:cs="Times New Roman"/>
                <w:sz w:val="16"/>
                <w:szCs w:val="16"/>
              </w:rPr>
              <w:t>წელი</w:t>
            </w:r>
          </w:p>
        </w:tc>
        <w:tc>
          <w:tcPr>
            <w:tcW w:w="1354" w:type="dxa"/>
            <w:vMerge/>
            <w:shd w:val="clear" w:color="auto" w:fill="FFFFFF"/>
            <w:vAlign w:val="center"/>
            <w:hideMark/>
          </w:tcPr>
          <w:p w14:paraId="142683D9" w14:textId="77777777" w:rsidR="00FF7CBF" w:rsidRPr="00F92AD6" w:rsidRDefault="00FF7CBF" w:rsidP="00FC23D8">
            <w:pPr>
              <w:spacing w:after="0" w:line="240" w:lineRule="auto"/>
              <w:rPr>
                <w:rFonts w:ascii="Sylfaen" w:eastAsia="Times New Roman" w:hAnsi="Sylfaen" w:cs="Times New Roman"/>
                <w:sz w:val="16"/>
                <w:szCs w:val="16"/>
              </w:rPr>
            </w:pPr>
          </w:p>
        </w:tc>
        <w:tc>
          <w:tcPr>
            <w:tcW w:w="1276" w:type="dxa"/>
            <w:vMerge/>
            <w:shd w:val="clear" w:color="auto" w:fill="FFFFFF"/>
            <w:vAlign w:val="center"/>
            <w:hideMark/>
          </w:tcPr>
          <w:p w14:paraId="249CC831" w14:textId="77777777" w:rsidR="00FF7CBF" w:rsidRPr="00F92AD6" w:rsidRDefault="00FF7CBF" w:rsidP="00FC23D8">
            <w:pPr>
              <w:spacing w:after="0" w:line="240" w:lineRule="auto"/>
              <w:rPr>
                <w:rFonts w:ascii="Sylfaen" w:eastAsia="Times New Roman" w:hAnsi="Sylfaen" w:cs="Times New Roman"/>
                <w:sz w:val="16"/>
                <w:szCs w:val="16"/>
              </w:rPr>
            </w:pPr>
          </w:p>
        </w:tc>
        <w:tc>
          <w:tcPr>
            <w:tcW w:w="1418" w:type="dxa"/>
            <w:vMerge/>
            <w:shd w:val="clear" w:color="auto" w:fill="FFFFFF"/>
            <w:vAlign w:val="center"/>
            <w:hideMark/>
          </w:tcPr>
          <w:p w14:paraId="2DB8C7A9" w14:textId="77777777" w:rsidR="00FF7CBF" w:rsidRPr="00F92AD6" w:rsidRDefault="00FF7CBF" w:rsidP="00FC23D8">
            <w:pPr>
              <w:spacing w:after="0" w:line="240" w:lineRule="auto"/>
              <w:rPr>
                <w:rFonts w:ascii="Sylfaen" w:eastAsia="Times New Roman" w:hAnsi="Sylfaen" w:cs="Times New Roman"/>
                <w:sz w:val="16"/>
                <w:szCs w:val="16"/>
              </w:rPr>
            </w:pPr>
          </w:p>
        </w:tc>
        <w:tc>
          <w:tcPr>
            <w:tcW w:w="1417" w:type="dxa"/>
            <w:vMerge/>
            <w:shd w:val="clear" w:color="auto" w:fill="FFFFFF"/>
            <w:vAlign w:val="center"/>
            <w:hideMark/>
          </w:tcPr>
          <w:p w14:paraId="24D0594A" w14:textId="77777777" w:rsidR="00FF7CBF" w:rsidRPr="00F92AD6" w:rsidRDefault="00FF7CBF" w:rsidP="00FC23D8">
            <w:pPr>
              <w:spacing w:after="0" w:line="240" w:lineRule="auto"/>
              <w:rPr>
                <w:rFonts w:ascii="Sylfaen" w:eastAsia="Times New Roman" w:hAnsi="Sylfaen" w:cs="Times New Roman"/>
                <w:sz w:val="16"/>
                <w:szCs w:val="16"/>
              </w:rPr>
            </w:pPr>
          </w:p>
        </w:tc>
        <w:tc>
          <w:tcPr>
            <w:tcW w:w="992" w:type="dxa"/>
            <w:vMerge/>
            <w:shd w:val="clear" w:color="auto" w:fill="FFFFFF"/>
            <w:vAlign w:val="center"/>
            <w:hideMark/>
          </w:tcPr>
          <w:p w14:paraId="67FE3CE1" w14:textId="77777777" w:rsidR="00FF7CBF" w:rsidRPr="00F92AD6" w:rsidRDefault="00FF7CBF" w:rsidP="00FC23D8">
            <w:pPr>
              <w:spacing w:after="0" w:line="240" w:lineRule="auto"/>
              <w:rPr>
                <w:rFonts w:ascii="Sylfaen" w:eastAsia="Times New Roman" w:hAnsi="Sylfaen" w:cs="Times New Roman"/>
                <w:sz w:val="16"/>
                <w:szCs w:val="16"/>
              </w:rPr>
            </w:pPr>
          </w:p>
        </w:tc>
      </w:tr>
      <w:tr w:rsidR="00FF7CBF" w:rsidRPr="00F92AD6" w14:paraId="648D16A6" w14:textId="77777777" w:rsidTr="00D826C2">
        <w:trPr>
          <w:trHeight w:val="516"/>
        </w:trPr>
        <w:tc>
          <w:tcPr>
            <w:tcW w:w="2757" w:type="dxa"/>
            <w:shd w:val="clear" w:color="auto" w:fill="FFFFFF"/>
            <w:tcMar>
              <w:top w:w="0" w:type="dxa"/>
              <w:left w:w="108" w:type="dxa"/>
              <w:bottom w:w="0" w:type="dxa"/>
              <w:right w:w="108" w:type="dxa"/>
            </w:tcMar>
            <w:vAlign w:val="center"/>
            <w:hideMark/>
          </w:tcPr>
          <w:p w14:paraId="03851109"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b/>
                <w:bCs/>
                <w:sz w:val="16"/>
                <w:szCs w:val="16"/>
                <w:lang w:val="ka-GE"/>
              </w:rPr>
              <w:t>წარმატებული მოსწავლეებისა და სტუდენტების ხელშეწყობა</w:t>
            </w:r>
          </w:p>
        </w:tc>
        <w:tc>
          <w:tcPr>
            <w:tcW w:w="1701" w:type="dxa"/>
            <w:shd w:val="clear" w:color="auto" w:fill="FFFFFF"/>
            <w:tcMar>
              <w:top w:w="0" w:type="dxa"/>
              <w:left w:w="108" w:type="dxa"/>
              <w:bottom w:w="0" w:type="dxa"/>
              <w:right w:w="108" w:type="dxa"/>
            </w:tcMar>
            <w:vAlign w:val="center"/>
            <w:hideMark/>
          </w:tcPr>
          <w:p w14:paraId="22EB284A"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lang w:val="ka-GE"/>
              </w:rPr>
            </w:pPr>
            <w:r w:rsidRPr="00F92AD6">
              <w:rPr>
                <w:rFonts w:ascii="Sylfaen" w:eastAsia="Times New Roman" w:hAnsi="Sylfaen" w:cs="Times New Roman"/>
                <w:sz w:val="16"/>
                <w:szCs w:val="16"/>
                <w:lang w:val="ka-GE"/>
              </w:rPr>
              <w:t>განათლება</w:t>
            </w:r>
          </w:p>
        </w:tc>
        <w:tc>
          <w:tcPr>
            <w:tcW w:w="1559" w:type="dxa"/>
            <w:shd w:val="clear" w:color="auto" w:fill="FFFFFF"/>
            <w:tcMar>
              <w:top w:w="0" w:type="dxa"/>
              <w:left w:w="108" w:type="dxa"/>
              <w:bottom w:w="0" w:type="dxa"/>
              <w:right w:w="108" w:type="dxa"/>
            </w:tcMar>
            <w:vAlign w:val="center"/>
            <w:hideMark/>
          </w:tcPr>
          <w:p w14:paraId="32756431"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lang w:val="ka-GE"/>
              </w:rPr>
            </w:pPr>
            <w:r w:rsidRPr="00F92AD6">
              <w:rPr>
                <w:rFonts w:ascii="Sylfaen" w:eastAsia="Times New Roman" w:hAnsi="Sylfaen" w:cs="Times New Roman"/>
                <w:sz w:val="16"/>
                <w:szCs w:val="16"/>
                <w:lang w:val="ka-GE"/>
              </w:rPr>
              <w:t>2</w:t>
            </w:r>
            <w:r w:rsidRPr="00F92AD6">
              <w:rPr>
                <w:rFonts w:ascii="Sylfaen" w:eastAsia="Times New Roman" w:hAnsi="Sylfaen" w:cs="Times New Roman"/>
                <w:sz w:val="16"/>
                <w:szCs w:val="16"/>
              </w:rPr>
              <w:t> </w:t>
            </w:r>
          </w:p>
        </w:tc>
        <w:tc>
          <w:tcPr>
            <w:tcW w:w="1701" w:type="dxa"/>
            <w:shd w:val="clear" w:color="auto" w:fill="FFFFFF"/>
            <w:tcMar>
              <w:top w:w="0" w:type="dxa"/>
              <w:left w:w="108" w:type="dxa"/>
              <w:bottom w:w="0" w:type="dxa"/>
              <w:right w:w="108" w:type="dxa"/>
            </w:tcMar>
            <w:vAlign w:val="center"/>
            <w:hideMark/>
          </w:tcPr>
          <w:p w14:paraId="5C918650"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lang w:val="ka-GE"/>
              </w:rPr>
              <w:t>2</w:t>
            </w:r>
            <w:r w:rsidRPr="00F92AD6">
              <w:rPr>
                <w:rFonts w:ascii="Sylfaen" w:eastAsia="Times New Roman" w:hAnsi="Sylfaen" w:cs="Times New Roman"/>
                <w:sz w:val="16"/>
                <w:szCs w:val="16"/>
              </w:rPr>
              <w:t> </w:t>
            </w:r>
          </w:p>
        </w:tc>
        <w:tc>
          <w:tcPr>
            <w:tcW w:w="1354" w:type="dxa"/>
            <w:shd w:val="clear" w:color="auto" w:fill="FFFFFF"/>
            <w:tcMar>
              <w:top w:w="0" w:type="dxa"/>
              <w:left w:w="108" w:type="dxa"/>
              <w:bottom w:w="0" w:type="dxa"/>
              <w:right w:w="108" w:type="dxa"/>
            </w:tcMar>
            <w:vAlign w:val="center"/>
            <w:hideMark/>
          </w:tcPr>
          <w:p w14:paraId="55DA9516"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c>
          <w:tcPr>
            <w:tcW w:w="1276" w:type="dxa"/>
            <w:shd w:val="clear" w:color="auto" w:fill="FFFFFF"/>
            <w:tcMar>
              <w:top w:w="0" w:type="dxa"/>
              <w:left w:w="108" w:type="dxa"/>
              <w:bottom w:w="0" w:type="dxa"/>
              <w:right w:w="108" w:type="dxa"/>
            </w:tcMar>
            <w:vAlign w:val="center"/>
            <w:hideMark/>
          </w:tcPr>
          <w:p w14:paraId="3D9647A8"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c>
          <w:tcPr>
            <w:tcW w:w="1418" w:type="dxa"/>
            <w:shd w:val="clear" w:color="auto" w:fill="FFFFFF"/>
            <w:tcMar>
              <w:top w:w="0" w:type="dxa"/>
              <w:left w:w="108" w:type="dxa"/>
              <w:bottom w:w="0" w:type="dxa"/>
              <w:right w:w="108" w:type="dxa"/>
            </w:tcMar>
            <w:vAlign w:val="center"/>
            <w:hideMark/>
          </w:tcPr>
          <w:p w14:paraId="4947C9A1"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c>
          <w:tcPr>
            <w:tcW w:w="1417" w:type="dxa"/>
            <w:shd w:val="clear" w:color="auto" w:fill="FFFFFF"/>
            <w:tcMar>
              <w:top w:w="0" w:type="dxa"/>
              <w:left w:w="108" w:type="dxa"/>
              <w:bottom w:w="0" w:type="dxa"/>
              <w:right w:w="108" w:type="dxa"/>
            </w:tcMar>
            <w:vAlign w:val="center"/>
            <w:hideMark/>
          </w:tcPr>
          <w:p w14:paraId="620EF7E8"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c>
          <w:tcPr>
            <w:tcW w:w="992" w:type="dxa"/>
            <w:shd w:val="clear" w:color="auto" w:fill="FFFFFF"/>
            <w:tcMar>
              <w:top w:w="0" w:type="dxa"/>
              <w:left w:w="108" w:type="dxa"/>
              <w:bottom w:w="0" w:type="dxa"/>
              <w:right w:w="108" w:type="dxa"/>
            </w:tcMar>
            <w:vAlign w:val="center"/>
            <w:hideMark/>
          </w:tcPr>
          <w:p w14:paraId="734977FD"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r>
    </w:tbl>
    <w:p w14:paraId="13AAD452" w14:textId="77777777" w:rsidR="00B34D52" w:rsidRPr="00F92AD6" w:rsidRDefault="00FF7CBF" w:rsidP="00FC23D8">
      <w:pPr>
        <w:spacing w:before="100" w:beforeAutospacing="1" w:after="100" w:afterAutospacing="1" w:line="240" w:lineRule="auto"/>
        <w:rPr>
          <w:rFonts w:ascii="Sylfaen" w:eastAsia="Times New Roman" w:hAnsi="Sylfaen" w:cs="Times New Roman"/>
          <w:sz w:val="16"/>
          <w:szCs w:val="16"/>
          <w:lang w:val="ka-GE"/>
        </w:rPr>
      </w:pPr>
      <w:r w:rsidRPr="00F92AD6">
        <w:rPr>
          <w:rFonts w:ascii="Sylfaen" w:eastAsia="Times New Roman" w:hAnsi="Sylfaen" w:cs="Times New Roman"/>
          <w:sz w:val="16"/>
          <w:szCs w:val="16"/>
          <w:lang w:val="ka-GE"/>
        </w:rPr>
        <w:t> </w:t>
      </w:r>
    </w:p>
    <w:tbl>
      <w:tblPr>
        <w:tblW w:w="14165" w:type="dxa"/>
        <w:tblLook w:val="04A0" w:firstRow="1" w:lastRow="0" w:firstColumn="1" w:lastColumn="0" w:noHBand="0" w:noVBand="1"/>
      </w:tblPr>
      <w:tblGrid>
        <w:gridCol w:w="821"/>
        <w:gridCol w:w="1746"/>
        <w:gridCol w:w="1379"/>
        <w:gridCol w:w="949"/>
        <w:gridCol w:w="935"/>
        <w:gridCol w:w="497"/>
        <w:gridCol w:w="1171"/>
        <w:gridCol w:w="1341"/>
        <w:gridCol w:w="1187"/>
        <w:gridCol w:w="1318"/>
        <w:gridCol w:w="2821"/>
      </w:tblGrid>
      <w:tr w:rsidR="00B34D52" w:rsidRPr="00F92AD6" w14:paraId="72F4888F" w14:textId="77777777" w:rsidTr="00D37A6B">
        <w:trPr>
          <w:trHeight w:val="690"/>
        </w:trPr>
        <w:tc>
          <w:tcPr>
            <w:tcW w:w="5830"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14:paraId="1BA0047D" w14:textId="77777777" w:rsidR="00B34D52" w:rsidRPr="00F92AD6" w:rsidRDefault="00B34D52" w:rsidP="00B34D5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გაეროს მდგრადი განვითარების „SDG“ მიზანი, რომლის მიღწევასაც ემსახურება პროგრამა</w:t>
            </w:r>
          </w:p>
        </w:tc>
        <w:tc>
          <w:tcPr>
            <w:tcW w:w="8335" w:type="dxa"/>
            <w:gridSpan w:val="6"/>
            <w:tcBorders>
              <w:top w:val="single" w:sz="8" w:space="0" w:color="auto"/>
              <w:left w:val="nil"/>
              <w:bottom w:val="single" w:sz="8" w:space="0" w:color="auto"/>
              <w:right w:val="single" w:sz="8" w:space="0" w:color="000000"/>
            </w:tcBorders>
            <w:shd w:val="clear" w:color="auto" w:fill="auto"/>
            <w:vAlign w:val="center"/>
            <w:hideMark/>
          </w:tcPr>
          <w:p w14:paraId="64D8F9D0" w14:textId="77777777" w:rsidR="00B34D52" w:rsidRPr="00F92AD6" w:rsidRDefault="00B34D52" w:rsidP="00B34D52">
            <w:pPr>
              <w:spacing w:after="0" w:line="240" w:lineRule="auto"/>
              <w:jc w:val="center"/>
              <w:rPr>
                <w:rFonts w:ascii="Calibri" w:eastAsia="Times New Roman" w:hAnsi="Calibri" w:cs="Calibri"/>
                <w:sz w:val="16"/>
                <w:szCs w:val="16"/>
                <w:lang w:val="ka-GE"/>
              </w:rPr>
            </w:pPr>
            <w:r w:rsidRPr="00F92AD6">
              <w:rPr>
                <w:rFonts w:ascii="Calibri" w:eastAsia="Times New Roman" w:hAnsi="Calibri" w:cs="Calibri"/>
                <w:sz w:val="16"/>
                <w:szCs w:val="16"/>
              </w:rPr>
              <w:t>ხარისხიანი განათლება</w:t>
            </w:r>
            <w:r w:rsidR="00BB04D3" w:rsidRPr="00F92AD6">
              <w:rPr>
                <w:rFonts w:ascii="Calibri" w:eastAsia="Times New Roman" w:hAnsi="Calibri" w:cs="Calibri"/>
                <w:sz w:val="16"/>
                <w:szCs w:val="16"/>
              </w:rPr>
              <w:t xml:space="preserve">, </w:t>
            </w:r>
            <w:r w:rsidR="00BB04D3" w:rsidRPr="00F92AD6">
              <w:rPr>
                <w:rFonts w:ascii="Calibri" w:eastAsia="Times New Roman" w:hAnsi="Calibri" w:cs="Calibri"/>
                <w:sz w:val="16"/>
                <w:szCs w:val="16"/>
                <w:lang w:val="ka-GE"/>
              </w:rPr>
              <w:t>გენდერული თანასწორობა</w:t>
            </w:r>
          </w:p>
        </w:tc>
      </w:tr>
      <w:tr w:rsidR="00B34D52" w:rsidRPr="00F92AD6" w14:paraId="3AD32DCE" w14:textId="77777777" w:rsidTr="00D37A6B">
        <w:trPr>
          <w:trHeight w:val="320"/>
        </w:trPr>
        <w:tc>
          <w:tcPr>
            <w:tcW w:w="5830"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14:paraId="2A27DAA6" w14:textId="77777777" w:rsidR="00B34D52" w:rsidRPr="00F92AD6" w:rsidRDefault="00B34D52" w:rsidP="00B34D5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განხორციელების ვადები</w:t>
            </w:r>
          </w:p>
        </w:tc>
        <w:tc>
          <w:tcPr>
            <w:tcW w:w="8335" w:type="dxa"/>
            <w:gridSpan w:val="6"/>
            <w:tcBorders>
              <w:top w:val="single" w:sz="8" w:space="0" w:color="auto"/>
              <w:left w:val="nil"/>
              <w:bottom w:val="single" w:sz="8" w:space="0" w:color="auto"/>
              <w:right w:val="single" w:sz="8" w:space="0" w:color="000000"/>
            </w:tcBorders>
            <w:shd w:val="clear" w:color="auto" w:fill="auto"/>
            <w:vAlign w:val="center"/>
            <w:hideMark/>
          </w:tcPr>
          <w:p w14:paraId="55FBE027" w14:textId="588CDDDD" w:rsidR="00B34D52" w:rsidRPr="00F92AD6" w:rsidRDefault="002777DF" w:rsidP="00B34D52">
            <w:pPr>
              <w:spacing w:after="0" w:line="240" w:lineRule="auto"/>
              <w:jc w:val="center"/>
              <w:rPr>
                <w:rFonts w:ascii="Calibri" w:eastAsia="Times New Roman" w:hAnsi="Calibri" w:cs="Calibri"/>
                <w:sz w:val="16"/>
                <w:szCs w:val="16"/>
              </w:rPr>
            </w:pPr>
            <w:r w:rsidRPr="00F92AD6">
              <w:rPr>
                <w:rFonts w:ascii="Calibri" w:eastAsia="Times New Roman" w:hAnsi="Calibri" w:cs="Calibri"/>
                <w:sz w:val="16"/>
                <w:szCs w:val="16"/>
              </w:rPr>
              <w:t>2025-2028</w:t>
            </w:r>
          </w:p>
        </w:tc>
      </w:tr>
      <w:tr w:rsidR="00B34D52" w:rsidRPr="00F92AD6" w14:paraId="199C60DE" w14:textId="77777777" w:rsidTr="00D37A6B">
        <w:trPr>
          <w:trHeight w:val="268"/>
        </w:trPr>
        <w:tc>
          <w:tcPr>
            <w:tcW w:w="5830"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14:paraId="5291186B" w14:textId="77777777" w:rsidR="00B34D52" w:rsidRPr="00F92AD6" w:rsidRDefault="00B34D52" w:rsidP="00B34D5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მოსალოდნელი საბოლოო შედეგი</w:t>
            </w:r>
          </w:p>
        </w:tc>
        <w:tc>
          <w:tcPr>
            <w:tcW w:w="8335" w:type="dxa"/>
            <w:gridSpan w:val="6"/>
            <w:tcBorders>
              <w:top w:val="single" w:sz="8" w:space="0" w:color="auto"/>
              <w:left w:val="nil"/>
              <w:bottom w:val="single" w:sz="8" w:space="0" w:color="auto"/>
              <w:right w:val="single" w:sz="8" w:space="0" w:color="000000"/>
            </w:tcBorders>
            <w:shd w:val="clear" w:color="auto" w:fill="auto"/>
            <w:vAlign w:val="center"/>
            <w:hideMark/>
          </w:tcPr>
          <w:p w14:paraId="23629FE2" w14:textId="77777777" w:rsidR="00B34D52" w:rsidRPr="00F92AD6" w:rsidRDefault="00B34D52" w:rsidP="00B34D52">
            <w:pPr>
              <w:spacing w:after="0" w:line="240" w:lineRule="auto"/>
              <w:jc w:val="center"/>
              <w:rPr>
                <w:rFonts w:ascii="Calibri" w:eastAsia="Times New Roman" w:hAnsi="Calibri" w:cs="Calibri"/>
                <w:sz w:val="16"/>
                <w:szCs w:val="16"/>
              </w:rPr>
            </w:pPr>
            <w:r w:rsidRPr="00F92AD6">
              <w:rPr>
                <w:rFonts w:ascii="Calibri" w:eastAsia="Times New Roman" w:hAnsi="Calibri" w:cs="Calibri"/>
                <w:sz w:val="16"/>
                <w:szCs w:val="16"/>
              </w:rPr>
              <w:t>წარმატებული მოსწავლეებისა და სტუდენტების წახალისება</w:t>
            </w:r>
          </w:p>
        </w:tc>
      </w:tr>
      <w:tr w:rsidR="00B34D52" w:rsidRPr="00F92AD6" w14:paraId="6A86E00A" w14:textId="77777777" w:rsidTr="00D37A6B">
        <w:trPr>
          <w:trHeight w:val="396"/>
        </w:trPr>
        <w:tc>
          <w:tcPr>
            <w:tcW w:w="821" w:type="dxa"/>
            <w:vMerge w:val="restart"/>
            <w:tcBorders>
              <w:top w:val="nil"/>
              <w:left w:val="single" w:sz="8" w:space="0" w:color="auto"/>
              <w:bottom w:val="single" w:sz="8" w:space="0" w:color="000000"/>
              <w:right w:val="single" w:sz="8" w:space="0" w:color="auto"/>
            </w:tcBorders>
            <w:shd w:val="clear" w:color="auto" w:fill="auto"/>
            <w:vAlign w:val="bottom"/>
            <w:hideMark/>
          </w:tcPr>
          <w:p w14:paraId="1F3CEE3B" w14:textId="77777777" w:rsidR="00B34D52" w:rsidRPr="00F92AD6" w:rsidRDefault="00B34D52" w:rsidP="00B34D5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1746" w:type="dxa"/>
            <w:vMerge w:val="restart"/>
            <w:tcBorders>
              <w:top w:val="nil"/>
              <w:left w:val="single" w:sz="8" w:space="0" w:color="auto"/>
              <w:bottom w:val="single" w:sz="8" w:space="0" w:color="000000"/>
              <w:right w:val="single" w:sz="8" w:space="0" w:color="auto"/>
            </w:tcBorders>
            <w:shd w:val="clear" w:color="auto" w:fill="auto"/>
            <w:vAlign w:val="bottom"/>
            <w:hideMark/>
          </w:tcPr>
          <w:p w14:paraId="7F8C0F24" w14:textId="77777777" w:rsidR="00B34D52" w:rsidRPr="00F92AD6" w:rsidRDefault="00B34D52" w:rsidP="00B34D5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შედეგის შეფასების ინდიკატორი</w:t>
            </w:r>
          </w:p>
        </w:tc>
        <w:tc>
          <w:tcPr>
            <w:tcW w:w="11598" w:type="dxa"/>
            <w:gridSpan w:val="9"/>
            <w:tcBorders>
              <w:top w:val="single" w:sz="8" w:space="0" w:color="auto"/>
              <w:left w:val="nil"/>
              <w:bottom w:val="single" w:sz="8" w:space="0" w:color="auto"/>
              <w:right w:val="single" w:sz="8" w:space="0" w:color="000000"/>
            </w:tcBorders>
            <w:shd w:val="clear" w:color="auto" w:fill="auto"/>
            <w:vAlign w:val="bottom"/>
            <w:hideMark/>
          </w:tcPr>
          <w:p w14:paraId="3B2DE3BF" w14:textId="77777777" w:rsidR="00B34D52" w:rsidRPr="00F92AD6" w:rsidRDefault="00B34D52" w:rsidP="00B34D5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მაჩვენებლები</w:t>
            </w:r>
          </w:p>
        </w:tc>
      </w:tr>
      <w:tr w:rsidR="00B34D52" w:rsidRPr="00F92AD6" w14:paraId="49CE7492" w14:textId="77777777" w:rsidTr="00D37A6B">
        <w:trPr>
          <w:trHeight w:val="662"/>
        </w:trPr>
        <w:tc>
          <w:tcPr>
            <w:tcW w:w="821" w:type="dxa"/>
            <w:vMerge/>
            <w:tcBorders>
              <w:top w:val="nil"/>
              <w:left w:val="single" w:sz="8" w:space="0" w:color="auto"/>
              <w:bottom w:val="single" w:sz="8" w:space="0" w:color="000000"/>
              <w:right w:val="single" w:sz="8" w:space="0" w:color="auto"/>
            </w:tcBorders>
            <w:shd w:val="clear" w:color="auto" w:fill="auto"/>
            <w:vAlign w:val="center"/>
            <w:hideMark/>
          </w:tcPr>
          <w:p w14:paraId="534DCEAD" w14:textId="77777777" w:rsidR="00B34D52" w:rsidRPr="00F92AD6" w:rsidRDefault="00B34D52" w:rsidP="00B34D52">
            <w:pPr>
              <w:spacing w:after="0" w:line="240" w:lineRule="auto"/>
              <w:rPr>
                <w:rFonts w:ascii="Sylfaen" w:eastAsia="Times New Roman" w:hAnsi="Sylfaen" w:cs="Calibri"/>
                <w:sz w:val="16"/>
                <w:szCs w:val="16"/>
              </w:rPr>
            </w:pPr>
          </w:p>
        </w:tc>
        <w:tc>
          <w:tcPr>
            <w:tcW w:w="1746" w:type="dxa"/>
            <w:vMerge/>
            <w:tcBorders>
              <w:top w:val="nil"/>
              <w:left w:val="single" w:sz="8" w:space="0" w:color="auto"/>
              <w:bottom w:val="single" w:sz="8" w:space="0" w:color="000000"/>
              <w:right w:val="single" w:sz="8" w:space="0" w:color="auto"/>
            </w:tcBorders>
            <w:shd w:val="clear" w:color="auto" w:fill="auto"/>
            <w:vAlign w:val="center"/>
            <w:hideMark/>
          </w:tcPr>
          <w:p w14:paraId="6AFEA407" w14:textId="77777777" w:rsidR="00B34D52" w:rsidRPr="00F92AD6" w:rsidRDefault="00B34D52" w:rsidP="00B34D52">
            <w:pPr>
              <w:spacing w:after="0" w:line="240" w:lineRule="auto"/>
              <w:rPr>
                <w:rFonts w:ascii="Sylfaen" w:eastAsia="Times New Roman" w:hAnsi="Sylfaen" w:cs="Calibri"/>
                <w:b/>
                <w:bCs/>
                <w:sz w:val="16"/>
                <w:szCs w:val="16"/>
              </w:rPr>
            </w:pPr>
          </w:p>
        </w:tc>
        <w:tc>
          <w:tcPr>
            <w:tcW w:w="1379" w:type="dxa"/>
            <w:tcBorders>
              <w:top w:val="nil"/>
              <w:left w:val="nil"/>
              <w:bottom w:val="single" w:sz="8" w:space="0" w:color="auto"/>
              <w:right w:val="single" w:sz="8" w:space="0" w:color="auto"/>
            </w:tcBorders>
            <w:shd w:val="clear" w:color="auto" w:fill="auto"/>
            <w:vAlign w:val="bottom"/>
            <w:hideMark/>
          </w:tcPr>
          <w:p w14:paraId="45E790EF" w14:textId="77777777" w:rsidR="00B34D52" w:rsidRPr="00F92AD6" w:rsidRDefault="00B34D52" w:rsidP="00B34D5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დადასტურების საშუალება</w:t>
            </w:r>
          </w:p>
        </w:tc>
        <w:tc>
          <w:tcPr>
            <w:tcW w:w="949" w:type="dxa"/>
            <w:tcBorders>
              <w:top w:val="nil"/>
              <w:left w:val="nil"/>
              <w:bottom w:val="single" w:sz="8" w:space="0" w:color="auto"/>
              <w:right w:val="single" w:sz="8" w:space="0" w:color="auto"/>
            </w:tcBorders>
            <w:shd w:val="clear" w:color="auto" w:fill="auto"/>
            <w:vAlign w:val="bottom"/>
            <w:hideMark/>
          </w:tcPr>
          <w:p w14:paraId="5FB00C58" w14:textId="27625A4A" w:rsidR="00B34D52" w:rsidRPr="00F92AD6" w:rsidRDefault="002777DF" w:rsidP="00B34D5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საბაზისო 2024</w:t>
            </w:r>
            <w:r w:rsidR="00B34D52" w:rsidRPr="00F92AD6">
              <w:rPr>
                <w:rFonts w:ascii="Sylfaen" w:eastAsia="Times New Roman" w:hAnsi="Sylfaen" w:cs="Calibri"/>
                <w:b/>
                <w:bCs/>
                <w:sz w:val="16"/>
                <w:szCs w:val="16"/>
              </w:rPr>
              <w:t xml:space="preserve"> წელი</w:t>
            </w:r>
          </w:p>
        </w:tc>
        <w:tc>
          <w:tcPr>
            <w:tcW w:w="1432" w:type="dxa"/>
            <w:gridSpan w:val="2"/>
            <w:tcBorders>
              <w:top w:val="single" w:sz="8" w:space="0" w:color="auto"/>
              <w:left w:val="nil"/>
              <w:bottom w:val="single" w:sz="8" w:space="0" w:color="auto"/>
              <w:right w:val="single" w:sz="8" w:space="0" w:color="000000"/>
            </w:tcBorders>
            <w:shd w:val="clear" w:color="auto" w:fill="auto"/>
            <w:vAlign w:val="bottom"/>
            <w:hideMark/>
          </w:tcPr>
          <w:p w14:paraId="7FD67EE8" w14:textId="2EF7F2A7" w:rsidR="00B34D52" w:rsidRPr="00F92AD6" w:rsidRDefault="002777DF" w:rsidP="00B34D5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მიზნობრივი 2025</w:t>
            </w:r>
            <w:r w:rsidR="00B34D52" w:rsidRPr="00F92AD6">
              <w:rPr>
                <w:rFonts w:ascii="Sylfaen" w:eastAsia="Times New Roman" w:hAnsi="Sylfaen" w:cs="Calibri"/>
                <w:b/>
                <w:bCs/>
                <w:sz w:val="16"/>
                <w:szCs w:val="16"/>
              </w:rPr>
              <w:t xml:space="preserve"> წელი</w:t>
            </w:r>
          </w:p>
        </w:tc>
        <w:tc>
          <w:tcPr>
            <w:tcW w:w="1171" w:type="dxa"/>
            <w:tcBorders>
              <w:top w:val="nil"/>
              <w:left w:val="nil"/>
              <w:bottom w:val="single" w:sz="8" w:space="0" w:color="auto"/>
              <w:right w:val="single" w:sz="8" w:space="0" w:color="auto"/>
            </w:tcBorders>
            <w:shd w:val="clear" w:color="auto" w:fill="auto"/>
            <w:vAlign w:val="bottom"/>
            <w:hideMark/>
          </w:tcPr>
          <w:p w14:paraId="62CF7C8C" w14:textId="169DE8E7" w:rsidR="00B34D52" w:rsidRPr="00F92AD6" w:rsidRDefault="002777DF" w:rsidP="00B34D5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მიზნობრივი 2026</w:t>
            </w:r>
            <w:r w:rsidR="00B34D52" w:rsidRPr="00F92AD6">
              <w:rPr>
                <w:rFonts w:ascii="Sylfaen" w:eastAsia="Times New Roman" w:hAnsi="Sylfaen" w:cs="Calibri"/>
                <w:b/>
                <w:bCs/>
                <w:sz w:val="16"/>
                <w:szCs w:val="16"/>
              </w:rPr>
              <w:t xml:space="preserve"> წელი</w:t>
            </w:r>
          </w:p>
        </w:tc>
        <w:tc>
          <w:tcPr>
            <w:tcW w:w="1341" w:type="dxa"/>
            <w:tcBorders>
              <w:top w:val="nil"/>
              <w:left w:val="nil"/>
              <w:bottom w:val="single" w:sz="8" w:space="0" w:color="auto"/>
              <w:right w:val="single" w:sz="8" w:space="0" w:color="auto"/>
            </w:tcBorders>
            <w:shd w:val="clear" w:color="auto" w:fill="auto"/>
            <w:vAlign w:val="bottom"/>
            <w:hideMark/>
          </w:tcPr>
          <w:p w14:paraId="4CE9E0D9" w14:textId="2DA1A33B" w:rsidR="00B34D52" w:rsidRPr="00F92AD6" w:rsidRDefault="002777DF" w:rsidP="00B34D5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მიზნობრივი 2027</w:t>
            </w:r>
            <w:r w:rsidRPr="00F92AD6">
              <w:rPr>
                <w:rFonts w:ascii="Sylfaen" w:eastAsia="Times New Roman" w:hAnsi="Sylfaen" w:cs="Calibri"/>
                <w:b/>
                <w:bCs/>
                <w:sz w:val="16"/>
                <w:szCs w:val="16"/>
                <w:lang w:val="ka-GE"/>
              </w:rPr>
              <w:t xml:space="preserve"> </w:t>
            </w:r>
            <w:r w:rsidR="00B34D52" w:rsidRPr="00F92AD6">
              <w:rPr>
                <w:rFonts w:ascii="Sylfaen" w:eastAsia="Times New Roman" w:hAnsi="Sylfaen" w:cs="Calibri"/>
                <w:b/>
                <w:bCs/>
                <w:sz w:val="16"/>
                <w:szCs w:val="16"/>
              </w:rPr>
              <w:t>წელი</w:t>
            </w:r>
          </w:p>
        </w:tc>
        <w:tc>
          <w:tcPr>
            <w:tcW w:w="1187" w:type="dxa"/>
            <w:tcBorders>
              <w:top w:val="nil"/>
              <w:left w:val="nil"/>
              <w:bottom w:val="single" w:sz="8" w:space="0" w:color="auto"/>
              <w:right w:val="single" w:sz="8" w:space="0" w:color="auto"/>
            </w:tcBorders>
            <w:shd w:val="clear" w:color="auto" w:fill="auto"/>
            <w:vAlign w:val="bottom"/>
            <w:hideMark/>
          </w:tcPr>
          <w:p w14:paraId="4363C471" w14:textId="479C8B45" w:rsidR="00B34D52" w:rsidRPr="00F92AD6" w:rsidRDefault="002777DF" w:rsidP="00B34D5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მიზნობრივი 2028</w:t>
            </w:r>
            <w:r w:rsidR="00B34D52" w:rsidRPr="00F92AD6">
              <w:rPr>
                <w:rFonts w:ascii="Sylfaen" w:eastAsia="Times New Roman" w:hAnsi="Sylfaen" w:cs="Calibri"/>
                <w:b/>
                <w:bCs/>
                <w:sz w:val="16"/>
                <w:szCs w:val="16"/>
              </w:rPr>
              <w:t xml:space="preserve"> წელი</w:t>
            </w:r>
          </w:p>
        </w:tc>
        <w:tc>
          <w:tcPr>
            <w:tcW w:w="1318" w:type="dxa"/>
            <w:tcBorders>
              <w:top w:val="nil"/>
              <w:left w:val="nil"/>
              <w:bottom w:val="single" w:sz="8" w:space="0" w:color="auto"/>
              <w:right w:val="single" w:sz="8" w:space="0" w:color="auto"/>
            </w:tcBorders>
            <w:shd w:val="clear" w:color="auto" w:fill="auto"/>
            <w:vAlign w:val="bottom"/>
            <w:hideMark/>
          </w:tcPr>
          <w:p w14:paraId="6573F432" w14:textId="77777777" w:rsidR="00B34D52" w:rsidRPr="00F92AD6" w:rsidRDefault="00B34D52" w:rsidP="00B34D5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ცდომილების ალბათობა</w:t>
            </w:r>
          </w:p>
        </w:tc>
        <w:tc>
          <w:tcPr>
            <w:tcW w:w="2821" w:type="dxa"/>
            <w:tcBorders>
              <w:top w:val="nil"/>
              <w:left w:val="nil"/>
              <w:bottom w:val="single" w:sz="8" w:space="0" w:color="auto"/>
              <w:right w:val="single" w:sz="8" w:space="0" w:color="auto"/>
            </w:tcBorders>
            <w:shd w:val="clear" w:color="auto" w:fill="auto"/>
            <w:vAlign w:val="bottom"/>
            <w:hideMark/>
          </w:tcPr>
          <w:p w14:paraId="2C6C1781" w14:textId="77777777" w:rsidR="00B34D52" w:rsidRPr="00F92AD6" w:rsidRDefault="00B34D52" w:rsidP="00B34D5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შესაძლო რისკები</w:t>
            </w:r>
          </w:p>
        </w:tc>
      </w:tr>
      <w:tr w:rsidR="00B34D52" w:rsidRPr="00F92AD6" w14:paraId="3C1F62EC" w14:textId="77777777" w:rsidTr="00B34D52">
        <w:trPr>
          <w:trHeight w:val="675"/>
        </w:trPr>
        <w:tc>
          <w:tcPr>
            <w:tcW w:w="821" w:type="dxa"/>
            <w:tcBorders>
              <w:top w:val="nil"/>
              <w:left w:val="single" w:sz="8" w:space="0" w:color="auto"/>
              <w:bottom w:val="single" w:sz="8" w:space="0" w:color="auto"/>
              <w:right w:val="single" w:sz="8" w:space="0" w:color="auto"/>
            </w:tcBorders>
            <w:shd w:val="clear" w:color="auto" w:fill="auto"/>
            <w:vAlign w:val="bottom"/>
            <w:hideMark/>
          </w:tcPr>
          <w:p w14:paraId="105AF489"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lastRenderedPageBreak/>
              <w:t> </w:t>
            </w:r>
          </w:p>
        </w:tc>
        <w:tc>
          <w:tcPr>
            <w:tcW w:w="1746" w:type="dxa"/>
            <w:tcBorders>
              <w:top w:val="nil"/>
              <w:left w:val="nil"/>
              <w:bottom w:val="single" w:sz="8" w:space="0" w:color="auto"/>
              <w:right w:val="single" w:sz="8" w:space="0" w:color="auto"/>
            </w:tcBorders>
            <w:shd w:val="clear" w:color="auto" w:fill="auto"/>
            <w:vAlign w:val="bottom"/>
            <w:hideMark/>
          </w:tcPr>
          <w:p w14:paraId="0C63EA0A"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ჩატარებული ღონისძიებების რაოდენობა</w:t>
            </w:r>
          </w:p>
        </w:tc>
        <w:tc>
          <w:tcPr>
            <w:tcW w:w="1379" w:type="dxa"/>
            <w:tcBorders>
              <w:top w:val="nil"/>
              <w:left w:val="nil"/>
              <w:bottom w:val="single" w:sz="8" w:space="0" w:color="auto"/>
              <w:right w:val="single" w:sz="8" w:space="0" w:color="auto"/>
            </w:tcBorders>
            <w:shd w:val="clear" w:color="auto" w:fill="auto"/>
            <w:vAlign w:val="bottom"/>
            <w:hideMark/>
          </w:tcPr>
          <w:p w14:paraId="701632EF"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 </w:t>
            </w:r>
          </w:p>
        </w:tc>
        <w:tc>
          <w:tcPr>
            <w:tcW w:w="949" w:type="dxa"/>
            <w:tcBorders>
              <w:top w:val="nil"/>
              <w:left w:val="nil"/>
              <w:bottom w:val="single" w:sz="8" w:space="0" w:color="auto"/>
              <w:right w:val="single" w:sz="8" w:space="0" w:color="auto"/>
            </w:tcBorders>
            <w:shd w:val="clear" w:color="auto" w:fill="auto"/>
            <w:vAlign w:val="bottom"/>
            <w:hideMark/>
          </w:tcPr>
          <w:p w14:paraId="1EACE899" w14:textId="77777777" w:rsidR="00B34D52" w:rsidRPr="00F92AD6" w:rsidRDefault="00B34D52" w:rsidP="00B34D52">
            <w:pPr>
              <w:spacing w:after="0" w:line="240" w:lineRule="auto"/>
              <w:jc w:val="right"/>
              <w:rPr>
                <w:rFonts w:ascii="Calibri" w:eastAsia="Times New Roman" w:hAnsi="Calibri" w:cs="Calibri"/>
                <w:sz w:val="16"/>
                <w:szCs w:val="16"/>
              </w:rPr>
            </w:pPr>
            <w:r w:rsidRPr="00F92AD6">
              <w:rPr>
                <w:rFonts w:ascii="Calibri" w:eastAsia="Times New Roman" w:hAnsi="Calibri" w:cs="Calibri"/>
                <w:sz w:val="16"/>
                <w:szCs w:val="16"/>
              </w:rPr>
              <w:t>4</w:t>
            </w:r>
          </w:p>
        </w:tc>
        <w:tc>
          <w:tcPr>
            <w:tcW w:w="1432" w:type="dxa"/>
            <w:gridSpan w:val="2"/>
            <w:tcBorders>
              <w:top w:val="single" w:sz="8" w:space="0" w:color="auto"/>
              <w:left w:val="nil"/>
              <w:bottom w:val="single" w:sz="8" w:space="0" w:color="auto"/>
              <w:right w:val="single" w:sz="8" w:space="0" w:color="000000"/>
            </w:tcBorders>
            <w:shd w:val="clear" w:color="auto" w:fill="auto"/>
            <w:vAlign w:val="bottom"/>
            <w:hideMark/>
          </w:tcPr>
          <w:p w14:paraId="6A63ED1A" w14:textId="77777777" w:rsidR="00B34D52" w:rsidRPr="00F92AD6" w:rsidRDefault="00B34D52" w:rsidP="00B34D52">
            <w:pPr>
              <w:spacing w:after="0" w:line="240" w:lineRule="auto"/>
              <w:jc w:val="right"/>
              <w:rPr>
                <w:rFonts w:ascii="Calibri" w:eastAsia="Times New Roman" w:hAnsi="Calibri" w:cs="Calibri"/>
                <w:sz w:val="16"/>
                <w:szCs w:val="16"/>
              </w:rPr>
            </w:pPr>
            <w:r w:rsidRPr="00F92AD6">
              <w:rPr>
                <w:rFonts w:ascii="Calibri" w:eastAsia="Times New Roman" w:hAnsi="Calibri" w:cs="Calibri"/>
                <w:sz w:val="16"/>
                <w:szCs w:val="16"/>
              </w:rPr>
              <w:t>4</w:t>
            </w:r>
          </w:p>
        </w:tc>
        <w:tc>
          <w:tcPr>
            <w:tcW w:w="1171" w:type="dxa"/>
            <w:tcBorders>
              <w:top w:val="nil"/>
              <w:left w:val="nil"/>
              <w:bottom w:val="single" w:sz="8" w:space="0" w:color="auto"/>
              <w:right w:val="single" w:sz="8" w:space="0" w:color="auto"/>
            </w:tcBorders>
            <w:shd w:val="clear" w:color="auto" w:fill="auto"/>
            <w:vAlign w:val="bottom"/>
            <w:hideMark/>
          </w:tcPr>
          <w:p w14:paraId="168BEF24" w14:textId="77777777" w:rsidR="00B34D52" w:rsidRPr="00F92AD6" w:rsidRDefault="00B34D52" w:rsidP="00B34D52">
            <w:pPr>
              <w:spacing w:after="0" w:line="240" w:lineRule="auto"/>
              <w:jc w:val="right"/>
              <w:rPr>
                <w:rFonts w:ascii="Calibri" w:eastAsia="Times New Roman" w:hAnsi="Calibri" w:cs="Calibri"/>
                <w:sz w:val="16"/>
                <w:szCs w:val="16"/>
              </w:rPr>
            </w:pPr>
            <w:r w:rsidRPr="00F92AD6">
              <w:rPr>
                <w:rFonts w:ascii="Calibri" w:eastAsia="Times New Roman" w:hAnsi="Calibri" w:cs="Calibri"/>
                <w:sz w:val="16"/>
                <w:szCs w:val="16"/>
              </w:rPr>
              <w:t>5</w:t>
            </w:r>
          </w:p>
        </w:tc>
        <w:tc>
          <w:tcPr>
            <w:tcW w:w="1341" w:type="dxa"/>
            <w:tcBorders>
              <w:top w:val="nil"/>
              <w:left w:val="nil"/>
              <w:bottom w:val="single" w:sz="8" w:space="0" w:color="auto"/>
              <w:right w:val="single" w:sz="8" w:space="0" w:color="auto"/>
            </w:tcBorders>
            <w:shd w:val="clear" w:color="auto" w:fill="auto"/>
            <w:vAlign w:val="bottom"/>
            <w:hideMark/>
          </w:tcPr>
          <w:p w14:paraId="1161F2C0" w14:textId="77777777" w:rsidR="00B34D52" w:rsidRPr="00F92AD6" w:rsidRDefault="00B34D52" w:rsidP="00B34D52">
            <w:pPr>
              <w:spacing w:after="0" w:line="240" w:lineRule="auto"/>
              <w:jc w:val="right"/>
              <w:rPr>
                <w:rFonts w:ascii="Calibri" w:eastAsia="Times New Roman" w:hAnsi="Calibri" w:cs="Calibri"/>
                <w:sz w:val="16"/>
                <w:szCs w:val="16"/>
              </w:rPr>
            </w:pPr>
            <w:r w:rsidRPr="00F92AD6">
              <w:rPr>
                <w:rFonts w:ascii="Calibri" w:eastAsia="Times New Roman" w:hAnsi="Calibri" w:cs="Calibri"/>
                <w:sz w:val="16"/>
                <w:szCs w:val="16"/>
              </w:rPr>
              <w:t>5</w:t>
            </w:r>
          </w:p>
        </w:tc>
        <w:tc>
          <w:tcPr>
            <w:tcW w:w="1187" w:type="dxa"/>
            <w:tcBorders>
              <w:top w:val="nil"/>
              <w:left w:val="nil"/>
              <w:bottom w:val="single" w:sz="8" w:space="0" w:color="auto"/>
              <w:right w:val="single" w:sz="8" w:space="0" w:color="auto"/>
            </w:tcBorders>
            <w:shd w:val="clear" w:color="auto" w:fill="auto"/>
            <w:vAlign w:val="bottom"/>
            <w:hideMark/>
          </w:tcPr>
          <w:p w14:paraId="75AA6BD7" w14:textId="77777777" w:rsidR="00B34D52" w:rsidRPr="00F92AD6" w:rsidRDefault="00B34D52" w:rsidP="00B34D52">
            <w:pPr>
              <w:spacing w:after="0" w:line="240" w:lineRule="auto"/>
              <w:jc w:val="right"/>
              <w:rPr>
                <w:rFonts w:ascii="Calibri" w:eastAsia="Times New Roman" w:hAnsi="Calibri" w:cs="Calibri"/>
                <w:sz w:val="16"/>
                <w:szCs w:val="16"/>
              </w:rPr>
            </w:pPr>
            <w:r w:rsidRPr="00F92AD6">
              <w:rPr>
                <w:rFonts w:ascii="Calibri" w:eastAsia="Times New Roman" w:hAnsi="Calibri" w:cs="Calibri"/>
                <w:sz w:val="16"/>
                <w:szCs w:val="16"/>
              </w:rPr>
              <w:t>6</w:t>
            </w:r>
          </w:p>
        </w:tc>
        <w:tc>
          <w:tcPr>
            <w:tcW w:w="1318" w:type="dxa"/>
            <w:tcBorders>
              <w:top w:val="nil"/>
              <w:left w:val="nil"/>
              <w:bottom w:val="single" w:sz="8" w:space="0" w:color="auto"/>
              <w:right w:val="single" w:sz="8" w:space="0" w:color="auto"/>
            </w:tcBorders>
            <w:shd w:val="clear" w:color="auto" w:fill="auto"/>
            <w:noWrap/>
            <w:vAlign w:val="bottom"/>
            <w:hideMark/>
          </w:tcPr>
          <w:p w14:paraId="25F80ADF" w14:textId="77777777" w:rsidR="00B34D52" w:rsidRPr="00F92AD6" w:rsidRDefault="00B34D52" w:rsidP="00B34D52">
            <w:pPr>
              <w:spacing w:after="0" w:line="240" w:lineRule="auto"/>
              <w:jc w:val="right"/>
              <w:rPr>
                <w:rFonts w:ascii="Calibri" w:eastAsia="Times New Roman" w:hAnsi="Calibri" w:cs="Calibri"/>
                <w:sz w:val="16"/>
                <w:szCs w:val="16"/>
              </w:rPr>
            </w:pPr>
            <w:r w:rsidRPr="00F92AD6">
              <w:rPr>
                <w:rFonts w:ascii="Calibri" w:eastAsia="Times New Roman" w:hAnsi="Calibri" w:cs="Calibri"/>
                <w:sz w:val="16"/>
                <w:szCs w:val="16"/>
              </w:rPr>
              <w:t>1</w:t>
            </w:r>
          </w:p>
        </w:tc>
        <w:tc>
          <w:tcPr>
            <w:tcW w:w="2821" w:type="dxa"/>
            <w:tcBorders>
              <w:top w:val="nil"/>
              <w:left w:val="nil"/>
              <w:bottom w:val="single" w:sz="8" w:space="0" w:color="auto"/>
              <w:right w:val="single" w:sz="8" w:space="0" w:color="auto"/>
            </w:tcBorders>
            <w:shd w:val="clear" w:color="auto" w:fill="auto"/>
            <w:noWrap/>
            <w:vAlign w:val="bottom"/>
            <w:hideMark/>
          </w:tcPr>
          <w:p w14:paraId="37C5D8EA"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 </w:t>
            </w:r>
          </w:p>
        </w:tc>
      </w:tr>
      <w:tr w:rsidR="00B34D52" w:rsidRPr="00F92AD6" w14:paraId="5298E5D4" w14:textId="77777777" w:rsidTr="00D7172B">
        <w:trPr>
          <w:trHeight w:val="302"/>
        </w:trPr>
        <w:tc>
          <w:tcPr>
            <w:tcW w:w="821" w:type="dxa"/>
            <w:tcBorders>
              <w:top w:val="nil"/>
              <w:left w:val="single" w:sz="8" w:space="0" w:color="auto"/>
              <w:bottom w:val="single" w:sz="8" w:space="0" w:color="auto"/>
              <w:right w:val="single" w:sz="8" w:space="0" w:color="auto"/>
            </w:tcBorders>
            <w:shd w:val="clear" w:color="auto" w:fill="auto"/>
            <w:vAlign w:val="bottom"/>
            <w:hideMark/>
          </w:tcPr>
          <w:p w14:paraId="1B22D061" w14:textId="77777777" w:rsidR="00B34D52" w:rsidRPr="00F92AD6" w:rsidRDefault="00B34D52" w:rsidP="00B34D5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w:t>
            </w:r>
          </w:p>
        </w:tc>
        <w:tc>
          <w:tcPr>
            <w:tcW w:w="1746" w:type="dxa"/>
            <w:tcBorders>
              <w:top w:val="nil"/>
              <w:left w:val="nil"/>
              <w:bottom w:val="single" w:sz="8" w:space="0" w:color="auto"/>
              <w:right w:val="single" w:sz="8" w:space="0" w:color="auto"/>
            </w:tcBorders>
            <w:shd w:val="clear" w:color="auto" w:fill="auto"/>
            <w:vAlign w:val="bottom"/>
            <w:hideMark/>
          </w:tcPr>
          <w:p w14:paraId="21A0C825"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დამსწრეთა რაოდენობა</w:t>
            </w:r>
          </w:p>
        </w:tc>
        <w:tc>
          <w:tcPr>
            <w:tcW w:w="1379" w:type="dxa"/>
            <w:tcBorders>
              <w:top w:val="nil"/>
              <w:left w:val="nil"/>
              <w:bottom w:val="single" w:sz="8" w:space="0" w:color="auto"/>
              <w:right w:val="single" w:sz="8" w:space="0" w:color="auto"/>
            </w:tcBorders>
            <w:shd w:val="clear" w:color="auto" w:fill="auto"/>
            <w:vAlign w:val="bottom"/>
            <w:hideMark/>
          </w:tcPr>
          <w:p w14:paraId="302B020B"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 </w:t>
            </w:r>
          </w:p>
        </w:tc>
        <w:tc>
          <w:tcPr>
            <w:tcW w:w="949" w:type="dxa"/>
            <w:tcBorders>
              <w:top w:val="nil"/>
              <w:left w:val="nil"/>
              <w:bottom w:val="single" w:sz="8" w:space="0" w:color="auto"/>
              <w:right w:val="single" w:sz="8" w:space="0" w:color="auto"/>
            </w:tcBorders>
            <w:shd w:val="clear" w:color="auto" w:fill="auto"/>
            <w:vAlign w:val="bottom"/>
            <w:hideMark/>
          </w:tcPr>
          <w:p w14:paraId="7CFA2839"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 </w:t>
            </w:r>
          </w:p>
        </w:tc>
        <w:tc>
          <w:tcPr>
            <w:tcW w:w="1432" w:type="dxa"/>
            <w:gridSpan w:val="2"/>
            <w:tcBorders>
              <w:top w:val="single" w:sz="8" w:space="0" w:color="auto"/>
              <w:left w:val="nil"/>
              <w:bottom w:val="single" w:sz="8" w:space="0" w:color="auto"/>
              <w:right w:val="single" w:sz="8" w:space="0" w:color="000000"/>
            </w:tcBorders>
            <w:shd w:val="clear" w:color="auto" w:fill="auto"/>
            <w:vAlign w:val="bottom"/>
            <w:hideMark/>
          </w:tcPr>
          <w:p w14:paraId="23E616CF"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 </w:t>
            </w:r>
          </w:p>
        </w:tc>
        <w:tc>
          <w:tcPr>
            <w:tcW w:w="1171" w:type="dxa"/>
            <w:tcBorders>
              <w:top w:val="nil"/>
              <w:left w:val="nil"/>
              <w:bottom w:val="single" w:sz="8" w:space="0" w:color="auto"/>
              <w:right w:val="single" w:sz="8" w:space="0" w:color="auto"/>
            </w:tcBorders>
            <w:shd w:val="clear" w:color="auto" w:fill="auto"/>
            <w:vAlign w:val="bottom"/>
            <w:hideMark/>
          </w:tcPr>
          <w:p w14:paraId="4D05BFAA"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 </w:t>
            </w:r>
          </w:p>
        </w:tc>
        <w:tc>
          <w:tcPr>
            <w:tcW w:w="1341" w:type="dxa"/>
            <w:tcBorders>
              <w:top w:val="nil"/>
              <w:left w:val="nil"/>
              <w:bottom w:val="single" w:sz="8" w:space="0" w:color="auto"/>
              <w:right w:val="single" w:sz="8" w:space="0" w:color="auto"/>
            </w:tcBorders>
            <w:shd w:val="clear" w:color="auto" w:fill="auto"/>
            <w:vAlign w:val="bottom"/>
            <w:hideMark/>
          </w:tcPr>
          <w:p w14:paraId="7096CCFF"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 </w:t>
            </w:r>
          </w:p>
        </w:tc>
        <w:tc>
          <w:tcPr>
            <w:tcW w:w="1187" w:type="dxa"/>
            <w:tcBorders>
              <w:top w:val="nil"/>
              <w:left w:val="nil"/>
              <w:bottom w:val="single" w:sz="8" w:space="0" w:color="auto"/>
              <w:right w:val="single" w:sz="8" w:space="0" w:color="auto"/>
            </w:tcBorders>
            <w:shd w:val="clear" w:color="auto" w:fill="auto"/>
            <w:vAlign w:val="bottom"/>
            <w:hideMark/>
          </w:tcPr>
          <w:p w14:paraId="64435695"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 </w:t>
            </w:r>
          </w:p>
        </w:tc>
        <w:tc>
          <w:tcPr>
            <w:tcW w:w="1318" w:type="dxa"/>
            <w:tcBorders>
              <w:top w:val="nil"/>
              <w:left w:val="nil"/>
              <w:bottom w:val="single" w:sz="8" w:space="0" w:color="auto"/>
              <w:right w:val="single" w:sz="8" w:space="0" w:color="auto"/>
            </w:tcBorders>
            <w:shd w:val="clear" w:color="auto" w:fill="auto"/>
            <w:noWrap/>
            <w:vAlign w:val="bottom"/>
            <w:hideMark/>
          </w:tcPr>
          <w:p w14:paraId="065D8D64"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 </w:t>
            </w:r>
          </w:p>
        </w:tc>
        <w:tc>
          <w:tcPr>
            <w:tcW w:w="2821" w:type="dxa"/>
            <w:tcBorders>
              <w:top w:val="nil"/>
              <w:left w:val="nil"/>
              <w:bottom w:val="single" w:sz="8" w:space="0" w:color="auto"/>
              <w:right w:val="single" w:sz="8" w:space="0" w:color="auto"/>
            </w:tcBorders>
            <w:shd w:val="clear" w:color="auto" w:fill="auto"/>
            <w:noWrap/>
            <w:vAlign w:val="bottom"/>
            <w:hideMark/>
          </w:tcPr>
          <w:p w14:paraId="4E05E116"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 </w:t>
            </w:r>
          </w:p>
        </w:tc>
      </w:tr>
      <w:tr w:rsidR="00B34D52" w:rsidRPr="00F92AD6" w14:paraId="52F4CFD3" w14:textId="77777777" w:rsidTr="00D7172B">
        <w:trPr>
          <w:trHeight w:val="181"/>
        </w:trPr>
        <w:tc>
          <w:tcPr>
            <w:tcW w:w="821" w:type="dxa"/>
            <w:tcBorders>
              <w:top w:val="nil"/>
              <w:left w:val="single" w:sz="8" w:space="0" w:color="auto"/>
              <w:bottom w:val="single" w:sz="8" w:space="0" w:color="auto"/>
              <w:right w:val="single" w:sz="8" w:space="0" w:color="auto"/>
            </w:tcBorders>
            <w:shd w:val="clear" w:color="auto" w:fill="auto"/>
            <w:vAlign w:val="bottom"/>
            <w:hideMark/>
          </w:tcPr>
          <w:p w14:paraId="4EB5D1E1"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 </w:t>
            </w:r>
          </w:p>
        </w:tc>
        <w:tc>
          <w:tcPr>
            <w:tcW w:w="1746" w:type="dxa"/>
            <w:tcBorders>
              <w:top w:val="nil"/>
              <w:left w:val="nil"/>
              <w:bottom w:val="single" w:sz="8" w:space="0" w:color="auto"/>
              <w:right w:val="single" w:sz="8" w:space="0" w:color="auto"/>
            </w:tcBorders>
            <w:shd w:val="clear" w:color="auto" w:fill="auto"/>
            <w:vAlign w:val="bottom"/>
            <w:hideMark/>
          </w:tcPr>
          <w:p w14:paraId="304172BD"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მონაწილეთა რაოდენობა</w:t>
            </w:r>
          </w:p>
        </w:tc>
        <w:tc>
          <w:tcPr>
            <w:tcW w:w="1379" w:type="dxa"/>
            <w:tcBorders>
              <w:top w:val="nil"/>
              <w:left w:val="nil"/>
              <w:bottom w:val="single" w:sz="8" w:space="0" w:color="auto"/>
              <w:right w:val="single" w:sz="8" w:space="0" w:color="auto"/>
            </w:tcBorders>
            <w:shd w:val="clear" w:color="auto" w:fill="auto"/>
            <w:vAlign w:val="bottom"/>
            <w:hideMark/>
          </w:tcPr>
          <w:p w14:paraId="59DB99DF"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 </w:t>
            </w:r>
          </w:p>
        </w:tc>
        <w:tc>
          <w:tcPr>
            <w:tcW w:w="949" w:type="dxa"/>
            <w:tcBorders>
              <w:top w:val="nil"/>
              <w:left w:val="nil"/>
              <w:bottom w:val="single" w:sz="8" w:space="0" w:color="auto"/>
              <w:right w:val="single" w:sz="8" w:space="0" w:color="auto"/>
            </w:tcBorders>
            <w:shd w:val="clear" w:color="auto" w:fill="auto"/>
            <w:vAlign w:val="bottom"/>
            <w:hideMark/>
          </w:tcPr>
          <w:p w14:paraId="58AAD85A"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 </w:t>
            </w:r>
          </w:p>
        </w:tc>
        <w:tc>
          <w:tcPr>
            <w:tcW w:w="1432" w:type="dxa"/>
            <w:gridSpan w:val="2"/>
            <w:tcBorders>
              <w:top w:val="single" w:sz="8" w:space="0" w:color="auto"/>
              <w:left w:val="nil"/>
              <w:bottom w:val="single" w:sz="8" w:space="0" w:color="auto"/>
              <w:right w:val="single" w:sz="8" w:space="0" w:color="000000"/>
            </w:tcBorders>
            <w:shd w:val="clear" w:color="auto" w:fill="auto"/>
            <w:vAlign w:val="bottom"/>
            <w:hideMark/>
          </w:tcPr>
          <w:p w14:paraId="2D3AD475"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 </w:t>
            </w:r>
          </w:p>
        </w:tc>
        <w:tc>
          <w:tcPr>
            <w:tcW w:w="1171" w:type="dxa"/>
            <w:tcBorders>
              <w:top w:val="nil"/>
              <w:left w:val="nil"/>
              <w:bottom w:val="single" w:sz="8" w:space="0" w:color="auto"/>
              <w:right w:val="single" w:sz="8" w:space="0" w:color="auto"/>
            </w:tcBorders>
            <w:shd w:val="clear" w:color="auto" w:fill="auto"/>
            <w:vAlign w:val="bottom"/>
            <w:hideMark/>
          </w:tcPr>
          <w:p w14:paraId="44F5453A"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 </w:t>
            </w:r>
          </w:p>
        </w:tc>
        <w:tc>
          <w:tcPr>
            <w:tcW w:w="1341" w:type="dxa"/>
            <w:tcBorders>
              <w:top w:val="nil"/>
              <w:left w:val="nil"/>
              <w:bottom w:val="single" w:sz="8" w:space="0" w:color="auto"/>
              <w:right w:val="single" w:sz="8" w:space="0" w:color="auto"/>
            </w:tcBorders>
            <w:shd w:val="clear" w:color="auto" w:fill="auto"/>
            <w:vAlign w:val="bottom"/>
            <w:hideMark/>
          </w:tcPr>
          <w:p w14:paraId="106D88CE"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 </w:t>
            </w:r>
          </w:p>
        </w:tc>
        <w:tc>
          <w:tcPr>
            <w:tcW w:w="1187" w:type="dxa"/>
            <w:tcBorders>
              <w:top w:val="nil"/>
              <w:left w:val="nil"/>
              <w:bottom w:val="single" w:sz="8" w:space="0" w:color="auto"/>
              <w:right w:val="single" w:sz="8" w:space="0" w:color="auto"/>
            </w:tcBorders>
            <w:shd w:val="clear" w:color="auto" w:fill="auto"/>
            <w:vAlign w:val="bottom"/>
            <w:hideMark/>
          </w:tcPr>
          <w:p w14:paraId="55260C4B"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 </w:t>
            </w:r>
          </w:p>
        </w:tc>
        <w:tc>
          <w:tcPr>
            <w:tcW w:w="1318" w:type="dxa"/>
            <w:tcBorders>
              <w:top w:val="nil"/>
              <w:left w:val="nil"/>
              <w:bottom w:val="single" w:sz="8" w:space="0" w:color="auto"/>
              <w:right w:val="single" w:sz="8" w:space="0" w:color="auto"/>
            </w:tcBorders>
            <w:shd w:val="clear" w:color="auto" w:fill="auto"/>
            <w:noWrap/>
            <w:vAlign w:val="bottom"/>
            <w:hideMark/>
          </w:tcPr>
          <w:p w14:paraId="2FB281B3"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 </w:t>
            </w:r>
          </w:p>
        </w:tc>
        <w:tc>
          <w:tcPr>
            <w:tcW w:w="2821" w:type="dxa"/>
            <w:tcBorders>
              <w:top w:val="nil"/>
              <w:left w:val="nil"/>
              <w:bottom w:val="single" w:sz="8" w:space="0" w:color="auto"/>
              <w:right w:val="single" w:sz="8" w:space="0" w:color="auto"/>
            </w:tcBorders>
            <w:shd w:val="clear" w:color="auto" w:fill="auto"/>
            <w:noWrap/>
            <w:vAlign w:val="bottom"/>
            <w:hideMark/>
          </w:tcPr>
          <w:p w14:paraId="6E266B71" w14:textId="77777777" w:rsidR="00B34D52" w:rsidRPr="00F92AD6" w:rsidRDefault="00B34D52" w:rsidP="00B34D52">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 </w:t>
            </w:r>
          </w:p>
        </w:tc>
      </w:tr>
    </w:tbl>
    <w:p w14:paraId="06ED9F22" w14:textId="2DB4B542" w:rsidR="00B34D52" w:rsidRPr="00F92AD6" w:rsidRDefault="00B34D52" w:rsidP="00FC23D8">
      <w:pPr>
        <w:spacing w:before="100" w:beforeAutospacing="1" w:after="100" w:afterAutospacing="1" w:line="240" w:lineRule="auto"/>
        <w:rPr>
          <w:rFonts w:ascii="Sylfaen" w:hAnsi="Sylfaen"/>
          <w:sz w:val="16"/>
          <w:szCs w:val="16"/>
        </w:rPr>
      </w:pPr>
    </w:p>
    <w:tbl>
      <w:tblPr>
        <w:tblW w:w="1425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7576"/>
        <w:gridCol w:w="1355"/>
        <w:gridCol w:w="2129"/>
        <w:gridCol w:w="1559"/>
        <w:gridCol w:w="1640"/>
      </w:tblGrid>
      <w:tr w:rsidR="00FF7CBF" w:rsidRPr="00F92AD6" w14:paraId="13082038" w14:textId="77777777" w:rsidTr="00A60321">
        <w:trPr>
          <w:trHeight w:val="447"/>
        </w:trPr>
        <w:tc>
          <w:tcPr>
            <w:tcW w:w="14259" w:type="dxa"/>
            <w:gridSpan w:val="5"/>
            <w:shd w:val="clear" w:color="auto" w:fill="FFFFFF"/>
            <w:tcMar>
              <w:top w:w="0" w:type="dxa"/>
              <w:left w:w="108" w:type="dxa"/>
              <w:bottom w:w="0" w:type="dxa"/>
              <w:right w:w="108" w:type="dxa"/>
            </w:tcMar>
            <w:vAlign w:val="center"/>
            <w:hideMark/>
          </w:tcPr>
          <w:p w14:paraId="64FE8383"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b/>
                <w:bCs/>
                <w:i/>
                <w:iCs/>
                <w:sz w:val="16"/>
                <w:szCs w:val="16"/>
              </w:rPr>
              <w:t>ღონისძიების განაცხადის ფორმა N3</w:t>
            </w:r>
          </w:p>
        </w:tc>
      </w:tr>
      <w:tr w:rsidR="00FF7CBF" w:rsidRPr="00F92AD6" w14:paraId="3B3F2D0F" w14:textId="77777777" w:rsidTr="00A60321">
        <w:trPr>
          <w:trHeight w:val="709"/>
        </w:trPr>
        <w:tc>
          <w:tcPr>
            <w:tcW w:w="8931" w:type="dxa"/>
            <w:gridSpan w:val="2"/>
            <w:shd w:val="clear" w:color="auto" w:fill="FFFFFF"/>
            <w:tcMar>
              <w:top w:w="0" w:type="dxa"/>
              <w:left w:w="108" w:type="dxa"/>
              <w:bottom w:w="0" w:type="dxa"/>
              <w:right w:w="108" w:type="dxa"/>
            </w:tcMar>
            <w:vAlign w:val="center"/>
            <w:hideMark/>
          </w:tcPr>
          <w:p w14:paraId="39C8BFD6"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b/>
                <w:bCs/>
                <w:sz w:val="16"/>
                <w:szCs w:val="16"/>
              </w:rPr>
              <w:t>ქვეპროგრამის დასახელება, რის ფარგლებშიც ხორციელდება ღონისძიება:</w:t>
            </w:r>
          </w:p>
        </w:tc>
        <w:tc>
          <w:tcPr>
            <w:tcW w:w="5328" w:type="dxa"/>
            <w:gridSpan w:val="3"/>
            <w:shd w:val="clear" w:color="auto" w:fill="FFFFFF"/>
            <w:tcMar>
              <w:top w:w="0" w:type="dxa"/>
              <w:left w:w="108" w:type="dxa"/>
              <w:bottom w:w="0" w:type="dxa"/>
              <w:right w:w="108" w:type="dxa"/>
            </w:tcMar>
            <w:vAlign w:val="center"/>
            <w:hideMark/>
          </w:tcPr>
          <w:p w14:paraId="6574571F" w14:textId="77777777" w:rsidR="00FF7CBF" w:rsidRPr="00F92AD6" w:rsidRDefault="00667AF5" w:rsidP="00C4110F">
            <w:pPr>
              <w:spacing w:before="100" w:beforeAutospacing="1" w:after="0" w:line="240" w:lineRule="auto"/>
              <w:jc w:val="center"/>
              <w:rPr>
                <w:rFonts w:ascii="Sylfaen" w:eastAsia="Times New Roman" w:hAnsi="Sylfaen" w:cs="Times New Roman"/>
                <w:b/>
                <w:bCs/>
                <w:sz w:val="16"/>
                <w:szCs w:val="16"/>
                <w:lang w:val="ka-GE"/>
              </w:rPr>
            </w:pPr>
            <w:r w:rsidRPr="00F92AD6">
              <w:rPr>
                <w:rFonts w:ascii="Sylfaen" w:eastAsia="Times New Roman" w:hAnsi="Sylfaen" w:cs="Times New Roman"/>
                <w:b/>
                <w:bCs/>
                <w:sz w:val="16"/>
                <w:szCs w:val="16"/>
                <w:lang w:val="ka-GE"/>
              </w:rPr>
              <w:t>ზოგადსადანმანათლებლო ინფრასტრუქტურის რეაბილიტაცია მშენებლობა</w:t>
            </w:r>
            <w:r w:rsidR="00FF7CBF" w:rsidRPr="00F92AD6">
              <w:rPr>
                <w:rFonts w:ascii="Sylfaen" w:eastAsia="Times New Roman" w:hAnsi="Sylfaen" w:cs="Times New Roman"/>
                <w:b/>
                <w:bCs/>
                <w:sz w:val="16"/>
                <w:szCs w:val="16"/>
              </w:rPr>
              <w:t> </w:t>
            </w:r>
          </w:p>
        </w:tc>
      </w:tr>
      <w:tr w:rsidR="00FF7CBF" w:rsidRPr="00F92AD6" w14:paraId="48A65169" w14:textId="77777777" w:rsidTr="00A60321">
        <w:trPr>
          <w:trHeight w:val="279"/>
        </w:trPr>
        <w:tc>
          <w:tcPr>
            <w:tcW w:w="12619" w:type="dxa"/>
            <w:gridSpan w:val="4"/>
            <w:shd w:val="clear" w:color="auto" w:fill="FFFFFF"/>
            <w:tcMar>
              <w:top w:w="0" w:type="dxa"/>
              <w:left w:w="108" w:type="dxa"/>
              <w:bottom w:w="0" w:type="dxa"/>
              <w:right w:w="108" w:type="dxa"/>
            </w:tcMar>
            <w:vAlign w:val="center"/>
            <w:hideMark/>
          </w:tcPr>
          <w:p w14:paraId="01B06867"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b/>
                <w:bCs/>
                <w:sz w:val="16"/>
                <w:szCs w:val="16"/>
              </w:rPr>
              <w:t>ღონისძიების კლასიფიკაციის კოდი:</w:t>
            </w:r>
          </w:p>
        </w:tc>
        <w:tc>
          <w:tcPr>
            <w:tcW w:w="1640" w:type="dxa"/>
            <w:shd w:val="clear" w:color="auto" w:fill="FFFFFF"/>
            <w:tcMar>
              <w:top w:w="0" w:type="dxa"/>
              <w:left w:w="108" w:type="dxa"/>
              <w:bottom w:w="0" w:type="dxa"/>
              <w:right w:w="108" w:type="dxa"/>
            </w:tcMar>
            <w:vAlign w:val="center"/>
            <w:hideMark/>
          </w:tcPr>
          <w:p w14:paraId="67A1E3A0" w14:textId="77777777" w:rsidR="00FF7CBF" w:rsidRPr="00F92AD6" w:rsidRDefault="00667AF5"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b/>
                <w:bCs/>
                <w:sz w:val="16"/>
                <w:szCs w:val="16"/>
                <w:lang w:val="ka-GE"/>
              </w:rPr>
              <w:t>04.05</w:t>
            </w:r>
          </w:p>
        </w:tc>
      </w:tr>
      <w:tr w:rsidR="00FF7CBF" w:rsidRPr="00F92AD6" w14:paraId="63A6984B" w14:textId="77777777" w:rsidTr="00A60321">
        <w:trPr>
          <w:trHeight w:val="254"/>
        </w:trPr>
        <w:tc>
          <w:tcPr>
            <w:tcW w:w="8931" w:type="dxa"/>
            <w:gridSpan w:val="2"/>
            <w:shd w:val="clear" w:color="auto" w:fill="FFFFFF"/>
            <w:tcMar>
              <w:top w:w="0" w:type="dxa"/>
              <w:left w:w="108" w:type="dxa"/>
              <w:bottom w:w="0" w:type="dxa"/>
              <w:right w:w="108" w:type="dxa"/>
            </w:tcMar>
            <w:vAlign w:val="center"/>
            <w:hideMark/>
          </w:tcPr>
          <w:p w14:paraId="2F8E0349"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b/>
                <w:bCs/>
                <w:sz w:val="16"/>
                <w:szCs w:val="16"/>
              </w:rPr>
              <w:t>ღონისძიების დასახელება:</w:t>
            </w:r>
          </w:p>
        </w:tc>
        <w:tc>
          <w:tcPr>
            <w:tcW w:w="5328" w:type="dxa"/>
            <w:gridSpan w:val="3"/>
            <w:shd w:val="clear" w:color="auto" w:fill="FFFFFF"/>
            <w:tcMar>
              <w:top w:w="0" w:type="dxa"/>
              <w:left w:w="108" w:type="dxa"/>
              <w:bottom w:w="0" w:type="dxa"/>
              <w:right w:w="108" w:type="dxa"/>
            </w:tcMar>
            <w:vAlign w:val="center"/>
            <w:hideMark/>
          </w:tcPr>
          <w:p w14:paraId="7620CEB3" w14:textId="77777777" w:rsidR="00FF7CBF" w:rsidRPr="00F92AD6" w:rsidRDefault="00FF7CBF" w:rsidP="00FC23D8">
            <w:pPr>
              <w:spacing w:before="100" w:beforeAutospacing="1" w:after="0" w:line="240" w:lineRule="auto"/>
              <w:jc w:val="both"/>
              <w:rPr>
                <w:rFonts w:ascii="Sylfaen" w:eastAsia="Times New Roman" w:hAnsi="Sylfaen" w:cs="Times New Roman"/>
                <w:sz w:val="16"/>
                <w:szCs w:val="16"/>
                <w:lang w:val="ka-GE"/>
              </w:rPr>
            </w:pPr>
          </w:p>
        </w:tc>
      </w:tr>
      <w:tr w:rsidR="00FF7CBF" w:rsidRPr="00F92AD6" w14:paraId="7FA963AC" w14:textId="77777777" w:rsidTr="00A60321">
        <w:trPr>
          <w:trHeight w:val="247"/>
        </w:trPr>
        <w:tc>
          <w:tcPr>
            <w:tcW w:w="11060" w:type="dxa"/>
            <w:gridSpan w:val="3"/>
            <w:shd w:val="clear" w:color="auto" w:fill="FFFFFF"/>
            <w:tcMar>
              <w:top w:w="0" w:type="dxa"/>
              <w:left w:w="108" w:type="dxa"/>
              <w:bottom w:w="0" w:type="dxa"/>
              <w:right w:w="108" w:type="dxa"/>
            </w:tcMar>
            <w:vAlign w:val="center"/>
            <w:hideMark/>
          </w:tcPr>
          <w:p w14:paraId="092D6B69"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sz w:val="16"/>
                <w:szCs w:val="16"/>
              </w:rPr>
              <w:t>არის ქვეპროგრამა ახალი</w:t>
            </w:r>
            <w:r w:rsidRPr="00F92AD6">
              <w:rPr>
                <w:rFonts w:ascii="Sylfaen" w:eastAsia="Times New Roman" w:hAnsi="Sylfaen" w:cs="Times New Roman"/>
                <w:b/>
                <w:bCs/>
                <w:sz w:val="16"/>
                <w:szCs w:val="16"/>
              </w:rPr>
              <w:t>? </w:t>
            </w:r>
            <w:r w:rsidRPr="00F92AD6">
              <w:rPr>
                <w:rFonts w:ascii="Sylfaen" w:eastAsia="Times New Roman" w:hAnsi="Sylfaen" w:cs="Times New Roman"/>
                <w:sz w:val="16"/>
                <w:szCs w:val="16"/>
              </w:rPr>
              <w:t>       </w:t>
            </w:r>
          </w:p>
        </w:tc>
        <w:tc>
          <w:tcPr>
            <w:tcW w:w="1559" w:type="dxa"/>
            <w:shd w:val="clear" w:color="auto" w:fill="FFFFFF"/>
            <w:tcMar>
              <w:top w:w="0" w:type="dxa"/>
              <w:left w:w="108" w:type="dxa"/>
              <w:bottom w:w="0" w:type="dxa"/>
              <w:right w:w="108" w:type="dxa"/>
            </w:tcMar>
            <w:vAlign w:val="center"/>
            <w:hideMark/>
          </w:tcPr>
          <w:p w14:paraId="2E7E5FC8"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p>
        </w:tc>
        <w:tc>
          <w:tcPr>
            <w:tcW w:w="1640" w:type="dxa"/>
            <w:shd w:val="clear" w:color="auto" w:fill="FFFFFF"/>
            <w:tcMar>
              <w:top w:w="0" w:type="dxa"/>
              <w:left w:w="108" w:type="dxa"/>
              <w:bottom w:w="0" w:type="dxa"/>
              <w:right w:w="108" w:type="dxa"/>
            </w:tcMar>
            <w:vAlign w:val="center"/>
            <w:hideMark/>
          </w:tcPr>
          <w:p w14:paraId="412D3DD1"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არა</w:t>
            </w:r>
          </w:p>
        </w:tc>
      </w:tr>
      <w:tr w:rsidR="00FF7CBF" w:rsidRPr="00F92AD6" w14:paraId="3C963BA6" w14:textId="77777777" w:rsidTr="00A60321">
        <w:trPr>
          <w:trHeight w:val="265"/>
        </w:trPr>
        <w:tc>
          <w:tcPr>
            <w:tcW w:w="8931" w:type="dxa"/>
            <w:gridSpan w:val="2"/>
            <w:shd w:val="clear" w:color="auto" w:fill="FFFFFF"/>
            <w:tcMar>
              <w:top w:w="0" w:type="dxa"/>
              <w:left w:w="108" w:type="dxa"/>
              <w:bottom w:w="0" w:type="dxa"/>
              <w:right w:w="108" w:type="dxa"/>
            </w:tcMar>
            <w:vAlign w:val="center"/>
            <w:hideMark/>
          </w:tcPr>
          <w:p w14:paraId="2061BB24"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b/>
                <w:bCs/>
                <w:sz w:val="16"/>
                <w:szCs w:val="16"/>
              </w:rPr>
              <w:t>თუ ქვეპროგრამა ახალია, ვინ წარმოადგინა?</w:t>
            </w:r>
          </w:p>
        </w:tc>
        <w:tc>
          <w:tcPr>
            <w:tcW w:w="5328" w:type="dxa"/>
            <w:gridSpan w:val="3"/>
            <w:shd w:val="clear" w:color="auto" w:fill="FFFFFF"/>
            <w:tcMar>
              <w:top w:w="0" w:type="dxa"/>
              <w:left w:w="108" w:type="dxa"/>
              <w:bottom w:w="0" w:type="dxa"/>
              <w:right w:w="108" w:type="dxa"/>
            </w:tcMar>
            <w:vAlign w:val="center"/>
            <w:hideMark/>
          </w:tcPr>
          <w:p w14:paraId="60551F14"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b/>
                <w:bCs/>
                <w:sz w:val="16"/>
                <w:szCs w:val="16"/>
              </w:rPr>
              <w:t> </w:t>
            </w:r>
          </w:p>
        </w:tc>
      </w:tr>
      <w:tr w:rsidR="00FF7CBF" w:rsidRPr="00F92AD6" w14:paraId="25D1C57E" w14:textId="77777777" w:rsidTr="00A60321">
        <w:trPr>
          <w:trHeight w:val="585"/>
        </w:trPr>
        <w:tc>
          <w:tcPr>
            <w:tcW w:w="8931" w:type="dxa"/>
            <w:gridSpan w:val="2"/>
            <w:shd w:val="clear" w:color="auto" w:fill="FFFFFF"/>
            <w:tcMar>
              <w:top w:w="0" w:type="dxa"/>
              <w:left w:w="108" w:type="dxa"/>
              <w:bottom w:w="0" w:type="dxa"/>
              <w:right w:w="108" w:type="dxa"/>
            </w:tcMar>
            <w:vAlign w:val="center"/>
            <w:hideMark/>
          </w:tcPr>
          <w:p w14:paraId="6A7B3308"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b/>
                <w:bCs/>
                <w:sz w:val="16"/>
                <w:szCs w:val="16"/>
              </w:rPr>
              <w:t>ქვეპროგრამის განმახორციელებელი:</w:t>
            </w:r>
          </w:p>
        </w:tc>
        <w:tc>
          <w:tcPr>
            <w:tcW w:w="5328" w:type="dxa"/>
            <w:gridSpan w:val="3"/>
            <w:shd w:val="clear" w:color="auto" w:fill="FFFFFF"/>
            <w:noWrap/>
            <w:tcMar>
              <w:top w:w="0" w:type="dxa"/>
              <w:left w:w="108" w:type="dxa"/>
              <w:bottom w:w="0" w:type="dxa"/>
              <w:right w:w="108" w:type="dxa"/>
            </w:tcMar>
            <w:vAlign w:val="center"/>
            <w:hideMark/>
          </w:tcPr>
          <w:p w14:paraId="1361B10C"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b/>
                <w:bCs/>
                <w:sz w:val="16"/>
                <w:szCs w:val="16"/>
                <w:lang w:val="ka-GE"/>
              </w:rPr>
              <w:t>განათლების, კულტურის, სპორტისა და ახალგაზრდობის საქმეთა სამსახური</w:t>
            </w:r>
            <w:r w:rsidRPr="00F92AD6">
              <w:rPr>
                <w:rFonts w:ascii="Sylfaen" w:eastAsia="Times New Roman" w:hAnsi="Sylfaen" w:cs="Times New Roman"/>
                <w:b/>
                <w:bCs/>
                <w:sz w:val="16"/>
                <w:szCs w:val="16"/>
              </w:rPr>
              <w:t> </w:t>
            </w:r>
          </w:p>
        </w:tc>
      </w:tr>
      <w:tr w:rsidR="00FF7CBF" w:rsidRPr="00F92AD6" w14:paraId="2C46AA49" w14:textId="77777777" w:rsidTr="00A60321">
        <w:trPr>
          <w:trHeight w:val="585"/>
        </w:trPr>
        <w:tc>
          <w:tcPr>
            <w:tcW w:w="7576" w:type="dxa"/>
            <w:shd w:val="clear" w:color="auto" w:fill="auto"/>
            <w:tcMar>
              <w:top w:w="0" w:type="dxa"/>
              <w:left w:w="108" w:type="dxa"/>
              <w:bottom w:w="0" w:type="dxa"/>
              <w:right w:w="108" w:type="dxa"/>
            </w:tcMar>
            <w:vAlign w:val="center"/>
            <w:hideMark/>
          </w:tcPr>
          <w:p w14:paraId="7B924C16"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b/>
                <w:bCs/>
                <w:sz w:val="16"/>
                <w:szCs w:val="16"/>
              </w:rPr>
              <w:t>დაფინანსების წყარო</w:t>
            </w:r>
          </w:p>
        </w:tc>
        <w:tc>
          <w:tcPr>
            <w:tcW w:w="1355" w:type="dxa"/>
            <w:shd w:val="clear" w:color="auto" w:fill="auto"/>
            <w:tcMar>
              <w:top w:w="0" w:type="dxa"/>
              <w:left w:w="108" w:type="dxa"/>
              <w:bottom w:w="0" w:type="dxa"/>
              <w:right w:w="108" w:type="dxa"/>
            </w:tcMar>
            <w:vAlign w:val="center"/>
            <w:hideMark/>
          </w:tcPr>
          <w:p w14:paraId="367DD59D"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b/>
                <w:bCs/>
                <w:sz w:val="16"/>
                <w:szCs w:val="16"/>
              </w:rPr>
              <w:t>202</w:t>
            </w:r>
            <w:r w:rsidR="00482820" w:rsidRPr="00F92AD6">
              <w:rPr>
                <w:rFonts w:ascii="Sylfaen" w:eastAsia="Times New Roman" w:hAnsi="Sylfaen" w:cs="Times New Roman"/>
                <w:b/>
                <w:bCs/>
                <w:sz w:val="16"/>
                <w:szCs w:val="16"/>
                <w:lang w:val="ka-GE"/>
              </w:rPr>
              <w:t>4</w:t>
            </w:r>
            <w:r w:rsidRPr="00F92AD6">
              <w:rPr>
                <w:rFonts w:ascii="Sylfaen" w:eastAsia="Times New Roman" w:hAnsi="Sylfaen" w:cs="Times New Roman"/>
                <w:b/>
                <w:bCs/>
                <w:sz w:val="16"/>
                <w:szCs w:val="16"/>
              </w:rPr>
              <w:t> წელი</w:t>
            </w:r>
          </w:p>
        </w:tc>
        <w:tc>
          <w:tcPr>
            <w:tcW w:w="2129" w:type="dxa"/>
            <w:shd w:val="clear" w:color="auto" w:fill="auto"/>
            <w:tcMar>
              <w:top w:w="0" w:type="dxa"/>
              <w:left w:w="108" w:type="dxa"/>
              <w:bottom w:w="0" w:type="dxa"/>
              <w:right w:w="108" w:type="dxa"/>
            </w:tcMar>
            <w:vAlign w:val="center"/>
            <w:hideMark/>
          </w:tcPr>
          <w:p w14:paraId="1478B7FD"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b/>
                <w:bCs/>
                <w:sz w:val="16"/>
                <w:szCs w:val="16"/>
              </w:rPr>
              <w:t>202</w:t>
            </w:r>
            <w:r w:rsidR="00482820" w:rsidRPr="00F92AD6">
              <w:rPr>
                <w:rFonts w:ascii="Sylfaen" w:eastAsia="Times New Roman" w:hAnsi="Sylfaen" w:cs="Times New Roman"/>
                <w:b/>
                <w:bCs/>
                <w:sz w:val="16"/>
                <w:szCs w:val="16"/>
                <w:lang w:val="ka-GE"/>
              </w:rPr>
              <w:t>5</w:t>
            </w:r>
            <w:r w:rsidRPr="00F92AD6">
              <w:rPr>
                <w:rFonts w:ascii="Sylfaen" w:eastAsia="Times New Roman" w:hAnsi="Sylfaen" w:cs="Times New Roman"/>
                <w:b/>
                <w:bCs/>
                <w:sz w:val="16"/>
                <w:szCs w:val="16"/>
              </w:rPr>
              <w:t> წელი</w:t>
            </w:r>
          </w:p>
        </w:tc>
        <w:tc>
          <w:tcPr>
            <w:tcW w:w="1559" w:type="dxa"/>
            <w:shd w:val="clear" w:color="auto" w:fill="auto"/>
            <w:tcMar>
              <w:top w:w="0" w:type="dxa"/>
              <w:left w:w="108" w:type="dxa"/>
              <w:bottom w:w="0" w:type="dxa"/>
              <w:right w:w="108" w:type="dxa"/>
            </w:tcMar>
            <w:vAlign w:val="center"/>
            <w:hideMark/>
          </w:tcPr>
          <w:p w14:paraId="7637111D"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b/>
                <w:bCs/>
                <w:sz w:val="16"/>
                <w:szCs w:val="16"/>
              </w:rPr>
              <w:t>202</w:t>
            </w:r>
            <w:r w:rsidR="00482820" w:rsidRPr="00F92AD6">
              <w:rPr>
                <w:rFonts w:ascii="Sylfaen" w:eastAsia="Times New Roman" w:hAnsi="Sylfaen" w:cs="Times New Roman"/>
                <w:b/>
                <w:bCs/>
                <w:sz w:val="16"/>
                <w:szCs w:val="16"/>
                <w:lang w:val="ka-GE"/>
              </w:rPr>
              <w:t>6</w:t>
            </w:r>
            <w:r w:rsidRPr="00F92AD6">
              <w:rPr>
                <w:rFonts w:ascii="Sylfaen" w:eastAsia="Times New Roman" w:hAnsi="Sylfaen" w:cs="Times New Roman"/>
                <w:b/>
                <w:bCs/>
                <w:sz w:val="16"/>
                <w:szCs w:val="16"/>
              </w:rPr>
              <w:t> წელი</w:t>
            </w:r>
          </w:p>
        </w:tc>
        <w:tc>
          <w:tcPr>
            <w:tcW w:w="1640" w:type="dxa"/>
            <w:shd w:val="clear" w:color="auto" w:fill="auto"/>
            <w:tcMar>
              <w:top w:w="0" w:type="dxa"/>
              <w:left w:w="108" w:type="dxa"/>
              <w:bottom w:w="0" w:type="dxa"/>
              <w:right w:w="108" w:type="dxa"/>
            </w:tcMar>
            <w:vAlign w:val="center"/>
            <w:hideMark/>
          </w:tcPr>
          <w:p w14:paraId="39988C2F"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b/>
                <w:bCs/>
                <w:sz w:val="16"/>
                <w:szCs w:val="16"/>
              </w:rPr>
              <w:t>202</w:t>
            </w:r>
            <w:r w:rsidR="00482820" w:rsidRPr="00F92AD6">
              <w:rPr>
                <w:rFonts w:ascii="Sylfaen" w:eastAsia="Times New Roman" w:hAnsi="Sylfaen" w:cs="Times New Roman"/>
                <w:b/>
                <w:bCs/>
                <w:sz w:val="16"/>
                <w:szCs w:val="16"/>
                <w:lang w:val="ka-GE"/>
              </w:rPr>
              <w:t>7</w:t>
            </w:r>
            <w:r w:rsidRPr="00F92AD6">
              <w:rPr>
                <w:rFonts w:ascii="Sylfaen" w:eastAsia="Times New Roman" w:hAnsi="Sylfaen" w:cs="Times New Roman"/>
                <w:b/>
                <w:bCs/>
                <w:sz w:val="16"/>
                <w:szCs w:val="16"/>
              </w:rPr>
              <w:t> წელი</w:t>
            </w:r>
          </w:p>
        </w:tc>
      </w:tr>
      <w:tr w:rsidR="00FF7CBF" w:rsidRPr="00F92AD6" w14:paraId="7A915073" w14:textId="77777777" w:rsidTr="00A60321">
        <w:trPr>
          <w:trHeight w:val="300"/>
        </w:trPr>
        <w:tc>
          <w:tcPr>
            <w:tcW w:w="7576" w:type="dxa"/>
            <w:shd w:val="clear" w:color="auto" w:fill="auto"/>
            <w:tcMar>
              <w:top w:w="0" w:type="dxa"/>
              <w:left w:w="108" w:type="dxa"/>
              <w:bottom w:w="0" w:type="dxa"/>
              <w:right w:w="108" w:type="dxa"/>
            </w:tcMar>
            <w:vAlign w:val="center"/>
            <w:hideMark/>
          </w:tcPr>
          <w:p w14:paraId="2DFF89BD"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sz w:val="16"/>
                <w:szCs w:val="16"/>
              </w:rPr>
              <w:t>მუნიციპალური ბიუჯეტი</w:t>
            </w:r>
          </w:p>
        </w:tc>
        <w:tc>
          <w:tcPr>
            <w:tcW w:w="1355" w:type="dxa"/>
            <w:shd w:val="clear" w:color="auto" w:fill="auto"/>
            <w:tcMar>
              <w:top w:w="0" w:type="dxa"/>
              <w:left w:w="108" w:type="dxa"/>
              <w:bottom w:w="0" w:type="dxa"/>
              <w:right w:w="108" w:type="dxa"/>
            </w:tcMar>
            <w:vAlign w:val="center"/>
            <w:hideMark/>
          </w:tcPr>
          <w:p w14:paraId="3F53DB9F" w14:textId="77777777" w:rsidR="00FF7CBF" w:rsidRPr="00F92AD6" w:rsidRDefault="00667AF5" w:rsidP="00667AF5">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lang w:val="ka-GE"/>
              </w:rPr>
              <w:t>25,0</w:t>
            </w:r>
          </w:p>
        </w:tc>
        <w:tc>
          <w:tcPr>
            <w:tcW w:w="2129" w:type="dxa"/>
            <w:shd w:val="clear" w:color="auto" w:fill="auto"/>
            <w:tcMar>
              <w:top w:w="0" w:type="dxa"/>
              <w:left w:w="108" w:type="dxa"/>
              <w:bottom w:w="0" w:type="dxa"/>
              <w:right w:w="108" w:type="dxa"/>
            </w:tcMar>
            <w:vAlign w:val="center"/>
            <w:hideMark/>
          </w:tcPr>
          <w:p w14:paraId="0F1D32F0" w14:textId="77777777" w:rsidR="00FF7CBF" w:rsidRPr="00F92AD6" w:rsidRDefault="00482820"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lang w:val="ka-GE"/>
              </w:rPr>
              <w:t>26,3</w:t>
            </w:r>
            <w:r w:rsidR="00FF7CBF" w:rsidRPr="00F92AD6">
              <w:rPr>
                <w:rFonts w:ascii="Sylfaen" w:eastAsia="Times New Roman" w:hAnsi="Sylfaen" w:cs="Times New Roman"/>
                <w:sz w:val="16"/>
                <w:szCs w:val="16"/>
              </w:rPr>
              <w:t> </w:t>
            </w:r>
          </w:p>
        </w:tc>
        <w:tc>
          <w:tcPr>
            <w:tcW w:w="1559" w:type="dxa"/>
            <w:shd w:val="clear" w:color="auto" w:fill="auto"/>
            <w:tcMar>
              <w:top w:w="0" w:type="dxa"/>
              <w:left w:w="108" w:type="dxa"/>
              <w:bottom w:w="0" w:type="dxa"/>
              <w:right w:w="108" w:type="dxa"/>
            </w:tcMar>
            <w:vAlign w:val="center"/>
            <w:hideMark/>
          </w:tcPr>
          <w:p w14:paraId="6E37E24C" w14:textId="77777777" w:rsidR="00FF7CBF" w:rsidRPr="00F92AD6" w:rsidRDefault="00482820" w:rsidP="00FC23D8">
            <w:pPr>
              <w:spacing w:before="100" w:beforeAutospacing="1" w:after="0" w:line="240" w:lineRule="auto"/>
              <w:jc w:val="center"/>
              <w:rPr>
                <w:rFonts w:ascii="Sylfaen" w:eastAsia="Times New Roman" w:hAnsi="Sylfaen" w:cs="Times New Roman"/>
                <w:sz w:val="16"/>
                <w:szCs w:val="16"/>
                <w:lang w:val="ka-GE"/>
              </w:rPr>
            </w:pPr>
            <w:r w:rsidRPr="00F92AD6">
              <w:rPr>
                <w:rFonts w:ascii="Sylfaen" w:eastAsia="Times New Roman" w:hAnsi="Sylfaen" w:cs="Times New Roman"/>
                <w:sz w:val="16"/>
                <w:szCs w:val="16"/>
                <w:lang w:val="ka-GE"/>
              </w:rPr>
              <w:t>27,6</w:t>
            </w:r>
          </w:p>
        </w:tc>
        <w:tc>
          <w:tcPr>
            <w:tcW w:w="1640" w:type="dxa"/>
            <w:shd w:val="clear" w:color="auto" w:fill="auto"/>
            <w:tcMar>
              <w:top w:w="0" w:type="dxa"/>
              <w:left w:w="108" w:type="dxa"/>
              <w:bottom w:w="0" w:type="dxa"/>
              <w:right w:w="108" w:type="dxa"/>
            </w:tcMar>
            <w:vAlign w:val="center"/>
            <w:hideMark/>
          </w:tcPr>
          <w:p w14:paraId="70F177E4" w14:textId="77777777" w:rsidR="00FF7CBF" w:rsidRPr="00F92AD6" w:rsidRDefault="00482820"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lang w:val="ka-GE"/>
              </w:rPr>
              <w:t>29,0</w:t>
            </w:r>
            <w:r w:rsidR="00FF7CBF" w:rsidRPr="00F92AD6">
              <w:rPr>
                <w:rFonts w:ascii="Sylfaen" w:eastAsia="Times New Roman" w:hAnsi="Sylfaen" w:cs="Times New Roman"/>
                <w:sz w:val="16"/>
                <w:szCs w:val="16"/>
              </w:rPr>
              <w:t> </w:t>
            </w:r>
          </w:p>
        </w:tc>
      </w:tr>
      <w:tr w:rsidR="00FF7CBF" w:rsidRPr="00F92AD6" w14:paraId="00C36CD3" w14:textId="77777777" w:rsidTr="00A60321">
        <w:trPr>
          <w:trHeight w:val="300"/>
        </w:trPr>
        <w:tc>
          <w:tcPr>
            <w:tcW w:w="7576" w:type="dxa"/>
            <w:shd w:val="clear" w:color="auto" w:fill="auto"/>
            <w:tcMar>
              <w:top w:w="0" w:type="dxa"/>
              <w:left w:w="108" w:type="dxa"/>
              <w:bottom w:w="0" w:type="dxa"/>
              <w:right w:w="108" w:type="dxa"/>
            </w:tcMar>
            <w:vAlign w:val="center"/>
            <w:hideMark/>
          </w:tcPr>
          <w:p w14:paraId="33C837E6"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sz w:val="16"/>
                <w:szCs w:val="16"/>
              </w:rPr>
              <w:t>სახელმწიფო ბიუჯეტი</w:t>
            </w:r>
          </w:p>
        </w:tc>
        <w:tc>
          <w:tcPr>
            <w:tcW w:w="1355" w:type="dxa"/>
            <w:shd w:val="clear" w:color="auto" w:fill="auto"/>
            <w:tcMar>
              <w:top w:w="0" w:type="dxa"/>
              <w:left w:w="108" w:type="dxa"/>
              <w:bottom w:w="0" w:type="dxa"/>
              <w:right w:w="108" w:type="dxa"/>
            </w:tcMar>
            <w:vAlign w:val="center"/>
            <w:hideMark/>
          </w:tcPr>
          <w:p w14:paraId="23155097"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c>
          <w:tcPr>
            <w:tcW w:w="2129" w:type="dxa"/>
            <w:shd w:val="clear" w:color="auto" w:fill="auto"/>
            <w:tcMar>
              <w:top w:w="0" w:type="dxa"/>
              <w:left w:w="108" w:type="dxa"/>
              <w:bottom w:w="0" w:type="dxa"/>
              <w:right w:w="108" w:type="dxa"/>
            </w:tcMar>
            <w:vAlign w:val="center"/>
            <w:hideMark/>
          </w:tcPr>
          <w:p w14:paraId="03C18920"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c>
          <w:tcPr>
            <w:tcW w:w="1559" w:type="dxa"/>
            <w:shd w:val="clear" w:color="auto" w:fill="auto"/>
            <w:tcMar>
              <w:top w:w="0" w:type="dxa"/>
              <w:left w:w="108" w:type="dxa"/>
              <w:bottom w:w="0" w:type="dxa"/>
              <w:right w:w="108" w:type="dxa"/>
            </w:tcMar>
            <w:vAlign w:val="center"/>
            <w:hideMark/>
          </w:tcPr>
          <w:p w14:paraId="32B6430E"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c>
          <w:tcPr>
            <w:tcW w:w="1640" w:type="dxa"/>
            <w:shd w:val="clear" w:color="auto" w:fill="auto"/>
            <w:tcMar>
              <w:top w:w="0" w:type="dxa"/>
              <w:left w:w="108" w:type="dxa"/>
              <w:bottom w:w="0" w:type="dxa"/>
              <w:right w:w="108" w:type="dxa"/>
            </w:tcMar>
            <w:vAlign w:val="center"/>
            <w:hideMark/>
          </w:tcPr>
          <w:p w14:paraId="15372CEE"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r>
      <w:tr w:rsidR="00FF7CBF" w:rsidRPr="00F92AD6" w14:paraId="00F95086" w14:textId="77777777" w:rsidTr="00A60321">
        <w:trPr>
          <w:trHeight w:val="300"/>
        </w:trPr>
        <w:tc>
          <w:tcPr>
            <w:tcW w:w="7576" w:type="dxa"/>
            <w:shd w:val="clear" w:color="auto" w:fill="auto"/>
            <w:tcMar>
              <w:top w:w="0" w:type="dxa"/>
              <w:left w:w="108" w:type="dxa"/>
              <w:bottom w:w="0" w:type="dxa"/>
              <w:right w:w="108" w:type="dxa"/>
            </w:tcMar>
            <w:vAlign w:val="center"/>
            <w:hideMark/>
          </w:tcPr>
          <w:p w14:paraId="64327D44" w14:textId="77777777" w:rsidR="00FF7CBF" w:rsidRPr="00F92AD6" w:rsidRDefault="00FF7CBF" w:rsidP="00FC23D8">
            <w:pPr>
              <w:spacing w:before="100" w:beforeAutospacing="1" w:after="0" w:line="240" w:lineRule="auto"/>
              <w:rPr>
                <w:rFonts w:ascii="Sylfaen" w:eastAsia="Times New Roman" w:hAnsi="Sylfaen" w:cs="Times New Roman"/>
                <w:sz w:val="16"/>
                <w:szCs w:val="16"/>
              </w:rPr>
            </w:pPr>
            <w:r w:rsidRPr="00F92AD6">
              <w:rPr>
                <w:rFonts w:ascii="Sylfaen" w:eastAsia="Times New Roman" w:hAnsi="Sylfaen" w:cs="Times New Roman"/>
                <w:sz w:val="16"/>
                <w:szCs w:val="16"/>
              </w:rPr>
              <w:t>სხვა ......</w:t>
            </w:r>
          </w:p>
        </w:tc>
        <w:tc>
          <w:tcPr>
            <w:tcW w:w="1355" w:type="dxa"/>
            <w:shd w:val="clear" w:color="auto" w:fill="auto"/>
            <w:tcMar>
              <w:top w:w="0" w:type="dxa"/>
              <w:left w:w="108" w:type="dxa"/>
              <w:bottom w:w="0" w:type="dxa"/>
              <w:right w:w="108" w:type="dxa"/>
            </w:tcMar>
            <w:vAlign w:val="center"/>
            <w:hideMark/>
          </w:tcPr>
          <w:p w14:paraId="7FFC96C2"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c>
          <w:tcPr>
            <w:tcW w:w="2129" w:type="dxa"/>
            <w:shd w:val="clear" w:color="auto" w:fill="auto"/>
            <w:tcMar>
              <w:top w:w="0" w:type="dxa"/>
              <w:left w:w="108" w:type="dxa"/>
              <w:bottom w:w="0" w:type="dxa"/>
              <w:right w:w="108" w:type="dxa"/>
            </w:tcMar>
            <w:vAlign w:val="center"/>
            <w:hideMark/>
          </w:tcPr>
          <w:p w14:paraId="18307BDA"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c>
          <w:tcPr>
            <w:tcW w:w="1559" w:type="dxa"/>
            <w:shd w:val="clear" w:color="auto" w:fill="auto"/>
            <w:tcMar>
              <w:top w:w="0" w:type="dxa"/>
              <w:left w:w="108" w:type="dxa"/>
              <w:bottom w:w="0" w:type="dxa"/>
              <w:right w:w="108" w:type="dxa"/>
            </w:tcMar>
            <w:vAlign w:val="center"/>
            <w:hideMark/>
          </w:tcPr>
          <w:p w14:paraId="170C18EA"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c>
          <w:tcPr>
            <w:tcW w:w="1640" w:type="dxa"/>
            <w:shd w:val="clear" w:color="auto" w:fill="auto"/>
            <w:tcMar>
              <w:top w:w="0" w:type="dxa"/>
              <w:left w:w="108" w:type="dxa"/>
              <w:bottom w:w="0" w:type="dxa"/>
              <w:right w:w="108" w:type="dxa"/>
            </w:tcMar>
            <w:vAlign w:val="center"/>
            <w:hideMark/>
          </w:tcPr>
          <w:p w14:paraId="46247DC2" w14:textId="77777777" w:rsidR="00FF7CBF" w:rsidRPr="00F92AD6" w:rsidRDefault="00FF7CBF" w:rsidP="00FC23D8">
            <w:pPr>
              <w:spacing w:before="100" w:beforeAutospacing="1"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 </w:t>
            </w:r>
          </w:p>
        </w:tc>
      </w:tr>
    </w:tbl>
    <w:p w14:paraId="7792DE5F" w14:textId="77777777" w:rsidR="00A92859" w:rsidRPr="00F92AD6" w:rsidRDefault="00FF7CBF" w:rsidP="00FC23D8">
      <w:pPr>
        <w:spacing w:before="100" w:beforeAutospacing="1" w:after="100" w:afterAutospacing="1" w:line="240" w:lineRule="auto"/>
        <w:rPr>
          <w:rFonts w:ascii="Sylfaen" w:eastAsia="Times New Roman" w:hAnsi="Sylfaen" w:cs="Times New Roman"/>
          <w:sz w:val="16"/>
          <w:szCs w:val="16"/>
        </w:rPr>
      </w:pPr>
      <w:r w:rsidRPr="00F92AD6">
        <w:rPr>
          <w:rFonts w:ascii="Sylfaen" w:eastAsia="Times New Roman" w:hAnsi="Sylfaen" w:cs="Times New Roman"/>
          <w:sz w:val="16"/>
          <w:szCs w:val="16"/>
          <w:lang w:val="ka-GE"/>
        </w:rPr>
        <w:t> </w:t>
      </w:r>
    </w:p>
    <w:p w14:paraId="729D7270" w14:textId="39E964E1" w:rsidR="003B2449" w:rsidRPr="00F92AD6" w:rsidRDefault="003B2449" w:rsidP="00A60321">
      <w:pPr>
        <w:spacing w:before="100" w:beforeAutospacing="1" w:after="100" w:afterAutospacing="1" w:line="240" w:lineRule="auto"/>
        <w:rPr>
          <w:rFonts w:ascii="Sylfaen" w:eastAsia="Times New Roman" w:hAnsi="Sylfaen" w:cs="Times New Roman"/>
          <w:sz w:val="16"/>
          <w:szCs w:val="16"/>
        </w:rPr>
      </w:pPr>
    </w:p>
    <w:p w14:paraId="1D3C3674" w14:textId="77777777" w:rsidR="00C4110F" w:rsidRPr="00F92AD6" w:rsidRDefault="00060586" w:rsidP="00FC23D8">
      <w:pPr>
        <w:pStyle w:val="Heading2"/>
        <w:rPr>
          <w:rFonts w:ascii="Sylfaen" w:hAnsi="Sylfaen"/>
          <w:color w:val="auto"/>
          <w:sz w:val="16"/>
          <w:szCs w:val="16"/>
          <w:lang w:val="ka-GE"/>
        </w:rPr>
      </w:pPr>
      <w:r w:rsidRPr="00F92AD6">
        <w:rPr>
          <w:rFonts w:ascii="Sylfaen" w:hAnsi="Sylfaen"/>
          <w:color w:val="auto"/>
          <w:sz w:val="16"/>
          <w:szCs w:val="16"/>
        </w:rPr>
        <w:t xml:space="preserve">      </w:t>
      </w:r>
      <w:r w:rsidRPr="00F92AD6">
        <w:rPr>
          <w:rFonts w:ascii="Sylfaen" w:hAnsi="Sylfaen"/>
          <w:color w:val="auto"/>
          <w:sz w:val="16"/>
          <w:szCs w:val="16"/>
          <w:lang w:val="ka-GE"/>
        </w:rPr>
        <w:tab/>
      </w:r>
      <w:bookmarkStart w:id="18" w:name="_Toc531478064"/>
      <w:bookmarkStart w:id="19" w:name="_Toc531541402"/>
    </w:p>
    <w:p w14:paraId="2A01B079" w14:textId="77777777" w:rsidR="00060586" w:rsidRPr="00F92AD6" w:rsidRDefault="00A02842" w:rsidP="00FC23D8">
      <w:pPr>
        <w:pStyle w:val="Heading2"/>
        <w:rPr>
          <w:rFonts w:ascii="Sylfaen" w:hAnsi="Sylfaen"/>
          <w:color w:val="auto"/>
          <w:sz w:val="16"/>
          <w:szCs w:val="16"/>
        </w:rPr>
      </w:pPr>
      <w:r w:rsidRPr="00F92AD6">
        <w:rPr>
          <w:rFonts w:ascii="Sylfaen" w:hAnsi="Sylfaen"/>
          <w:color w:val="auto"/>
          <w:sz w:val="16"/>
          <w:szCs w:val="16"/>
          <w:lang w:val="ka-GE"/>
        </w:rPr>
        <w:t xml:space="preserve"> </w:t>
      </w:r>
      <w:bookmarkStart w:id="20" w:name="_Toc144477621"/>
      <w:r w:rsidRPr="00F92AD6">
        <w:rPr>
          <w:rFonts w:ascii="Sylfaen" w:hAnsi="Sylfaen"/>
          <w:color w:val="auto"/>
          <w:sz w:val="16"/>
          <w:szCs w:val="16"/>
          <w:lang w:val="ka-GE"/>
        </w:rPr>
        <w:t xml:space="preserve">2.4 </w:t>
      </w:r>
      <w:r w:rsidR="00060586" w:rsidRPr="00F92AD6">
        <w:rPr>
          <w:rFonts w:ascii="Sylfaen" w:hAnsi="Sylfaen"/>
          <w:color w:val="auto"/>
          <w:sz w:val="16"/>
          <w:szCs w:val="16"/>
        </w:rPr>
        <w:t xml:space="preserve">კულტურა, </w:t>
      </w:r>
      <w:r w:rsidR="00060586" w:rsidRPr="00F92AD6">
        <w:rPr>
          <w:rFonts w:ascii="Sylfaen" w:hAnsi="Sylfaen"/>
          <w:color w:val="auto"/>
          <w:sz w:val="16"/>
          <w:szCs w:val="16"/>
          <w:lang w:val="ka-GE"/>
        </w:rPr>
        <w:t>რელიგია,</w:t>
      </w:r>
      <w:r w:rsidR="00060586" w:rsidRPr="00F92AD6">
        <w:rPr>
          <w:rFonts w:ascii="Sylfaen" w:hAnsi="Sylfaen"/>
          <w:color w:val="auto"/>
          <w:sz w:val="16"/>
          <w:szCs w:val="16"/>
        </w:rPr>
        <w:t xml:space="preserve"> ახალგაზრდული და სპორტ</w:t>
      </w:r>
      <w:bookmarkEnd w:id="18"/>
      <w:bookmarkEnd w:id="19"/>
      <w:r w:rsidR="00060586" w:rsidRPr="00F92AD6">
        <w:rPr>
          <w:rFonts w:ascii="Sylfaen" w:hAnsi="Sylfaen"/>
          <w:color w:val="auto"/>
          <w:sz w:val="16"/>
          <w:szCs w:val="16"/>
        </w:rPr>
        <w:t>ული ღონისძიებები</w:t>
      </w:r>
      <w:bookmarkEnd w:id="20"/>
    </w:p>
    <w:p w14:paraId="1DDBCB81" w14:textId="77777777" w:rsidR="00060586" w:rsidRPr="00F92AD6" w:rsidRDefault="00060586" w:rsidP="00FC23D8">
      <w:pPr>
        <w:keepNext/>
        <w:keepLines/>
        <w:spacing w:before="200" w:after="0"/>
        <w:outlineLvl w:val="1"/>
        <w:rPr>
          <w:rFonts w:ascii="Sylfaen" w:eastAsiaTheme="majorEastAsia" w:hAnsi="Sylfaen" w:cstheme="majorBidi"/>
          <w:bCs/>
          <w:sz w:val="16"/>
          <w:szCs w:val="16"/>
        </w:rPr>
      </w:pPr>
    </w:p>
    <w:p w14:paraId="141ADA86" w14:textId="77777777" w:rsidR="00060586" w:rsidRPr="00F92AD6" w:rsidRDefault="00060586" w:rsidP="00FC23D8">
      <w:pPr>
        <w:jc w:val="both"/>
        <w:rPr>
          <w:rFonts w:ascii="Sylfaen" w:hAnsi="Sylfaen" w:cs="Sylfaen"/>
          <w:sz w:val="16"/>
          <w:szCs w:val="16"/>
          <w:lang w:val="ka-GE"/>
        </w:rPr>
      </w:pPr>
      <w:r w:rsidRPr="00F92AD6">
        <w:rPr>
          <w:rFonts w:ascii="Sylfaen" w:hAnsi="Sylfaen" w:cs="Sylfaen"/>
          <w:sz w:val="16"/>
          <w:szCs w:val="16"/>
        </w:rPr>
        <w:t xml:space="preserve">      </w:t>
      </w:r>
      <w:r w:rsidRPr="00F92AD6">
        <w:rPr>
          <w:rFonts w:ascii="Sylfaen" w:hAnsi="Sylfaen" w:cs="Sylfaen"/>
          <w:sz w:val="16"/>
          <w:szCs w:val="16"/>
          <w:lang w:val="ka-GE"/>
        </w:rPr>
        <w:tab/>
        <w:t xml:space="preserve">მუნიციპალიტეტის  ინფრასტრუქტურული და ეკონომიკური განვითარების  პარალელურად აუცილებელია  ხელი შეეწყოს კულტურული ტრადიციების დაცვას და ამ ტრადიციების ღირსეულ გაგრძელებას. ამასთანავე ერთ–ერთი პრიორიტეტია ახალგაზრდების მრავალმხრივი (როგორც სულიერი, ისე ფიზიკური თვალსაზრისით) განვითარების ხელშეწყობა  და მათში ცხოვრების ჯანსაღი წესის დამკვიდრება. </w:t>
      </w:r>
    </w:p>
    <w:p w14:paraId="653E052B" w14:textId="77777777" w:rsidR="00060586" w:rsidRPr="00F92AD6" w:rsidRDefault="00060586" w:rsidP="00FC23D8">
      <w:pPr>
        <w:ind w:firstLine="708"/>
        <w:jc w:val="both"/>
        <w:rPr>
          <w:rFonts w:ascii="Sylfaen" w:hAnsi="Sylfaen" w:cs="Sylfaen"/>
          <w:sz w:val="16"/>
          <w:szCs w:val="16"/>
          <w:lang w:val="ka-GE"/>
        </w:rPr>
      </w:pPr>
      <w:r w:rsidRPr="00F92AD6">
        <w:rPr>
          <w:rFonts w:ascii="Sylfaen" w:hAnsi="Sylfaen" w:cs="Sylfaen"/>
          <w:sz w:val="16"/>
          <w:szCs w:val="16"/>
          <w:lang w:val="ka-GE"/>
        </w:rPr>
        <w:t>შესაბამისად, მუნიციპალიტეტი განაგრძობს  კულტურული ღონისძიებების ფინანსურ მხარდაჭერას, წარმატებული  სპორტსმენების ხელშეწყობას და შესაბამისი პირობების შექმნას რათა ნიჭიერმა ბავშვებმა და ახალგაზრდებმა შეძლონ მათი სპორტული შესაძლებლობების გამოვლინება, ასევე ახალგაზრდებში ცხოვრების ჯანსაღი წესის წახალისების მიზნით გასატარებელი ღონისძიებების ჩატარება.</w:t>
      </w:r>
    </w:p>
    <w:p w14:paraId="17592F32" w14:textId="77777777" w:rsidR="00D41C9A" w:rsidRPr="00F92AD6" w:rsidRDefault="00D41C9A" w:rsidP="00FC23D8">
      <w:pPr>
        <w:ind w:firstLine="708"/>
        <w:jc w:val="both"/>
        <w:rPr>
          <w:rFonts w:ascii="Sylfaen" w:hAnsi="Sylfaen" w:cs="Sylfaen"/>
          <w:sz w:val="16"/>
          <w:szCs w:val="16"/>
          <w:lang w:val="ka-GE"/>
        </w:rPr>
      </w:pPr>
    </w:p>
    <w:p w14:paraId="53744C35" w14:textId="77777777" w:rsidR="00D41C9A" w:rsidRPr="00F92AD6" w:rsidRDefault="00D41C9A" w:rsidP="00FC23D8">
      <w:pPr>
        <w:ind w:firstLine="708"/>
        <w:jc w:val="both"/>
        <w:rPr>
          <w:rFonts w:ascii="Sylfaen" w:hAnsi="Sylfaen" w:cs="Sylfaen"/>
          <w:sz w:val="16"/>
          <w:szCs w:val="16"/>
          <w:lang w:val="ka-GE"/>
        </w:rPr>
      </w:pPr>
    </w:p>
    <w:tbl>
      <w:tblPr>
        <w:tblW w:w="504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ayout w:type="fixed"/>
        <w:tblLook w:val="04A0" w:firstRow="1" w:lastRow="0" w:firstColumn="1" w:lastColumn="0" w:noHBand="0" w:noVBand="1"/>
      </w:tblPr>
      <w:tblGrid>
        <w:gridCol w:w="575"/>
        <w:gridCol w:w="3019"/>
        <w:gridCol w:w="1080"/>
        <w:gridCol w:w="1080"/>
        <w:gridCol w:w="1080"/>
        <w:gridCol w:w="1080"/>
        <w:gridCol w:w="1080"/>
        <w:gridCol w:w="1172"/>
        <w:gridCol w:w="1080"/>
        <w:gridCol w:w="933"/>
        <w:gridCol w:w="1137"/>
        <w:gridCol w:w="1080"/>
      </w:tblGrid>
      <w:tr w:rsidR="00065C2F" w:rsidRPr="00F92AD6" w14:paraId="46DA83F7" w14:textId="77777777" w:rsidTr="00D7172B">
        <w:trPr>
          <w:trHeight w:val="261"/>
        </w:trPr>
        <w:tc>
          <w:tcPr>
            <w:tcW w:w="1248" w:type="pct"/>
            <w:gridSpan w:val="2"/>
            <w:shd w:val="clear" w:color="auto" w:fill="auto"/>
            <w:vAlign w:val="center"/>
            <w:hideMark/>
          </w:tcPr>
          <w:p w14:paraId="2F9C6C30" w14:textId="77777777" w:rsidR="00666F32" w:rsidRPr="00F92AD6" w:rsidRDefault="00666F32" w:rsidP="00993FD2">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პრიორიტეტებისა და მათში შემავალი პროგრამების/ღონისძიებების დასახელება</w:t>
            </w:r>
          </w:p>
        </w:tc>
        <w:tc>
          <w:tcPr>
            <w:tcW w:w="750" w:type="pct"/>
            <w:gridSpan w:val="2"/>
            <w:shd w:val="clear" w:color="auto" w:fill="auto"/>
            <w:vAlign w:val="center"/>
            <w:hideMark/>
          </w:tcPr>
          <w:p w14:paraId="1EEF4C99" w14:textId="77777777" w:rsidR="00666F32" w:rsidRPr="00F92AD6" w:rsidRDefault="00666F32" w:rsidP="00993FD2">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სულ 4 წელი</w:t>
            </w:r>
          </w:p>
        </w:tc>
        <w:tc>
          <w:tcPr>
            <w:tcW w:w="750" w:type="pct"/>
            <w:gridSpan w:val="2"/>
            <w:shd w:val="clear" w:color="auto" w:fill="auto"/>
            <w:vAlign w:val="center"/>
            <w:hideMark/>
          </w:tcPr>
          <w:p w14:paraId="5D5A5748" w14:textId="22B02391" w:rsidR="00666F32" w:rsidRPr="00F92AD6" w:rsidRDefault="002777DF" w:rsidP="00993FD2">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2025</w:t>
            </w:r>
            <w:r w:rsidR="00666F32" w:rsidRPr="00F92AD6">
              <w:rPr>
                <w:rFonts w:ascii="Sylfaen" w:eastAsia="Times New Roman" w:hAnsi="Sylfaen" w:cs="Calibri"/>
                <w:b/>
                <w:bCs/>
                <w:sz w:val="16"/>
                <w:szCs w:val="16"/>
              </w:rPr>
              <w:t xml:space="preserve"> წლი</w:t>
            </w:r>
          </w:p>
        </w:tc>
        <w:tc>
          <w:tcPr>
            <w:tcW w:w="782" w:type="pct"/>
            <w:gridSpan w:val="2"/>
            <w:shd w:val="clear" w:color="auto" w:fill="auto"/>
            <w:vAlign w:val="center"/>
            <w:hideMark/>
          </w:tcPr>
          <w:p w14:paraId="6DD34CDB" w14:textId="333A44DE" w:rsidR="00666F32" w:rsidRPr="00F92AD6" w:rsidRDefault="002777DF" w:rsidP="00993FD2">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2026</w:t>
            </w:r>
            <w:r w:rsidR="00666F32" w:rsidRPr="00F92AD6">
              <w:rPr>
                <w:rFonts w:ascii="Sylfaen" w:eastAsia="Times New Roman" w:hAnsi="Sylfaen" w:cs="Calibri"/>
                <w:b/>
                <w:bCs/>
                <w:sz w:val="16"/>
                <w:szCs w:val="16"/>
              </w:rPr>
              <w:t xml:space="preserve"> წელი</w:t>
            </w:r>
          </w:p>
        </w:tc>
        <w:tc>
          <w:tcPr>
            <w:tcW w:w="699" w:type="pct"/>
            <w:gridSpan w:val="2"/>
            <w:shd w:val="clear" w:color="auto" w:fill="auto"/>
            <w:vAlign w:val="center"/>
            <w:hideMark/>
          </w:tcPr>
          <w:p w14:paraId="5E385662" w14:textId="0D5186DB" w:rsidR="00666F32" w:rsidRPr="00F92AD6" w:rsidRDefault="002777DF" w:rsidP="00993FD2">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2027</w:t>
            </w:r>
            <w:r w:rsidR="00666F32" w:rsidRPr="00F92AD6">
              <w:rPr>
                <w:rFonts w:ascii="Sylfaen" w:eastAsia="Times New Roman" w:hAnsi="Sylfaen" w:cs="Calibri"/>
                <w:b/>
                <w:bCs/>
                <w:sz w:val="16"/>
                <w:szCs w:val="16"/>
              </w:rPr>
              <w:t xml:space="preserve"> წელი</w:t>
            </w:r>
          </w:p>
        </w:tc>
        <w:tc>
          <w:tcPr>
            <w:tcW w:w="770" w:type="pct"/>
            <w:gridSpan w:val="2"/>
            <w:shd w:val="clear" w:color="auto" w:fill="auto"/>
            <w:vAlign w:val="center"/>
            <w:hideMark/>
          </w:tcPr>
          <w:p w14:paraId="3256CBF0" w14:textId="566F129D" w:rsidR="00666F32" w:rsidRPr="00F92AD6" w:rsidRDefault="005477DF" w:rsidP="00993FD2">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w:t>
            </w:r>
            <w:r w:rsidR="002777DF" w:rsidRPr="00F92AD6">
              <w:rPr>
                <w:rFonts w:ascii="Sylfaen" w:eastAsia="Times New Roman" w:hAnsi="Sylfaen" w:cs="Calibri"/>
                <w:b/>
                <w:bCs/>
                <w:sz w:val="16"/>
                <w:szCs w:val="16"/>
              </w:rPr>
              <w:t>28</w:t>
            </w:r>
            <w:r w:rsidR="00666F32" w:rsidRPr="00F92AD6">
              <w:rPr>
                <w:rFonts w:ascii="Sylfaen" w:eastAsia="Times New Roman" w:hAnsi="Sylfaen" w:cs="Calibri"/>
                <w:b/>
                <w:bCs/>
                <w:sz w:val="16"/>
                <w:szCs w:val="16"/>
              </w:rPr>
              <w:t xml:space="preserve"> წელი</w:t>
            </w:r>
          </w:p>
        </w:tc>
      </w:tr>
      <w:tr w:rsidR="00065C2F" w:rsidRPr="00F92AD6" w14:paraId="67D957FF" w14:textId="77777777" w:rsidTr="00D7172B">
        <w:trPr>
          <w:trHeight w:val="675"/>
        </w:trPr>
        <w:tc>
          <w:tcPr>
            <w:tcW w:w="200" w:type="pct"/>
            <w:shd w:val="clear" w:color="auto" w:fill="auto"/>
            <w:vAlign w:val="center"/>
            <w:hideMark/>
          </w:tcPr>
          <w:p w14:paraId="48056309" w14:textId="77777777" w:rsidR="00666F32" w:rsidRPr="00F92AD6" w:rsidRDefault="00666F32" w:rsidP="00993FD2">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w:t>
            </w:r>
          </w:p>
        </w:tc>
        <w:tc>
          <w:tcPr>
            <w:tcW w:w="1049" w:type="pct"/>
            <w:shd w:val="clear" w:color="auto" w:fill="auto"/>
            <w:vAlign w:val="center"/>
            <w:hideMark/>
          </w:tcPr>
          <w:p w14:paraId="11B534FA" w14:textId="77777777" w:rsidR="00666F32" w:rsidRPr="00F92AD6" w:rsidRDefault="00666F32" w:rsidP="00993FD2">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დასახელება</w:t>
            </w:r>
          </w:p>
        </w:tc>
        <w:tc>
          <w:tcPr>
            <w:tcW w:w="375" w:type="pct"/>
            <w:shd w:val="clear" w:color="auto" w:fill="auto"/>
            <w:vAlign w:val="center"/>
            <w:hideMark/>
          </w:tcPr>
          <w:p w14:paraId="6FBE1317" w14:textId="77777777" w:rsidR="00666F32" w:rsidRPr="00F92AD6" w:rsidRDefault="00065C2F" w:rsidP="00993FD2">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w:t>
            </w:r>
            <w:r w:rsidR="00666F32" w:rsidRPr="00F92AD6">
              <w:rPr>
                <w:rFonts w:ascii="Sylfaen" w:eastAsia="Times New Roman" w:hAnsi="Sylfaen" w:cs="Calibri"/>
                <w:sz w:val="16"/>
                <w:szCs w:val="16"/>
              </w:rPr>
              <w:t>ი</w:t>
            </w:r>
          </w:p>
        </w:tc>
        <w:tc>
          <w:tcPr>
            <w:tcW w:w="375" w:type="pct"/>
            <w:shd w:val="clear" w:color="auto" w:fill="auto"/>
            <w:vAlign w:val="center"/>
            <w:hideMark/>
          </w:tcPr>
          <w:p w14:paraId="69EF4301" w14:textId="77777777" w:rsidR="00666F32" w:rsidRPr="00F92AD6" w:rsidRDefault="00666F32" w:rsidP="00993FD2">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c>
          <w:tcPr>
            <w:tcW w:w="375" w:type="pct"/>
            <w:shd w:val="clear" w:color="auto" w:fill="auto"/>
            <w:vAlign w:val="center"/>
            <w:hideMark/>
          </w:tcPr>
          <w:p w14:paraId="1AEA5BB3" w14:textId="77777777" w:rsidR="00666F32" w:rsidRPr="00F92AD6" w:rsidRDefault="00666F32" w:rsidP="00993FD2">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375" w:type="pct"/>
            <w:shd w:val="clear" w:color="auto" w:fill="auto"/>
            <w:vAlign w:val="center"/>
            <w:hideMark/>
          </w:tcPr>
          <w:p w14:paraId="2BCCAFCE" w14:textId="77777777" w:rsidR="00666F32" w:rsidRPr="00F92AD6" w:rsidRDefault="00666F32" w:rsidP="00993FD2">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c>
          <w:tcPr>
            <w:tcW w:w="375" w:type="pct"/>
            <w:shd w:val="clear" w:color="auto" w:fill="auto"/>
            <w:vAlign w:val="center"/>
            <w:hideMark/>
          </w:tcPr>
          <w:p w14:paraId="66813A24" w14:textId="77777777" w:rsidR="00666F32" w:rsidRPr="00F92AD6" w:rsidRDefault="00666F32" w:rsidP="00065C2F">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407" w:type="pct"/>
            <w:shd w:val="clear" w:color="auto" w:fill="auto"/>
            <w:vAlign w:val="center"/>
            <w:hideMark/>
          </w:tcPr>
          <w:p w14:paraId="06A05BC9" w14:textId="77777777" w:rsidR="00666F32" w:rsidRPr="00F92AD6" w:rsidRDefault="00666F32" w:rsidP="00993FD2">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c>
          <w:tcPr>
            <w:tcW w:w="375" w:type="pct"/>
            <w:shd w:val="clear" w:color="auto" w:fill="auto"/>
            <w:vAlign w:val="center"/>
            <w:hideMark/>
          </w:tcPr>
          <w:p w14:paraId="50EDE64A" w14:textId="77777777" w:rsidR="00666F32" w:rsidRPr="00F92AD6" w:rsidRDefault="00666F32" w:rsidP="00993FD2">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324" w:type="pct"/>
            <w:shd w:val="clear" w:color="auto" w:fill="auto"/>
            <w:vAlign w:val="center"/>
            <w:hideMark/>
          </w:tcPr>
          <w:p w14:paraId="51A88E88" w14:textId="77777777" w:rsidR="00666F32" w:rsidRPr="00F92AD6" w:rsidRDefault="00666F32" w:rsidP="00993FD2">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c>
          <w:tcPr>
            <w:tcW w:w="395" w:type="pct"/>
            <w:shd w:val="clear" w:color="auto" w:fill="auto"/>
            <w:vAlign w:val="center"/>
            <w:hideMark/>
          </w:tcPr>
          <w:p w14:paraId="4A70D597" w14:textId="77777777" w:rsidR="00666F32" w:rsidRPr="00F92AD6" w:rsidRDefault="00666F32" w:rsidP="00993FD2">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375" w:type="pct"/>
            <w:shd w:val="clear" w:color="auto" w:fill="auto"/>
            <w:vAlign w:val="center"/>
            <w:hideMark/>
          </w:tcPr>
          <w:p w14:paraId="65BEE80E" w14:textId="77777777" w:rsidR="00666F32" w:rsidRPr="00F92AD6" w:rsidRDefault="00666F32" w:rsidP="00993FD2">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r>
      <w:tr w:rsidR="00B40979" w:rsidRPr="00F92AD6" w14:paraId="3C01DA3B" w14:textId="77777777" w:rsidTr="00D7172B">
        <w:trPr>
          <w:trHeight w:val="585"/>
        </w:trPr>
        <w:tc>
          <w:tcPr>
            <w:tcW w:w="200" w:type="pct"/>
            <w:shd w:val="clear" w:color="auto" w:fill="auto"/>
            <w:noWrap/>
            <w:vAlign w:val="center"/>
            <w:hideMark/>
          </w:tcPr>
          <w:p w14:paraId="1811B598" w14:textId="77777777" w:rsidR="00B40979" w:rsidRPr="00F92AD6" w:rsidRDefault="00B40979" w:rsidP="00B40979">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05 00</w:t>
            </w:r>
          </w:p>
        </w:tc>
        <w:tc>
          <w:tcPr>
            <w:tcW w:w="1049" w:type="pct"/>
            <w:shd w:val="clear" w:color="auto" w:fill="auto"/>
            <w:vAlign w:val="center"/>
            <w:hideMark/>
          </w:tcPr>
          <w:p w14:paraId="7A704788" w14:textId="77777777" w:rsidR="00B40979" w:rsidRPr="00F92AD6" w:rsidRDefault="00B40979"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კულტურა, რელიგია ახალგაზრდული და სპორტული ღონისძიებები</w:t>
            </w:r>
          </w:p>
        </w:tc>
        <w:tc>
          <w:tcPr>
            <w:tcW w:w="375" w:type="pct"/>
            <w:shd w:val="clear" w:color="auto" w:fill="auto"/>
            <w:noWrap/>
            <w:vAlign w:val="bottom"/>
            <w:hideMark/>
          </w:tcPr>
          <w:p w14:paraId="407518E7" w14:textId="5B13774E" w:rsidR="00B40979" w:rsidRPr="00F92AD6" w:rsidRDefault="002777DF" w:rsidP="00B40979">
            <w:pPr>
              <w:spacing w:after="0" w:line="240" w:lineRule="auto"/>
              <w:jc w:val="center"/>
              <w:rPr>
                <w:rFonts w:eastAsia="Times New Roman" w:cs="Arial"/>
                <w:b/>
                <w:sz w:val="16"/>
                <w:szCs w:val="16"/>
                <w:lang w:val="ka-GE"/>
              </w:rPr>
            </w:pPr>
            <w:r w:rsidRPr="00F92AD6">
              <w:rPr>
                <w:rFonts w:eastAsia="Times New Roman" w:cs="Arial"/>
                <w:b/>
                <w:sz w:val="16"/>
                <w:szCs w:val="16"/>
                <w:lang w:val="ka-GE"/>
              </w:rPr>
              <w:t>15720,1</w:t>
            </w:r>
          </w:p>
        </w:tc>
        <w:tc>
          <w:tcPr>
            <w:tcW w:w="375" w:type="pct"/>
            <w:shd w:val="clear" w:color="auto" w:fill="auto"/>
            <w:noWrap/>
            <w:vAlign w:val="center"/>
            <w:hideMark/>
          </w:tcPr>
          <w:p w14:paraId="6749305B"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375" w:type="pct"/>
            <w:shd w:val="clear" w:color="auto" w:fill="auto"/>
            <w:noWrap/>
            <w:vAlign w:val="center"/>
            <w:hideMark/>
          </w:tcPr>
          <w:p w14:paraId="7DD0F61C" w14:textId="7123E90A" w:rsidR="00B40979" w:rsidRPr="00F92AD6" w:rsidRDefault="002777DF"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3,871.1</w:t>
            </w:r>
          </w:p>
        </w:tc>
        <w:tc>
          <w:tcPr>
            <w:tcW w:w="375" w:type="pct"/>
            <w:shd w:val="clear" w:color="auto" w:fill="auto"/>
            <w:noWrap/>
            <w:vAlign w:val="center"/>
            <w:hideMark/>
          </w:tcPr>
          <w:p w14:paraId="547E9552"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375" w:type="pct"/>
            <w:shd w:val="clear" w:color="auto" w:fill="auto"/>
            <w:noWrap/>
            <w:vAlign w:val="center"/>
            <w:hideMark/>
          </w:tcPr>
          <w:p w14:paraId="17333C17" w14:textId="3A78353B" w:rsidR="00B40979" w:rsidRPr="00F92AD6" w:rsidRDefault="002777DF"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3,908.4</w:t>
            </w:r>
          </w:p>
        </w:tc>
        <w:tc>
          <w:tcPr>
            <w:tcW w:w="407" w:type="pct"/>
            <w:shd w:val="clear" w:color="auto" w:fill="auto"/>
            <w:noWrap/>
            <w:vAlign w:val="center"/>
            <w:hideMark/>
          </w:tcPr>
          <w:p w14:paraId="2394F4E8"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375" w:type="pct"/>
            <w:shd w:val="clear" w:color="auto" w:fill="auto"/>
            <w:noWrap/>
            <w:vAlign w:val="center"/>
            <w:hideMark/>
          </w:tcPr>
          <w:p w14:paraId="248424C0" w14:textId="7D00DA09" w:rsidR="00B40979" w:rsidRPr="00F92AD6" w:rsidRDefault="002777DF"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3,949.2</w:t>
            </w:r>
          </w:p>
        </w:tc>
        <w:tc>
          <w:tcPr>
            <w:tcW w:w="324" w:type="pct"/>
            <w:shd w:val="clear" w:color="auto" w:fill="auto"/>
            <w:noWrap/>
            <w:vAlign w:val="center"/>
            <w:hideMark/>
          </w:tcPr>
          <w:p w14:paraId="7C82A3A0"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395" w:type="pct"/>
            <w:shd w:val="clear" w:color="auto" w:fill="auto"/>
            <w:noWrap/>
            <w:vAlign w:val="center"/>
            <w:hideMark/>
          </w:tcPr>
          <w:p w14:paraId="3ACC3513" w14:textId="40027D14" w:rsidR="00B40979" w:rsidRPr="00F92AD6" w:rsidRDefault="002777DF"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3,991.4</w:t>
            </w:r>
          </w:p>
        </w:tc>
        <w:tc>
          <w:tcPr>
            <w:tcW w:w="375" w:type="pct"/>
            <w:shd w:val="clear" w:color="auto" w:fill="auto"/>
            <w:noWrap/>
            <w:vAlign w:val="center"/>
            <w:hideMark/>
          </w:tcPr>
          <w:p w14:paraId="471CEECC"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r>
      <w:tr w:rsidR="00B40979" w:rsidRPr="00F92AD6" w14:paraId="384A46F6" w14:textId="77777777" w:rsidTr="00D7172B">
        <w:trPr>
          <w:trHeight w:val="585"/>
        </w:trPr>
        <w:tc>
          <w:tcPr>
            <w:tcW w:w="200" w:type="pct"/>
            <w:shd w:val="clear" w:color="auto" w:fill="auto"/>
            <w:vAlign w:val="center"/>
            <w:hideMark/>
          </w:tcPr>
          <w:p w14:paraId="2E1DE645" w14:textId="77777777" w:rsidR="00B40979" w:rsidRPr="00F92AD6" w:rsidRDefault="00B40979" w:rsidP="00B40979">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05 01</w:t>
            </w:r>
          </w:p>
        </w:tc>
        <w:tc>
          <w:tcPr>
            <w:tcW w:w="1049" w:type="pct"/>
            <w:shd w:val="clear" w:color="auto" w:fill="auto"/>
            <w:vAlign w:val="center"/>
            <w:hideMark/>
          </w:tcPr>
          <w:p w14:paraId="4C17C0EE" w14:textId="77777777" w:rsidR="00B40979" w:rsidRPr="00F92AD6" w:rsidRDefault="00B40979"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სპორტის განვითარების ხელშეწყობა</w:t>
            </w:r>
          </w:p>
        </w:tc>
        <w:tc>
          <w:tcPr>
            <w:tcW w:w="375" w:type="pct"/>
            <w:shd w:val="clear" w:color="auto" w:fill="auto"/>
            <w:noWrap/>
            <w:vAlign w:val="bottom"/>
            <w:hideMark/>
          </w:tcPr>
          <w:p w14:paraId="46513876" w14:textId="01B0704A" w:rsidR="00B40979" w:rsidRPr="00F92AD6" w:rsidRDefault="002777DF" w:rsidP="00B40979">
            <w:pPr>
              <w:spacing w:after="0" w:line="240" w:lineRule="auto"/>
              <w:jc w:val="center"/>
              <w:rPr>
                <w:rFonts w:eastAsia="Times New Roman" w:cs="Arial"/>
                <w:b/>
                <w:sz w:val="16"/>
                <w:szCs w:val="16"/>
                <w:lang w:val="ka-GE"/>
              </w:rPr>
            </w:pPr>
            <w:r w:rsidRPr="00F92AD6">
              <w:rPr>
                <w:rFonts w:eastAsia="Times New Roman" w:cs="Arial"/>
                <w:b/>
                <w:sz w:val="16"/>
                <w:szCs w:val="16"/>
                <w:lang w:val="ka-GE"/>
              </w:rPr>
              <w:t xml:space="preserve">5950,0 </w:t>
            </w:r>
          </w:p>
        </w:tc>
        <w:tc>
          <w:tcPr>
            <w:tcW w:w="375" w:type="pct"/>
            <w:shd w:val="clear" w:color="auto" w:fill="auto"/>
            <w:noWrap/>
            <w:vAlign w:val="center"/>
            <w:hideMark/>
          </w:tcPr>
          <w:p w14:paraId="34EFE414"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375" w:type="pct"/>
            <w:shd w:val="clear" w:color="auto" w:fill="auto"/>
            <w:noWrap/>
            <w:vAlign w:val="center"/>
            <w:hideMark/>
          </w:tcPr>
          <w:p w14:paraId="720DAB9A" w14:textId="77B05ABC" w:rsidR="00B40979" w:rsidRPr="00F92AD6" w:rsidRDefault="002777DF"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1,450.4</w:t>
            </w:r>
          </w:p>
        </w:tc>
        <w:tc>
          <w:tcPr>
            <w:tcW w:w="375" w:type="pct"/>
            <w:shd w:val="clear" w:color="auto" w:fill="auto"/>
            <w:noWrap/>
            <w:vAlign w:val="center"/>
            <w:hideMark/>
          </w:tcPr>
          <w:p w14:paraId="117D3912"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375" w:type="pct"/>
            <w:shd w:val="clear" w:color="auto" w:fill="auto"/>
            <w:noWrap/>
            <w:vAlign w:val="center"/>
            <w:hideMark/>
          </w:tcPr>
          <w:p w14:paraId="0C03206A" w14:textId="4BD9924B" w:rsidR="00B40979" w:rsidRPr="00F92AD6" w:rsidRDefault="002777DF"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1,474.0</w:t>
            </w:r>
          </w:p>
        </w:tc>
        <w:tc>
          <w:tcPr>
            <w:tcW w:w="407" w:type="pct"/>
            <w:shd w:val="clear" w:color="auto" w:fill="auto"/>
            <w:noWrap/>
            <w:vAlign w:val="center"/>
            <w:hideMark/>
          </w:tcPr>
          <w:p w14:paraId="6EFF30D0"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375" w:type="pct"/>
            <w:shd w:val="clear" w:color="auto" w:fill="auto"/>
            <w:noWrap/>
            <w:vAlign w:val="center"/>
            <w:hideMark/>
          </w:tcPr>
          <w:p w14:paraId="4F007F24" w14:textId="695C88C6" w:rsidR="00B40979" w:rsidRPr="00F92AD6" w:rsidRDefault="002777DF"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1,499.6</w:t>
            </w:r>
          </w:p>
        </w:tc>
        <w:tc>
          <w:tcPr>
            <w:tcW w:w="324" w:type="pct"/>
            <w:shd w:val="clear" w:color="auto" w:fill="auto"/>
            <w:noWrap/>
            <w:vAlign w:val="center"/>
            <w:hideMark/>
          </w:tcPr>
          <w:p w14:paraId="611A715A"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395" w:type="pct"/>
            <w:shd w:val="clear" w:color="auto" w:fill="auto"/>
            <w:noWrap/>
            <w:vAlign w:val="center"/>
            <w:hideMark/>
          </w:tcPr>
          <w:p w14:paraId="4E7B6B67" w14:textId="58560773" w:rsidR="00B40979" w:rsidRPr="00F92AD6" w:rsidRDefault="002777DF"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1,526.0</w:t>
            </w:r>
          </w:p>
        </w:tc>
        <w:tc>
          <w:tcPr>
            <w:tcW w:w="375" w:type="pct"/>
            <w:shd w:val="clear" w:color="auto" w:fill="auto"/>
            <w:noWrap/>
            <w:vAlign w:val="center"/>
            <w:hideMark/>
          </w:tcPr>
          <w:p w14:paraId="6FD422DC"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r>
      <w:tr w:rsidR="00B40979" w:rsidRPr="00F92AD6" w14:paraId="7E16FB2F" w14:textId="77777777" w:rsidTr="00D7172B">
        <w:trPr>
          <w:trHeight w:val="585"/>
        </w:trPr>
        <w:tc>
          <w:tcPr>
            <w:tcW w:w="200" w:type="pct"/>
            <w:shd w:val="clear" w:color="auto" w:fill="auto"/>
            <w:vAlign w:val="center"/>
            <w:hideMark/>
          </w:tcPr>
          <w:p w14:paraId="14911AB8" w14:textId="77777777" w:rsidR="00B40979" w:rsidRPr="00F92AD6" w:rsidRDefault="00B40979" w:rsidP="00B40979">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05 01 01</w:t>
            </w:r>
          </w:p>
        </w:tc>
        <w:tc>
          <w:tcPr>
            <w:tcW w:w="1049" w:type="pct"/>
            <w:shd w:val="clear" w:color="auto" w:fill="auto"/>
            <w:vAlign w:val="center"/>
            <w:hideMark/>
          </w:tcPr>
          <w:p w14:paraId="1DBAC609" w14:textId="77777777" w:rsidR="00B40979" w:rsidRPr="00F92AD6" w:rsidRDefault="00B40979"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მომსახურება დასვენებისა და სპორტის სფეროში (სპორტის ღონისძიება)</w:t>
            </w:r>
          </w:p>
        </w:tc>
        <w:tc>
          <w:tcPr>
            <w:tcW w:w="375" w:type="pct"/>
            <w:shd w:val="clear" w:color="auto" w:fill="auto"/>
            <w:noWrap/>
            <w:vAlign w:val="bottom"/>
            <w:hideMark/>
          </w:tcPr>
          <w:p w14:paraId="214BFBCC" w14:textId="53A95410" w:rsidR="00B40979" w:rsidRPr="00F92AD6" w:rsidRDefault="002777DF" w:rsidP="00B40979">
            <w:pPr>
              <w:spacing w:after="0" w:line="240" w:lineRule="auto"/>
              <w:jc w:val="center"/>
              <w:rPr>
                <w:rFonts w:eastAsia="Times New Roman" w:cs="Arial"/>
                <w:b/>
                <w:sz w:val="16"/>
                <w:szCs w:val="16"/>
                <w:lang w:val="ka-GE"/>
              </w:rPr>
            </w:pPr>
            <w:r w:rsidRPr="00F92AD6">
              <w:rPr>
                <w:rFonts w:eastAsia="Times New Roman" w:cs="Arial"/>
                <w:b/>
                <w:sz w:val="16"/>
                <w:szCs w:val="16"/>
                <w:lang w:val="ka-GE"/>
              </w:rPr>
              <w:t>652</w:t>
            </w:r>
          </w:p>
        </w:tc>
        <w:tc>
          <w:tcPr>
            <w:tcW w:w="375" w:type="pct"/>
            <w:shd w:val="clear" w:color="auto" w:fill="auto"/>
            <w:noWrap/>
            <w:vAlign w:val="center"/>
            <w:hideMark/>
          </w:tcPr>
          <w:p w14:paraId="7B07813F"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375" w:type="pct"/>
            <w:shd w:val="clear" w:color="auto" w:fill="auto"/>
            <w:noWrap/>
            <w:vAlign w:val="center"/>
            <w:hideMark/>
          </w:tcPr>
          <w:p w14:paraId="69F63A4E" w14:textId="452DD658" w:rsidR="00B40979" w:rsidRPr="00F92AD6" w:rsidRDefault="002777DF" w:rsidP="00B40979">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163,0</w:t>
            </w:r>
          </w:p>
        </w:tc>
        <w:tc>
          <w:tcPr>
            <w:tcW w:w="375" w:type="pct"/>
            <w:shd w:val="clear" w:color="auto" w:fill="auto"/>
            <w:noWrap/>
            <w:vAlign w:val="center"/>
            <w:hideMark/>
          </w:tcPr>
          <w:p w14:paraId="2627BC3F"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sz w:val="16"/>
                <w:szCs w:val="16"/>
              </w:rPr>
            </w:pPr>
          </w:p>
        </w:tc>
        <w:tc>
          <w:tcPr>
            <w:tcW w:w="375" w:type="pct"/>
            <w:shd w:val="clear" w:color="auto" w:fill="auto"/>
            <w:noWrap/>
            <w:vAlign w:val="center"/>
            <w:hideMark/>
          </w:tcPr>
          <w:p w14:paraId="5D6D84AB" w14:textId="0F5D9EE3" w:rsidR="00B40979" w:rsidRPr="00F92AD6" w:rsidRDefault="002777DF" w:rsidP="00B40979">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163,0</w:t>
            </w:r>
          </w:p>
        </w:tc>
        <w:tc>
          <w:tcPr>
            <w:tcW w:w="407" w:type="pct"/>
            <w:shd w:val="clear" w:color="auto" w:fill="auto"/>
            <w:noWrap/>
            <w:vAlign w:val="center"/>
            <w:hideMark/>
          </w:tcPr>
          <w:p w14:paraId="4D876E69"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sz w:val="16"/>
                <w:szCs w:val="16"/>
              </w:rPr>
            </w:pPr>
          </w:p>
        </w:tc>
        <w:tc>
          <w:tcPr>
            <w:tcW w:w="375" w:type="pct"/>
            <w:shd w:val="clear" w:color="auto" w:fill="auto"/>
            <w:noWrap/>
            <w:vAlign w:val="center"/>
            <w:hideMark/>
          </w:tcPr>
          <w:p w14:paraId="5FA38743" w14:textId="265B2281" w:rsidR="00B40979" w:rsidRPr="00F92AD6" w:rsidRDefault="002777DF" w:rsidP="00B40979">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163,0</w:t>
            </w:r>
          </w:p>
        </w:tc>
        <w:tc>
          <w:tcPr>
            <w:tcW w:w="324" w:type="pct"/>
            <w:shd w:val="clear" w:color="auto" w:fill="auto"/>
            <w:noWrap/>
            <w:vAlign w:val="center"/>
            <w:hideMark/>
          </w:tcPr>
          <w:p w14:paraId="1F88FC5E"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sz w:val="16"/>
                <w:szCs w:val="16"/>
              </w:rPr>
            </w:pPr>
          </w:p>
        </w:tc>
        <w:tc>
          <w:tcPr>
            <w:tcW w:w="395" w:type="pct"/>
            <w:shd w:val="clear" w:color="auto" w:fill="auto"/>
            <w:noWrap/>
            <w:vAlign w:val="center"/>
            <w:hideMark/>
          </w:tcPr>
          <w:p w14:paraId="6546729F" w14:textId="39F8EDB4" w:rsidR="00B40979" w:rsidRPr="00F92AD6" w:rsidRDefault="002777DF" w:rsidP="00B40979">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163,0</w:t>
            </w:r>
          </w:p>
        </w:tc>
        <w:tc>
          <w:tcPr>
            <w:tcW w:w="375" w:type="pct"/>
            <w:shd w:val="clear" w:color="auto" w:fill="auto"/>
            <w:noWrap/>
            <w:vAlign w:val="center"/>
            <w:hideMark/>
          </w:tcPr>
          <w:p w14:paraId="5AA81ABF"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sz w:val="16"/>
                <w:szCs w:val="16"/>
              </w:rPr>
            </w:pPr>
          </w:p>
        </w:tc>
      </w:tr>
      <w:tr w:rsidR="00B40979" w:rsidRPr="00F92AD6" w14:paraId="6E0C0DF7" w14:textId="77777777" w:rsidTr="00D7172B">
        <w:trPr>
          <w:trHeight w:val="585"/>
        </w:trPr>
        <w:tc>
          <w:tcPr>
            <w:tcW w:w="200" w:type="pct"/>
            <w:shd w:val="clear" w:color="auto" w:fill="auto"/>
            <w:vAlign w:val="center"/>
            <w:hideMark/>
          </w:tcPr>
          <w:p w14:paraId="52AF2632" w14:textId="77777777" w:rsidR="00B40979" w:rsidRPr="00F92AD6" w:rsidRDefault="00B40979" w:rsidP="00B40979">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05 01 02</w:t>
            </w:r>
          </w:p>
        </w:tc>
        <w:tc>
          <w:tcPr>
            <w:tcW w:w="1049" w:type="pct"/>
            <w:shd w:val="clear" w:color="auto" w:fill="auto"/>
            <w:vAlign w:val="center"/>
            <w:hideMark/>
          </w:tcPr>
          <w:p w14:paraId="24592A33" w14:textId="77777777" w:rsidR="00B40979" w:rsidRPr="00F92AD6" w:rsidRDefault="00B40979"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ა(ა)იპ  ზესტაფონის მუნიციპალიტეტის ს. საყვარელიძის სახელობის სპორტული სკოლა</w:t>
            </w:r>
          </w:p>
        </w:tc>
        <w:tc>
          <w:tcPr>
            <w:tcW w:w="375" w:type="pct"/>
            <w:shd w:val="clear" w:color="auto" w:fill="auto"/>
            <w:noWrap/>
            <w:vAlign w:val="bottom"/>
            <w:hideMark/>
          </w:tcPr>
          <w:p w14:paraId="0BB4BECC" w14:textId="7355E01E" w:rsidR="00B40979" w:rsidRPr="00F92AD6" w:rsidRDefault="00C23E0F" w:rsidP="00B40979">
            <w:pPr>
              <w:spacing w:after="0" w:line="240" w:lineRule="auto"/>
              <w:jc w:val="center"/>
              <w:rPr>
                <w:rFonts w:eastAsia="Times New Roman" w:cs="Arial"/>
                <w:b/>
                <w:sz w:val="16"/>
                <w:szCs w:val="16"/>
                <w:lang w:val="ka-GE"/>
              </w:rPr>
            </w:pPr>
            <w:r w:rsidRPr="00F92AD6">
              <w:rPr>
                <w:rFonts w:eastAsia="Times New Roman" w:cs="Arial"/>
                <w:b/>
                <w:sz w:val="16"/>
                <w:szCs w:val="16"/>
                <w:lang w:val="ka-GE"/>
              </w:rPr>
              <w:t>2231,1</w:t>
            </w:r>
          </w:p>
        </w:tc>
        <w:tc>
          <w:tcPr>
            <w:tcW w:w="375" w:type="pct"/>
            <w:shd w:val="clear" w:color="auto" w:fill="auto"/>
            <w:noWrap/>
            <w:vAlign w:val="center"/>
            <w:hideMark/>
          </w:tcPr>
          <w:p w14:paraId="30084A8A"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49204CF9" w14:textId="470D8B53" w:rsidR="00B40979" w:rsidRPr="00F92AD6" w:rsidRDefault="00C23E0F"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543.0</w:t>
            </w:r>
          </w:p>
        </w:tc>
        <w:tc>
          <w:tcPr>
            <w:tcW w:w="375" w:type="pct"/>
            <w:shd w:val="clear" w:color="auto" w:fill="auto"/>
            <w:noWrap/>
            <w:vAlign w:val="center"/>
            <w:hideMark/>
          </w:tcPr>
          <w:p w14:paraId="7735D92D"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sz w:val="16"/>
                <w:szCs w:val="16"/>
              </w:rPr>
            </w:pPr>
          </w:p>
        </w:tc>
        <w:tc>
          <w:tcPr>
            <w:tcW w:w="375" w:type="pct"/>
            <w:shd w:val="clear" w:color="auto" w:fill="auto"/>
            <w:noWrap/>
            <w:vAlign w:val="center"/>
            <w:hideMark/>
          </w:tcPr>
          <w:p w14:paraId="67D982B0" w14:textId="3AF27902" w:rsidR="00B40979" w:rsidRPr="00F92AD6" w:rsidRDefault="00C23E0F"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552.2</w:t>
            </w:r>
          </w:p>
        </w:tc>
        <w:tc>
          <w:tcPr>
            <w:tcW w:w="407" w:type="pct"/>
            <w:shd w:val="clear" w:color="auto" w:fill="auto"/>
            <w:noWrap/>
            <w:vAlign w:val="center"/>
            <w:hideMark/>
          </w:tcPr>
          <w:p w14:paraId="1E779725"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sz w:val="16"/>
                <w:szCs w:val="16"/>
              </w:rPr>
            </w:pPr>
          </w:p>
        </w:tc>
        <w:tc>
          <w:tcPr>
            <w:tcW w:w="375" w:type="pct"/>
            <w:shd w:val="clear" w:color="auto" w:fill="auto"/>
            <w:noWrap/>
            <w:vAlign w:val="center"/>
            <w:hideMark/>
          </w:tcPr>
          <w:p w14:paraId="6CEE2DEC" w14:textId="3B6989E7" w:rsidR="00B40979" w:rsidRPr="00F92AD6" w:rsidRDefault="00C23E0F"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562.6</w:t>
            </w:r>
          </w:p>
        </w:tc>
        <w:tc>
          <w:tcPr>
            <w:tcW w:w="324" w:type="pct"/>
            <w:shd w:val="clear" w:color="auto" w:fill="auto"/>
            <w:noWrap/>
            <w:vAlign w:val="center"/>
            <w:hideMark/>
          </w:tcPr>
          <w:p w14:paraId="08649B84"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sz w:val="16"/>
                <w:szCs w:val="16"/>
              </w:rPr>
            </w:pPr>
          </w:p>
        </w:tc>
        <w:tc>
          <w:tcPr>
            <w:tcW w:w="395" w:type="pct"/>
            <w:shd w:val="clear" w:color="auto" w:fill="auto"/>
            <w:noWrap/>
            <w:vAlign w:val="center"/>
            <w:hideMark/>
          </w:tcPr>
          <w:p w14:paraId="16AED645" w14:textId="79F7CDC5" w:rsidR="00B40979" w:rsidRPr="00F92AD6" w:rsidRDefault="00C23E0F"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573.3</w:t>
            </w:r>
          </w:p>
        </w:tc>
        <w:tc>
          <w:tcPr>
            <w:tcW w:w="375" w:type="pct"/>
            <w:shd w:val="clear" w:color="auto" w:fill="auto"/>
            <w:noWrap/>
            <w:vAlign w:val="center"/>
            <w:hideMark/>
          </w:tcPr>
          <w:p w14:paraId="4C5EDB33"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sz w:val="16"/>
                <w:szCs w:val="16"/>
              </w:rPr>
            </w:pPr>
          </w:p>
        </w:tc>
      </w:tr>
      <w:tr w:rsidR="00B40979" w:rsidRPr="00F92AD6" w14:paraId="54955080" w14:textId="77777777" w:rsidTr="00D7172B">
        <w:trPr>
          <w:trHeight w:val="585"/>
        </w:trPr>
        <w:tc>
          <w:tcPr>
            <w:tcW w:w="200" w:type="pct"/>
            <w:shd w:val="clear" w:color="auto" w:fill="auto"/>
            <w:vAlign w:val="center"/>
            <w:hideMark/>
          </w:tcPr>
          <w:p w14:paraId="5F809FC9" w14:textId="77777777" w:rsidR="00B40979" w:rsidRPr="00F92AD6" w:rsidRDefault="00B40979" w:rsidP="00B40979">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05 01 03</w:t>
            </w:r>
          </w:p>
        </w:tc>
        <w:tc>
          <w:tcPr>
            <w:tcW w:w="1049" w:type="pct"/>
            <w:shd w:val="clear" w:color="auto" w:fill="auto"/>
            <w:vAlign w:val="center"/>
            <w:hideMark/>
          </w:tcPr>
          <w:p w14:paraId="647EC0F4" w14:textId="77777777" w:rsidR="00B40979" w:rsidRPr="00F92AD6" w:rsidRDefault="00B40979"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ა(ა)იპ ზესტაფონის მუნიციპალიტეტის  მ. სალაძის სახ.სპორტულ-გამაჯანსაღებელი მუნიციპალური ცენტრი</w:t>
            </w:r>
          </w:p>
        </w:tc>
        <w:tc>
          <w:tcPr>
            <w:tcW w:w="375" w:type="pct"/>
            <w:shd w:val="clear" w:color="auto" w:fill="auto"/>
            <w:noWrap/>
            <w:vAlign w:val="bottom"/>
            <w:hideMark/>
          </w:tcPr>
          <w:p w14:paraId="6DBD2FCC" w14:textId="2A0A4707" w:rsidR="00B40979" w:rsidRPr="00F92AD6" w:rsidRDefault="00C23E0F" w:rsidP="00B40979">
            <w:pPr>
              <w:spacing w:after="0" w:line="240" w:lineRule="auto"/>
              <w:jc w:val="center"/>
              <w:rPr>
                <w:rFonts w:eastAsia="Times New Roman" w:cs="Arial"/>
                <w:b/>
                <w:sz w:val="16"/>
                <w:szCs w:val="16"/>
                <w:lang w:val="ka-GE"/>
              </w:rPr>
            </w:pPr>
            <w:r w:rsidRPr="00F92AD6">
              <w:rPr>
                <w:rFonts w:eastAsia="Times New Roman" w:cs="Arial"/>
                <w:b/>
                <w:sz w:val="16"/>
                <w:szCs w:val="16"/>
                <w:lang w:val="ka-GE"/>
              </w:rPr>
              <w:t>3023,5</w:t>
            </w:r>
          </w:p>
        </w:tc>
        <w:tc>
          <w:tcPr>
            <w:tcW w:w="375" w:type="pct"/>
            <w:shd w:val="clear" w:color="auto" w:fill="auto"/>
            <w:noWrap/>
            <w:vAlign w:val="center"/>
            <w:hideMark/>
          </w:tcPr>
          <w:p w14:paraId="0DDF992D"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560414C2" w14:textId="344AD5CD" w:rsidR="00B40979" w:rsidRPr="00F92AD6" w:rsidRDefault="00C23E0F"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734.4</w:t>
            </w:r>
          </w:p>
        </w:tc>
        <w:tc>
          <w:tcPr>
            <w:tcW w:w="375" w:type="pct"/>
            <w:shd w:val="clear" w:color="auto" w:fill="auto"/>
            <w:noWrap/>
            <w:vAlign w:val="center"/>
            <w:hideMark/>
          </w:tcPr>
          <w:p w14:paraId="759D4644"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sz w:val="16"/>
                <w:szCs w:val="16"/>
              </w:rPr>
            </w:pPr>
          </w:p>
        </w:tc>
        <w:tc>
          <w:tcPr>
            <w:tcW w:w="375" w:type="pct"/>
            <w:shd w:val="clear" w:color="auto" w:fill="auto"/>
            <w:noWrap/>
            <w:vAlign w:val="center"/>
            <w:hideMark/>
          </w:tcPr>
          <w:p w14:paraId="2D9D9F35" w14:textId="28AA6969" w:rsidR="00B40979" w:rsidRPr="00F92AD6" w:rsidRDefault="00C23E0F"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748.3</w:t>
            </w:r>
          </w:p>
        </w:tc>
        <w:tc>
          <w:tcPr>
            <w:tcW w:w="407" w:type="pct"/>
            <w:shd w:val="clear" w:color="auto" w:fill="auto"/>
            <w:noWrap/>
            <w:vAlign w:val="center"/>
            <w:hideMark/>
          </w:tcPr>
          <w:p w14:paraId="12F17B84"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sz w:val="16"/>
                <w:szCs w:val="16"/>
              </w:rPr>
            </w:pPr>
          </w:p>
        </w:tc>
        <w:tc>
          <w:tcPr>
            <w:tcW w:w="375" w:type="pct"/>
            <w:shd w:val="clear" w:color="auto" w:fill="auto"/>
            <w:noWrap/>
            <w:vAlign w:val="center"/>
            <w:hideMark/>
          </w:tcPr>
          <w:p w14:paraId="551C2076" w14:textId="2DA3165F" w:rsidR="00B40979" w:rsidRPr="00F92AD6" w:rsidRDefault="00C23E0F"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762.8</w:t>
            </w:r>
          </w:p>
        </w:tc>
        <w:tc>
          <w:tcPr>
            <w:tcW w:w="324" w:type="pct"/>
            <w:shd w:val="clear" w:color="auto" w:fill="auto"/>
            <w:noWrap/>
            <w:vAlign w:val="center"/>
            <w:hideMark/>
          </w:tcPr>
          <w:p w14:paraId="331640D6"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sz w:val="16"/>
                <w:szCs w:val="16"/>
              </w:rPr>
            </w:pPr>
          </w:p>
        </w:tc>
        <w:tc>
          <w:tcPr>
            <w:tcW w:w="395" w:type="pct"/>
            <w:shd w:val="clear" w:color="auto" w:fill="auto"/>
            <w:noWrap/>
            <w:vAlign w:val="center"/>
            <w:hideMark/>
          </w:tcPr>
          <w:p w14:paraId="77C20FC8" w14:textId="06843F10" w:rsidR="00B40979" w:rsidRPr="00F92AD6" w:rsidRDefault="00C23E0F"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778.0</w:t>
            </w:r>
          </w:p>
        </w:tc>
        <w:tc>
          <w:tcPr>
            <w:tcW w:w="375" w:type="pct"/>
            <w:shd w:val="clear" w:color="auto" w:fill="auto"/>
            <w:noWrap/>
            <w:vAlign w:val="center"/>
            <w:hideMark/>
          </w:tcPr>
          <w:p w14:paraId="6AE454C7"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sz w:val="16"/>
                <w:szCs w:val="16"/>
              </w:rPr>
            </w:pPr>
          </w:p>
        </w:tc>
      </w:tr>
      <w:tr w:rsidR="00B40979" w:rsidRPr="00F92AD6" w14:paraId="3AFE28F6" w14:textId="77777777" w:rsidTr="00D7172B">
        <w:trPr>
          <w:trHeight w:val="585"/>
        </w:trPr>
        <w:tc>
          <w:tcPr>
            <w:tcW w:w="200" w:type="pct"/>
            <w:shd w:val="clear" w:color="auto" w:fill="auto"/>
            <w:vAlign w:val="center"/>
            <w:hideMark/>
          </w:tcPr>
          <w:p w14:paraId="7F3E223A" w14:textId="77777777" w:rsidR="00B40979" w:rsidRPr="00F92AD6" w:rsidRDefault="00B40979" w:rsidP="00B40979">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05 01 04</w:t>
            </w:r>
          </w:p>
        </w:tc>
        <w:tc>
          <w:tcPr>
            <w:tcW w:w="1049" w:type="pct"/>
            <w:shd w:val="clear" w:color="auto" w:fill="auto"/>
            <w:noWrap/>
            <w:vAlign w:val="center"/>
            <w:hideMark/>
          </w:tcPr>
          <w:p w14:paraId="0DB40236" w14:textId="77777777" w:rsidR="00B40979" w:rsidRPr="00F92AD6" w:rsidRDefault="00B40979"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ტურიზმი</w:t>
            </w:r>
          </w:p>
        </w:tc>
        <w:tc>
          <w:tcPr>
            <w:tcW w:w="375" w:type="pct"/>
            <w:shd w:val="clear" w:color="auto" w:fill="auto"/>
            <w:noWrap/>
            <w:vAlign w:val="bottom"/>
            <w:hideMark/>
          </w:tcPr>
          <w:p w14:paraId="4DC57DE6" w14:textId="77777777" w:rsidR="00B40979" w:rsidRPr="00F92AD6" w:rsidRDefault="00B40979" w:rsidP="00B40979">
            <w:pPr>
              <w:spacing w:after="0" w:line="240" w:lineRule="auto"/>
              <w:jc w:val="center"/>
              <w:rPr>
                <w:rFonts w:ascii="Arial" w:eastAsia="Times New Roman" w:hAnsi="Arial" w:cs="Arial"/>
                <w:b/>
                <w:sz w:val="16"/>
                <w:szCs w:val="16"/>
              </w:rPr>
            </w:pPr>
            <w:r w:rsidRPr="00F92AD6">
              <w:rPr>
                <w:rFonts w:ascii="Arial" w:eastAsia="Times New Roman" w:hAnsi="Arial" w:cs="Arial"/>
                <w:b/>
                <w:sz w:val="16"/>
                <w:szCs w:val="16"/>
              </w:rPr>
              <w:t>0,0</w:t>
            </w:r>
          </w:p>
        </w:tc>
        <w:tc>
          <w:tcPr>
            <w:tcW w:w="375" w:type="pct"/>
            <w:shd w:val="clear" w:color="auto" w:fill="auto"/>
            <w:noWrap/>
            <w:vAlign w:val="center"/>
            <w:hideMark/>
          </w:tcPr>
          <w:p w14:paraId="2C7BC7CF"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23AD0F37" w14:textId="77777777" w:rsidR="00B40979" w:rsidRPr="00F92AD6" w:rsidRDefault="00B40979"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375" w:type="pct"/>
            <w:shd w:val="clear" w:color="auto" w:fill="auto"/>
            <w:noWrap/>
            <w:vAlign w:val="center"/>
            <w:hideMark/>
          </w:tcPr>
          <w:p w14:paraId="412D819B"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sz w:val="16"/>
                <w:szCs w:val="16"/>
              </w:rPr>
            </w:pPr>
          </w:p>
        </w:tc>
        <w:tc>
          <w:tcPr>
            <w:tcW w:w="375" w:type="pct"/>
            <w:shd w:val="clear" w:color="auto" w:fill="auto"/>
            <w:noWrap/>
            <w:vAlign w:val="center"/>
            <w:hideMark/>
          </w:tcPr>
          <w:p w14:paraId="09D1DBDF" w14:textId="77777777" w:rsidR="00B40979" w:rsidRPr="00F92AD6" w:rsidRDefault="00B40979"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407" w:type="pct"/>
            <w:shd w:val="clear" w:color="auto" w:fill="auto"/>
            <w:noWrap/>
            <w:vAlign w:val="center"/>
            <w:hideMark/>
          </w:tcPr>
          <w:p w14:paraId="52ECB534"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sz w:val="16"/>
                <w:szCs w:val="16"/>
              </w:rPr>
            </w:pPr>
          </w:p>
        </w:tc>
        <w:tc>
          <w:tcPr>
            <w:tcW w:w="375" w:type="pct"/>
            <w:shd w:val="clear" w:color="auto" w:fill="auto"/>
            <w:noWrap/>
            <w:vAlign w:val="center"/>
            <w:hideMark/>
          </w:tcPr>
          <w:p w14:paraId="5DF078C3" w14:textId="77777777" w:rsidR="00B40979" w:rsidRPr="00F92AD6" w:rsidRDefault="00B40979"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324" w:type="pct"/>
            <w:shd w:val="clear" w:color="auto" w:fill="auto"/>
            <w:noWrap/>
            <w:vAlign w:val="center"/>
            <w:hideMark/>
          </w:tcPr>
          <w:p w14:paraId="6D55A7C1"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sz w:val="16"/>
                <w:szCs w:val="16"/>
              </w:rPr>
            </w:pPr>
          </w:p>
        </w:tc>
        <w:tc>
          <w:tcPr>
            <w:tcW w:w="395" w:type="pct"/>
            <w:shd w:val="clear" w:color="auto" w:fill="auto"/>
            <w:noWrap/>
            <w:vAlign w:val="center"/>
            <w:hideMark/>
          </w:tcPr>
          <w:p w14:paraId="0A118BEE" w14:textId="77777777" w:rsidR="00B40979" w:rsidRPr="00F92AD6" w:rsidRDefault="00B40979"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0,0</w:t>
            </w:r>
          </w:p>
        </w:tc>
        <w:tc>
          <w:tcPr>
            <w:tcW w:w="375" w:type="pct"/>
            <w:shd w:val="clear" w:color="auto" w:fill="auto"/>
            <w:noWrap/>
            <w:vAlign w:val="center"/>
            <w:hideMark/>
          </w:tcPr>
          <w:p w14:paraId="5E31E3D4"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sz w:val="16"/>
                <w:szCs w:val="16"/>
              </w:rPr>
            </w:pPr>
          </w:p>
        </w:tc>
      </w:tr>
      <w:tr w:rsidR="00B40979" w:rsidRPr="00F92AD6" w14:paraId="209E2598" w14:textId="77777777" w:rsidTr="00D7172B">
        <w:trPr>
          <w:trHeight w:val="585"/>
        </w:trPr>
        <w:tc>
          <w:tcPr>
            <w:tcW w:w="200" w:type="pct"/>
            <w:shd w:val="clear" w:color="auto" w:fill="auto"/>
            <w:vAlign w:val="center"/>
            <w:hideMark/>
          </w:tcPr>
          <w:p w14:paraId="43764341" w14:textId="77777777" w:rsidR="00B40979" w:rsidRPr="00F92AD6" w:rsidRDefault="00B40979" w:rsidP="00B40979">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05 01 05</w:t>
            </w:r>
          </w:p>
        </w:tc>
        <w:tc>
          <w:tcPr>
            <w:tcW w:w="1049" w:type="pct"/>
            <w:shd w:val="clear" w:color="auto" w:fill="auto"/>
            <w:vAlign w:val="center"/>
            <w:hideMark/>
          </w:tcPr>
          <w:p w14:paraId="2AFEDEF2" w14:textId="77777777" w:rsidR="00B40979" w:rsidRPr="00F92AD6" w:rsidRDefault="00B40979"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დასვენების და სპორტული დანიშნულების ობიექტების მშენებლობის , მოწყობის, რეაბილიტაციისა და ექსპლუატაციის ხელშეწყობა</w:t>
            </w:r>
          </w:p>
        </w:tc>
        <w:tc>
          <w:tcPr>
            <w:tcW w:w="375" w:type="pct"/>
            <w:shd w:val="clear" w:color="auto" w:fill="auto"/>
            <w:noWrap/>
            <w:vAlign w:val="bottom"/>
            <w:hideMark/>
          </w:tcPr>
          <w:p w14:paraId="0EBBA496" w14:textId="1DBD8777" w:rsidR="00B40979" w:rsidRPr="00F92AD6" w:rsidRDefault="00C23E0F" w:rsidP="00B40979">
            <w:pPr>
              <w:spacing w:after="0" w:line="240" w:lineRule="auto"/>
              <w:jc w:val="center"/>
              <w:rPr>
                <w:rFonts w:eastAsia="Times New Roman" w:cs="Arial"/>
                <w:b/>
                <w:sz w:val="16"/>
                <w:szCs w:val="16"/>
                <w:lang w:val="ka-GE"/>
              </w:rPr>
            </w:pPr>
            <w:r w:rsidRPr="00F92AD6">
              <w:rPr>
                <w:rFonts w:eastAsia="Times New Roman" w:cs="Arial"/>
                <w:b/>
                <w:sz w:val="16"/>
                <w:szCs w:val="16"/>
                <w:lang w:val="ka-GE"/>
              </w:rPr>
              <w:t>43,4</w:t>
            </w:r>
          </w:p>
        </w:tc>
        <w:tc>
          <w:tcPr>
            <w:tcW w:w="375" w:type="pct"/>
            <w:shd w:val="clear" w:color="auto" w:fill="auto"/>
            <w:noWrap/>
            <w:vAlign w:val="center"/>
            <w:hideMark/>
          </w:tcPr>
          <w:p w14:paraId="4FA5CA96"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2659A9E5" w14:textId="77777777" w:rsidR="00B40979" w:rsidRPr="00F92AD6" w:rsidRDefault="00B40979"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10,0</w:t>
            </w:r>
          </w:p>
        </w:tc>
        <w:tc>
          <w:tcPr>
            <w:tcW w:w="375" w:type="pct"/>
            <w:shd w:val="clear" w:color="auto" w:fill="auto"/>
            <w:noWrap/>
            <w:vAlign w:val="center"/>
            <w:hideMark/>
          </w:tcPr>
          <w:p w14:paraId="58D78205"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sz w:val="16"/>
                <w:szCs w:val="16"/>
              </w:rPr>
            </w:pPr>
          </w:p>
        </w:tc>
        <w:tc>
          <w:tcPr>
            <w:tcW w:w="375" w:type="pct"/>
            <w:shd w:val="clear" w:color="auto" w:fill="auto"/>
            <w:noWrap/>
            <w:vAlign w:val="center"/>
            <w:hideMark/>
          </w:tcPr>
          <w:p w14:paraId="5EA3CCC3" w14:textId="78578CB3" w:rsidR="00B40979" w:rsidRPr="00F92AD6" w:rsidRDefault="00C23E0F" w:rsidP="00B40979">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10,5</w:t>
            </w:r>
          </w:p>
        </w:tc>
        <w:tc>
          <w:tcPr>
            <w:tcW w:w="407" w:type="pct"/>
            <w:shd w:val="clear" w:color="auto" w:fill="auto"/>
            <w:noWrap/>
            <w:vAlign w:val="center"/>
            <w:hideMark/>
          </w:tcPr>
          <w:p w14:paraId="4CF3319A"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sz w:val="16"/>
                <w:szCs w:val="16"/>
              </w:rPr>
            </w:pPr>
          </w:p>
        </w:tc>
        <w:tc>
          <w:tcPr>
            <w:tcW w:w="375" w:type="pct"/>
            <w:shd w:val="clear" w:color="auto" w:fill="auto"/>
            <w:noWrap/>
            <w:vAlign w:val="center"/>
            <w:hideMark/>
          </w:tcPr>
          <w:p w14:paraId="28C2B5D7" w14:textId="7648F18D" w:rsidR="00B40979" w:rsidRPr="00F92AD6" w:rsidRDefault="00C23E0F" w:rsidP="00B40979">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11,2</w:t>
            </w:r>
          </w:p>
        </w:tc>
        <w:tc>
          <w:tcPr>
            <w:tcW w:w="324" w:type="pct"/>
            <w:shd w:val="clear" w:color="auto" w:fill="auto"/>
            <w:noWrap/>
            <w:vAlign w:val="center"/>
            <w:hideMark/>
          </w:tcPr>
          <w:p w14:paraId="50C6CB3A"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sz w:val="16"/>
                <w:szCs w:val="16"/>
              </w:rPr>
            </w:pPr>
          </w:p>
        </w:tc>
        <w:tc>
          <w:tcPr>
            <w:tcW w:w="395" w:type="pct"/>
            <w:shd w:val="clear" w:color="auto" w:fill="auto"/>
            <w:noWrap/>
            <w:vAlign w:val="center"/>
            <w:hideMark/>
          </w:tcPr>
          <w:p w14:paraId="756F4CE7" w14:textId="178828BA" w:rsidR="00B40979" w:rsidRPr="00F92AD6" w:rsidRDefault="00C23E0F" w:rsidP="00B40979">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11,7</w:t>
            </w:r>
          </w:p>
        </w:tc>
        <w:tc>
          <w:tcPr>
            <w:tcW w:w="375" w:type="pct"/>
            <w:shd w:val="clear" w:color="auto" w:fill="auto"/>
            <w:noWrap/>
            <w:vAlign w:val="center"/>
            <w:hideMark/>
          </w:tcPr>
          <w:p w14:paraId="49E63C25" w14:textId="77777777" w:rsidR="00B40979" w:rsidRPr="00F92AD6" w:rsidRDefault="00B40979" w:rsidP="00B40979">
            <w:pPr>
              <w:shd w:val="clear" w:color="auto" w:fill="FFFFFF" w:themeFill="background1"/>
              <w:spacing w:after="0" w:line="240" w:lineRule="auto"/>
              <w:jc w:val="center"/>
              <w:rPr>
                <w:rFonts w:ascii="Sylfaen" w:eastAsia="Times New Roman" w:hAnsi="Sylfaen" w:cs="Calibri"/>
                <w:sz w:val="16"/>
                <w:szCs w:val="16"/>
              </w:rPr>
            </w:pPr>
          </w:p>
        </w:tc>
      </w:tr>
      <w:tr w:rsidR="00B40979" w:rsidRPr="00F92AD6" w14:paraId="6391B1A0" w14:textId="77777777" w:rsidTr="00D7172B">
        <w:trPr>
          <w:trHeight w:val="585"/>
        </w:trPr>
        <w:tc>
          <w:tcPr>
            <w:tcW w:w="200" w:type="pct"/>
            <w:shd w:val="clear" w:color="auto" w:fill="auto"/>
            <w:vAlign w:val="center"/>
            <w:hideMark/>
          </w:tcPr>
          <w:p w14:paraId="6E14FD00" w14:textId="77777777" w:rsidR="00B40979" w:rsidRPr="00F92AD6" w:rsidRDefault="00B40979" w:rsidP="00D7172B">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05 02</w:t>
            </w:r>
          </w:p>
        </w:tc>
        <w:tc>
          <w:tcPr>
            <w:tcW w:w="1049" w:type="pct"/>
            <w:shd w:val="clear" w:color="auto" w:fill="auto"/>
            <w:noWrap/>
            <w:vAlign w:val="center"/>
            <w:hideMark/>
          </w:tcPr>
          <w:p w14:paraId="363ADF76"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კულტურის განვითარების ხელშეწყობა</w:t>
            </w:r>
          </w:p>
        </w:tc>
        <w:tc>
          <w:tcPr>
            <w:tcW w:w="375" w:type="pct"/>
            <w:shd w:val="clear" w:color="auto" w:fill="auto"/>
            <w:noWrap/>
            <w:vAlign w:val="bottom"/>
            <w:hideMark/>
          </w:tcPr>
          <w:p w14:paraId="0B9B9274" w14:textId="6CBC9BA1" w:rsidR="00B40979" w:rsidRPr="00F92AD6" w:rsidRDefault="00C23E0F" w:rsidP="00D7172B">
            <w:pPr>
              <w:spacing w:after="0" w:line="240" w:lineRule="auto"/>
              <w:jc w:val="center"/>
              <w:rPr>
                <w:rFonts w:eastAsia="Times New Roman" w:cs="Arial"/>
                <w:b/>
                <w:sz w:val="16"/>
                <w:szCs w:val="16"/>
                <w:lang w:val="ka-GE"/>
              </w:rPr>
            </w:pPr>
            <w:r w:rsidRPr="00F92AD6">
              <w:rPr>
                <w:rFonts w:eastAsia="Times New Roman" w:cs="Arial"/>
                <w:b/>
                <w:sz w:val="16"/>
                <w:szCs w:val="16"/>
                <w:lang w:val="ka-GE"/>
              </w:rPr>
              <w:t>8198,4</w:t>
            </w:r>
          </w:p>
        </w:tc>
        <w:tc>
          <w:tcPr>
            <w:tcW w:w="375" w:type="pct"/>
            <w:shd w:val="clear" w:color="auto" w:fill="auto"/>
            <w:noWrap/>
            <w:vAlign w:val="center"/>
            <w:hideMark/>
          </w:tcPr>
          <w:p w14:paraId="6A4E24C9" w14:textId="77777777" w:rsidR="00B40979" w:rsidRPr="00F92AD6" w:rsidRDefault="00B40979" w:rsidP="00D7172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375" w:type="pct"/>
            <w:shd w:val="clear" w:color="auto" w:fill="auto"/>
            <w:noWrap/>
            <w:vAlign w:val="center"/>
            <w:hideMark/>
          </w:tcPr>
          <w:p w14:paraId="52E61925" w14:textId="4E9CD4B2"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2,033.4</w:t>
            </w:r>
          </w:p>
        </w:tc>
        <w:tc>
          <w:tcPr>
            <w:tcW w:w="375" w:type="pct"/>
            <w:shd w:val="clear" w:color="auto" w:fill="auto"/>
            <w:noWrap/>
            <w:vAlign w:val="center"/>
            <w:hideMark/>
          </w:tcPr>
          <w:p w14:paraId="605F9062" w14:textId="77777777" w:rsidR="00B40979" w:rsidRPr="00F92AD6" w:rsidRDefault="00B40979" w:rsidP="00D7172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375" w:type="pct"/>
            <w:shd w:val="clear" w:color="auto" w:fill="auto"/>
            <w:noWrap/>
            <w:vAlign w:val="center"/>
            <w:hideMark/>
          </w:tcPr>
          <w:p w14:paraId="4D32E7AD" w14:textId="1915A1D2"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2,043.4</w:t>
            </w:r>
          </w:p>
        </w:tc>
        <w:tc>
          <w:tcPr>
            <w:tcW w:w="407" w:type="pct"/>
            <w:shd w:val="clear" w:color="auto" w:fill="auto"/>
            <w:noWrap/>
            <w:vAlign w:val="center"/>
            <w:hideMark/>
          </w:tcPr>
          <w:p w14:paraId="34EEBD27" w14:textId="77777777" w:rsidR="00B40979" w:rsidRPr="00F92AD6" w:rsidRDefault="00B40979" w:rsidP="00D7172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375" w:type="pct"/>
            <w:shd w:val="clear" w:color="auto" w:fill="auto"/>
            <w:noWrap/>
            <w:vAlign w:val="center"/>
            <w:hideMark/>
          </w:tcPr>
          <w:p w14:paraId="45DB4AD3" w14:textId="175769A7"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2,054.9</w:t>
            </w:r>
          </w:p>
        </w:tc>
        <w:tc>
          <w:tcPr>
            <w:tcW w:w="324" w:type="pct"/>
            <w:shd w:val="clear" w:color="auto" w:fill="auto"/>
            <w:noWrap/>
            <w:vAlign w:val="center"/>
            <w:hideMark/>
          </w:tcPr>
          <w:p w14:paraId="08D24956" w14:textId="77777777" w:rsidR="00B40979" w:rsidRPr="00F92AD6" w:rsidRDefault="00B40979" w:rsidP="00D7172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395" w:type="pct"/>
            <w:shd w:val="clear" w:color="auto" w:fill="auto"/>
            <w:noWrap/>
            <w:vAlign w:val="center"/>
            <w:hideMark/>
          </w:tcPr>
          <w:p w14:paraId="06542311" w14:textId="3362299C"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2,066.7</w:t>
            </w:r>
          </w:p>
        </w:tc>
        <w:tc>
          <w:tcPr>
            <w:tcW w:w="375" w:type="pct"/>
            <w:shd w:val="clear" w:color="auto" w:fill="auto"/>
            <w:noWrap/>
            <w:vAlign w:val="center"/>
            <w:hideMark/>
          </w:tcPr>
          <w:p w14:paraId="64D1E6D7" w14:textId="77777777" w:rsidR="00B40979" w:rsidRPr="00F92AD6" w:rsidRDefault="00B40979" w:rsidP="00D7172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r>
      <w:tr w:rsidR="00B40979" w:rsidRPr="00F92AD6" w14:paraId="4B58A2EB" w14:textId="77777777" w:rsidTr="00D7172B">
        <w:trPr>
          <w:trHeight w:val="585"/>
        </w:trPr>
        <w:tc>
          <w:tcPr>
            <w:tcW w:w="200" w:type="pct"/>
            <w:shd w:val="clear" w:color="auto" w:fill="auto"/>
            <w:vAlign w:val="center"/>
            <w:hideMark/>
          </w:tcPr>
          <w:p w14:paraId="67583A10" w14:textId="77777777" w:rsidR="00B40979" w:rsidRPr="00F92AD6" w:rsidRDefault="00B40979" w:rsidP="00D7172B">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05 02 01</w:t>
            </w:r>
          </w:p>
        </w:tc>
        <w:tc>
          <w:tcPr>
            <w:tcW w:w="1049" w:type="pct"/>
            <w:shd w:val="clear" w:color="auto" w:fill="auto"/>
            <w:vAlign w:val="center"/>
            <w:hideMark/>
          </w:tcPr>
          <w:p w14:paraId="3EB86A14"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ა(ა)იპ ზესტაფონის მუნიციპალიტეტის სამხატვრო სკოლა</w:t>
            </w:r>
          </w:p>
        </w:tc>
        <w:tc>
          <w:tcPr>
            <w:tcW w:w="375" w:type="pct"/>
            <w:shd w:val="clear" w:color="auto" w:fill="auto"/>
            <w:noWrap/>
            <w:vAlign w:val="bottom"/>
            <w:hideMark/>
          </w:tcPr>
          <w:p w14:paraId="43CA5B2E" w14:textId="78DCDDD3" w:rsidR="00B40979" w:rsidRPr="00F92AD6" w:rsidRDefault="00C23E0F" w:rsidP="00D7172B">
            <w:pPr>
              <w:spacing w:after="0" w:line="240" w:lineRule="auto"/>
              <w:jc w:val="center"/>
              <w:rPr>
                <w:rFonts w:eastAsia="Times New Roman" w:cs="Arial"/>
                <w:b/>
                <w:sz w:val="16"/>
                <w:szCs w:val="16"/>
                <w:lang w:val="ka-GE"/>
              </w:rPr>
            </w:pPr>
            <w:r w:rsidRPr="00F92AD6">
              <w:rPr>
                <w:rFonts w:eastAsia="Times New Roman" w:cs="Arial"/>
                <w:b/>
                <w:sz w:val="16"/>
                <w:szCs w:val="16"/>
                <w:lang w:val="ka-GE"/>
              </w:rPr>
              <w:t>389,5</w:t>
            </w:r>
          </w:p>
        </w:tc>
        <w:tc>
          <w:tcPr>
            <w:tcW w:w="375" w:type="pct"/>
            <w:shd w:val="clear" w:color="auto" w:fill="auto"/>
            <w:noWrap/>
            <w:vAlign w:val="bottom"/>
            <w:hideMark/>
          </w:tcPr>
          <w:p w14:paraId="4518CC5A" w14:textId="77777777" w:rsidR="00B40979" w:rsidRPr="00F92AD6" w:rsidRDefault="00B40979" w:rsidP="00D7172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375" w:type="pct"/>
            <w:shd w:val="clear" w:color="auto" w:fill="auto"/>
            <w:noWrap/>
            <w:vAlign w:val="center"/>
            <w:hideMark/>
          </w:tcPr>
          <w:p w14:paraId="63646DF6" w14:textId="7567358F"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96.9</w:t>
            </w:r>
          </w:p>
        </w:tc>
        <w:tc>
          <w:tcPr>
            <w:tcW w:w="375" w:type="pct"/>
            <w:shd w:val="clear" w:color="auto" w:fill="auto"/>
            <w:noWrap/>
            <w:vAlign w:val="bottom"/>
            <w:hideMark/>
          </w:tcPr>
          <w:p w14:paraId="1EDB6B55" w14:textId="77777777" w:rsidR="00B40979" w:rsidRPr="00F92AD6" w:rsidRDefault="00B40979" w:rsidP="00D7172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375" w:type="pct"/>
            <w:shd w:val="clear" w:color="auto" w:fill="auto"/>
            <w:noWrap/>
            <w:vAlign w:val="center"/>
            <w:hideMark/>
          </w:tcPr>
          <w:p w14:paraId="62B1641C" w14:textId="3FD1A2CD"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97.3</w:t>
            </w:r>
          </w:p>
        </w:tc>
        <w:tc>
          <w:tcPr>
            <w:tcW w:w="407" w:type="pct"/>
            <w:shd w:val="clear" w:color="auto" w:fill="auto"/>
            <w:noWrap/>
            <w:vAlign w:val="bottom"/>
            <w:hideMark/>
          </w:tcPr>
          <w:p w14:paraId="4A5A63E8" w14:textId="77777777" w:rsidR="00B40979" w:rsidRPr="00F92AD6" w:rsidRDefault="00B40979" w:rsidP="00D7172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375" w:type="pct"/>
            <w:shd w:val="clear" w:color="auto" w:fill="auto"/>
            <w:noWrap/>
            <w:vAlign w:val="center"/>
            <w:hideMark/>
          </w:tcPr>
          <w:p w14:paraId="08B79E0A" w14:textId="467F198E"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97.6</w:t>
            </w:r>
          </w:p>
        </w:tc>
        <w:tc>
          <w:tcPr>
            <w:tcW w:w="324" w:type="pct"/>
            <w:shd w:val="clear" w:color="auto" w:fill="auto"/>
            <w:noWrap/>
            <w:vAlign w:val="bottom"/>
            <w:hideMark/>
          </w:tcPr>
          <w:p w14:paraId="0736A88C" w14:textId="77777777" w:rsidR="00B40979" w:rsidRPr="00F92AD6" w:rsidRDefault="00B40979" w:rsidP="00D7172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395" w:type="pct"/>
            <w:shd w:val="clear" w:color="auto" w:fill="auto"/>
            <w:noWrap/>
            <w:vAlign w:val="center"/>
            <w:hideMark/>
          </w:tcPr>
          <w:p w14:paraId="56ECBE34" w14:textId="030C78E9"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97.7</w:t>
            </w:r>
          </w:p>
        </w:tc>
        <w:tc>
          <w:tcPr>
            <w:tcW w:w="375" w:type="pct"/>
            <w:shd w:val="clear" w:color="auto" w:fill="auto"/>
            <w:noWrap/>
            <w:vAlign w:val="bottom"/>
            <w:hideMark/>
          </w:tcPr>
          <w:p w14:paraId="5349A555" w14:textId="77777777" w:rsidR="00B40979" w:rsidRPr="00F92AD6" w:rsidRDefault="00B40979" w:rsidP="00D7172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r>
      <w:tr w:rsidR="00B40979" w:rsidRPr="00F92AD6" w14:paraId="703D84C9" w14:textId="77777777" w:rsidTr="00D7172B">
        <w:trPr>
          <w:trHeight w:val="585"/>
        </w:trPr>
        <w:tc>
          <w:tcPr>
            <w:tcW w:w="200" w:type="pct"/>
            <w:shd w:val="clear" w:color="auto" w:fill="auto"/>
            <w:vAlign w:val="center"/>
            <w:hideMark/>
          </w:tcPr>
          <w:p w14:paraId="226EE093" w14:textId="77777777" w:rsidR="00B40979" w:rsidRPr="00F92AD6" w:rsidRDefault="00B40979" w:rsidP="00D7172B">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05 02 02</w:t>
            </w:r>
          </w:p>
        </w:tc>
        <w:tc>
          <w:tcPr>
            <w:tcW w:w="1049" w:type="pct"/>
            <w:shd w:val="clear" w:color="auto" w:fill="auto"/>
            <w:vAlign w:val="center"/>
            <w:hideMark/>
          </w:tcPr>
          <w:p w14:paraId="12AA1AA8"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ა(ა)იპ ზესტაფონის მუნიციპალიტეტის ცენტრალური  ბიბლიოთეკა</w:t>
            </w:r>
          </w:p>
        </w:tc>
        <w:tc>
          <w:tcPr>
            <w:tcW w:w="375" w:type="pct"/>
            <w:shd w:val="clear" w:color="auto" w:fill="auto"/>
            <w:noWrap/>
            <w:vAlign w:val="bottom"/>
            <w:hideMark/>
          </w:tcPr>
          <w:p w14:paraId="22CD5BCD" w14:textId="47AECE4B" w:rsidR="00B40979" w:rsidRPr="00F92AD6" w:rsidRDefault="00C23E0F" w:rsidP="00D7172B">
            <w:pPr>
              <w:spacing w:after="0" w:line="240" w:lineRule="auto"/>
              <w:jc w:val="center"/>
              <w:rPr>
                <w:rFonts w:eastAsia="Times New Roman" w:cs="Arial"/>
                <w:b/>
                <w:sz w:val="16"/>
                <w:szCs w:val="16"/>
                <w:lang w:val="ka-GE"/>
              </w:rPr>
            </w:pPr>
            <w:r w:rsidRPr="00F92AD6">
              <w:rPr>
                <w:rFonts w:eastAsia="Times New Roman" w:cs="Arial"/>
                <w:b/>
                <w:sz w:val="16"/>
                <w:szCs w:val="16"/>
                <w:lang w:val="ka-GE"/>
              </w:rPr>
              <w:t>1261,6</w:t>
            </w:r>
          </w:p>
        </w:tc>
        <w:tc>
          <w:tcPr>
            <w:tcW w:w="375" w:type="pct"/>
            <w:shd w:val="clear" w:color="auto" w:fill="auto"/>
            <w:noWrap/>
            <w:vAlign w:val="bottom"/>
            <w:hideMark/>
          </w:tcPr>
          <w:p w14:paraId="3B4786DD" w14:textId="77777777" w:rsidR="00B40979" w:rsidRPr="00F92AD6" w:rsidRDefault="00B40979" w:rsidP="00D7172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375" w:type="pct"/>
            <w:shd w:val="clear" w:color="auto" w:fill="auto"/>
            <w:noWrap/>
            <w:vAlign w:val="center"/>
            <w:hideMark/>
          </w:tcPr>
          <w:p w14:paraId="420D9963" w14:textId="62D06360"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313.5</w:t>
            </w:r>
          </w:p>
        </w:tc>
        <w:tc>
          <w:tcPr>
            <w:tcW w:w="375" w:type="pct"/>
            <w:shd w:val="clear" w:color="auto" w:fill="auto"/>
            <w:noWrap/>
            <w:vAlign w:val="bottom"/>
            <w:hideMark/>
          </w:tcPr>
          <w:p w14:paraId="1EC24149" w14:textId="77777777" w:rsidR="00B40979" w:rsidRPr="00F92AD6" w:rsidRDefault="00B40979" w:rsidP="00D7172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375" w:type="pct"/>
            <w:shd w:val="clear" w:color="auto" w:fill="auto"/>
            <w:noWrap/>
            <w:vAlign w:val="center"/>
            <w:hideMark/>
          </w:tcPr>
          <w:p w14:paraId="1D4F4A97" w14:textId="660802B7"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314.7</w:t>
            </w:r>
          </w:p>
        </w:tc>
        <w:tc>
          <w:tcPr>
            <w:tcW w:w="407" w:type="pct"/>
            <w:shd w:val="clear" w:color="auto" w:fill="auto"/>
            <w:noWrap/>
            <w:vAlign w:val="bottom"/>
            <w:hideMark/>
          </w:tcPr>
          <w:p w14:paraId="05ED37C2" w14:textId="77777777" w:rsidR="00B40979" w:rsidRPr="00F92AD6" w:rsidRDefault="00B40979" w:rsidP="00D7172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375" w:type="pct"/>
            <w:shd w:val="clear" w:color="auto" w:fill="auto"/>
            <w:noWrap/>
            <w:vAlign w:val="center"/>
            <w:hideMark/>
          </w:tcPr>
          <w:p w14:paraId="7880CA17" w14:textId="515E7FF6"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316.0</w:t>
            </w:r>
          </w:p>
        </w:tc>
        <w:tc>
          <w:tcPr>
            <w:tcW w:w="324" w:type="pct"/>
            <w:shd w:val="clear" w:color="auto" w:fill="auto"/>
            <w:noWrap/>
            <w:vAlign w:val="bottom"/>
            <w:hideMark/>
          </w:tcPr>
          <w:p w14:paraId="7FD5D288" w14:textId="77777777" w:rsidR="00B40979" w:rsidRPr="00F92AD6" w:rsidRDefault="00B40979" w:rsidP="00D7172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395" w:type="pct"/>
            <w:shd w:val="clear" w:color="auto" w:fill="auto"/>
            <w:noWrap/>
            <w:vAlign w:val="center"/>
            <w:hideMark/>
          </w:tcPr>
          <w:p w14:paraId="48FAA71D" w14:textId="51482164"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317.4</w:t>
            </w:r>
          </w:p>
        </w:tc>
        <w:tc>
          <w:tcPr>
            <w:tcW w:w="375" w:type="pct"/>
            <w:shd w:val="clear" w:color="auto" w:fill="auto"/>
            <w:noWrap/>
            <w:vAlign w:val="bottom"/>
            <w:hideMark/>
          </w:tcPr>
          <w:p w14:paraId="52E9D92D" w14:textId="77777777" w:rsidR="00B40979" w:rsidRPr="00F92AD6" w:rsidRDefault="00B40979" w:rsidP="00D7172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r>
      <w:tr w:rsidR="00B40979" w:rsidRPr="00F92AD6" w14:paraId="17BEFC0F" w14:textId="77777777" w:rsidTr="00D7172B">
        <w:trPr>
          <w:trHeight w:val="585"/>
        </w:trPr>
        <w:tc>
          <w:tcPr>
            <w:tcW w:w="200" w:type="pct"/>
            <w:shd w:val="clear" w:color="auto" w:fill="auto"/>
            <w:vAlign w:val="center"/>
            <w:hideMark/>
          </w:tcPr>
          <w:p w14:paraId="031C1360" w14:textId="77777777" w:rsidR="00B40979" w:rsidRPr="00F92AD6" w:rsidRDefault="00B40979" w:rsidP="00D7172B">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05 02 03</w:t>
            </w:r>
          </w:p>
        </w:tc>
        <w:tc>
          <w:tcPr>
            <w:tcW w:w="1049" w:type="pct"/>
            <w:shd w:val="clear" w:color="auto" w:fill="auto"/>
            <w:vAlign w:val="center"/>
            <w:hideMark/>
          </w:tcPr>
          <w:p w14:paraId="67200331"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ა(ა)იპ ზესტაფონის მუნიციპალიტეტთან არსებული კულტურისა და შემოქმედების ცენტრი</w:t>
            </w:r>
          </w:p>
        </w:tc>
        <w:tc>
          <w:tcPr>
            <w:tcW w:w="375" w:type="pct"/>
            <w:shd w:val="clear" w:color="auto" w:fill="auto"/>
            <w:noWrap/>
            <w:vAlign w:val="bottom"/>
            <w:hideMark/>
          </w:tcPr>
          <w:p w14:paraId="52276D48" w14:textId="3F8A327C" w:rsidR="00B40979" w:rsidRPr="00F92AD6" w:rsidRDefault="00C23E0F" w:rsidP="00D7172B">
            <w:pPr>
              <w:spacing w:after="0" w:line="240" w:lineRule="auto"/>
              <w:jc w:val="center"/>
              <w:rPr>
                <w:rFonts w:eastAsia="Times New Roman" w:cs="Arial"/>
                <w:b/>
                <w:sz w:val="16"/>
                <w:szCs w:val="16"/>
                <w:lang w:val="ka-GE"/>
              </w:rPr>
            </w:pPr>
            <w:r w:rsidRPr="00F92AD6">
              <w:rPr>
                <w:rFonts w:eastAsia="Times New Roman" w:cs="Arial"/>
                <w:b/>
                <w:sz w:val="16"/>
                <w:szCs w:val="16"/>
                <w:lang w:val="ka-GE"/>
              </w:rPr>
              <w:t>3139,9</w:t>
            </w:r>
          </w:p>
        </w:tc>
        <w:tc>
          <w:tcPr>
            <w:tcW w:w="375" w:type="pct"/>
            <w:shd w:val="clear" w:color="auto" w:fill="auto"/>
            <w:noWrap/>
            <w:vAlign w:val="bottom"/>
            <w:hideMark/>
          </w:tcPr>
          <w:p w14:paraId="4D984503" w14:textId="77777777" w:rsidR="00B40979" w:rsidRPr="00F92AD6" w:rsidRDefault="00B40979" w:rsidP="00D7172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375" w:type="pct"/>
            <w:shd w:val="clear" w:color="auto" w:fill="auto"/>
            <w:noWrap/>
            <w:vAlign w:val="center"/>
            <w:hideMark/>
          </w:tcPr>
          <w:p w14:paraId="659C6678" w14:textId="0919793B"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780.5</w:t>
            </w:r>
          </w:p>
        </w:tc>
        <w:tc>
          <w:tcPr>
            <w:tcW w:w="375" w:type="pct"/>
            <w:shd w:val="clear" w:color="auto" w:fill="auto"/>
            <w:noWrap/>
            <w:vAlign w:val="bottom"/>
            <w:hideMark/>
          </w:tcPr>
          <w:p w14:paraId="3C13F664" w14:textId="77777777" w:rsidR="00B40979" w:rsidRPr="00F92AD6" w:rsidRDefault="00B40979" w:rsidP="00D7172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375" w:type="pct"/>
            <w:shd w:val="clear" w:color="auto" w:fill="auto"/>
            <w:noWrap/>
            <w:vAlign w:val="center"/>
            <w:hideMark/>
          </w:tcPr>
          <w:p w14:paraId="64E02A46" w14:textId="71DF334A"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783.4</w:t>
            </w:r>
          </w:p>
        </w:tc>
        <w:tc>
          <w:tcPr>
            <w:tcW w:w="407" w:type="pct"/>
            <w:shd w:val="clear" w:color="auto" w:fill="auto"/>
            <w:noWrap/>
            <w:vAlign w:val="bottom"/>
            <w:hideMark/>
          </w:tcPr>
          <w:p w14:paraId="06C2B85E" w14:textId="77777777" w:rsidR="00B40979" w:rsidRPr="00F92AD6" w:rsidRDefault="00B40979" w:rsidP="00D7172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375" w:type="pct"/>
            <w:shd w:val="clear" w:color="auto" w:fill="auto"/>
            <w:noWrap/>
            <w:vAlign w:val="center"/>
            <w:hideMark/>
          </w:tcPr>
          <w:p w14:paraId="7727A811" w14:textId="2352A172"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786.4</w:t>
            </w:r>
          </w:p>
        </w:tc>
        <w:tc>
          <w:tcPr>
            <w:tcW w:w="324" w:type="pct"/>
            <w:shd w:val="clear" w:color="auto" w:fill="auto"/>
            <w:noWrap/>
            <w:vAlign w:val="bottom"/>
            <w:hideMark/>
          </w:tcPr>
          <w:p w14:paraId="47677DAD" w14:textId="77777777" w:rsidR="00B40979" w:rsidRPr="00F92AD6" w:rsidRDefault="00B40979" w:rsidP="00D7172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395" w:type="pct"/>
            <w:shd w:val="clear" w:color="auto" w:fill="auto"/>
            <w:noWrap/>
            <w:vAlign w:val="center"/>
            <w:hideMark/>
          </w:tcPr>
          <w:p w14:paraId="684D2618" w14:textId="70EA9DA7"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789.6</w:t>
            </w:r>
          </w:p>
        </w:tc>
        <w:tc>
          <w:tcPr>
            <w:tcW w:w="375" w:type="pct"/>
            <w:shd w:val="clear" w:color="auto" w:fill="auto"/>
            <w:noWrap/>
            <w:vAlign w:val="bottom"/>
            <w:hideMark/>
          </w:tcPr>
          <w:p w14:paraId="72BB5529" w14:textId="77777777" w:rsidR="00B40979" w:rsidRPr="00F92AD6" w:rsidRDefault="00B40979" w:rsidP="00D7172B">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r>
      <w:tr w:rsidR="00B40979" w:rsidRPr="00F92AD6" w14:paraId="2FEA7226" w14:textId="77777777" w:rsidTr="00D7172B">
        <w:trPr>
          <w:trHeight w:val="585"/>
        </w:trPr>
        <w:tc>
          <w:tcPr>
            <w:tcW w:w="200" w:type="pct"/>
            <w:shd w:val="clear" w:color="auto" w:fill="auto"/>
            <w:vAlign w:val="center"/>
            <w:hideMark/>
          </w:tcPr>
          <w:p w14:paraId="14D89029" w14:textId="77777777" w:rsidR="00B40979" w:rsidRPr="00F92AD6" w:rsidRDefault="00B40979" w:rsidP="00D7172B">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lastRenderedPageBreak/>
              <w:t>05 02 04</w:t>
            </w:r>
          </w:p>
        </w:tc>
        <w:tc>
          <w:tcPr>
            <w:tcW w:w="1049" w:type="pct"/>
            <w:shd w:val="clear" w:color="auto" w:fill="auto"/>
            <w:vAlign w:val="center"/>
            <w:hideMark/>
          </w:tcPr>
          <w:p w14:paraId="531F3E06"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 xml:space="preserve">ა(ა)იპ ზესტაფონის მუნიციპალიტეტის მუზეუმების გაერთიანება </w:t>
            </w:r>
          </w:p>
        </w:tc>
        <w:tc>
          <w:tcPr>
            <w:tcW w:w="375" w:type="pct"/>
            <w:shd w:val="clear" w:color="auto" w:fill="auto"/>
            <w:noWrap/>
            <w:vAlign w:val="bottom"/>
            <w:hideMark/>
          </w:tcPr>
          <w:p w14:paraId="709B50CE" w14:textId="700107C1" w:rsidR="00B40979" w:rsidRPr="00F92AD6" w:rsidRDefault="00C23E0F" w:rsidP="00D7172B">
            <w:pPr>
              <w:spacing w:after="0" w:line="240" w:lineRule="auto"/>
              <w:jc w:val="center"/>
              <w:rPr>
                <w:rFonts w:eastAsia="Times New Roman" w:cs="Arial"/>
                <w:b/>
                <w:sz w:val="16"/>
                <w:szCs w:val="16"/>
                <w:lang w:val="ka-GE"/>
              </w:rPr>
            </w:pPr>
            <w:r w:rsidRPr="00F92AD6">
              <w:rPr>
                <w:rFonts w:eastAsia="Times New Roman" w:cs="Arial"/>
                <w:b/>
                <w:sz w:val="16"/>
                <w:szCs w:val="16"/>
                <w:lang w:val="ka-GE"/>
              </w:rPr>
              <w:t>434,1</w:t>
            </w:r>
          </w:p>
        </w:tc>
        <w:tc>
          <w:tcPr>
            <w:tcW w:w="375" w:type="pct"/>
            <w:shd w:val="clear" w:color="auto" w:fill="auto"/>
            <w:noWrap/>
            <w:vAlign w:val="bottom"/>
            <w:hideMark/>
          </w:tcPr>
          <w:p w14:paraId="1177ECDE" w14:textId="77777777" w:rsidR="00B40979" w:rsidRPr="00F92AD6" w:rsidRDefault="00B40979" w:rsidP="00D7172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375" w:type="pct"/>
            <w:shd w:val="clear" w:color="auto" w:fill="auto"/>
            <w:noWrap/>
            <w:vAlign w:val="center"/>
            <w:hideMark/>
          </w:tcPr>
          <w:p w14:paraId="40C6C835" w14:textId="076D1B65"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107.4</w:t>
            </w:r>
          </w:p>
        </w:tc>
        <w:tc>
          <w:tcPr>
            <w:tcW w:w="375" w:type="pct"/>
            <w:shd w:val="clear" w:color="auto" w:fill="auto"/>
            <w:noWrap/>
            <w:vAlign w:val="bottom"/>
            <w:hideMark/>
          </w:tcPr>
          <w:p w14:paraId="24FB5EA4"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5A6A74B2" w14:textId="465401C1"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108.1</w:t>
            </w:r>
          </w:p>
        </w:tc>
        <w:tc>
          <w:tcPr>
            <w:tcW w:w="407" w:type="pct"/>
            <w:shd w:val="clear" w:color="auto" w:fill="auto"/>
            <w:noWrap/>
            <w:vAlign w:val="bottom"/>
            <w:hideMark/>
          </w:tcPr>
          <w:p w14:paraId="410BB691"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7967B3B6" w14:textId="45E55A2D"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108.9</w:t>
            </w:r>
          </w:p>
        </w:tc>
        <w:tc>
          <w:tcPr>
            <w:tcW w:w="324" w:type="pct"/>
            <w:shd w:val="clear" w:color="auto" w:fill="auto"/>
            <w:noWrap/>
            <w:vAlign w:val="bottom"/>
            <w:hideMark/>
          </w:tcPr>
          <w:p w14:paraId="1A66418F"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95" w:type="pct"/>
            <w:shd w:val="clear" w:color="auto" w:fill="auto"/>
            <w:noWrap/>
            <w:vAlign w:val="center"/>
            <w:hideMark/>
          </w:tcPr>
          <w:p w14:paraId="5FEDC8EA" w14:textId="5E78764C"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109.7</w:t>
            </w:r>
          </w:p>
        </w:tc>
        <w:tc>
          <w:tcPr>
            <w:tcW w:w="375" w:type="pct"/>
            <w:shd w:val="clear" w:color="auto" w:fill="auto"/>
            <w:noWrap/>
            <w:vAlign w:val="bottom"/>
            <w:hideMark/>
          </w:tcPr>
          <w:p w14:paraId="40419B2A" w14:textId="77777777" w:rsidR="00B40979" w:rsidRPr="00F92AD6" w:rsidRDefault="00B40979" w:rsidP="00D7172B">
            <w:pPr>
              <w:spacing w:after="0" w:line="240" w:lineRule="auto"/>
              <w:jc w:val="center"/>
              <w:rPr>
                <w:rFonts w:ascii="Sylfaen" w:eastAsia="Times New Roman" w:hAnsi="Sylfaen" w:cs="Calibri"/>
                <w:b/>
                <w:bCs/>
                <w:sz w:val="16"/>
                <w:szCs w:val="16"/>
              </w:rPr>
            </w:pPr>
          </w:p>
        </w:tc>
      </w:tr>
      <w:tr w:rsidR="00B40979" w:rsidRPr="00F92AD6" w14:paraId="077283CB" w14:textId="77777777" w:rsidTr="00D7172B">
        <w:trPr>
          <w:trHeight w:val="585"/>
        </w:trPr>
        <w:tc>
          <w:tcPr>
            <w:tcW w:w="200" w:type="pct"/>
            <w:shd w:val="clear" w:color="auto" w:fill="auto"/>
            <w:vAlign w:val="center"/>
            <w:hideMark/>
          </w:tcPr>
          <w:p w14:paraId="5029F81E" w14:textId="77777777" w:rsidR="00B40979" w:rsidRPr="00F92AD6" w:rsidRDefault="00B40979" w:rsidP="00D7172B">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05 02 05</w:t>
            </w:r>
          </w:p>
        </w:tc>
        <w:tc>
          <w:tcPr>
            <w:tcW w:w="1049" w:type="pct"/>
            <w:shd w:val="clear" w:color="auto" w:fill="auto"/>
            <w:vAlign w:val="center"/>
            <w:hideMark/>
          </w:tcPr>
          <w:p w14:paraId="75206858"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ა(ა)იპ ზესტაფონის მუნიციპალიტეტის რ. ლაღიძის სახელობის სამუსიკო სკოლა</w:t>
            </w:r>
          </w:p>
        </w:tc>
        <w:tc>
          <w:tcPr>
            <w:tcW w:w="375" w:type="pct"/>
            <w:shd w:val="clear" w:color="auto" w:fill="auto"/>
            <w:noWrap/>
            <w:vAlign w:val="bottom"/>
            <w:hideMark/>
          </w:tcPr>
          <w:p w14:paraId="774FE2D0" w14:textId="2CC64E9C" w:rsidR="00B40979" w:rsidRPr="00F92AD6" w:rsidRDefault="00C23E0F" w:rsidP="00D7172B">
            <w:pPr>
              <w:spacing w:after="0" w:line="240" w:lineRule="auto"/>
              <w:jc w:val="center"/>
              <w:rPr>
                <w:rFonts w:eastAsia="Times New Roman" w:cs="Arial"/>
                <w:b/>
                <w:sz w:val="16"/>
                <w:szCs w:val="16"/>
                <w:lang w:val="ka-GE"/>
              </w:rPr>
            </w:pPr>
            <w:r w:rsidRPr="00F92AD6">
              <w:rPr>
                <w:rFonts w:eastAsia="Times New Roman" w:cs="Arial"/>
                <w:b/>
                <w:sz w:val="16"/>
                <w:szCs w:val="16"/>
                <w:lang w:val="ka-GE"/>
              </w:rPr>
              <w:t>1324,4</w:t>
            </w:r>
          </w:p>
        </w:tc>
        <w:tc>
          <w:tcPr>
            <w:tcW w:w="375" w:type="pct"/>
            <w:shd w:val="clear" w:color="auto" w:fill="auto"/>
            <w:noWrap/>
            <w:vAlign w:val="bottom"/>
            <w:hideMark/>
          </w:tcPr>
          <w:p w14:paraId="4EBD46AA"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4E4CC066" w14:textId="6C263AA6"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331.1</w:t>
            </w:r>
          </w:p>
        </w:tc>
        <w:tc>
          <w:tcPr>
            <w:tcW w:w="375" w:type="pct"/>
            <w:shd w:val="clear" w:color="auto" w:fill="auto"/>
            <w:noWrap/>
            <w:vAlign w:val="bottom"/>
            <w:hideMark/>
          </w:tcPr>
          <w:p w14:paraId="717DDE52"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04C6E4C2" w14:textId="5967EF76"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331.1</w:t>
            </w:r>
          </w:p>
        </w:tc>
        <w:tc>
          <w:tcPr>
            <w:tcW w:w="407" w:type="pct"/>
            <w:shd w:val="clear" w:color="auto" w:fill="auto"/>
            <w:noWrap/>
            <w:vAlign w:val="bottom"/>
            <w:hideMark/>
          </w:tcPr>
          <w:p w14:paraId="5D42886B"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5C785593" w14:textId="09ACF7CE" w:rsidR="00B40979" w:rsidRPr="00F92AD6" w:rsidRDefault="00C23E0F" w:rsidP="00D7172B">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331,1</w:t>
            </w:r>
          </w:p>
        </w:tc>
        <w:tc>
          <w:tcPr>
            <w:tcW w:w="324" w:type="pct"/>
            <w:shd w:val="clear" w:color="auto" w:fill="auto"/>
            <w:noWrap/>
            <w:vAlign w:val="bottom"/>
            <w:hideMark/>
          </w:tcPr>
          <w:p w14:paraId="0F77C70A"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95" w:type="pct"/>
            <w:shd w:val="clear" w:color="auto" w:fill="auto"/>
            <w:noWrap/>
            <w:vAlign w:val="center"/>
            <w:hideMark/>
          </w:tcPr>
          <w:p w14:paraId="011B8DEC" w14:textId="10D09686" w:rsidR="00B40979" w:rsidRPr="00F92AD6" w:rsidRDefault="00C23E0F" w:rsidP="00D7172B">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331,1</w:t>
            </w:r>
          </w:p>
        </w:tc>
        <w:tc>
          <w:tcPr>
            <w:tcW w:w="375" w:type="pct"/>
            <w:shd w:val="clear" w:color="auto" w:fill="auto"/>
            <w:noWrap/>
            <w:vAlign w:val="bottom"/>
            <w:hideMark/>
          </w:tcPr>
          <w:p w14:paraId="19204E8F" w14:textId="77777777" w:rsidR="00B40979" w:rsidRPr="00F92AD6" w:rsidRDefault="00B40979" w:rsidP="00D7172B">
            <w:pPr>
              <w:spacing w:after="0" w:line="240" w:lineRule="auto"/>
              <w:jc w:val="center"/>
              <w:rPr>
                <w:rFonts w:ascii="Sylfaen" w:eastAsia="Times New Roman" w:hAnsi="Sylfaen" w:cs="Calibri"/>
                <w:b/>
                <w:bCs/>
                <w:sz w:val="16"/>
                <w:szCs w:val="16"/>
              </w:rPr>
            </w:pPr>
          </w:p>
        </w:tc>
      </w:tr>
      <w:tr w:rsidR="00B40979" w:rsidRPr="00F92AD6" w14:paraId="2C1A408D" w14:textId="77777777" w:rsidTr="00D7172B">
        <w:trPr>
          <w:trHeight w:val="585"/>
        </w:trPr>
        <w:tc>
          <w:tcPr>
            <w:tcW w:w="200" w:type="pct"/>
            <w:shd w:val="clear" w:color="auto" w:fill="auto"/>
            <w:vAlign w:val="center"/>
            <w:hideMark/>
          </w:tcPr>
          <w:p w14:paraId="4F36B86E" w14:textId="77777777" w:rsidR="00B40979" w:rsidRPr="00F92AD6" w:rsidRDefault="00B40979" w:rsidP="00D7172B">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05 02 06</w:t>
            </w:r>
          </w:p>
        </w:tc>
        <w:tc>
          <w:tcPr>
            <w:tcW w:w="1049" w:type="pct"/>
            <w:shd w:val="clear" w:color="auto" w:fill="auto"/>
            <w:vAlign w:val="center"/>
            <w:hideMark/>
          </w:tcPr>
          <w:p w14:paraId="014E4691"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ა(ა)იპ ზესტაფონის მუნიციპალიტეტის ე. შალამბერიძის სახელობის ხელოვნების სკოლა</w:t>
            </w:r>
          </w:p>
        </w:tc>
        <w:tc>
          <w:tcPr>
            <w:tcW w:w="375" w:type="pct"/>
            <w:shd w:val="clear" w:color="auto" w:fill="auto"/>
            <w:noWrap/>
            <w:vAlign w:val="bottom"/>
            <w:hideMark/>
          </w:tcPr>
          <w:p w14:paraId="32F5E85E" w14:textId="27F4F4E2" w:rsidR="00B40979" w:rsidRPr="00F92AD6" w:rsidRDefault="00C23E0F" w:rsidP="00D7172B">
            <w:pPr>
              <w:spacing w:after="0" w:line="240" w:lineRule="auto"/>
              <w:jc w:val="center"/>
              <w:rPr>
                <w:rFonts w:eastAsia="Times New Roman" w:cs="Arial"/>
                <w:b/>
                <w:sz w:val="16"/>
                <w:szCs w:val="16"/>
                <w:lang w:val="ka-GE"/>
              </w:rPr>
            </w:pPr>
            <w:r w:rsidRPr="00F92AD6">
              <w:rPr>
                <w:rFonts w:eastAsia="Times New Roman" w:cs="Arial"/>
                <w:b/>
                <w:sz w:val="16"/>
                <w:szCs w:val="16"/>
                <w:lang w:val="ka-GE"/>
              </w:rPr>
              <w:t>1022,4</w:t>
            </w:r>
          </w:p>
        </w:tc>
        <w:tc>
          <w:tcPr>
            <w:tcW w:w="375" w:type="pct"/>
            <w:shd w:val="clear" w:color="auto" w:fill="auto"/>
            <w:noWrap/>
            <w:vAlign w:val="bottom"/>
            <w:hideMark/>
          </w:tcPr>
          <w:p w14:paraId="1EE020C3"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1755AA2D" w14:textId="2EC86773"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255.6</w:t>
            </w:r>
          </w:p>
        </w:tc>
        <w:tc>
          <w:tcPr>
            <w:tcW w:w="375" w:type="pct"/>
            <w:shd w:val="clear" w:color="auto" w:fill="auto"/>
            <w:noWrap/>
            <w:vAlign w:val="bottom"/>
            <w:hideMark/>
          </w:tcPr>
          <w:p w14:paraId="4C6E4D90"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3EA25AE7" w14:textId="1B41D43C"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255.6</w:t>
            </w:r>
          </w:p>
        </w:tc>
        <w:tc>
          <w:tcPr>
            <w:tcW w:w="407" w:type="pct"/>
            <w:shd w:val="clear" w:color="auto" w:fill="auto"/>
            <w:noWrap/>
            <w:vAlign w:val="bottom"/>
            <w:hideMark/>
          </w:tcPr>
          <w:p w14:paraId="758619F2"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349E4470" w14:textId="225FC005" w:rsidR="00B40979" w:rsidRPr="00F92AD6" w:rsidRDefault="00C23E0F" w:rsidP="00D7172B">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255,6</w:t>
            </w:r>
          </w:p>
        </w:tc>
        <w:tc>
          <w:tcPr>
            <w:tcW w:w="324" w:type="pct"/>
            <w:shd w:val="clear" w:color="auto" w:fill="auto"/>
            <w:noWrap/>
            <w:vAlign w:val="bottom"/>
            <w:hideMark/>
          </w:tcPr>
          <w:p w14:paraId="36B44957"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95" w:type="pct"/>
            <w:shd w:val="clear" w:color="auto" w:fill="auto"/>
            <w:noWrap/>
            <w:vAlign w:val="center"/>
            <w:hideMark/>
          </w:tcPr>
          <w:p w14:paraId="3D6E617A" w14:textId="76DCDAD4" w:rsidR="00B40979" w:rsidRPr="00F92AD6" w:rsidRDefault="00C23E0F" w:rsidP="00D7172B">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255,6</w:t>
            </w:r>
          </w:p>
        </w:tc>
        <w:tc>
          <w:tcPr>
            <w:tcW w:w="375" w:type="pct"/>
            <w:shd w:val="clear" w:color="auto" w:fill="auto"/>
            <w:noWrap/>
            <w:vAlign w:val="bottom"/>
            <w:hideMark/>
          </w:tcPr>
          <w:p w14:paraId="4E9E5B1D" w14:textId="77777777" w:rsidR="00B40979" w:rsidRPr="00F92AD6" w:rsidRDefault="00B40979" w:rsidP="00D7172B">
            <w:pPr>
              <w:spacing w:after="0" w:line="240" w:lineRule="auto"/>
              <w:jc w:val="center"/>
              <w:rPr>
                <w:rFonts w:ascii="Sylfaen" w:eastAsia="Times New Roman" w:hAnsi="Sylfaen" w:cs="Calibri"/>
                <w:b/>
                <w:bCs/>
                <w:sz w:val="16"/>
                <w:szCs w:val="16"/>
              </w:rPr>
            </w:pPr>
          </w:p>
        </w:tc>
      </w:tr>
      <w:tr w:rsidR="00B40979" w:rsidRPr="00F92AD6" w14:paraId="729D534A" w14:textId="77777777" w:rsidTr="00D7172B">
        <w:trPr>
          <w:trHeight w:val="585"/>
        </w:trPr>
        <w:tc>
          <w:tcPr>
            <w:tcW w:w="200" w:type="pct"/>
            <w:shd w:val="clear" w:color="auto" w:fill="auto"/>
            <w:vAlign w:val="center"/>
            <w:hideMark/>
          </w:tcPr>
          <w:p w14:paraId="062B32F9" w14:textId="77777777" w:rsidR="00B40979" w:rsidRPr="00F92AD6" w:rsidRDefault="00B40979" w:rsidP="00D7172B">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05 02 07</w:t>
            </w:r>
          </w:p>
        </w:tc>
        <w:tc>
          <w:tcPr>
            <w:tcW w:w="1049" w:type="pct"/>
            <w:shd w:val="clear" w:color="auto" w:fill="auto"/>
            <w:noWrap/>
            <w:vAlign w:val="center"/>
            <w:hideMark/>
          </w:tcPr>
          <w:p w14:paraId="424F3474"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 xml:space="preserve">ძეგლთა დაცვა </w:t>
            </w:r>
          </w:p>
        </w:tc>
        <w:tc>
          <w:tcPr>
            <w:tcW w:w="375" w:type="pct"/>
            <w:shd w:val="clear" w:color="auto" w:fill="auto"/>
            <w:noWrap/>
            <w:vAlign w:val="bottom"/>
            <w:hideMark/>
          </w:tcPr>
          <w:p w14:paraId="739C103E" w14:textId="7955D8BE" w:rsidR="00B40979" w:rsidRPr="00F92AD6" w:rsidRDefault="00C23E0F" w:rsidP="00D7172B">
            <w:pPr>
              <w:spacing w:after="0" w:line="240" w:lineRule="auto"/>
              <w:jc w:val="center"/>
              <w:rPr>
                <w:rFonts w:eastAsia="Times New Roman" w:cs="Arial"/>
                <w:b/>
                <w:sz w:val="16"/>
                <w:szCs w:val="16"/>
                <w:lang w:val="ka-GE"/>
              </w:rPr>
            </w:pPr>
            <w:r w:rsidRPr="00F92AD6">
              <w:rPr>
                <w:rFonts w:eastAsia="Times New Roman" w:cs="Arial"/>
                <w:b/>
                <w:sz w:val="16"/>
                <w:szCs w:val="16"/>
                <w:lang w:val="ka-GE"/>
              </w:rPr>
              <w:t>8,7</w:t>
            </w:r>
          </w:p>
        </w:tc>
        <w:tc>
          <w:tcPr>
            <w:tcW w:w="375" w:type="pct"/>
            <w:shd w:val="clear" w:color="auto" w:fill="auto"/>
            <w:noWrap/>
            <w:vAlign w:val="bottom"/>
            <w:hideMark/>
          </w:tcPr>
          <w:p w14:paraId="45280D04"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2C881AE9" w14:textId="77777777" w:rsidR="00B40979" w:rsidRPr="00F92AD6" w:rsidRDefault="00B40979" w:rsidP="00D7172B">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rPr>
              <w:t>2,1</w:t>
            </w:r>
          </w:p>
        </w:tc>
        <w:tc>
          <w:tcPr>
            <w:tcW w:w="375" w:type="pct"/>
            <w:shd w:val="clear" w:color="auto" w:fill="auto"/>
            <w:noWrap/>
            <w:vAlign w:val="bottom"/>
            <w:hideMark/>
          </w:tcPr>
          <w:p w14:paraId="7C7D28EB"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6897BC20" w14:textId="5BCBE48A" w:rsidR="00B40979" w:rsidRPr="00F92AD6" w:rsidRDefault="00B40979" w:rsidP="00C23E0F">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rPr>
              <w:t>2,</w:t>
            </w:r>
            <w:r w:rsidR="00C23E0F" w:rsidRPr="00F92AD6">
              <w:rPr>
                <w:rFonts w:ascii="Sylfaen" w:eastAsia="Times New Roman" w:hAnsi="Sylfaen" w:cs="Arial"/>
                <w:b/>
                <w:bCs/>
                <w:sz w:val="16"/>
                <w:szCs w:val="16"/>
                <w:lang w:val="ka-GE"/>
              </w:rPr>
              <w:t>1</w:t>
            </w:r>
          </w:p>
        </w:tc>
        <w:tc>
          <w:tcPr>
            <w:tcW w:w="407" w:type="pct"/>
            <w:shd w:val="clear" w:color="auto" w:fill="auto"/>
            <w:noWrap/>
            <w:vAlign w:val="bottom"/>
            <w:hideMark/>
          </w:tcPr>
          <w:p w14:paraId="2019021A"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7A725730" w14:textId="490C400F" w:rsidR="00B40979" w:rsidRPr="00F92AD6" w:rsidRDefault="00C23E0F" w:rsidP="00D7172B">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rPr>
              <w:t>2,2</w:t>
            </w:r>
          </w:p>
        </w:tc>
        <w:tc>
          <w:tcPr>
            <w:tcW w:w="324" w:type="pct"/>
            <w:shd w:val="clear" w:color="auto" w:fill="auto"/>
            <w:noWrap/>
            <w:vAlign w:val="bottom"/>
            <w:hideMark/>
          </w:tcPr>
          <w:p w14:paraId="0F87D20A"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95" w:type="pct"/>
            <w:shd w:val="clear" w:color="auto" w:fill="auto"/>
            <w:noWrap/>
            <w:vAlign w:val="center"/>
            <w:hideMark/>
          </w:tcPr>
          <w:p w14:paraId="68917803" w14:textId="5916B6FA"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2,3</w:t>
            </w:r>
          </w:p>
        </w:tc>
        <w:tc>
          <w:tcPr>
            <w:tcW w:w="375" w:type="pct"/>
            <w:shd w:val="clear" w:color="auto" w:fill="auto"/>
            <w:noWrap/>
            <w:vAlign w:val="bottom"/>
            <w:hideMark/>
          </w:tcPr>
          <w:p w14:paraId="2FB5F5A4" w14:textId="77777777" w:rsidR="00B40979" w:rsidRPr="00F92AD6" w:rsidRDefault="00B40979" w:rsidP="00D7172B">
            <w:pPr>
              <w:spacing w:after="0" w:line="240" w:lineRule="auto"/>
              <w:jc w:val="center"/>
              <w:rPr>
                <w:rFonts w:ascii="Sylfaen" w:eastAsia="Times New Roman" w:hAnsi="Sylfaen" w:cs="Calibri"/>
                <w:b/>
                <w:bCs/>
                <w:sz w:val="16"/>
                <w:szCs w:val="16"/>
              </w:rPr>
            </w:pPr>
          </w:p>
        </w:tc>
      </w:tr>
      <w:tr w:rsidR="00B40979" w:rsidRPr="00F92AD6" w14:paraId="7F094443" w14:textId="77777777" w:rsidTr="00D7172B">
        <w:trPr>
          <w:trHeight w:val="585"/>
        </w:trPr>
        <w:tc>
          <w:tcPr>
            <w:tcW w:w="200" w:type="pct"/>
            <w:shd w:val="clear" w:color="auto" w:fill="auto"/>
            <w:vAlign w:val="center"/>
            <w:hideMark/>
          </w:tcPr>
          <w:p w14:paraId="18913F5D" w14:textId="77777777" w:rsidR="00B40979" w:rsidRPr="00F92AD6" w:rsidRDefault="00B40979" w:rsidP="00D7172B">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05 02 08</w:t>
            </w:r>
          </w:p>
        </w:tc>
        <w:tc>
          <w:tcPr>
            <w:tcW w:w="1049" w:type="pct"/>
            <w:shd w:val="clear" w:color="auto" w:fill="auto"/>
            <w:noWrap/>
            <w:vAlign w:val="center"/>
            <w:hideMark/>
          </w:tcPr>
          <w:p w14:paraId="17388178"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იუბილეებთან დაკავშირებული ხარჯები</w:t>
            </w:r>
          </w:p>
        </w:tc>
        <w:tc>
          <w:tcPr>
            <w:tcW w:w="375" w:type="pct"/>
            <w:shd w:val="clear" w:color="auto" w:fill="auto"/>
            <w:noWrap/>
            <w:vAlign w:val="bottom"/>
            <w:hideMark/>
          </w:tcPr>
          <w:p w14:paraId="6DCB9249" w14:textId="52D99D3E" w:rsidR="00B40979" w:rsidRPr="00F92AD6" w:rsidRDefault="00C23E0F" w:rsidP="00D7172B">
            <w:pPr>
              <w:spacing w:after="0" w:line="240" w:lineRule="auto"/>
              <w:jc w:val="center"/>
              <w:rPr>
                <w:rFonts w:eastAsia="Times New Roman" w:cs="Arial"/>
                <w:b/>
                <w:sz w:val="16"/>
                <w:szCs w:val="16"/>
                <w:lang w:val="ka-GE"/>
              </w:rPr>
            </w:pPr>
            <w:r w:rsidRPr="00F92AD6">
              <w:rPr>
                <w:rFonts w:eastAsia="Times New Roman" w:cs="Arial"/>
                <w:b/>
                <w:sz w:val="16"/>
                <w:szCs w:val="16"/>
                <w:lang w:val="ka-GE"/>
              </w:rPr>
              <w:t>217,7</w:t>
            </w:r>
          </w:p>
        </w:tc>
        <w:tc>
          <w:tcPr>
            <w:tcW w:w="375" w:type="pct"/>
            <w:shd w:val="clear" w:color="auto" w:fill="auto"/>
            <w:noWrap/>
            <w:vAlign w:val="bottom"/>
            <w:hideMark/>
          </w:tcPr>
          <w:p w14:paraId="35B7F57A"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6D512601" w14:textId="6E5D51D9" w:rsidR="00B40979" w:rsidRPr="00F92AD6" w:rsidRDefault="00C23E0F"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66</w:t>
            </w:r>
            <w:r w:rsidR="00B40979" w:rsidRPr="00F92AD6">
              <w:rPr>
                <w:rFonts w:ascii="Sylfaen" w:eastAsia="Times New Roman" w:hAnsi="Sylfaen" w:cs="Arial"/>
                <w:b/>
                <w:bCs/>
                <w:sz w:val="16"/>
                <w:szCs w:val="16"/>
              </w:rPr>
              <w:t>,6</w:t>
            </w:r>
          </w:p>
        </w:tc>
        <w:tc>
          <w:tcPr>
            <w:tcW w:w="375" w:type="pct"/>
            <w:shd w:val="clear" w:color="auto" w:fill="auto"/>
            <w:noWrap/>
            <w:vAlign w:val="bottom"/>
            <w:hideMark/>
          </w:tcPr>
          <w:p w14:paraId="5D2BE8A7"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788924E8"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69,0</w:t>
            </w:r>
          </w:p>
        </w:tc>
        <w:tc>
          <w:tcPr>
            <w:tcW w:w="407" w:type="pct"/>
            <w:shd w:val="clear" w:color="auto" w:fill="auto"/>
            <w:noWrap/>
            <w:vAlign w:val="bottom"/>
            <w:hideMark/>
          </w:tcPr>
          <w:p w14:paraId="4059DB1B"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52377A57"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72,5</w:t>
            </w:r>
          </w:p>
        </w:tc>
        <w:tc>
          <w:tcPr>
            <w:tcW w:w="324" w:type="pct"/>
            <w:shd w:val="clear" w:color="auto" w:fill="auto"/>
            <w:noWrap/>
            <w:vAlign w:val="bottom"/>
            <w:hideMark/>
          </w:tcPr>
          <w:p w14:paraId="355D4C26"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95" w:type="pct"/>
            <w:shd w:val="clear" w:color="auto" w:fill="auto"/>
            <w:noWrap/>
            <w:vAlign w:val="center"/>
            <w:hideMark/>
          </w:tcPr>
          <w:p w14:paraId="573F20E6"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76,2</w:t>
            </w:r>
          </w:p>
        </w:tc>
        <w:tc>
          <w:tcPr>
            <w:tcW w:w="375" w:type="pct"/>
            <w:shd w:val="clear" w:color="auto" w:fill="auto"/>
            <w:noWrap/>
            <w:vAlign w:val="bottom"/>
            <w:hideMark/>
          </w:tcPr>
          <w:p w14:paraId="2BDE0241" w14:textId="77777777" w:rsidR="00B40979" w:rsidRPr="00F92AD6" w:rsidRDefault="00B40979" w:rsidP="00D7172B">
            <w:pPr>
              <w:spacing w:after="0" w:line="240" w:lineRule="auto"/>
              <w:jc w:val="center"/>
              <w:rPr>
                <w:rFonts w:ascii="Sylfaen" w:eastAsia="Times New Roman" w:hAnsi="Sylfaen" w:cs="Calibri"/>
                <w:b/>
                <w:bCs/>
                <w:sz w:val="16"/>
                <w:szCs w:val="16"/>
              </w:rPr>
            </w:pPr>
          </w:p>
        </w:tc>
      </w:tr>
      <w:tr w:rsidR="00B40979" w:rsidRPr="00F92AD6" w14:paraId="712E5DD0" w14:textId="77777777" w:rsidTr="00D7172B">
        <w:trPr>
          <w:trHeight w:val="585"/>
        </w:trPr>
        <w:tc>
          <w:tcPr>
            <w:tcW w:w="200" w:type="pct"/>
            <w:shd w:val="clear" w:color="auto" w:fill="auto"/>
            <w:vAlign w:val="center"/>
            <w:hideMark/>
          </w:tcPr>
          <w:p w14:paraId="218CB793" w14:textId="77777777" w:rsidR="00B40979" w:rsidRPr="00F92AD6" w:rsidRDefault="00B40979" w:rsidP="00D7172B">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05 02 09</w:t>
            </w:r>
          </w:p>
        </w:tc>
        <w:tc>
          <w:tcPr>
            <w:tcW w:w="1049" w:type="pct"/>
            <w:shd w:val="clear" w:color="auto" w:fill="auto"/>
            <w:vAlign w:val="center"/>
            <w:hideMark/>
          </w:tcPr>
          <w:p w14:paraId="2E6B5859"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კულტურის დანიშნულების ობიექტების მშენებლობის, რეაბილიტაციის, ექსპლუატაციის, ფუნქციონირების ხელშეწყობა</w:t>
            </w:r>
          </w:p>
        </w:tc>
        <w:tc>
          <w:tcPr>
            <w:tcW w:w="375" w:type="pct"/>
            <w:shd w:val="clear" w:color="auto" w:fill="auto"/>
            <w:noWrap/>
            <w:vAlign w:val="bottom"/>
            <w:hideMark/>
          </w:tcPr>
          <w:p w14:paraId="67290EEB" w14:textId="77777777" w:rsidR="00B40979" w:rsidRPr="00F92AD6" w:rsidRDefault="00B40979" w:rsidP="00D7172B">
            <w:pPr>
              <w:spacing w:after="0" w:line="240" w:lineRule="auto"/>
              <w:jc w:val="center"/>
              <w:rPr>
                <w:rFonts w:ascii="Arial" w:eastAsia="Times New Roman" w:hAnsi="Arial" w:cs="Arial"/>
                <w:b/>
                <w:sz w:val="16"/>
                <w:szCs w:val="16"/>
              </w:rPr>
            </w:pPr>
            <w:r w:rsidRPr="00F92AD6">
              <w:rPr>
                <w:rFonts w:ascii="Arial" w:eastAsia="Times New Roman" w:hAnsi="Arial" w:cs="Arial"/>
                <w:b/>
                <w:sz w:val="16"/>
                <w:szCs w:val="16"/>
              </w:rPr>
              <w:t>60,0</w:t>
            </w:r>
          </w:p>
        </w:tc>
        <w:tc>
          <w:tcPr>
            <w:tcW w:w="375" w:type="pct"/>
            <w:shd w:val="clear" w:color="auto" w:fill="auto"/>
            <w:noWrap/>
            <w:vAlign w:val="bottom"/>
            <w:hideMark/>
          </w:tcPr>
          <w:p w14:paraId="2D2E3D3E"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61F02E44"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15,0</w:t>
            </w:r>
          </w:p>
        </w:tc>
        <w:tc>
          <w:tcPr>
            <w:tcW w:w="375" w:type="pct"/>
            <w:shd w:val="clear" w:color="auto" w:fill="auto"/>
            <w:noWrap/>
            <w:vAlign w:val="bottom"/>
            <w:hideMark/>
          </w:tcPr>
          <w:p w14:paraId="562BD020"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69DC4B44"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15,0</w:t>
            </w:r>
          </w:p>
        </w:tc>
        <w:tc>
          <w:tcPr>
            <w:tcW w:w="407" w:type="pct"/>
            <w:shd w:val="clear" w:color="auto" w:fill="auto"/>
            <w:noWrap/>
            <w:vAlign w:val="bottom"/>
            <w:hideMark/>
          </w:tcPr>
          <w:p w14:paraId="43406245"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1806C07E"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15,0</w:t>
            </w:r>
          </w:p>
        </w:tc>
        <w:tc>
          <w:tcPr>
            <w:tcW w:w="324" w:type="pct"/>
            <w:shd w:val="clear" w:color="auto" w:fill="auto"/>
            <w:noWrap/>
            <w:vAlign w:val="bottom"/>
            <w:hideMark/>
          </w:tcPr>
          <w:p w14:paraId="561369EE"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95" w:type="pct"/>
            <w:shd w:val="clear" w:color="auto" w:fill="auto"/>
            <w:noWrap/>
            <w:vAlign w:val="center"/>
            <w:hideMark/>
          </w:tcPr>
          <w:p w14:paraId="41D3A63A"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15,0</w:t>
            </w:r>
          </w:p>
        </w:tc>
        <w:tc>
          <w:tcPr>
            <w:tcW w:w="375" w:type="pct"/>
            <w:shd w:val="clear" w:color="auto" w:fill="auto"/>
            <w:noWrap/>
            <w:vAlign w:val="bottom"/>
            <w:hideMark/>
          </w:tcPr>
          <w:p w14:paraId="6F9CE5F2" w14:textId="77777777" w:rsidR="00B40979" w:rsidRPr="00F92AD6" w:rsidRDefault="00B40979" w:rsidP="00D7172B">
            <w:pPr>
              <w:spacing w:after="0" w:line="240" w:lineRule="auto"/>
              <w:jc w:val="center"/>
              <w:rPr>
                <w:rFonts w:ascii="Sylfaen" w:eastAsia="Times New Roman" w:hAnsi="Sylfaen" w:cs="Calibri"/>
                <w:b/>
                <w:bCs/>
                <w:sz w:val="16"/>
                <w:szCs w:val="16"/>
              </w:rPr>
            </w:pPr>
          </w:p>
        </w:tc>
      </w:tr>
      <w:tr w:rsidR="00B40979" w:rsidRPr="00F92AD6" w14:paraId="1C9107A2" w14:textId="77777777" w:rsidTr="00D7172B">
        <w:trPr>
          <w:trHeight w:val="585"/>
        </w:trPr>
        <w:tc>
          <w:tcPr>
            <w:tcW w:w="200" w:type="pct"/>
            <w:shd w:val="clear" w:color="auto" w:fill="auto"/>
            <w:vAlign w:val="center"/>
            <w:hideMark/>
          </w:tcPr>
          <w:p w14:paraId="1AD1D9CB" w14:textId="77777777" w:rsidR="00B40979" w:rsidRPr="00F92AD6" w:rsidRDefault="00B40979" w:rsidP="00D7172B">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05 02 10</w:t>
            </w:r>
          </w:p>
        </w:tc>
        <w:tc>
          <w:tcPr>
            <w:tcW w:w="1049" w:type="pct"/>
            <w:shd w:val="clear" w:color="auto" w:fill="auto"/>
            <w:noWrap/>
            <w:vAlign w:val="center"/>
            <w:hideMark/>
          </w:tcPr>
          <w:p w14:paraId="7F9D0381"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კულტურის ღონისძიებების დაფინანსება</w:t>
            </w:r>
          </w:p>
        </w:tc>
        <w:tc>
          <w:tcPr>
            <w:tcW w:w="375" w:type="pct"/>
            <w:shd w:val="clear" w:color="auto" w:fill="auto"/>
            <w:noWrap/>
            <w:vAlign w:val="bottom"/>
            <w:hideMark/>
          </w:tcPr>
          <w:p w14:paraId="459C65FF" w14:textId="767C2648" w:rsidR="00B40979" w:rsidRPr="00F92AD6" w:rsidRDefault="006E5548" w:rsidP="00D7172B">
            <w:pPr>
              <w:spacing w:after="0" w:line="240" w:lineRule="auto"/>
              <w:jc w:val="center"/>
              <w:rPr>
                <w:rFonts w:eastAsia="Times New Roman" w:cs="Arial"/>
                <w:b/>
                <w:sz w:val="16"/>
                <w:szCs w:val="16"/>
                <w:lang w:val="ka-GE"/>
              </w:rPr>
            </w:pPr>
            <w:r w:rsidRPr="00F92AD6">
              <w:rPr>
                <w:rFonts w:eastAsia="Times New Roman" w:cs="Arial"/>
                <w:b/>
                <w:sz w:val="16"/>
                <w:szCs w:val="16"/>
                <w:lang w:val="ka-GE"/>
              </w:rPr>
              <w:t>273,6</w:t>
            </w:r>
          </w:p>
        </w:tc>
        <w:tc>
          <w:tcPr>
            <w:tcW w:w="375" w:type="pct"/>
            <w:shd w:val="clear" w:color="auto" w:fill="auto"/>
            <w:noWrap/>
            <w:vAlign w:val="bottom"/>
            <w:hideMark/>
          </w:tcPr>
          <w:p w14:paraId="1C01C47A"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0ADB31D3" w14:textId="127476EA" w:rsidR="00B40979" w:rsidRPr="00F92AD6" w:rsidRDefault="006E5548"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64.8</w:t>
            </w:r>
          </w:p>
        </w:tc>
        <w:tc>
          <w:tcPr>
            <w:tcW w:w="375" w:type="pct"/>
            <w:shd w:val="clear" w:color="auto" w:fill="auto"/>
            <w:noWrap/>
            <w:vAlign w:val="bottom"/>
            <w:hideMark/>
          </w:tcPr>
          <w:p w14:paraId="1613134B"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74D7DB17" w14:textId="1425C19D" w:rsidR="00B40979" w:rsidRPr="00F92AD6" w:rsidRDefault="006E5548"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67.1</w:t>
            </w:r>
          </w:p>
        </w:tc>
        <w:tc>
          <w:tcPr>
            <w:tcW w:w="407" w:type="pct"/>
            <w:shd w:val="clear" w:color="auto" w:fill="auto"/>
            <w:noWrap/>
            <w:vAlign w:val="bottom"/>
            <w:hideMark/>
          </w:tcPr>
          <w:p w14:paraId="17FD0010"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5FF81F48" w14:textId="1181E77A" w:rsidR="00B40979" w:rsidRPr="00F92AD6" w:rsidRDefault="006E5548"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69.6</w:t>
            </w:r>
          </w:p>
        </w:tc>
        <w:tc>
          <w:tcPr>
            <w:tcW w:w="324" w:type="pct"/>
            <w:shd w:val="clear" w:color="auto" w:fill="auto"/>
            <w:noWrap/>
            <w:vAlign w:val="bottom"/>
            <w:hideMark/>
          </w:tcPr>
          <w:p w14:paraId="4CD4F335"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95" w:type="pct"/>
            <w:shd w:val="clear" w:color="auto" w:fill="auto"/>
            <w:noWrap/>
            <w:vAlign w:val="center"/>
            <w:hideMark/>
          </w:tcPr>
          <w:p w14:paraId="2083213B" w14:textId="287A69D8" w:rsidR="00B40979" w:rsidRPr="00F92AD6" w:rsidRDefault="006E5548"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72.1</w:t>
            </w:r>
          </w:p>
        </w:tc>
        <w:tc>
          <w:tcPr>
            <w:tcW w:w="375" w:type="pct"/>
            <w:shd w:val="clear" w:color="auto" w:fill="auto"/>
            <w:noWrap/>
            <w:vAlign w:val="bottom"/>
            <w:hideMark/>
          </w:tcPr>
          <w:p w14:paraId="619E9A44" w14:textId="77777777" w:rsidR="00B40979" w:rsidRPr="00F92AD6" w:rsidRDefault="00B40979" w:rsidP="00D7172B">
            <w:pPr>
              <w:spacing w:after="0" w:line="240" w:lineRule="auto"/>
              <w:jc w:val="center"/>
              <w:rPr>
                <w:rFonts w:ascii="Sylfaen" w:eastAsia="Times New Roman" w:hAnsi="Sylfaen" w:cs="Calibri"/>
                <w:b/>
                <w:bCs/>
                <w:sz w:val="16"/>
                <w:szCs w:val="16"/>
              </w:rPr>
            </w:pPr>
          </w:p>
        </w:tc>
      </w:tr>
      <w:tr w:rsidR="00B40979" w:rsidRPr="00F92AD6" w14:paraId="7AF2DDDF" w14:textId="77777777" w:rsidTr="00D7172B">
        <w:trPr>
          <w:trHeight w:val="384"/>
        </w:trPr>
        <w:tc>
          <w:tcPr>
            <w:tcW w:w="200" w:type="pct"/>
            <w:shd w:val="clear" w:color="auto" w:fill="auto"/>
            <w:vAlign w:val="center"/>
            <w:hideMark/>
          </w:tcPr>
          <w:p w14:paraId="02DE9F08" w14:textId="77777777" w:rsidR="00B40979" w:rsidRPr="00F92AD6" w:rsidRDefault="00B40979" w:rsidP="00D7172B">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05 03</w:t>
            </w:r>
          </w:p>
        </w:tc>
        <w:tc>
          <w:tcPr>
            <w:tcW w:w="1049" w:type="pct"/>
            <w:shd w:val="clear" w:color="auto" w:fill="auto"/>
            <w:vAlign w:val="center"/>
            <w:hideMark/>
          </w:tcPr>
          <w:p w14:paraId="3187ACD4"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ახალგაზრდული ორგანიზაციების ღონისძიებების დაფინანსება</w:t>
            </w:r>
          </w:p>
        </w:tc>
        <w:tc>
          <w:tcPr>
            <w:tcW w:w="375" w:type="pct"/>
            <w:shd w:val="clear" w:color="auto" w:fill="auto"/>
            <w:noWrap/>
            <w:vAlign w:val="bottom"/>
            <w:hideMark/>
          </w:tcPr>
          <w:p w14:paraId="3CFE2054" w14:textId="36C8C59F" w:rsidR="00B40979" w:rsidRPr="00F92AD6" w:rsidRDefault="006E5548" w:rsidP="00D7172B">
            <w:pPr>
              <w:spacing w:after="0" w:line="240" w:lineRule="auto"/>
              <w:jc w:val="center"/>
              <w:rPr>
                <w:rFonts w:eastAsia="Times New Roman" w:cs="Arial"/>
                <w:b/>
                <w:sz w:val="16"/>
                <w:szCs w:val="16"/>
                <w:lang w:val="ka-GE"/>
              </w:rPr>
            </w:pPr>
            <w:r w:rsidRPr="00F92AD6">
              <w:rPr>
                <w:rFonts w:eastAsia="Times New Roman" w:cs="Arial"/>
                <w:b/>
                <w:sz w:val="16"/>
                <w:szCs w:val="16"/>
                <w:lang w:val="ka-GE"/>
              </w:rPr>
              <w:t>311,7</w:t>
            </w:r>
          </w:p>
        </w:tc>
        <w:tc>
          <w:tcPr>
            <w:tcW w:w="375" w:type="pct"/>
            <w:shd w:val="clear" w:color="auto" w:fill="auto"/>
            <w:noWrap/>
            <w:vAlign w:val="bottom"/>
            <w:hideMark/>
          </w:tcPr>
          <w:p w14:paraId="7C2B02CA"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1916FC24" w14:textId="7B1A77AF" w:rsidR="00B40979" w:rsidRPr="00F92AD6" w:rsidRDefault="006E5548"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72.3</w:t>
            </w:r>
          </w:p>
        </w:tc>
        <w:tc>
          <w:tcPr>
            <w:tcW w:w="375" w:type="pct"/>
            <w:shd w:val="clear" w:color="auto" w:fill="auto"/>
            <w:noWrap/>
            <w:vAlign w:val="bottom"/>
            <w:hideMark/>
          </w:tcPr>
          <w:p w14:paraId="21D3B531"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51DAD08C" w14:textId="7C4C23D0" w:rsidR="00B40979" w:rsidRPr="00F92AD6" w:rsidRDefault="006E5548"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76.0</w:t>
            </w:r>
          </w:p>
        </w:tc>
        <w:tc>
          <w:tcPr>
            <w:tcW w:w="407" w:type="pct"/>
            <w:shd w:val="clear" w:color="auto" w:fill="auto"/>
            <w:noWrap/>
            <w:vAlign w:val="bottom"/>
            <w:hideMark/>
          </w:tcPr>
          <w:p w14:paraId="527F6A18"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7D15EF62" w14:textId="024E4927" w:rsidR="00B40979" w:rsidRPr="00F92AD6" w:rsidRDefault="006E5548"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79.7</w:t>
            </w:r>
          </w:p>
        </w:tc>
        <w:tc>
          <w:tcPr>
            <w:tcW w:w="324" w:type="pct"/>
            <w:shd w:val="clear" w:color="auto" w:fill="auto"/>
            <w:noWrap/>
            <w:vAlign w:val="bottom"/>
            <w:hideMark/>
          </w:tcPr>
          <w:p w14:paraId="4D8D8C8B"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95" w:type="pct"/>
            <w:shd w:val="clear" w:color="auto" w:fill="auto"/>
            <w:noWrap/>
            <w:vAlign w:val="center"/>
            <w:hideMark/>
          </w:tcPr>
          <w:p w14:paraId="4A5599C5" w14:textId="50D76CC3" w:rsidR="00B40979" w:rsidRPr="00F92AD6" w:rsidRDefault="006E5548"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83.7</w:t>
            </w:r>
          </w:p>
        </w:tc>
        <w:tc>
          <w:tcPr>
            <w:tcW w:w="375" w:type="pct"/>
            <w:shd w:val="clear" w:color="auto" w:fill="auto"/>
            <w:noWrap/>
            <w:vAlign w:val="bottom"/>
            <w:hideMark/>
          </w:tcPr>
          <w:p w14:paraId="50F8FC46" w14:textId="77777777" w:rsidR="00B40979" w:rsidRPr="00F92AD6" w:rsidRDefault="00B40979" w:rsidP="00D7172B">
            <w:pPr>
              <w:spacing w:after="0" w:line="240" w:lineRule="auto"/>
              <w:jc w:val="center"/>
              <w:rPr>
                <w:rFonts w:ascii="Sylfaen" w:eastAsia="Times New Roman" w:hAnsi="Sylfaen" w:cs="Calibri"/>
                <w:b/>
                <w:bCs/>
                <w:sz w:val="16"/>
                <w:szCs w:val="16"/>
              </w:rPr>
            </w:pPr>
          </w:p>
        </w:tc>
      </w:tr>
      <w:tr w:rsidR="00B40979" w:rsidRPr="00F92AD6" w14:paraId="3E7DAD0B" w14:textId="77777777" w:rsidTr="00D7172B">
        <w:trPr>
          <w:trHeight w:val="81"/>
        </w:trPr>
        <w:tc>
          <w:tcPr>
            <w:tcW w:w="200" w:type="pct"/>
            <w:shd w:val="clear" w:color="auto" w:fill="auto"/>
            <w:noWrap/>
            <w:vAlign w:val="center"/>
            <w:hideMark/>
          </w:tcPr>
          <w:p w14:paraId="5236A90D" w14:textId="77777777" w:rsidR="00B40979" w:rsidRPr="00F92AD6" w:rsidRDefault="00B40979" w:rsidP="00D7172B">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05 04</w:t>
            </w:r>
          </w:p>
        </w:tc>
        <w:tc>
          <w:tcPr>
            <w:tcW w:w="1049" w:type="pct"/>
            <w:shd w:val="clear" w:color="auto" w:fill="auto"/>
            <w:vAlign w:val="center"/>
            <w:hideMark/>
          </w:tcPr>
          <w:p w14:paraId="16002713"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ეპარქიის ხარჯები</w:t>
            </w:r>
          </w:p>
        </w:tc>
        <w:tc>
          <w:tcPr>
            <w:tcW w:w="375" w:type="pct"/>
            <w:shd w:val="clear" w:color="auto" w:fill="auto"/>
            <w:noWrap/>
            <w:vAlign w:val="bottom"/>
            <w:hideMark/>
          </w:tcPr>
          <w:p w14:paraId="1EE7C518" w14:textId="77777777" w:rsidR="00B40979" w:rsidRPr="00F92AD6" w:rsidRDefault="00B40979" w:rsidP="00D7172B">
            <w:pPr>
              <w:spacing w:after="0" w:line="240" w:lineRule="auto"/>
              <w:jc w:val="center"/>
              <w:rPr>
                <w:rFonts w:ascii="Arial" w:eastAsia="Times New Roman" w:hAnsi="Arial" w:cs="Arial"/>
                <w:b/>
                <w:sz w:val="16"/>
                <w:szCs w:val="16"/>
              </w:rPr>
            </w:pPr>
            <w:r w:rsidRPr="00F92AD6">
              <w:rPr>
                <w:rFonts w:ascii="Arial" w:eastAsia="Times New Roman" w:hAnsi="Arial" w:cs="Arial"/>
                <w:b/>
                <w:sz w:val="16"/>
                <w:szCs w:val="16"/>
              </w:rPr>
              <w:t>660,0</w:t>
            </w:r>
          </w:p>
        </w:tc>
        <w:tc>
          <w:tcPr>
            <w:tcW w:w="375" w:type="pct"/>
            <w:shd w:val="clear" w:color="auto" w:fill="auto"/>
            <w:noWrap/>
            <w:vAlign w:val="bottom"/>
            <w:hideMark/>
          </w:tcPr>
          <w:p w14:paraId="3C80DE3E" w14:textId="77777777" w:rsidR="00B40979" w:rsidRPr="00F92AD6" w:rsidRDefault="00B40979" w:rsidP="00D7172B">
            <w:pPr>
              <w:spacing w:after="0" w:line="240" w:lineRule="auto"/>
              <w:jc w:val="center"/>
              <w:rPr>
                <w:rFonts w:ascii="Sylfaen" w:eastAsia="Times New Roman" w:hAnsi="Sylfaen" w:cs="Calibri"/>
                <w:sz w:val="16"/>
                <w:szCs w:val="16"/>
              </w:rPr>
            </w:pPr>
          </w:p>
        </w:tc>
        <w:tc>
          <w:tcPr>
            <w:tcW w:w="375" w:type="pct"/>
            <w:shd w:val="clear" w:color="auto" w:fill="auto"/>
            <w:noWrap/>
            <w:vAlign w:val="center"/>
            <w:hideMark/>
          </w:tcPr>
          <w:p w14:paraId="36DAD707"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165,0</w:t>
            </w:r>
          </w:p>
        </w:tc>
        <w:tc>
          <w:tcPr>
            <w:tcW w:w="375" w:type="pct"/>
            <w:shd w:val="clear" w:color="auto" w:fill="auto"/>
            <w:noWrap/>
            <w:vAlign w:val="bottom"/>
            <w:hideMark/>
          </w:tcPr>
          <w:p w14:paraId="0477ED9B"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07E3006B"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165,0</w:t>
            </w:r>
          </w:p>
        </w:tc>
        <w:tc>
          <w:tcPr>
            <w:tcW w:w="407" w:type="pct"/>
            <w:shd w:val="clear" w:color="auto" w:fill="auto"/>
            <w:noWrap/>
            <w:vAlign w:val="bottom"/>
            <w:hideMark/>
          </w:tcPr>
          <w:p w14:paraId="2A93C9B0"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hideMark/>
          </w:tcPr>
          <w:p w14:paraId="02AD1CFD"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165,0</w:t>
            </w:r>
          </w:p>
        </w:tc>
        <w:tc>
          <w:tcPr>
            <w:tcW w:w="324" w:type="pct"/>
            <w:shd w:val="clear" w:color="auto" w:fill="auto"/>
            <w:noWrap/>
            <w:vAlign w:val="bottom"/>
            <w:hideMark/>
          </w:tcPr>
          <w:p w14:paraId="463DC44A"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95" w:type="pct"/>
            <w:shd w:val="clear" w:color="auto" w:fill="auto"/>
            <w:noWrap/>
            <w:vAlign w:val="center"/>
            <w:hideMark/>
          </w:tcPr>
          <w:p w14:paraId="4AA0356F"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165,0</w:t>
            </w:r>
          </w:p>
        </w:tc>
        <w:tc>
          <w:tcPr>
            <w:tcW w:w="375" w:type="pct"/>
            <w:shd w:val="clear" w:color="auto" w:fill="auto"/>
            <w:noWrap/>
            <w:vAlign w:val="bottom"/>
            <w:hideMark/>
          </w:tcPr>
          <w:p w14:paraId="7F2EB90A" w14:textId="77777777" w:rsidR="00B40979" w:rsidRPr="00F92AD6" w:rsidRDefault="00B40979" w:rsidP="00D7172B">
            <w:pPr>
              <w:spacing w:after="0" w:line="240" w:lineRule="auto"/>
              <w:jc w:val="center"/>
              <w:rPr>
                <w:rFonts w:ascii="Sylfaen" w:eastAsia="Times New Roman" w:hAnsi="Sylfaen" w:cs="Calibri"/>
                <w:sz w:val="16"/>
                <w:szCs w:val="16"/>
              </w:rPr>
            </w:pPr>
          </w:p>
        </w:tc>
      </w:tr>
      <w:tr w:rsidR="00B40979" w:rsidRPr="00F92AD6" w14:paraId="605DB10F" w14:textId="77777777" w:rsidTr="00D7172B">
        <w:trPr>
          <w:trHeight w:val="81"/>
        </w:trPr>
        <w:tc>
          <w:tcPr>
            <w:tcW w:w="200" w:type="pct"/>
            <w:shd w:val="clear" w:color="auto" w:fill="auto"/>
            <w:noWrap/>
            <w:vAlign w:val="center"/>
          </w:tcPr>
          <w:p w14:paraId="766454F0" w14:textId="77777777" w:rsidR="00B40979" w:rsidRPr="00F92AD6" w:rsidRDefault="00B40979" w:rsidP="00D7172B">
            <w:pPr>
              <w:spacing w:after="0" w:line="240" w:lineRule="auto"/>
              <w:jc w:val="center"/>
              <w:rPr>
                <w:rFonts w:ascii="LitNusx" w:eastAsia="Times New Roman" w:hAnsi="LitNusx" w:cs="Arial"/>
                <w:b/>
                <w:bCs/>
                <w:sz w:val="16"/>
                <w:szCs w:val="16"/>
              </w:rPr>
            </w:pPr>
            <w:r w:rsidRPr="00F92AD6">
              <w:rPr>
                <w:rFonts w:ascii="LitNusx" w:eastAsia="Times New Roman" w:hAnsi="LitNusx" w:cs="Arial"/>
                <w:b/>
                <w:bCs/>
                <w:sz w:val="16"/>
                <w:szCs w:val="16"/>
              </w:rPr>
              <w:t>05 05</w:t>
            </w:r>
          </w:p>
        </w:tc>
        <w:tc>
          <w:tcPr>
            <w:tcW w:w="1049" w:type="pct"/>
            <w:shd w:val="clear" w:color="auto" w:fill="auto"/>
            <w:vAlign w:val="center"/>
          </w:tcPr>
          <w:p w14:paraId="021B6225" w14:textId="77777777" w:rsidR="00B40979" w:rsidRPr="00F92AD6" w:rsidRDefault="00B40979"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ააიპ საკალათბურთო კლუბი ,,მარგვეთი"</w:t>
            </w:r>
          </w:p>
        </w:tc>
        <w:tc>
          <w:tcPr>
            <w:tcW w:w="375" w:type="pct"/>
            <w:shd w:val="clear" w:color="auto" w:fill="auto"/>
            <w:noWrap/>
            <w:vAlign w:val="bottom"/>
          </w:tcPr>
          <w:p w14:paraId="6F90C8BB" w14:textId="6DE605CC" w:rsidR="00B40979" w:rsidRPr="00F92AD6" w:rsidRDefault="006E5548" w:rsidP="00D7172B">
            <w:pPr>
              <w:spacing w:after="0" w:line="240" w:lineRule="auto"/>
              <w:jc w:val="center"/>
              <w:rPr>
                <w:rFonts w:eastAsia="Times New Roman" w:cs="Arial"/>
                <w:b/>
                <w:sz w:val="16"/>
                <w:szCs w:val="16"/>
                <w:lang w:val="ka-GE"/>
              </w:rPr>
            </w:pPr>
            <w:r w:rsidRPr="00F92AD6">
              <w:rPr>
                <w:rFonts w:eastAsia="Times New Roman" w:cs="Arial"/>
                <w:b/>
                <w:sz w:val="16"/>
                <w:szCs w:val="16"/>
                <w:lang w:val="ka-GE"/>
              </w:rPr>
              <w:t>600,0</w:t>
            </w:r>
          </w:p>
        </w:tc>
        <w:tc>
          <w:tcPr>
            <w:tcW w:w="375" w:type="pct"/>
            <w:shd w:val="clear" w:color="auto" w:fill="auto"/>
            <w:noWrap/>
            <w:vAlign w:val="bottom"/>
          </w:tcPr>
          <w:p w14:paraId="20719CFB" w14:textId="77777777" w:rsidR="00B40979" w:rsidRPr="00F92AD6" w:rsidRDefault="00B40979" w:rsidP="00D7172B">
            <w:pPr>
              <w:spacing w:after="0" w:line="240" w:lineRule="auto"/>
              <w:jc w:val="center"/>
              <w:rPr>
                <w:rFonts w:ascii="Sylfaen" w:eastAsia="Times New Roman" w:hAnsi="Sylfaen" w:cs="Calibri"/>
                <w:sz w:val="16"/>
                <w:szCs w:val="16"/>
              </w:rPr>
            </w:pPr>
          </w:p>
        </w:tc>
        <w:tc>
          <w:tcPr>
            <w:tcW w:w="375" w:type="pct"/>
            <w:shd w:val="clear" w:color="auto" w:fill="auto"/>
            <w:noWrap/>
            <w:vAlign w:val="center"/>
          </w:tcPr>
          <w:p w14:paraId="41A01B15" w14:textId="1DA3A6E6" w:rsidR="00B40979" w:rsidRPr="00F92AD6" w:rsidRDefault="006E5548" w:rsidP="00D7172B">
            <w:pPr>
              <w:spacing w:after="0" w:line="240" w:lineRule="auto"/>
              <w:jc w:val="center"/>
              <w:rPr>
                <w:rFonts w:ascii="Sylfaen" w:eastAsia="Times New Roman" w:hAnsi="Sylfaen" w:cs="Arial"/>
                <w:b/>
                <w:bCs/>
                <w:sz w:val="16"/>
                <w:szCs w:val="16"/>
                <w:lang w:val="ka-GE"/>
              </w:rPr>
            </w:pPr>
            <w:r w:rsidRPr="00F92AD6">
              <w:rPr>
                <w:rFonts w:ascii="Sylfaen" w:eastAsia="Times New Roman" w:hAnsi="Sylfaen" w:cs="Arial"/>
                <w:b/>
                <w:bCs/>
                <w:sz w:val="16"/>
                <w:szCs w:val="16"/>
                <w:lang w:val="ka-GE"/>
              </w:rPr>
              <w:t>150,0</w:t>
            </w:r>
          </w:p>
        </w:tc>
        <w:tc>
          <w:tcPr>
            <w:tcW w:w="375" w:type="pct"/>
            <w:shd w:val="clear" w:color="auto" w:fill="auto"/>
            <w:noWrap/>
            <w:vAlign w:val="bottom"/>
          </w:tcPr>
          <w:p w14:paraId="363BBC90"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tcPr>
          <w:p w14:paraId="2CBDA22D" w14:textId="3C07B5D5" w:rsidR="00B40979" w:rsidRPr="00F92AD6" w:rsidRDefault="006E5548"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lang w:val="ka-GE"/>
              </w:rPr>
              <w:t>150,0</w:t>
            </w:r>
          </w:p>
        </w:tc>
        <w:tc>
          <w:tcPr>
            <w:tcW w:w="407" w:type="pct"/>
            <w:shd w:val="clear" w:color="auto" w:fill="auto"/>
            <w:noWrap/>
            <w:vAlign w:val="bottom"/>
          </w:tcPr>
          <w:p w14:paraId="0203653A"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75" w:type="pct"/>
            <w:shd w:val="clear" w:color="auto" w:fill="auto"/>
            <w:noWrap/>
            <w:vAlign w:val="center"/>
          </w:tcPr>
          <w:p w14:paraId="574F237B" w14:textId="470A9C5B" w:rsidR="00B40979" w:rsidRPr="00F92AD6" w:rsidRDefault="006E5548"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lang w:val="ka-GE"/>
              </w:rPr>
              <w:t>150,0</w:t>
            </w:r>
          </w:p>
        </w:tc>
        <w:tc>
          <w:tcPr>
            <w:tcW w:w="324" w:type="pct"/>
            <w:shd w:val="clear" w:color="auto" w:fill="auto"/>
            <w:noWrap/>
            <w:vAlign w:val="bottom"/>
          </w:tcPr>
          <w:p w14:paraId="1211157B" w14:textId="77777777" w:rsidR="00B40979" w:rsidRPr="00F92AD6" w:rsidRDefault="00B40979" w:rsidP="00D7172B">
            <w:pPr>
              <w:spacing w:after="0" w:line="240" w:lineRule="auto"/>
              <w:jc w:val="center"/>
              <w:rPr>
                <w:rFonts w:ascii="Sylfaen" w:eastAsia="Times New Roman" w:hAnsi="Sylfaen" w:cs="Calibri"/>
                <w:b/>
                <w:bCs/>
                <w:sz w:val="16"/>
                <w:szCs w:val="16"/>
              </w:rPr>
            </w:pPr>
          </w:p>
        </w:tc>
        <w:tc>
          <w:tcPr>
            <w:tcW w:w="395" w:type="pct"/>
            <w:shd w:val="clear" w:color="auto" w:fill="auto"/>
            <w:noWrap/>
            <w:vAlign w:val="center"/>
          </w:tcPr>
          <w:p w14:paraId="3471DA77" w14:textId="5B50E6F6" w:rsidR="00B40979" w:rsidRPr="00F92AD6" w:rsidRDefault="006E5548" w:rsidP="00D7172B">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lang w:val="ka-GE"/>
              </w:rPr>
              <w:t>150,0</w:t>
            </w:r>
          </w:p>
        </w:tc>
        <w:tc>
          <w:tcPr>
            <w:tcW w:w="375" w:type="pct"/>
            <w:shd w:val="clear" w:color="auto" w:fill="auto"/>
            <w:noWrap/>
            <w:vAlign w:val="bottom"/>
          </w:tcPr>
          <w:p w14:paraId="0ED6C559" w14:textId="77777777" w:rsidR="00B40979" w:rsidRPr="00F92AD6" w:rsidRDefault="00B40979" w:rsidP="00D7172B">
            <w:pPr>
              <w:spacing w:after="0" w:line="240" w:lineRule="auto"/>
              <w:jc w:val="center"/>
              <w:rPr>
                <w:rFonts w:ascii="Sylfaen" w:eastAsia="Times New Roman" w:hAnsi="Sylfaen" w:cs="Calibri"/>
                <w:sz w:val="16"/>
                <w:szCs w:val="16"/>
              </w:rPr>
            </w:pPr>
          </w:p>
        </w:tc>
      </w:tr>
    </w:tbl>
    <w:p w14:paraId="055E8277" w14:textId="77777777" w:rsidR="004D3672" w:rsidRPr="00F92AD6" w:rsidRDefault="004D3672" w:rsidP="00D7172B">
      <w:pPr>
        <w:spacing w:after="200" w:line="276" w:lineRule="auto"/>
        <w:contextualSpacing/>
        <w:jc w:val="both"/>
        <w:rPr>
          <w:rFonts w:ascii="Sylfaen" w:eastAsia="Times New Roman" w:hAnsi="Sylfaen" w:cs="Times New Roman"/>
          <w:b/>
          <w:sz w:val="16"/>
          <w:szCs w:val="16"/>
          <w:lang w:val="ka-GE"/>
        </w:rPr>
      </w:pPr>
    </w:p>
    <w:p w14:paraId="15BFC5EE" w14:textId="77777777" w:rsidR="004D3672" w:rsidRPr="00F92AD6" w:rsidRDefault="004D3672" w:rsidP="00D7172B">
      <w:pPr>
        <w:spacing w:after="200" w:line="276" w:lineRule="auto"/>
        <w:contextualSpacing/>
        <w:jc w:val="both"/>
        <w:rPr>
          <w:rFonts w:ascii="Sylfaen" w:eastAsia="Times New Roman" w:hAnsi="Sylfaen" w:cs="Times New Roman"/>
          <w:b/>
          <w:sz w:val="16"/>
          <w:szCs w:val="16"/>
          <w:lang w:val="ka-GE"/>
        </w:rPr>
      </w:pPr>
    </w:p>
    <w:p w14:paraId="791905DD" w14:textId="77777777" w:rsidR="001F1660" w:rsidRPr="00F92AD6" w:rsidRDefault="001F1660" w:rsidP="00D7172B">
      <w:pPr>
        <w:spacing w:after="200" w:line="276" w:lineRule="auto"/>
        <w:contextualSpacing/>
        <w:jc w:val="both"/>
        <w:rPr>
          <w:rFonts w:ascii="Sylfaen" w:eastAsia="Times New Roman" w:hAnsi="Sylfaen" w:cs="Times New Roman"/>
          <w:b/>
          <w:sz w:val="16"/>
          <w:szCs w:val="16"/>
          <w:lang w:val="ka-GE"/>
        </w:rPr>
      </w:pPr>
    </w:p>
    <w:p w14:paraId="5002D749" w14:textId="77777777" w:rsidR="001F1660" w:rsidRPr="00F92AD6" w:rsidRDefault="001F1660" w:rsidP="00D7172B">
      <w:pPr>
        <w:spacing w:after="200" w:line="276" w:lineRule="auto"/>
        <w:contextualSpacing/>
        <w:jc w:val="both"/>
        <w:rPr>
          <w:rFonts w:ascii="Sylfaen" w:eastAsia="Times New Roman" w:hAnsi="Sylfaen" w:cs="Times New Roman"/>
          <w:b/>
          <w:sz w:val="16"/>
          <w:szCs w:val="16"/>
          <w:lang w:val="ka-GE"/>
        </w:rPr>
      </w:pPr>
    </w:p>
    <w:p w14:paraId="1809E9DB" w14:textId="77777777" w:rsidR="001F1660" w:rsidRPr="00F92AD6" w:rsidRDefault="001F1660" w:rsidP="00D7172B">
      <w:pPr>
        <w:spacing w:after="200" w:line="276" w:lineRule="auto"/>
        <w:contextualSpacing/>
        <w:jc w:val="both"/>
        <w:rPr>
          <w:rFonts w:ascii="Sylfaen" w:eastAsia="Times New Roman" w:hAnsi="Sylfaen" w:cs="Times New Roman"/>
          <w:b/>
          <w:sz w:val="16"/>
          <w:szCs w:val="16"/>
          <w:lang w:val="ka-GE"/>
        </w:rPr>
      </w:pPr>
    </w:p>
    <w:tbl>
      <w:tblPr>
        <w:tblW w:w="14874" w:type="dxa"/>
        <w:tblLook w:val="04A0" w:firstRow="1" w:lastRow="0" w:firstColumn="1" w:lastColumn="0" w:noHBand="0" w:noVBand="1"/>
      </w:tblPr>
      <w:tblGrid>
        <w:gridCol w:w="758"/>
        <w:gridCol w:w="2444"/>
        <w:gridCol w:w="1234"/>
        <w:gridCol w:w="1538"/>
        <w:gridCol w:w="937"/>
        <w:gridCol w:w="458"/>
        <w:gridCol w:w="1199"/>
        <w:gridCol w:w="1316"/>
        <w:gridCol w:w="1199"/>
        <w:gridCol w:w="1318"/>
        <w:gridCol w:w="2473"/>
      </w:tblGrid>
      <w:tr w:rsidR="001F1660" w:rsidRPr="00F92AD6" w14:paraId="2A456291" w14:textId="77777777" w:rsidTr="00F629B8">
        <w:trPr>
          <w:trHeight w:val="219"/>
        </w:trPr>
        <w:tc>
          <w:tcPr>
            <w:tcW w:w="6885"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14:paraId="4F5D4455" w14:textId="77777777" w:rsidR="001F1660" w:rsidRPr="00F92AD6" w:rsidRDefault="001F1660" w:rsidP="00D7172B">
            <w:pPr>
              <w:spacing w:after="0" w:line="240" w:lineRule="auto"/>
              <w:jc w:val="center"/>
              <w:rPr>
                <w:rFonts w:ascii="Sylfaen" w:eastAsia="Times New Roman" w:hAnsi="Sylfaen" w:cs="Calibri"/>
                <w:b/>
                <w:bCs/>
                <w:sz w:val="24"/>
                <w:szCs w:val="24"/>
                <w:vertAlign w:val="subscript"/>
              </w:rPr>
            </w:pPr>
            <w:r w:rsidRPr="00F92AD6">
              <w:rPr>
                <w:rFonts w:ascii="Sylfaen" w:eastAsia="Times New Roman" w:hAnsi="Sylfaen" w:cs="Calibri"/>
                <w:b/>
                <w:bCs/>
                <w:sz w:val="24"/>
                <w:szCs w:val="24"/>
                <w:vertAlign w:val="subscript"/>
              </w:rPr>
              <w:t>პროგრამის დასახელება</w:t>
            </w:r>
          </w:p>
        </w:tc>
        <w:tc>
          <w:tcPr>
            <w:tcW w:w="7989" w:type="dxa"/>
            <w:gridSpan w:val="6"/>
            <w:tcBorders>
              <w:top w:val="single" w:sz="8" w:space="0" w:color="auto"/>
              <w:left w:val="nil"/>
              <w:bottom w:val="single" w:sz="8" w:space="0" w:color="auto"/>
              <w:right w:val="single" w:sz="8" w:space="0" w:color="000000"/>
            </w:tcBorders>
            <w:shd w:val="clear" w:color="auto" w:fill="auto"/>
            <w:vAlign w:val="center"/>
            <w:hideMark/>
          </w:tcPr>
          <w:p w14:paraId="48135F8C" w14:textId="77777777" w:rsidR="001F1660" w:rsidRPr="00F92AD6" w:rsidRDefault="00824EA7" w:rsidP="00D7172B">
            <w:pPr>
              <w:spacing w:after="0" w:line="240" w:lineRule="auto"/>
              <w:jc w:val="center"/>
              <w:rPr>
                <w:rFonts w:ascii="Sylfaen" w:eastAsia="Times New Roman" w:hAnsi="Sylfaen" w:cs="Calibri"/>
                <w:b/>
                <w:sz w:val="24"/>
                <w:szCs w:val="24"/>
                <w:vertAlign w:val="subscript"/>
                <w:lang w:val="ka-GE"/>
              </w:rPr>
            </w:pPr>
            <w:r w:rsidRPr="00F92AD6">
              <w:rPr>
                <w:rFonts w:ascii="Sylfaen" w:eastAsia="Times New Roman" w:hAnsi="Sylfaen" w:cs="Calibri"/>
                <w:b/>
                <w:sz w:val="24"/>
                <w:szCs w:val="24"/>
                <w:vertAlign w:val="subscript"/>
                <w:lang w:val="ka-GE"/>
              </w:rPr>
              <w:t>მომსხურება დასვენებისა და სპორტის სფეროში</w:t>
            </w:r>
          </w:p>
        </w:tc>
      </w:tr>
      <w:tr w:rsidR="001F1660" w:rsidRPr="00F92AD6" w14:paraId="60CE377F" w14:textId="77777777" w:rsidTr="00F629B8">
        <w:trPr>
          <w:trHeight w:val="253"/>
        </w:trPr>
        <w:tc>
          <w:tcPr>
            <w:tcW w:w="6885"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14:paraId="42E30CF2" w14:textId="77777777" w:rsidR="001F1660" w:rsidRPr="00F92AD6" w:rsidRDefault="001F1660" w:rsidP="001F1660">
            <w:pPr>
              <w:spacing w:after="0" w:line="240" w:lineRule="auto"/>
              <w:jc w:val="center"/>
              <w:rPr>
                <w:rFonts w:ascii="Sylfaen" w:eastAsia="Times New Roman" w:hAnsi="Sylfaen" w:cs="Calibri"/>
                <w:b/>
                <w:bCs/>
                <w:sz w:val="24"/>
                <w:szCs w:val="24"/>
                <w:vertAlign w:val="subscript"/>
              </w:rPr>
            </w:pPr>
            <w:r w:rsidRPr="00F92AD6">
              <w:rPr>
                <w:rFonts w:ascii="Sylfaen" w:eastAsia="Times New Roman" w:hAnsi="Sylfaen" w:cs="Calibri"/>
                <w:b/>
                <w:bCs/>
                <w:sz w:val="24"/>
                <w:szCs w:val="24"/>
                <w:vertAlign w:val="subscript"/>
              </w:rPr>
              <w:t>პროგრამული კოდი</w:t>
            </w:r>
          </w:p>
        </w:tc>
        <w:tc>
          <w:tcPr>
            <w:tcW w:w="7989" w:type="dxa"/>
            <w:gridSpan w:val="6"/>
            <w:tcBorders>
              <w:top w:val="single" w:sz="8" w:space="0" w:color="auto"/>
              <w:left w:val="nil"/>
              <w:bottom w:val="single" w:sz="8" w:space="0" w:color="auto"/>
              <w:right w:val="single" w:sz="8" w:space="0" w:color="000000"/>
            </w:tcBorders>
            <w:shd w:val="clear" w:color="auto" w:fill="auto"/>
            <w:vAlign w:val="center"/>
            <w:hideMark/>
          </w:tcPr>
          <w:p w14:paraId="1B748991" w14:textId="77777777" w:rsidR="001F1660" w:rsidRPr="00F92AD6" w:rsidRDefault="001F1660" w:rsidP="001F1660">
            <w:pPr>
              <w:spacing w:after="0" w:line="240" w:lineRule="auto"/>
              <w:jc w:val="center"/>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05 01 01</w:t>
            </w:r>
          </w:p>
        </w:tc>
      </w:tr>
      <w:tr w:rsidR="001F1660" w:rsidRPr="00F92AD6" w14:paraId="0E99DF20" w14:textId="77777777" w:rsidTr="00F629B8">
        <w:trPr>
          <w:trHeight w:val="300"/>
        </w:trPr>
        <w:tc>
          <w:tcPr>
            <w:tcW w:w="6885"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14:paraId="6233E956" w14:textId="77777777" w:rsidR="001F1660" w:rsidRPr="00F92AD6" w:rsidRDefault="001F1660" w:rsidP="001F1660">
            <w:pPr>
              <w:spacing w:after="0" w:line="240" w:lineRule="auto"/>
              <w:jc w:val="center"/>
              <w:rPr>
                <w:rFonts w:ascii="Sylfaen" w:eastAsia="Times New Roman" w:hAnsi="Sylfaen" w:cs="Calibri"/>
                <w:b/>
                <w:bCs/>
                <w:sz w:val="24"/>
                <w:szCs w:val="24"/>
                <w:vertAlign w:val="subscript"/>
              </w:rPr>
            </w:pPr>
            <w:r w:rsidRPr="00F92AD6">
              <w:rPr>
                <w:rFonts w:ascii="Sylfaen" w:eastAsia="Times New Roman" w:hAnsi="Sylfaen" w:cs="Calibri"/>
                <w:b/>
                <w:bCs/>
                <w:sz w:val="24"/>
                <w:szCs w:val="24"/>
                <w:vertAlign w:val="subscript"/>
              </w:rPr>
              <w:t>პროგრამის ბიუჯეტი</w:t>
            </w:r>
          </w:p>
        </w:tc>
        <w:tc>
          <w:tcPr>
            <w:tcW w:w="7989" w:type="dxa"/>
            <w:gridSpan w:val="6"/>
            <w:tcBorders>
              <w:top w:val="single" w:sz="8" w:space="0" w:color="auto"/>
              <w:left w:val="nil"/>
              <w:bottom w:val="single" w:sz="8" w:space="0" w:color="auto"/>
              <w:right w:val="single" w:sz="8" w:space="0" w:color="000000"/>
            </w:tcBorders>
            <w:shd w:val="clear" w:color="auto" w:fill="auto"/>
            <w:vAlign w:val="center"/>
            <w:hideMark/>
          </w:tcPr>
          <w:p w14:paraId="7C8B7F26" w14:textId="53BFD12C" w:rsidR="001F1660" w:rsidRPr="00F92AD6" w:rsidRDefault="006E5548" w:rsidP="001F1660">
            <w:pPr>
              <w:spacing w:after="0" w:line="240" w:lineRule="auto"/>
              <w:jc w:val="center"/>
              <w:rPr>
                <w:rFonts w:ascii="Sylfaen" w:eastAsia="Times New Roman" w:hAnsi="Sylfaen" w:cs="Calibri"/>
                <w:sz w:val="24"/>
                <w:szCs w:val="24"/>
                <w:vertAlign w:val="subscript"/>
                <w:lang w:val="ka-GE"/>
              </w:rPr>
            </w:pPr>
            <w:r w:rsidRPr="00F92AD6">
              <w:rPr>
                <w:rFonts w:ascii="Sylfaen" w:eastAsia="Times New Roman" w:hAnsi="Sylfaen" w:cs="Calibri"/>
                <w:sz w:val="24"/>
                <w:szCs w:val="24"/>
                <w:vertAlign w:val="subscript"/>
                <w:lang w:val="ka-GE"/>
              </w:rPr>
              <w:t>163,0</w:t>
            </w:r>
          </w:p>
        </w:tc>
      </w:tr>
      <w:tr w:rsidR="001F1660" w:rsidRPr="00F92AD6" w14:paraId="100913CC" w14:textId="77777777" w:rsidTr="00F629B8">
        <w:trPr>
          <w:trHeight w:val="321"/>
        </w:trPr>
        <w:tc>
          <w:tcPr>
            <w:tcW w:w="6885"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14:paraId="40118E17" w14:textId="77777777" w:rsidR="001F1660" w:rsidRPr="00F92AD6" w:rsidRDefault="001F1660" w:rsidP="001F1660">
            <w:pPr>
              <w:spacing w:after="0" w:line="240" w:lineRule="auto"/>
              <w:jc w:val="center"/>
              <w:rPr>
                <w:rFonts w:ascii="Sylfaen" w:eastAsia="Times New Roman" w:hAnsi="Sylfaen" w:cs="Calibri"/>
                <w:b/>
                <w:bCs/>
                <w:sz w:val="24"/>
                <w:szCs w:val="24"/>
                <w:vertAlign w:val="subscript"/>
              </w:rPr>
            </w:pPr>
            <w:r w:rsidRPr="00F92AD6">
              <w:rPr>
                <w:rFonts w:ascii="Sylfaen" w:eastAsia="Times New Roman" w:hAnsi="Sylfaen" w:cs="Calibri"/>
                <w:b/>
                <w:bCs/>
                <w:sz w:val="24"/>
                <w:szCs w:val="24"/>
                <w:vertAlign w:val="subscript"/>
              </w:rPr>
              <w:t>ფუნქციონალური კოდი</w:t>
            </w:r>
          </w:p>
        </w:tc>
        <w:tc>
          <w:tcPr>
            <w:tcW w:w="7989" w:type="dxa"/>
            <w:gridSpan w:val="6"/>
            <w:tcBorders>
              <w:top w:val="single" w:sz="8" w:space="0" w:color="auto"/>
              <w:left w:val="nil"/>
              <w:bottom w:val="single" w:sz="8" w:space="0" w:color="auto"/>
              <w:right w:val="single" w:sz="8" w:space="0" w:color="000000"/>
            </w:tcBorders>
            <w:shd w:val="clear" w:color="auto" w:fill="auto"/>
            <w:vAlign w:val="center"/>
            <w:hideMark/>
          </w:tcPr>
          <w:p w14:paraId="7C84DC6C" w14:textId="77777777" w:rsidR="001F1660" w:rsidRPr="00F92AD6" w:rsidRDefault="001F1660" w:rsidP="001F1660">
            <w:pPr>
              <w:spacing w:after="0" w:line="240" w:lineRule="auto"/>
              <w:jc w:val="center"/>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7081</w:t>
            </w:r>
          </w:p>
        </w:tc>
      </w:tr>
      <w:tr w:rsidR="001F1660" w:rsidRPr="00F92AD6" w14:paraId="3EF8B9FF" w14:textId="77777777" w:rsidTr="00F629B8">
        <w:trPr>
          <w:trHeight w:val="355"/>
        </w:trPr>
        <w:tc>
          <w:tcPr>
            <w:tcW w:w="6885"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14:paraId="474936A0" w14:textId="77777777" w:rsidR="001F1660" w:rsidRPr="00F92AD6" w:rsidRDefault="001F1660" w:rsidP="001F1660">
            <w:pPr>
              <w:spacing w:after="0" w:line="240" w:lineRule="auto"/>
              <w:jc w:val="center"/>
              <w:rPr>
                <w:rFonts w:ascii="Sylfaen" w:eastAsia="Times New Roman" w:hAnsi="Sylfaen" w:cs="Calibri"/>
                <w:b/>
                <w:bCs/>
                <w:sz w:val="24"/>
                <w:szCs w:val="24"/>
                <w:vertAlign w:val="subscript"/>
              </w:rPr>
            </w:pPr>
            <w:r w:rsidRPr="00F92AD6">
              <w:rPr>
                <w:rFonts w:ascii="Sylfaen" w:eastAsia="Times New Roman" w:hAnsi="Sylfaen" w:cs="Calibri"/>
                <w:b/>
                <w:bCs/>
                <w:sz w:val="24"/>
                <w:szCs w:val="24"/>
                <w:vertAlign w:val="subscript"/>
              </w:rPr>
              <w:t>პროგრამის განმახორციელებელი</w:t>
            </w:r>
          </w:p>
        </w:tc>
        <w:tc>
          <w:tcPr>
            <w:tcW w:w="7989" w:type="dxa"/>
            <w:gridSpan w:val="6"/>
            <w:tcBorders>
              <w:top w:val="single" w:sz="8" w:space="0" w:color="auto"/>
              <w:left w:val="nil"/>
              <w:bottom w:val="single" w:sz="8" w:space="0" w:color="auto"/>
              <w:right w:val="single" w:sz="8" w:space="0" w:color="000000"/>
            </w:tcBorders>
            <w:shd w:val="clear" w:color="auto" w:fill="auto"/>
            <w:vAlign w:val="center"/>
            <w:hideMark/>
          </w:tcPr>
          <w:p w14:paraId="5EC176D5" w14:textId="77777777" w:rsidR="001F1660" w:rsidRPr="00F92AD6" w:rsidRDefault="001F1660" w:rsidP="001F1660">
            <w:pPr>
              <w:spacing w:after="0" w:line="240" w:lineRule="auto"/>
              <w:jc w:val="center"/>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განათლების, კულტურის, ძეგლთა დაცვის, სპორტისა და ახალგაზრდობის საქმეთა სამსახური</w:t>
            </w:r>
          </w:p>
        </w:tc>
      </w:tr>
      <w:tr w:rsidR="001F1660" w:rsidRPr="00F92AD6" w14:paraId="62536955" w14:textId="77777777" w:rsidTr="00B07FED">
        <w:trPr>
          <w:trHeight w:val="1243"/>
        </w:trPr>
        <w:tc>
          <w:tcPr>
            <w:tcW w:w="6885"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14:paraId="670445B3" w14:textId="77777777" w:rsidR="001F1660" w:rsidRPr="00F92AD6" w:rsidRDefault="001F1660" w:rsidP="001F1660">
            <w:pPr>
              <w:spacing w:after="0" w:line="240" w:lineRule="auto"/>
              <w:jc w:val="center"/>
              <w:rPr>
                <w:rFonts w:ascii="Sylfaen" w:eastAsia="Times New Roman" w:hAnsi="Sylfaen" w:cs="Calibri"/>
                <w:b/>
                <w:bCs/>
                <w:sz w:val="24"/>
                <w:szCs w:val="24"/>
                <w:vertAlign w:val="subscript"/>
              </w:rPr>
            </w:pPr>
            <w:r w:rsidRPr="00F92AD6">
              <w:rPr>
                <w:rFonts w:ascii="Sylfaen" w:eastAsia="Times New Roman" w:hAnsi="Sylfaen" w:cs="Calibri"/>
                <w:b/>
                <w:bCs/>
                <w:sz w:val="24"/>
                <w:szCs w:val="24"/>
                <w:vertAlign w:val="subscript"/>
              </w:rPr>
              <w:t>პროგრამის აღწერა</w:t>
            </w:r>
          </w:p>
        </w:tc>
        <w:tc>
          <w:tcPr>
            <w:tcW w:w="7989" w:type="dxa"/>
            <w:gridSpan w:val="6"/>
            <w:tcBorders>
              <w:top w:val="single" w:sz="8" w:space="0" w:color="auto"/>
              <w:left w:val="nil"/>
              <w:bottom w:val="single" w:sz="8" w:space="0" w:color="auto"/>
              <w:right w:val="single" w:sz="8" w:space="0" w:color="000000"/>
            </w:tcBorders>
            <w:shd w:val="clear" w:color="auto" w:fill="auto"/>
            <w:vAlign w:val="center"/>
            <w:hideMark/>
          </w:tcPr>
          <w:p w14:paraId="29F2CA9B" w14:textId="77777777" w:rsidR="001F1660" w:rsidRPr="00F92AD6" w:rsidRDefault="001F1660" w:rsidP="001F1660">
            <w:pPr>
              <w:spacing w:after="0" w:line="240" w:lineRule="auto"/>
              <w:jc w:val="center"/>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ჯანსაღი სხოვრების წესის პოპულარიზაცია, მოზარდების ცართვა მასობრივი სპორტის სახეობებში. წარმატებული ახალგაზრდა და ვეტერანი სპორტსმენების დაჯილდოვება. სპორტის სხვადასხვა სახეობების განვიტარების ხელშეწყობა, სპორტის სხვადასხვა სახეობების ფედერაციებტან ტანამშრომლობა, სპორტსმენების სხვადასხვა ასპარეზობებზე წარგზავნის დაფინანსება.</w:t>
            </w:r>
          </w:p>
        </w:tc>
      </w:tr>
      <w:tr w:rsidR="001F1660" w:rsidRPr="00F92AD6" w14:paraId="6B74A7AB" w14:textId="77777777" w:rsidTr="006D2C78">
        <w:trPr>
          <w:trHeight w:val="148"/>
        </w:trPr>
        <w:tc>
          <w:tcPr>
            <w:tcW w:w="6885"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14:paraId="34FCD798" w14:textId="77777777" w:rsidR="001F1660" w:rsidRPr="00F92AD6" w:rsidRDefault="001F1660" w:rsidP="001F1660">
            <w:pPr>
              <w:spacing w:after="0" w:line="240" w:lineRule="auto"/>
              <w:jc w:val="center"/>
              <w:rPr>
                <w:rFonts w:ascii="Sylfaen" w:eastAsia="Times New Roman" w:hAnsi="Sylfaen" w:cs="Calibri"/>
                <w:b/>
                <w:bCs/>
                <w:sz w:val="24"/>
                <w:szCs w:val="24"/>
                <w:vertAlign w:val="subscript"/>
              </w:rPr>
            </w:pPr>
            <w:r w:rsidRPr="00F92AD6">
              <w:rPr>
                <w:rFonts w:ascii="Sylfaen" w:eastAsia="Times New Roman" w:hAnsi="Sylfaen" w:cs="Calibri"/>
                <w:b/>
                <w:bCs/>
                <w:sz w:val="24"/>
                <w:szCs w:val="24"/>
                <w:vertAlign w:val="subscript"/>
              </w:rPr>
              <w:t>პროგრამის მიზანი</w:t>
            </w:r>
          </w:p>
        </w:tc>
        <w:tc>
          <w:tcPr>
            <w:tcW w:w="7989" w:type="dxa"/>
            <w:gridSpan w:val="6"/>
            <w:tcBorders>
              <w:top w:val="single" w:sz="8" w:space="0" w:color="auto"/>
              <w:left w:val="nil"/>
              <w:bottom w:val="single" w:sz="8" w:space="0" w:color="auto"/>
              <w:right w:val="single" w:sz="8" w:space="0" w:color="000000"/>
            </w:tcBorders>
            <w:shd w:val="clear" w:color="auto" w:fill="auto"/>
            <w:vAlign w:val="center"/>
            <w:hideMark/>
          </w:tcPr>
          <w:p w14:paraId="62E7A368" w14:textId="77777777" w:rsidR="001F1660" w:rsidRPr="00F92AD6" w:rsidRDefault="001F1660" w:rsidP="001F1660">
            <w:pPr>
              <w:spacing w:after="0" w:line="240" w:lineRule="auto"/>
              <w:jc w:val="center"/>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მუნიციპალიტეტის მასშტაბით სხვადასხვა სპორტული ღონისძიებების ორგანიზება-ჩატარება</w:t>
            </w:r>
          </w:p>
        </w:tc>
      </w:tr>
      <w:tr w:rsidR="001F1660" w:rsidRPr="00F92AD6" w14:paraId="08DA179F" w14:textId="77777777" w:rsidTr="00B07FED">
        <w:trPr>
          <w:trHeight w:val="188"/>
        </w:trPr>
        <w:tc>
          <w:tcPr>
            <w:tcW w:w="6885"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14:paraId="7551319F" w14:textId="77777777" w:rsidR="001F1660" w:rsidRPr="00F92AD6" w:rsidRDefault="001F1660" w:rsidP="001F1660">
            <w:pPr>
              <w:spacing w:after="0" w:line="240" w:lineRule="auto"/>
              <w:jc w:val="center"/>
              <w:rPr>
                <w:rFonts w:ascii="Sylfaen" w:eastAsia="Times New Roman" w:hAnsi="Sylfaen" w:cs="Calibri"/>
                <w:b/>
                <w:bCs/>
                <w:sz w:val="24"/>
                <w:szCs w:val="24"/>
                <w:vertAlign w:val="subscript"/>
              </w:rPr>
            </w:pPr>
            <w:r w:rsidRPr="00F92AD6">
              <w:rPr>
                <w:rFonts w:ascii="Sylfaen" w:eastAsia="Times New Roman" w:hAnsi="Sylfaen" w:cs="Calibri"/>
                <w:b/>
                <w:bCs/>
                <w:sz w:val="24"/>
                <w:szCs w:val="24"/>
                <w:vertAlign w:val="subscript"/>
              </w:rPr>
              <w:lastRenderedPageBreak/>
              <w:t>გაეროს მდგრადი განვითარების „SDG“ მიზანი, რომლის მიღწევასაც ემსახურება პროგრამა</w:t>
            </w:r>
          </w:p>
        </w:tc>
        <w:tc>
          <w:tcPr>
            <w:tcW w:w="7989" w:type="dxa"/>
            <w:gridSpan w:val="6"/>
            <w:tcBorders>
              <w:top w:val="single" w:sz="8" w:space="0" w:color="auto"/>
              <w:left w:val="nil"/>
              <w:bottom w:val="single" w:sz="8" w:space="0" w:color="auto"/>
              <w:right w:val="single" w:sz="8" w:space="0" w:color="000000"/>
            </w:tcBorders>
            <w:shd w:val="clear" w:color="auto" w:fill="auto"/>
            <w:vAlign w:val="center"/>
            <w:hideMark/>
          </w:tcPr>
          <w:p w14:paraId="46E98D2F" w14:textId="77777777" w:rsidR="001F1660" w:rsidRPr="00F92AD6" w:rsidRDefault="001F1660" w:rsidP="001F1660">
            <w:pPr>
              <w:spacing w:after="0" w:line="240" w:lineRule="auto"/>
              <w:jc w:val="center"/>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გენდერული თანასწორობა</w:t>
            </w:r>
          </w:p>
        </w:tc>
      </w:tr>
      <w:tr w:rsidR="001F1660" w:rsidRPr="00F92AD6" w14:paraId="74A25023" w14:textId="77777777" w:rsidTr="00B07FED">
        <w:trPr>
          <w:trHeight w:val="137"/>
        </w:trPr>
        <w:tc>
          <w:tcPr>
            <w:tcW w:w="6885"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14:paraId="31C8F68B" w14:textId="77777777" w:rsidR="001F1660" w:rsidRPr="00F92AD6" w:rsidRDefault="001F1660" w:rsidP="001F1660">
            <w:pPr>
              <w:spacing w:after="0" w:line="240" w:lineRule="auto"/>
              <w:jc w:val="center"/>
              <w:rPr>
                <w:rFonts w:ascii="Sylfaen" w:eastAsia="Times New Roman" w:hAnsi="Sylfaen" w:cs="Calibri"/>
                <w:b/>
                <w:bCs/>
                <w:sz w:val="24"/>
                <w:szCs w:val="24"/>
                <w:vertAlign w:val="subscript"/>
              </w:rPr>
            </w:pPr>
            <w:r w:rsidRPr="00F92AD6">
              <w:rPr>
                <w:rFonts w:ascii="Sylfaen" w:eastAsia="Times New Roman" w:hAnsi="Sylfaen" w:cs="Calibri"/>
                <w:b/>
                <w:bCs/>
                <w:sz w:val="24"/>
                <w:szCs w:val="24"/>
                <w:vertAlign w:val="subscript"/>
              </w:rPr>
              <w:t>პროგრამის განხორციელების ვადები</w:t>
            </w:r>
          </w:p>
        </w:tc>
        <w:tc>
          <w:tcPr>
            <w:tcW w:w="7989" w:type="dxa"/>
            <w:gridSpan w:val="6"/>
            <w:tcBorders>
              <w:top w:val="single" w:sz="8" w:space="0" w:color="auto"/>
              <w:left w:val="nil"/>
              <w:bottom w:val="single" w:sz="8" w:space="0" w:color="auto"/>
              <w:right w:val="single" w:sz="8" w:space="0" w:color="000000"/>
            </w:tcBorders>
            <w:shd w:val="clear" w:color="auto" w:fill="auto"/>
            <w:vAlign w:val="center"/>
            <w:hideMark/>
          </w:tcPr>
          <w:p w14:paraId="05A70CCA" w14:textId="00928B52" w:rsidR="001F1660" w:rsidRPr="00F92AD6" w:rsidRDefault="006E5548" w:rsidP="001F1660">
            <w:pPr>
              <w:spacing w:after="0" w:line="240" w:lineRule="auto"/>
              <w:jc w:val="center"/>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2024-2028</w:t>
            </w:r>
          </w:p>
        </w:tc>
      </w:tr>
      <w:tr w:rsidR="001F1660" w:rsidRPr="00F92AD6" w14:paraId="6133E6FE" w14:textId="77777777" w:rsidTr="006D2C78">
        <w:trPr>
          <w:trHeight w:val="879"/>
        </w:trPr>
        <w:tc>
          <w:tcPr>
            <w:tcW w:w="6885" w:type="dxa"/>
            <w:gridSpan w:val="5"/>
            <w:tcBorders>
              <w:top w:val="single" w:sz="8" w:space="0" w:color="auto"/>
              <w:left w:val="single" w:sz="8" w:space="0" w:color="auto"/>
              <w:bottom w:val="single" w:sz="8" w:space="0" w:color="auto"/>
              <w:right w:val="single" w:sz="8" w:space="0" w:color="000000"/>
            </w:tcBorders>
            <w:shd w:val="clear" w:color="auto" w:fill="auto"/>
            <w:vAlign w:val="bottom"/>
            <w:hideMark/>
          </w:tcPr>
          <w:p w14:paraId="11E935BF" w14:textId="77777777" w:rsidR="001F1660" w:rsidRPr="00F92AD6" w:rsidRDefault="001F1660" w:rsidP="00B07FED">
            <w:pPr>
              <w:spacing w:after="0" w:line="240" w:lineRule="auto"/>
              <w:jc w:val="center"/>
              <w:rPr>
                <w:rFonts w:ascii="Sylfaen" w:eastAsia="Times New Roman" w:hAnsi="Sylfaen" w:cs="Calibri"/>
                <w:b/>
                <w:bCs/>
                <w:sz w:val="24"/>
                <w:szCs w:val="24"/>
                <w:vertAlign w:val="subscript"/>
              </w:rPr>
            </w:pPr>
            <w:r w:rsidRPr="00F92AD6">
              <w:rPr>
                <w:rFonts w:ascii="Sylfaen" w:eastAsia="Times New Roman" w:hAnsi="Sylfaen" w:cs="Calibri"/>
                <w:b/>
                <w:bCs/>
                <w:sz w:val="24"/>
                <w:szCs w:val="24"/>
                <w:vertAlign w:val="subscript"/>
              </w:rPr>
              <w:t>პროგრამის მოსალოდნელი საბოლოო შედეგი</w:t>
            </w:r>
          </w:p>
        </w:tc>
        <w:tc>
          <w:tcPr>
            <w:tcW w:w="7989" w:type="dxa"/>
            <w:gridSpan w:val="6"/>
            <w:tcBorders>
              <w:top w:val="single" w:sz="8" w:space="0" w:color="auto"/>
              <w:left w:val="nil"/>
              <w:bottom w:val="single" w:sz="8" w:space="0" w:color="auto"/>
              <w:right w:val="single" w:sz="8" w:space="0" w:color="000000"/>
            </w:tcBorders>
            <w:shd w:val="clear" w:color="auto" w:fill="auto"/>
            <w:vAlign w:val="center"/>
            <w:hideMark/>
          </w:tcPr>
          <w:p w14:paraId="3ABF8A92" w14:textId="77777777" w:rsidR="001F1660" w:rsidRPr="00F92AD6" w:rsidRDefault="001F1660" w:rsidP="00B07FED">
            <w:pPr>
              <w:spacing w:after="0" w:line="240" w:lineRule="auto"/>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მუნიციპალიტეტის მოსახლეობის სპორტულ აქტივობებში ჩართვა. საერთაშორისო სპორტული ღონისძიებების ჩატარების ხელშეწყობა, წარმატებული სპორტსმენების წახალისება. ჯანსაღი ცხოვრების წესის დამკვიდრება.</w:t>
            </w:r>
          </w:p>
        </w:tc>
      </w:tr>
      <w:tr w:rsidR="006D2C78" w:rsidRPr="00F92AD6" w14:paraId="7CFBBC33" w14:textId="77777777" w:rsidTr="006D2C78">
        <w:trPr>
          <w:trHeight w:val="173"/>
        </w:trPr>
        <w:tc>
          <w:tcPr>
            <w:tcW w:w="770" w:type="dxa"/>
            <w:vMerge w:val="restart"/>
            <w:tcBorders>
              <w:top w:val="nil"/>
              <w:left w:val="single" w:sz="8" w:space="0" w:color="auto"/>
              <w:bottom w:val="single" w:sz="8" w:space="0" w:color="000000"/>
              <w:right w:val="single" w:sz="8" w:space="0" w:color="auto"/>
            </w:tcBorders>
            <w:shd w:val="clear" w:color="auto" w:fill="auto"/>
            <w:vAlign w:val="bottom"/>
            <w:hideMark/>
          </w:tcPr>
          <w:p w14:paraId="1F3183F4" w14:textId="77777777" w:rsidR="001F1660" w:rsidRPr="00F92AD6" w:rsidRDefault="001F1660" w:rsidP="001F1660">
            <w:pPr>
              <w:spacing w:after="0" w:line="240" w:lineRule="auto"/>
              <w:jc w:val="center"/>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w:t>
            </w:r>
          </w:p>
        </w:tc>
        <w:tc>
          <w:tcPr>
            <w:tcW w:w="2481" w:type="dxa"/>
            <w:vMerge w:val="restart"/>
            <w:tcBorders>
              <w:top w:val="nil"/>
              <w:left w:val="single" w:sz="8" w:space="0" w:color="auto"/>
              <w:bottom w:val="single" w:sz="8" w:space="0" w:color="000000"/>
              <w:right w:val="single" w:sz="8" w:space="0" w:color="auto"/>
            </w:tcBorders>
            <w:shd w:val="clear" w:color="auto" w:fill="auto"/>
            <w:vAlign w:val="bottom"/>
            <w:hideMark/>
          </w:tcPr>
          <w:p w14:paraId="499FEDC6" w14:textId="77777777" w:rsidR="001F1660" w:rsidRPr="00F92AD6" w:rsidRDefault="001F1660" w:rsidP="001F1660">
            <w:pPr>
              <w:spacing w:after="0" w:line="240" w:lineRule="auto"/>
              <w:jc w:val="center"/>
              <w:rPr>
                <w:rFonts w:ascii="Sylfaen" w:eastAsia="Times New Roman" w:hAnsi="Sylfaen" w:cs="Calibri"/>
                <w:b/>
                <w:bCs/>
                <w:sz w:val="24"/>
                <w:szCs w:val="24"/>
                <w:vertAlign w:val="subscript"/>
              </w:rPr>
            </w:pPr>
            <w:r w:rsidRPr="00F92AD6">
              <w:rPr>
                <w:rFonts w:ascii="Sylfaen" w:eastAsia="Times New Roman" w:hAnsi="Sylfaen" w:cs="Calibri"/>
                <w:b/>
                <w:bCs/>
                <w:sz w:val="24"/>
                <w:szCs w:val="24"/>
                <w:vertAlign w:val="subscript"/>
              </w:rPr>
              <w:t>შედეგის შეფასების ინდიკატორი</w:t>
            </w:r>
          </w:p>
        </w:tc>
        <w:tc>
          <w:tcPr>
            <w:tcW w:w="11623" w:type="dxa"/>
            <w:gridSpan w:val="9"/>
            <w:tcBorders>
              <w:top w:val="single" w:sz="8" w:space="0" w:color="auto"/>
              <w:left w:val="nil"/>
              <w:bottom w:val="single" w:sz="8" w:space="0" w:color="auto"/>
              <w:right w:val="single" w:sz="8" w:space="0" w:color="000000"/>
            </w:tcBorders>
            <w:shd w:val="clear" w:color="auto" w:fill="auto"/>
            <w:vAlign w:val="bottom"/>
            <w:hideMark/>
          </w:tcPr>
          <w:p w14:paraId="17719F5F" w14:textId="77777777" w:rsidR="001F1660" w:rsidRPr="00F92AD6" w:rsidRDefault="001F1660" w:rsidP="001F1660">
            <w:pPr>
              <w:spacing w:after="0" w:line="240" w:lineRule="auto"/>
              <w:jc w:val="center"/>
              <w:rPr>
                <w:rFonts w:ascii="Sylfaen" w:eastAsia="Times New Roman" w:hAnsi="Sylfaen" w:cs="Calibri"/>
                <w:b/>
                <w:bCs/>
                <w:sz w:val="24"/>
                <w:szCs w:val="24"/>
                <w:vertAlign w:val="subscript"/>
              </w:rPr>
            </w:pPr>
            <w:r w:rsidRPr="00F92AD6">
              <w:rPr>
                <w:rFonts w:ascii="Sylfaen" w:eastAsia="Times New Roman" w:hAnsi="Sylfaen" w:cs="Calibri"/>
                <w:b/>
                <w:bCs/>
                <w:sz w:val="24"/>
                <w:szCs w:val="24"/>
                <w:vertAlign w:val="subscript"/>
              </w:rPr>
              <w:t>ინდიკატორის მაჩვენებლები</w:t>
            </w:r>
          </w:p>
        </w:tc>
      </w:tr>
      <w:tr w:rsidR="006D2C78" w:rsidRPr="00F92AD6" w14:paraId="0735073D" w14:textId="77777777" w:rsidTr="006D2C78">
        <w:trPr>
          <w:trHeight w:val="774"/>
        </w:trPr>
        <w:tc>
          <w:tcPr>
            <w:tcW w:w="770" w:type="dxa"/>
            <w:vMerge/>
            <w:tcBorders>
              <w:top w:val="nil"/>
              <w:left w:val="single" w:sz="8" w:space="0" w:color="auto"/>
              <w:bottom w:val="single" w:sz="8" w:space="0" w:color="000000"/>
              <w:right w:val="single" w:sz="8" w:space="0" w:color="auto"/>
            </w:tcBorders>
            <w:shd w:val="clear" w:color="auto" w:fill="auto"/>
            <w:vAlign w:val="center"/>
            <w:hideMark/>
          </w:tcPr>
          <w:p w14:paraId="606FF5AC" w14:textId="77777777" w:rsidR="001F1660" w:rsidRPr="00F92AD6" w:rsidRDefault="001F1660" w:rsidP="001F1660">
            <w:pPr>
              <w:spacing w:after="0" w:line="240" w:lineRule="auto"/>
              <w:rPr>
                <w:rFonts w:ascii="Sylfaen" w:eastAsia="Times New Roman" w:hAnsi="Sylfaen" w:cs="Calibri"/>
                <w:sz w:val="24"/>
                <w:szCs w:val="24"/>
                <w:vertAlign w:val="subscript"/>
              </w:rPr>
            </w:pPr>
          </w:p>
        </w:tc>
        <w:tc>
          <w:tcPr>
            <w:tcW w:w="2481" w:type="dxa"/>
            <w:vMerge/>
            <w:tcBorders>
              <w:top w:val="nil"/>
              <w:left w:val="single" w:sz="8" w:space="0" w:color="auto"/>
              <w:bottom w:val="single" w:sz="8" w:space="0" w:color="000000"/>
              <w:right w:val="single" w:sz="8" w:space="0" w:color="auto"/>
            </w:tcBorders>
            <w:shd w:val="clear" w:color="auto" w:fill="auto"/>
            <w:vAlign w:val="center"/>
            <w:hideMark/>
          </w:tcPr>
          <w:p w14:paraId="4230BF25" w14:textId="77777777" w:rsidR="001F1660" w:rsidRPr="00F92AD6" w:rsidRDefault="001F1660" w:rsidP="001F1660">
            <w:pPr>
              <w:spacing w:after="0" w:line="240" w:lineRule="auto"/>
              <w:rPr>
                <w:rFonts w:ascii="Sylfaen" w:eastAsia="Times New Roman" w:hAnsi="Sylfaen" w:cs="Calibri"/>
                <w:b/>
                <w:bCs/>
                <w:sz w:val="24"/>
                <w:szCs w:val="24"/>
                <w:vertAlign w:val="subscript"/>
              </w:rPr>
            </w:pPr>
          </w:p>
        </w:tc>
        <w:tc>
          <w:tcPr>
            <w:tcW w:w="1134" w:type="dxa"/>
            <w:tcBorders>
              <w:top w:val="nil"/>
              <w:left w:val="nil"/>
              <w:bottom w:val="single" w:sz="8" w:space="0" w:color="auto"/>
              <w:right w:val="single" w:sz="8" w:space="0" w:color="auto"/>
            </w:tcBorders>
            <w:shd w:val="clear" w:color="auto" w:fill="auto"/>
            <w:vAlign w:val="bottom"/>
            <w:hideMark/>
          </w:tcPr>
          <w:p w14:paraId="6321CB5A" w14:textId="77777777" w:rsidR="001F1660" w:rsidRPr="00F92AD6" w:rsidRDefault="001F1660" w:rsidP="001F1660">
            <w:pPr>
              <w:spacing w:after="0" w:line="240" w:lineRule="auto"/>
              <w:jc w:val="center"/>
              <w:rPr>
                <w:rFonts w:ascii="Sylfaen" w:eastAsia="Times New Roman" w:hAnsi="Sylfaen" w:cs="Calibri"/>
                <w:b/>
                <w:bCs/>
                <w:sz w:val="24"/>
                <w:szCs w:val="24"/>
                <w:vertAlign w:val="subscript"/>
              </w:rPr>
            </w:pPr>
            <w:r w:rsidRPr="00F92AD6">
              <w:rPr>
                <w:rFonts w:ascii="Sylfaen" w:eastAsia="Times New Roman" w:hAnsi="Sylfaen" w:cs="Calibri"/>
                <w:b/>
                <w:bCs/>
                <w:sz w:val="24"/>
                <w:szCs w:val="24"/>
                <w:vertAlign w:val="subscript"/>
              </w:rPr>
              <w:t>ინდიკატორის დადასტურების საშუალება</w:t>
            </w:r>
          </w:p>
        </w:tc>
        <w:tc>
          <w:tcPr>
            <w:tcW w:w="1559" w:type="dxa"/>
            <w:tcBorders>
              <w:top w:val="nil"/>
              <w:left w:val="nil"/>
              <w:bottom w:val="single" w:sz="8" w:space="0" w:color="auto"/>
              <w:right w:val="single" w:sz="8" w:space="0" w:color="auto"/>
            </w:tcBorders>
            <w:shd w:val="clear" w:color="auto" w:fill="auto"/>
            <w:vAlign w:val="bottom"/>
            <w:hideMark/>
          </w:tcPr>
          <w:p w14:paraId="22831E87" w14:textId="381B7AB2" w:rsidR="001F1660" w:rsidRPr="00F92AD6" w:rsidRDefault="006E5548" w:rsidP="001F1660">
            <w:pPr>
              <w:spacing w:after="0" w:line="240" w:lineRule="auto"/>
              <w:jc w:val="center"/>
              <w:rPr>
                <w:rFonts w:ascii="Sylfaen" w:eastAsia="Times New Roman" w:hAnsi="Sylfaen" w:cs="Calibri"/>
                <w:b/>
                <w:bCs/>
                <w:sz w:val="24"/>
                <w:szCs w:val="24"/>
                <w:vertAlign w:val="subscript"/>
              </w:rPr>
            </w:pPr>
            <w:r w:rsidRPr="00F92AD6">
              <w:rPr>
                <w:rFonts w:ascii="Sylfaen" w:eastAsia="Times New Roman" w:hAnsi="Sylfaen" w:cs="Calibri"/>
                <w:b/>
                <w:bCs/>
                <w:sz w:val="24"/>
                <w:szCs w:val="24"/>
                <w:vertAlign w:val="subscript"/>
              </w:rPr>
              <w:t xml:space="preserve">საბაზისო 2024 </w:t>
            </w:r>
            <w:r w:rsidR="001F1660" w:rsidRPr="00F92AD6">
              <w:rPr>
                <w:rFonts w:ascii="Sylfaen" w:eastAsia="Times New Roman" w:hAnsi="Sylfaen" w:cs="Calibri"/>
                <w:b/>
                <w:bCs/>
                <w:sz w:val="24"/>
                <w:szCs w:val="24"/>
                <w:vertAlign w:val="subscript"/>
              </w:rPr>
              <w:t>წელი</w:t>
            </w:r>
          </w:p>
        </w:tc>
        <w:tc>
          <w:tcPr>
            <w:tcW w:w="1406" w:type="dxa"/>
            <w:gridSpan w:val="2"/>
            <w:tcBorders>
              <w:top w:val="single" w:sz="8" w:space="0" w:color="auto"/>
              <w:left w:val="nil"/>
              <w:bottom w:val="single" w:sz="8" w:space="0" w:color="auto"/>
              <w:right w:val="single" w:sz="8" w:space="0" w:color="000000"/>
            </w:tcBorders>
            <w:shd w:val="clear" w:color="auto" w:fill="auto"/>
            <w:vAlign w:val="bottom"/>
            <w:hideMark/>
          </w:tcPr>
          <w:p w14:paraId="1B36EAED" w14:textId="21CF8B8E" w:rsidR="001F1660" w:rsidRPr="00F92AD6" w:rsidRDefault="001F1660" w:rsidP="006E5548">
            <w:pPr>
              <w:spacing w:after="0" w:line="240" w:lineRule="auto"/>
              <w:jc w:val="center"/>
              <w:rPr>
                <w:rFonts w:ascii="Sylfaen" w:eastAsia="Times New Roman" w:hAnsi="Sylfaen" w:cs="Calibri"/>
                <w:b/>
                <w:bCs/>
                <w:sz w:val="24"/>
                <w:szCs w:val="24"/>
                <w:vertAlign w:val="subscript"/>
              </w:rPr>
            </w:pPr>
            <w:r w:rsidRPr="00F92AD6">
              <w:rPr>
                <w:rFonts w:ascii="Sylfaen" w:eastAsia="Times New Roman" w:hAnsi="Sylfaen" w:cs="Calibri"/>
                <w:b/>
                <w:bCs/>
                <w:sz w:val="24"/>
                <w:szCs w:val="24"/>
                <w:vertAlign w:val="subscript"/>
              </w:rPr>
              <w:t>მიზნობრივი 202</w:t>
            </w:r>
            <w:r w:rsidR="006E5548" w:rsidRPr="00F92AD6">
              <w:rPr>
                <w:rFonts w:ascii="Sylfaen" w:eastAsia="Times New Roman" w:hAnsi="Sylfaen" w:cs="Calibri"/>
                <w:b/>
                <w:bCs/>
                <w:sz w:val="24"/>
                <w:szCs w:val="24"/>
                <w:vertAlign w:val="subscript"/>
                <w:lang w:val="ka-GE"/>
              </w:rPr>
              <w:t>5</w:t>
            </w:r>
            <w:r w:rsidRPr="00F92AD6">
              <w:rPr>
                <w:rFonts w:ascii="Sylfaen" w:eastAsia="Times New Roman" w:hAnsi="Sylfaen" w:cs="Calibri"/>
                <w:b/>
                <w:bCs/>
                <w:sz w:val="24"/>
                <w:szCs w:val="24"/>
                <w:vertAlign w:val="subscript"/>
              </w:rPr>
              <w:t>წელი</w:t>
            </w:r>
          </w:p>
        </w:tc>
        <w:tc>
          <w:tcPr>
            <w:tcW w:w="1204" w:type="dxa"/>
            <w:tcBorders>
              <w:top w:val="nil"/>
              <w:left w:val="nil"/>
              <w:bottom w:val="single" w:sz="8" w:space="0" w:color="auto"/>
              <w:right w:val="single" w:sz="8" w:space="0" w:color="auto"/>
            </w:tcBorders>
            <w:shd w:val="clear" w:color="auto" w:fill="auto"/>
            <w:vAlign w:val="bottom"/>
            <w:hideMark/>
          </w:tcPr>
          <w:p w14:paraId="24DF3D52" w14:textId="1FE868A8" w:rsidR="001F1660" w:rsidRPr="00F92AD6" w:rsidRDefault="001F1660" w:rsidP="001F1660">
            <w:pPr>
              <w:spacing w:after="0" w:line="240" w:lineRule="auto"/>
              <w:jc w:val="center"/>
              <w:rPr>
                <w:rFonts w:ascii="Sylfaen" w:eastAsia="Times New Roman" w:hAnsi="Sylfaen" w:cs="Calibri"/>
                <w:b/>
                <w:bCs/>
                <w:sz w:val="24"/>
                <w:szCs w:val="24"/>
                <w:vertAlign w:val="subscript"/>
              </w:rPr>
            </w:pPr>
            <w:r w:rsidRPr="00F92AD6">
              <w:rPr>
                <w:rFonts w:ascii="Sylfaen" w:eastAsia="Times New Roman" w:hAnsi="Sylfaen" w:cs="Calibri"/>
                <w:b/>
                <w:bCs/>
                <w:sz w:val="24"/>
                <w:szCs w:val="24"/>
                <w:vertAlign w:val="subscript"/>
              </w:rPr>
              <w:t>მ</w:t>
            </w:r>
            <w:r w:rsidR="006E5548" w:rsidRPr="00F92AD6">
              <w:rPr>
                <w:rFonts w:ascii="Sylfaen" w:eastAsia="Times New Roman" w:hAnsi="Sylfaen" w:cs="Calibri"/>
                <w:b/>
                <w:bCs/>
                <w:sz w:val="24"/>
                <w:szCs w:val="24"/>
                <w:vertAlign w:val="subscript"/>
              </w:rPr>
              <w:t>იზნობრივი 20</w:t>
            </w:r>
            <w:r w:rsidR="006E5548" w:rsidRPr="00F92AD6">
              <w:rPr>
                <w:rFonts w:ascii="Sylfaen" w:eastAsia="Times New Roman" w:hAnsi="Sylfaen" w:cs="Calibri"/>
                <w:b/>
                <w:bCs/>
                <w:sz w:val="24"/>
                <w:szCs w:val="24"/>
                <w:vertAlign w:val="subscript"/>
                <w:lang w:val="ka-GE"/>
              </w:rPr>
              <w:t>2</w:t>
            </w:r>
            <w:r w:rsidR="006E5548" w:rsidRPr="00F92AD6">
              <w:rPr>
                <w:rFonts w:ascii="Sylfaen" w:eastAsia="Times New Roman" w:hAnsi="Sylfaen" w:cs="Calibri"/>
                <w:b/>
                <w:bCs/>
                <w:sz w:val="24"/>
                <w:szCs w:val="24"/>
                <w:vertAlign w:val="subscript"/>
              </w:rPr>
              <w:t>6</w:t>
            </w:r>
            <w:r w:rsidRPr="00F92AD6">
              <w:rPr>
                <w:rFonts w:ascii="Sylfaen" w:eastAsia="Times New Roman" w:hAnsi="Sylfaen" w:cs="Calibri"/>
                <w:b/>
                <w:bCs/>
                <w:sz w:val="24"/>
                <w:szCs w:val="24"/>
                <w:vertAlign w:val="subscript"/>
              </w:rPr>
              <w:t xml:space="preserve"> წელი</w:t>
            </w:r>
          </w:p>
        </w:tc>
        <w:tc>
          <w:tcPr>
            <w:tcW w:w="1325" w:type="dxa"/>
            <w:tcBorders>
              <w:top w:val="nil"/>
              <w:left w:val="nil"/>
              <w:bottom w:val="single" w:sz="8" w:space="0" w:color="auto"/>
              <w:right w:val="single" w:sz="8" w:space="0" w:color="auto"/>
            </w:tcBorders>
            <w:shd w:val="clear" w:color="auto" w:fill="auto"/>
            <w:vAlign w:val="bottom"/>
            <w:hideMark/>
          </w:tcPr>
          <w:p w14:paraId="2340479C" w14:textId="08B68D4D" w:rsidR="001F1660" w:rsidRPr="00F92AD6" w:rsidRDefault="006E5548" w:rsidP="001F1660">
            <w:pPr>
              <w:spacing w:after="0" w:line="240" w:lineRule="auto"/>
              <w:jc w:val="center"/>
              <w:rPr>
                <w:rFonts w:ascii="Sylfaen" w:eastAsia="Times New Roman" w:hAnsi="Sylfaen" w:cs="Calibri"/>
                <w:b/>
                <w:bCs/>
                <w:sz w:val="24"/>
                <w:szCs w:val="24"/>
                <w:vertAlign w:val="subscript"/>
              </w:rPr>
            </w:pPr>
            <w:r w:rsidRPr="00F92AD6">
              <w:rPr>
                <w:rFonts w:ascii="Sylfaen" w:eastAsia="Times New Roman" w:hAnsi="Sylfaen" w:cs="Calibri"/>
                <w:b/>
                <w:bCs/>
                <w:sz w:val="24"/>
                <w:szCs w:val="24"/>
                <w:vertAlign w:val="subscript"/>
              </w:rPr>
              <w:t>მიზნობრივი 2027</w:t>
            </w:r>
            <w:r w:rsidR="001F1660" w:rsidRPr="00F92AD6">
              <w:rPr>
                <w:rFonts w:ascii="Sylfaen" w:eastAsia="Times New Roman" w:hAnsi="Sylfaen" w:cs="Calibri"/>
                <w:b/>
                <w:bCs/>
                <w:sz w:val="24"/>
                <w:szCs w:val="24"/>
                <w:vertAlign w:val="subscript"/>
              </w:rPr>
              <w:t xml:space="preserve"> წელი</w:t>
            </w:r>
          </w:p>
        </w:tc>
        <w:tc>
          <w:tcPr>
            <w:tcW w:w="1204" w:type="dxa"/>
            <w:tcBorders>
              <w:top w:val="nil"/>
              <w:left w:val="nil"/>
              <w:bottom w:val="single" w:sz="8" w:space="0" w:color="auto"/>
              <w:right w:val="single" w:sz="8" w:space="0" w:color="auto"/>
            </w:tcBorders>
            <w:shd w:val="clear" w:color="auto" w:fill="auto"/>
            <w:vAlign w:val="bottom"/>
            <w:hideMark/>
          </w:tcPr>
          <w:p w14:paraId="7407F6D2" w14:textId="1863F69E" w:rsidR="001F1660" w:rsidRPr="00F92AD6" w:rsidRDefault="006E5548" w:rsidP="001F1660">
            <w:pPr>
              <w:spacing w:after="0" w:line="240" w:lineRule="auto"/>
              <w:jc w:val="center"/>
              <w:rPr>
                <w:rFonts w:ascii="Sylfaen" w:eastAsia="Times New Roman" w:hAnsi="Sylfaen" w:cs="Calibri"/>
                <w:b/>
                <w:bCs/>
                <w:sz w:val="24"/>
                <w:szCs w:val="24"/>
                <w:vertAlign w:val="subscript"/>
              </w:rPr>
            </w:pPr>
            <w:r w:rsidRPr="00F92AD6">
              <w:rPr>
                <w:rFonts w:ascii="Sylfaen" w:eastAsia="Times New Roman" w:hAnsi="Sylfaen" w:cs="Calibri"/>
                <w:b/>
                <w:bCs/>
                <w:sz w:val="24"/>
                <w:szCs w:val="24"/>
                <w:vertAlign w:val="subscript"/>
              </w:rPr>
              <w:t>მიზნობრივი 2028</w:t>
            </w:r>
            <w:r w:rsidR="001F1660" w:rsidRPr="00F92AD6">
              <w:rPr>
                <w:rFonts w:ascii="Sylfaen" w:eastAsia="Times New Roman" w:hAnsi="Sylfaen" w:cs="Calibri"/>
                <w:b/>
                <w:bCs/>
                <w:sz w:val="24"/>
                <w:szCs w:val="24"/>
                <w:vertAlign w:val="subscript"/>
              </w:rPr>
              <w:t xml:space="preserve"> წელი</w:t>
            </w:r>
          </w:p>
        </w:tc>
        <w:tc>
          <w:tcPr>
            <w:tcW w:w="1318" w:type="dxa"/>
            <w:tcBorders>
              <w:top w:val="nil"/>
              <w:left w:val="nil"/>
              <w:bottom w:val="single" w:sz="8" w:space="0" w:color="auto"/>
              <w:right w:val="single" w:sz="8" w:space="0" w:color="auto"/>
            </w:tcBorders>
            <w:shd w:val="clear" w:color="auto" w:fill="auto"/>
            <w:vAlign w:val="bottom"/>
            <w:hideMark/>
          </w:tcPr>
          <w:p w14:paraId="7094DD9B" w14:textId="77777777" w:rsidR="001F1660" w:rsidRPr="00F92AD6" w:rsidRDefault="001F1660" w:rsidP="001F1660">
            <w:pPr>
              <w:spacing w:after="0" w:line="240" w:lineRule="auto"/>
              <w:jc w:val="center"/>
              <w:rPr>
                <w:rFonts w:ascii="Sylfaen" w:eastAsia="Times New Roman" w:hAnsi="Sylfaen" w:cs="Calibri"/>
                <w:b/>
                <w:bCs/>
                <w:sz w:val="24"/>
                <w:szCs w:val="24"/>
                <w:vertAlign w:val="subscript"/>
              </w:rPr>
            </w:pPr>
            <w:r w:rsidRPr="00F92AD6">
              <w:rPr>
                <w:rFonts w:ascii="Sylfaen" w:eastAsia="Times New Roman" w:hAnsi="Sylfaen" w:cs="Calibri"/>
                <w:b/>
                <w:bCs/>
                <w:sz w:val="24"/>
                <w:szCs w:val="24"/>
                <w:vertAlign w:val="subscript"/>
              </w:rPr>
              <w:t>ცდომილების ალბათობა</w:t>
            </w:r>
          </w:p>
        </w:tc>
        <w:tc>
          <w:tcPr>
            <w:tcW w:w="2473" w:type="dxa"/>
            <w:tcBorders>
              <w:top w:val="nil"/>
              <w:left w:val="nil"/>
              <w:bottom w:val="single" w:sz="8" w:space="0" w:color="auto"/>
              <w:right w:val="single" w:sz="8" w:space="0" w:color="auto"/>
            </w:tcBorders>
            <w:shd w:val="clear" w:color="auto" w:fill="auto"/>
            <w:vAlign w:val="bottom"/>
            <w:hideMark/>
          </w:tcPr>
          <w:p w14:paraId="1A068550" w14:textId="77777777" w:rsidR="001F1660" w:rsidRPr="00F92AD6" w:rsidRDefault="001F1660" w:rsidP="001F1660">
            <w:pPr>
              <w:spacing w:after="0" w:line="240" w:lineRule="auto"/>
              <w:jc w:val="center"/>
              <w:rPr>
                <w:rFonts w:ascii="Sylfaen" w:eastAsia="Times New Roman" w:hAnsi="Sylfaen" w:cs="Calibri"/>
                <w:b/>
                <w:bCs/>
                <w:sz w:val="24"/>
                <w:szCs w:val="24"/>
                <w:vertAlign w:val="subscript"/>
              </w:rPr>
            </w:pPr>
            <w:r w:rsidRPr="00F92AD6">
              <w:rPr>
                <w:rFonts w:ascii="Sylfaen" w:eastAsia="Times New Roman" w:hAnsi="Sylfaen" w:cs="Calibri"/>
                <w:b/>
                <w:bCs/>
                <w:sz w:val="24"/>
                <w:szCs w:val="24"/>
                <w:vertAlign w:val="subscript"/>
              </w:rPr>
              <w:t>შესაძლო რისკები</w:t>
            </w:r>
          </w:p>
        </w:tc>
      </w:tr>
      <w:tr w:rsidR="001F1660" w:rsidRPr="00F92AD6" w14:paraId="372A384D" w14:textId="77777777" w:rsidTr="00B07FED">
        <w:trPr>
          <w:trHeight w:val="287"/>
        </w:trPr>
        <w:tc>
          <w:tcPr>
            <w:tcW w:w="770" w:type="dxa"/>
            <w:tcBorders>
              <w:top w:val="nil"/>
              <w:left w:val="single" w:sz="8" w:space="0" w:color="auto"/>
              <w:bottom w:val="single" w:sz="8" w:space="0" w:color="auto"/>
              <w:right w:val="single" w:sz="8" w:space="0" w:color="auto"/>
            </w:tcBorders>
            <w:shd w:val="clear" w:color="auto" w:fill="auto"/>
            <w:vAlign w:val="bottom"/>
            <w:hideMark/>
          </w:tcPr>
          <w:p w14:paraId="186352FB" w14:textId="77777777" w:rsidR="001F1660" w:rsidRPr="00F92AD6" w:rsidRDefault="001F1660" w:rsidP="001F1660">
            <w:pPr>
              <w:spacing w:after="0" w:line="240" w:lineRule="auto"/>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 </w:t>
            </w:r>
          </w:p>
        </w:tc>
        <w:tc>
          <w:tcPr>
            <w:tcW w:w="2481" w:type="dxa"/>
            <w:tcBorders>
              <w:top w:val="nil"/>
              <w:left w:val="nil"/>
              <w:bottom w:val="single" w:sz="8" w:space="0" w:color="auto"/>
              <w:right w:val="single" w:sz="8" w:space="0" w:color="auto"/>
            </w:tcBorders>
            <w:shd w:val="clear" w:color="auto" w:fill="auto"/>
            <w:vAlign w:val="bottom"/>
            <w:hideMark/>
          </w:tcPr>
          <w:p w14:paraId="357313EB" w14:textId="77777777" w:rsidR="001F1660" w:rsidRPr="00F92AD6" w:rsidRDefault="001F1660" w:rsidP="001F1660">
            <w:pPr>
              <w:spacing w:after="0" w:line="240" w:lineRule="auto"/>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ჩატარებული ღონისძიებების რაოდენობა</w:t>
            </w:r>
          </w:p>
        </w:tc>
        <w:tc>
          <w:tcPr>
            <w:tcW w:w="1134" w:type="dxa"/>
            <w:tcBorders>
              <w:top w:val="nil"/>
              <w:left w:val="nil"/>
              <w:bottom w:val="single" w:sz="8" w:space="0" w:color="auto"/>
              <w:right w:val="single" w:sz="8" w:space="0" w:color="auto"/>
            </w:tcBorders>
            <w:shd w:val="clear" w:color="auto" w:fill="auto"/>
            <w:vAlign w:val="bottom"/>
            <w:hideMark/>
          </w:tcPr>
          <w:p w14:paraId="1ACFE2B5" w14:textId="77777777" w:rsidR="001F1660" w:rsidRPr="00F92AD6" w:rsidRDefault="001F1660" w:rsidP="001F1660">
            <w:pPr>
              <w:spacing w:after="0" w:line="240" w:lineRule="auto"/>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 </w:t>
            </w:r>
          </w:p>
        </w:tc>
        <w:tc>
          <w:tcPr>
            <w:tcW w:w="1559" w:type="dxa"/>
            <w:tcBorders>
              <w:top w:val="nil"/>
              <w:left w:val="nil"/>
              <w:bottom w:val="single" w:sz="8" w:space="0" w:color="auto"/>
              <w:right w:val="single" w:sz="8" w:space="0" w:color="auto"/>
            </w:tcBorders>
            <w:shd w:val="clear" w:color="auto" w:fill="auto"/>
            <w:vAlign w:val="bottom"/>
            <w:hideMark/>
          </w:tcPr>
          <w:p w14:paraId="34390668" w14:textId="77777777" w:rsidR="001F1660" w:rsidRPr="00F92AD6" w:rsidRDefault="001F1660" w:rsidP="001F1660">
            <w:pPr>
              <w:spacing w:after="0" w:line="240" w:lineRule="auto"/>
              <w:jc w:val="right"/>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15</w:t>
            </w:r>
          </w:p>
        </w:tc>
        <w:tc>
          <w:tcPr>
            <w:tcW w:w="1406" w:type="dxa"/>
            <w:gridSpan w:val="2"/>
            <w:tcBorders>
              <w:top w:val="single" w:sz="8" w:space="0" w:color="auto"/>
              <w:left w:val="nil"/>
              <w:bottom w:val="single" w:sz="8" w:space="0" w:color="auto"/>
              <w:right w:val="single" w:sz="8" w:space="0" w:color="000000"/>
            </w:tcBorders>
            <w:shd w:val="clear" w:color="auto" w:fill="auto"/>
            <w:vAlign w:val="bottom"/>
            <w:hideMark/>
          </w:tcPr>
          <w:p w14:paraId="0AB796A8" w14:textId="77777777" w:rsidR="001F1660" w:rsidRPr="00F92AD6" w:rsidRDefault="001F1660" w:rsidP="001F1660">
            <w:pPr>
              <w:spacing w:after="0" w:line="240" w:lineRule="auto"/>
              <w:jc w:val="right"/>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20</w:t>
            </w:r>
          </w:p>
        </w:tc>
        <w:tc>
          <w:tcPr>
            <w:tcW w:w="1204" w:type="dxa"/>
            <w:tcBorders>
              <w:top w:val="nil"/>
              <w:left w:val="nil"/>
              <w:bottom w:val="single" w:sz="8" w:space="0" w:color="auto"/>
              <w:right w:val="single" w:sz="8" w:space="0" w:color="auto"/>
            </w:tcBorders>
            <w:shd w:val="clear" w:color="auto" w:fill="auto"/>
            <w:vAlign w:val="bottom"/>
            <w:hideMark/>
          </w:tcPr>
          <w:p w14:paraId="401B5A76" w14:textId="77777777" w:rsidR="001F1660" w:rsidRPr="00F92AD6" w:rsidRDefault="001F1660" w:rsidP="001F1660">
            <w:pPr>
              <w:spacing w:after="0" w:line="240" w:lineRule="auto"/>
              <w:jc w:val="right"/>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25</w:t>
            </w:r>
          </w:p>
        </w:tc>
        <w:tc>
          <w:tcPr>
            <w:tcW w:w="1325" w:type="dxa"/>
            <w:tcBorders>
              <w:top w:val="nil"/>
              <w:left w:val="nil"/>
              <w:bottom w:val="single" w:sz="8" w:space="0" w:color="auto"/>
              <w:right w:val="single" w:sz="8" w:space="0" w:color="auto"/>
            </w:tcBorders>
            <w:shd w:val="clear" w:color="auto" w:fill="auto"/>
            <w:vAlign w:val="bottom"/>
            <w:hideMark/>
          </w:tcPr>
          <w:p w14:paraId="746A39E1" w14:textId="77777777" w:rsidR="001F1660" w:rsidRPr="00F92AD6" w:rsidRDefault="001F1660" w:rsidP="001F1660">
            <w:pPr>
              <w:spacing w:after="0" w:line="240" w:lineRule="auto"/>
              <w:jc w:val="right"/>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25</w:t>
            </w:r>
          </w:p>
        </w:tc>
        <w:tc>
          <w:tcPr>
            <w:tcW w:w="1204" w:type="dxa"/>
            <w:tcBorders>
              <w:top w:val="nil"/>
              <w:left w:val="nil"/>
              <w:bottom w:val="single" w:sz="8" w:space="0" w:color="auto"/>
              <w:right w:val="single" w:sz="8" w:space="0" w:color="auto"/>
            </w:tcBorders>
            <w:shd w:val="clear" w:color="auto" w:fill="auto"/>
            <w:vAlign w:val="bottom"/>
            <w:hideMark/>
          </w:tcPr>
          <w:p w14:paraId="2A3B64DA" w14:textId="77777777" w:rsidR="001F1660" w:rsidRPr="00F92AD6" w:rsidRDefault="001F1660" w:rsidP="001F1660">
            <w:pPr>
              <w:spacing w:after="0" w:line="240" w:lineRule="auto"/>
              <w:jc w:val="right"/>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25</w:t>
            </w:r>
          </w:p>
        </w:tc>
        <w:tc>
          <w:tcPr>
            <w:tcW w:w="1318" w:type="dxa"/>
            <w:tcBorders>
              <w:top w:val="nil"/>
              <w:left w:val="nil"/>
              <w:bottom w:val="single" w:sz="8" w:space="0" w:color="auto"/>
              <w:right w:val="single" w:sz="8" w:space="0" w:color="auto"/>
            </w:tcBorders>
            <w:shd w:val="clear" w:color="auto" w:fill="auto"/>
            <w:noWrap/>
            <w:vAlign w:val="bottom"/>
            <w:hideMark/>
          </w:tcPr>
          <w:p w14:paraId="4398B944" w14:textId="77777777" w:rsidR="001F1660" w:rsidRPr="00F92AD6" w:rsidRDefault="001F1660" w:rsidP="001F1660">
            <w:pPr>
              <w:spacing w:after="0" w:line="240" w:lineRule="auto"/>
              <w:jc w:val="right"/>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1</w:t>
            </w:r>
          </w:p>
        </w:tc>
        <w:tc>
          <w:tcPr>
            <w:tcW w:w="2473" w:type="dxa"/>
            <w:tcBorders>
              <w:top w:val="nil"/>
              <w:left w:val="nil"/>
              <w:bottom w:val="single" w:sz="8" w:space="0" w:color="auto"/>
              <w:right w:val="single" w:sz="8" w:space="0" w:color="auto"/>
            </w:tcBorders>
            <w:shd w:val="clear" w:color="auto" w:fill="auto"/>
            <w:noWrap/>
            <w:vAlign w:val="bottom"/>
            <w:hideMark/>
          </w:tcPr>
          <w:p w14:paraId="550836C6" w14:textId="77777777" w:rsidR="001F1660" w:rsidRPr="00F92AD6" w:rsidRDefault="001F1660" w:rsidP="001F1660">
            <w:pPr>
              <w:spacing w:after="0" w:line="240" w:lineRule="auto"/>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 </w:t>
            </w:r>
          </w:p>
        </w:tc>
      </w:tr>
      <w:tr w:rsidR="001F1660" w:rsidRPr="00F92AD6" w14:paraId="391CD6C1" w14:textId="77777777" w:rsidTr="006D2C78">
        <w:trPr>
          <w:trHeight w:val="705"/>
        </w:trPr>
        <w:tc>
          <w:tcPr>
            <w:tcW w:w="770" w:type="dxa"/>
            <w:tcBorders>
              <w:top w:val="nil"/>
              <w:left w:val="single" w:sz="8" w:space="0" w:color="auto"/>
              <w:bottom w:val="single" w:sz="8" w:space="0" w:color="auto"/>
              <w:right w:val="single" w:sz="8" w:space="0" w:color="auto"/>
            </w:tcBorders>
            <w:shd w:val="clear" w:color="auto" w:fill="auto"/>
            <w:vAlign w:val="bottom"/>
            <w:hideMark/>
          </w:tcPr>
          <w:p w14:paraId="69BEAACD" w14:textId="77777777" w:rsidR="001F1660" w:rsidRPr="00F92AD6" w:rsidRDefault="001F1660" w:rsidP="001F1660">
            <w:pPr>
              <w:spacing w:after="0" w:line="240" w:lineRule="auto"/>
              <w:jc w:val="center"/>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 </w:t>
            </w:r>
          </w:p>
        </w:tc>
        <w:tc>
          <w:tcPr>
            <w:tcW w:w="2481" w:type="dxa"/>
            <w:tcBorders>
              <w:top w:val="nil"/>
              <w:left w:val="nil"/>
              <w:bottom w:val="single" w:sz="8" w:space="0" w:color="auto"/>
              <w:right w:val="single" w:sz="8" w:space="0" w:color="auto"/>
            </w:tcBorders>
            <w:shd w:val="clear" w:color="auto" w:fill="auto"/>
            <w:vAlign w:val="bottom"/>
            <w:hideMark/>
          </w:tcPr>
          <w:p w14:paraId="52AB6997" w14:textId="77777777" w:rsidR="001F1660" w:rsidRPr="00F92AD6" w:rsidRDefault="001F1660" w:rsidP="001F1660">
            <w:pPr>
              <w:spacing w:after="0" w:line="240" w:lineRule="auto"/>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სპორტულ ცხოვრებაში ჩართული ბავშვებისა და მოზარდების რაოდენობა</w:t>
            </w:r>
          </w:p>
        </w:tc>
        <w:tc>
          <w:tcPr>
            <w:tcW w:w="1134" w:type="dxa"/>
            <w:tcBorders>
              <w:top w:val="nil"/>
              <w:left w:val="nil"/>
              <w:bottom w:val="single" w:sz="8" w:space="0" w:color="auto"/>
              <w:right w:val="single" w:sz="8" w:space="0" w:color="auto"/>
            </w:tcBorders>
            <w:shd w:val="clear" w:color="auto" w:fill="auto"/>
            <w:vAlign w:val="bottom"/>
            <w:hideMark/>
          </w:tcPr>
          <w:p w14:paraId="14FEAE02" w14:textId="77777777" w:rsidR="001F1660" w:rsidRPr="00F92AD6" w:rsidRDefault="001F1660" w:rsidP="001F1660">
            <w:pPr>
              <w:spacing w:after="0" w:line="240" w:lineRule="auto"/>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 </w:t>
            </w:r>
          </w:p>
        </w:tc>
        <w:tc>
          <w:tcPr>
            <w:tcW w:w="1559" w:type="dxa"/>
            <w:tcBorders>
              <w:top w:val="nil"/>
              <w:left w:val="nil"/>
              <w:bottom w:val="single" w:sz="8" w:space="0" w:color="auto"/>
              <w:right w:val="single" w:sz="8" w:space="0" w:color="auto"/>
            </w:tcBorders>
            <w:shd w:val="clear" w:color="auto" w:fill="auto"/>
            <w:vAlign w:val="bottom"/>
            <w:hideMark/>
          </w:tcPr>
          <w:p w14:paraId="096648A3" w14:textId="77777777" w:rsidR="001F1660" w:rsidRPr="00F92AD6" w:rsidRDefault="001F1660" w:rsidP="001F1660">
            <w:pPr>
              <w:spacing w:after="0" w:line="240" w:lineRule="auto"/>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 </w:t>
            </w:r>
          </w:p>
        </w:tc>
        <w:tc>
          <w:tcPr>
            <w:tcW w:w="1406" w:type="dxa"/>
            <w:gridSpan w:val="2"/>
            <w:tcBorders>
              <w:top w:val="single" w:sz="8" w:space="0" w:color="auto"/>
              <w:left w:val="nil"/>
              <w:bottom w:val="single" w:sz="8" w:space="0" w:color="auto"/>
              <w:right w:val="single" w:sz="8" w:space="0" w:color="000000"/>
            </w:tcBorders>
            <w:shd w:val="clear" w:color="auto" w:fill="auto"/>
            <w:vAlign w:val="bottom"/>
            <w:hideMark/>
          </w:tcPr>
          <w:p w14:paraId="33FD5AC0" w14:textId="77777777" w:rsidR="001F1660" w:rsidRPr="00F92AD6" w:rsidRDefault="001F1660" w:rsidP="001F1660">
            <w:pPr>
              <w:spacing w:after="0" w:line="240" w:lineRule="auto"/>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 </w:t>
            </w:r>
          </w:p>
        </w:tc>
        <w:tc>
          <w:tcPr>
            <w:tcW w:w="1204" w:type="dxa"/>
            <w:tcBorders>
              <w:top w:val="nil"/>
              <w:left w:val="nil"/>
              <w:bottom w:val="single" w:sz="8" w:space="0" w:color="auto"/>
              <w:right w:val="single" w:sz="8" w:space="0" w:color="auto"/>
            </w:tcBorders>
            <w:shd w:val="clear" w:color="auto" w:fill="auto"/>
            <w:vAlign w:val="bottom"/>
            <w:hideMark/>
          </w:tcPr>
          <w:p w14:paraId="198F40CF" w14:textId="77777777" w:rsidR="001F1660" w:rsidRPr="00F92AD6" w:rsidRDefault="001F1660" w:rsidP="001F1660">
            <w:pPr>
              <w:spacing w:after="0" w:line="240" w:lineRule="auto"/>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 </w:t>
            </w:r>
          </w:p>
        </w:tc>
        <w:tc>
          <w:tcPr>
            <w:tcW w:w="1325" w:type="dxa"/>
            <w:tcBorders>
              <w:top w:val="nil"/>
              <w:left w:val="nil"/>
              <w:bottom w:val="single" w:sz="8" w:space="0" w:color="auto"/>
              <w:right w:val="single" w:sz="8" w:space="0" w:color="auto"/>
            </w:tcBorders>
            <w:shd w:val="clear" w:color="auto" w:fill="auto"/>
            <w:vAlign w:val="bottom"/>
            <w:hideMark/>
          </w:tcPr>
          <w:p w14:paraId="27B5FC80" w14:textId="77777777" w:rsidR="001F1660" w:rsidRPr="00F92AD6" w:rsidRDefault="001F1660" w:rsidP="001F1660">
            <w:pPr>
              <w:spacing w:after="0" w:line="240" w:lineRule="auto"/>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 </w:t>
            </w:r>
          </w:p>
        </w:tc>
        <w:tc>
          <w:tcPr>
            <w:tcW w:w="1204" w:type="dxa"/>
            <w:tcBorders>
              <w:top w:val="nil"/>
              <w:left w:val="nil"/>
              <w:bottom w:val="single" w:sz="8" w:space="0" w:color="auto"/>
              <w:right w:val="single" w:sz="8" w:space="0" w:color="auto"/>
            </w:tcBorders>
            <w:shd w:val="clear" w:color="auto" w:fill="auto"/>
            <w:vAlign w:val="bottom"/>
            <w:hideMark/>
          </w:tcPr>
          <w:p w14:paraId="0BA46FED" w14:textId="77777777" w:rsidR="001F1660" w:rsidRPr="00F92AD6" w:rsidRDefault="001F1660" w:rsidP="001F1660">
            <w:pPr>
              <w:spacing w:after="0" w:line="240" w:lineRule="auto"/>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 </w:t>
            </w:r>
          </w:p>
        </w:tc>
        <w:tc>
          <w:tcPr>
            <w:tcW w:w="1318" w:type="dxa"/>
            <w:tcBorders>
              <w:top w:val="nil"/>
              <w:left w:val="nil"/>
              <w:bottom w:val="single" w:sz="8" w:space="0" w:color="auto"/>
              <w:right w:val="single" w:sz="8" w:space="0" w:color="auto"/>
            </w:tcBorders>
            <w:shd w:val="clear" w:color="auto" w:fill="auto"/>
            <w:noWrap/>
            <w:vAlign w:val="bottom"/>
            <w:hideMark/>
          </w:tcPr>
          <w:p w14:paraId="3E669E21" w14:textId="77777777" w:rsidR="001F1660" w:rsidRPr="00F92AD6" w:rsidRDefault="001F1660" w:rsidP="001F1660">
            <w:pPr>
              <w:spacing w:after="0" w:line="240" w:lineRule="auto"/>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 </w:t>
            </w:r>
          </w:p>
        </w:tc>
        <w:tc>
          <w:tcPr>
            <w:tcW w:w="2473" w:type="dxa"/>
            <w:tcBorders>
              <w:top w:val="nil"/>
              <w:left w:val="nil"/>
              <w:bottom w:val="single" w:sz="8" w:space="0" w:color="auto"/>
              <w:right w:val="single" w:sz="8" w:space="0" w:color="auto"/>
            </w:tcBorders>
            <w:shd w:val="clear" w:color="auto" w:fill="auto"/>
            <w:noWrap/>
            <w:vAlign w:val="bottom"/>
            <w:hideMark/>
          </w:tcPr>
          <w:p w14:paraId="01CD3953" w14:textId="77777777" w:rsidR="001F1660" w:rsidRPr="00F92AD6" w:rsidRDefault="001F1660" w:rsidP="001F1660">
            <w:pPr>
              <w:spacing w:after="0" w:line="240" w:lineRule="auto"/>
              <w:rPr>
                <w:rFonts w:ascii="Sylfaen" w:eastAsia="Times New Roman" w:hAnsi="Sylfaen" w:cs="Calibri"/>
                <w:sz w:val="24"/>
                <w:szCs w:val="24"/>
                <w:vertAlign w:val="subscript"/>
              </w:rPr>
            </w:pPr>
            <w:r w:rsidRPr="00F92AD6">
              <w:rPr>
                <w:rFonts w:ascii="Sylfaen" w:eastAsia="Times New Roman" w:hAnsi="Sylfaen" w:cs="Calibri"/>
                <w:sz w:val="24"/>
                <w:szCs w:val="24"/>
                <w:vertAlign w:val="subscript"/>
              </w:rPr>
              <w:t> </w:t>
            </w:r>
          </w:p>
        </w:tc>
      </w:tr>
    </w:tbl>
    <w:p w14:paraId="22678D66" w14:textId="77777777" w:rsidR="001F1660" w:rsidRPr="00F92AD6" w:rsidRDefault="001F1660" w:rsidP="00993FD2">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121B2D20" w14:textId="24E73D90" w:rsidR="00384DB0" w:rsidRPr="00F92AD6" w:rsidRDefault="00384DB0" w:rsidP="00FC23D8">
      <w:pPr>
        <w:spacing w:after="200" w:line="276" w:lineRule="auto"/>
        <w:contextualSpacing/>
        <w:jc w:val="both"/>
        <w:rPr>
          <w:rFonts w:ascii="Sylfaen" w:eastAsia="Times New Roman" w:hAnsi="Sylfaen" w:cs="Times New Roman"/>
          <w:b/>
          <w:sz w:val="16"/>
          <w:szCs w:val="16"/>
          <w:lang w:val="ka-GE"/>
        </w:rPr>
      </w:pPr>
    </w:p>
    <w:p w14:paraId="379ED840" w14:textId="77777777" w:rsidR="00384DB0" w:rsidRPr="00F92AD6" w:rsidRDefault="00384DB0" w:rsidP="00FC23D8">
      <w:pPr>
        <w:rPr>
          <w:rFonts w:ascii="Sylfaen" w:hAnsi="Sylfaen"/>
          <w:b/>
          <w:sz w:val="16"/>
          <w:szCs w:val="16"/>
          <w:lang w:val="ka-GE"/>
        </w:rPr>
      </w:pPr>
    </w:p>
    <w:tbl>
      <w:tblPr>
        <w:tblW w:w="14165" w:type="dxa"/>
        <w:tblLayout w:type="fixed"/>
        <w:tblLook w:val="04A0" w:firstRow="1" w:lastRow="0" w:firstColumn="1" w:lastColumn="0" w:noHBand="0" w:noVBand="1"/>
      </w:tblPr>
      <w:tblGrid>
        <w:gridCol w:w="2967"/>
        <w:gridCol w:w="2126"/>
        <w:gridCol w:w="1575"/>
        <w:gridCol w:w="1404"/>
        <w:gridCol w:w="1275"/>
        <w:gridCol w:w="1700"/>
        <w:gridCol w:w="1701"/>
        <w:gridCol w:w="1417"/>
      </w:tblGrid>
      <w:tr w:rsidR="00BA152B" w:rsidRPr="00F92AD6" w14:paraId="119553BC" w14:textId="77777777" w:rsidTr="0072337D">
        <w:trPr>
          <w:trHeight w:val="131"/>
        </w:trPr>
        <w:tc>
          <w:tcPr>
            <w:tcW w:w="2967" w:type="dxa"/>
            <w:tcBorders>
              <w:top w:val="single" w:sz="4" w:space="0" w:color="auto"/>
              <w:left w:val="single" w:sz="4" w:space="0" w:color="auto"/>
              <w:bottom w:val="single" w:sz="4" w:space="0" w:color="auto"/>
              <w:right w:val="single" w:sz="4" w:space="0" w:color="auto"/>
            </w:tcBorders>
            <w:shd w:val="clear" w:color="auto" w:fill="auto"/>
            <w:vAlign w:val="bottom"/>
          </w:tcPr>
          <w:p w14:paraId="626D3060" w14:textId="7F8482FD" w:rsidR="00BA152B" w:rsidRPr="00F92AD6" w:rsidRDefault="00BA152B" w:rsidP="00BA152B">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4"/>
                <w:szCs w:val="24"/>
                <w:vertAlign w:val="subscript"/>
              </w:rPr>
              <w:t>პროგრამის დასახელება</w:t>
            </w:r>
          </w:p>
        </w:tc>
        <w:tc>
          <w:tcPr>
            <w:tcW w:w="1119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8723CDA" w14:textId="48CE3BCC" w:rsidR="00BA152B" w:rsidRPr="00F92AD6" w:rsidRDefault="004E2292" w:rsidP="00BA152B">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ააიპ ზესტაფონის მუნიციპალიტეტის სიმონ საყვარელიძის სახელობის სპორტული სკოლა</w:t>
            </w:r>
            <w:r w:rsidRPr="00F92AD6">
              <w:rPr>
                <w:rFonts w:ascii="Sylfaen" w:eastAsia="Times New Roman" w:hAnsi="Sylfaen"/>
                <w:b/>
                <w:bCs/>
                <w:sz w:val="16"/>
                <w:szCs w:val="16"/>
              </w:rPr>
              <w:t> </w:t>
            </w:r>
          </w:p>
        </w:tc>
      </w:tr>
      <w:tr w:rsidR="00BA152B" w:rsidRPr="00F92AD6" w14:paraId="146ADD58" w14:textId="77777777" w:rsidTr="0072337D">
        <w:trPr>
          <w:trHeight w:val="93"/>
        </w:trPr>
        <w:tc>
          <w:tcPr>
            <w:tcW w:w="2967" w:type="dxa"/>
            <w:tcBorders>
              <w:top w:val="single" w:sz="4" w:space="0" w:color="auto"/>
              <w:left w:val="single" w:sz="8" w:space="0" w:color="auto"/>
              <w:bottom w:val="single" w:sz="8" w:space="0" w:color="auto"/>
              <w:right w:val="single" w:sz="8" w:space="0" w:color="000000"/>
            </w:tcBorders>
            <w:shd w:val="clear" w:color="auto" w:fill="auto"/>
            <w:vAlign w:val="bottom"/>
          </w:tcPr>
          <w:p w14:paraId="04EDF2CB" w14:textId="19A220E5" w:rsidR="00BA152B" w:rsidRPr="00F92AD6" w:rsidRDefault="00BA152B" w:rsidP="00BA152B">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4"/>
                <w:szCs w:val="24"/>
                <w:vertAlign w:val="subscript"/>
              </w:rPr>
              <w:t>პროგრამული კოდი</w:t>
            </w:r>
          </w:p>
        </w:tc>
        <w:tc>
          <w:tcPr>
            <w:tcW w:w="11198" w:type="dxa"/>
            <w:gridSpan w:val="7"/>
            <w:tcBorders>
              <w:top w:val="single" w:sz="4" w:space="0" w:color="auto"/>
              <w:left w:val="nil"/>
              <w:bottom w:val="single" w:sz="8" w:space="0" w:color="auto"/>
              <w:right w:val="single" w:sz="8" w:space="0" w:color="000000"/>
            </w:tcBorders>
            <w:shd w:val="clear" w:color="auto" w:fill="auto"/>
            <w:vAlign w:val="center"/>
          </w:tcPr>
          <w:p w14:paraId="7704F654" w14:textId="4CEE210F" w:rsidR="00BA152B" w:rsidRPr="00F92AD6" w:rsidRDefault="004E2292" w:rsidP="00BA152B">
            <w:pPr>
              <w:spacing w:after="0" w:line="240" w:lineRule="auto"/>
              <w:jc w:val="center"/>
              <w:rPr>
                <w:rFonts w:ascii="Sylfaen" w:eastAsia="Times New Roman" w:hAnsi="Sylfaen"/>
                <w:b/>
                <w:bCs/>
                <w:sz w:val="16"/>
                <w:szCs w:val="16"/>
                <w:lang w:val="ka-GE"/>
              </w:rPr>
            </w:pPr>
            <w:r w:rsidRPr="00F92AD6">
              <w:rPr>
                <w:rFonts w:ascii="Sylfaen" w:eastAsia="Times New Roman" w:hAnsi="Sylfaen"/>
                <w:sz w:val="16"/>
                <w:szCs w:val="16"/>
              </w:rPr>
              <w:t>050102</w:t>
            </w:r>
          </w:p>
        </w:tc>
      </w:tr>
      <w:tr w:rsidR="00BA152B" w:rsidRPr="00F92AD6" w14:paraId="2713D98D" w14:textId="77777777" w:rsidTr="008E1112">
        <w:trPr>
          <w:trHeight w:val="43"/>
        </w:trPr>
        <w:tc>
          <w:tcPr>
            <w:tcW w:w="2967" w:type="dxa"/>
            <w:tcBorders>
              <w:top w:val="single" w:sz="8" w:space="0" w:color="auto"/>
              <w:left w:val="single" w:sz="8" w:space="0" w:color="auto"/>
              <w:bottom w:val="single" w:sz="8" w:space="0" w:color="auto"/>
              <w:right w:val="single" w:sz="8" w:space="0" w:color="000000"/>
            </w:tcBorders>
            <w:shd w:val="clear" w:color="auto" w:fill="auto"/>
            <w:vAlign w:val="bottom"/>
          </w:tcPr>
          <w:p w14:paraId="3ACC8949" w14:textId="7BD4A3C4" w:rsidR="00BA152B" w:rsidRPr="00F92AD6" w:rsidRDefault="00BA152B" w:rsidP="00BA152B">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4"/>
                <w:szCs w:val="24"/>
                <w:vertAlign w:val="subscript"/>
              </w:rPr>
              <w:t>პროგრამის ბიუჯეტი</w:t>
            </w:r>
          </w:p>
        </w:tc>
        <w:tc>
          <w:tcPr>
            <w:tcW w:w="11198" w:type="dxa"/>
            <w:gridSpan w:val="7"/>
            <w:tcBorders>
              <w:top w:val="nil"/>
              <w:left w:val="nil"/>
              <w:bottom w:val="single" w:sz="8" w:space="0" w:color="auto"/>
              <w:right w:val="single" w:sz="8" w:space="0" w:color="000000"/>
            </w:tcBorders>
            <w:shd w:val="clear" w:color="auto" w:fill="auto"/>
            <w:vAlign w:val="center"/>
          </w:tcPr>
          <w:p w14:paraId="5E240655" w14:textId="5B1BC18A" w:rsidR="00BA152B" w:rsidRPr="00F92AD6" w:rsidRDefault="006E5548" w:rsidP="00BA152B">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543.0</w:t>
            </w:r>
          </w:p>
        </w:tc>
      </w:tr>
      <w:tr w:rsidR="00BA152B" w:rsidRPr="00F92AD6" w14:paraId="7C39B352" w14:textId="77777777" w:rsidTr="008E1112">
        <w:trPr>
          <w:trHeight w:val="116"/>
        </w:trPr>
        <w:tc>
          <w:tcPr>
            <w:tcW w:w="2967" w:type="dxa"/>
            <w:tcBorders>
              <w:top w:val="single" w:sz="8" w:space="0" w:color="auto"/>
              <w:left w:val="single" w:sz="8" w:space="0" w:color="auto"/>
              <w:bottom w:val="single" w:sz="8" w:space="0" w:color="auto"/>
              <w:right w:val="single" w:sz="8" w:space="0" w:color="000000"/>
            </w:tcBorders>
            <w:shd w:val="clear" w:color="auto" w:fill="auto"/>
            <w:vAlign w:val="bottom"/>
          </w:tcPr>
          <w:p w14:paraId="24CC6C39" w14:textId="279B8759" w:rsidR="00BA152B" w:rsidRPr="00F92AD6" w:rsidRDefault="00BA152B" w:rsidP="00BA152B">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4"/>
                <w:szCs w:val="24"/>
                <w:vertAlign w:val="subscript"/>
              </w:rPr>
              <w:t>ფუნქციონალური კოდი</w:t>
            </w:r>
          </w:p>
        </w:tc>
        <w:tc>
          <w:tcPr>
            <w:tcW w:w="11198" w:type="dxa"/>
            <w:gridSpan w:val="7"/>
            <w:tcBorders>
              <w:top w:val="nil"/>
              <w:left w:val="nil"/>
              <w:bottom w:val="single" w:sz="8" w:space="0" w:color="auto"/>
              <w:right w:val="single" w:sz="8" w:space="0" w:color="000000"/>
            </w:tcBorders>
            <w:shd w:val="clear" w:color="auto" w:fill="auto"/>
            <w:vAlign w:val="center"/>
          </w:tcPr>
          <w:p w14:paraId="021BB69F" w14:textId="563D3CB6" w:rsidR="00BA152B" w:rsidRPr="00F92AD6" w:rsidRDefault="004E2292" w:rsidP="00BA152B">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7081</w:t>
            </w:r>
          </w:p>
        </w:tc>
      </w:tr>
      <w:tr w:rsidR="00BA152B" w:rsidRPr="00F92AD6" w14:paraId="5ACA2097" w14:textId="77777777" w:rsidTr="008E1112">
        <w:trPr>
          <w:trHeight w:val="207"/>
        </w:trPr>
        <w:tc>
          <w:tcPr>
            <w:tcW w:w="2967" w:type="dxa"/>
            <w:tcBorders>
              <w:top w:val="single" w:sz="8" w:space="0" w:color="auto"/>
              <w:left w:val="single" w:sz="8" w:space="0" w:color="auto"/>
              <w:bottom w:val="single" w:sz="8" w:space="0" w:color="auto"/>
              <w:right w:val="single" w:sz="8" w:space="0" w:color="000000"/>
            </w:tcBorders>
            <w:shd w:val="clear" w:color="auto" w:fill="auto"/>
            <w:vAlign w:val="bottom"/>
          </w:tcPr>
          <w:p w14:paraId="09475C3D" w14:textId="14A41F9A" w:rsidR="00BA152B" w:rsidRPr="00F92AD6" w:rsidRDefault="00BA152B" w:rsidP="00BA152B">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4"/>
                <w:szCs w:val="24"/>
                <w:vertAlign w:val="subscript"/>
              </w:rPr>
              <w:t>პროგრამის განმახორციელებელი</w:t>
            </w:r>
          </w:p>
        </w:tc>
        <w:tc>
          <w:tcPr>
            <w:tcW w:w="11198" w:type="dxa"/>
            <w:gridSpan w:val="7"/>
            <w:tcBorders>
              <w:top w:val="nil"/>
              <w:left w:val="nil"/>
              <w:bottom w:val="single" w:sz="8" w:space="0" w:color="auto"/>
              <w:right w:val="single" w:sz="8" w:space="0" w:color="000000"/>
            </w:tcBorders>
            <w:shd w:val="clear" w:color="auto" w:fill="auto"/>
            <w:vAlign w:val="center"/>
          </w:tcPr>
          <w:p w14:paraId="4C61B0D8" w14:textId="2C681B21" w:rsidR="00BA152B" w:rsidRPr="00F92AD6" w:rsidRDefault="004E2292" w:rsidP="00BA152B">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ააიპ ზესტაფონის მუნიციპალიტეტის სიმონ საყვარელიძის სახელობის სპორტული სკოლა</w:t>
            </w:r>
            <w:r w:rsidRPr="00F92AD6">
              <w:rPr>
                <w:rFonts w:ascii="Sylfaen" w:eastAsia="Times New Roman" w:hAnsi="Sylfaen"/>
                <w:b/>
                <w:bCs/>
                <w:sz w:val="16"/>
                <w:szCs w:val="16"/>
              </w:rPr>
              <w:t> </w:t>
            </w:r>
          </w:p>
        </w:tc>
      </w:tr>
      <w:tr w:rsidR="00BA152B" w:rsidRPr="00F92AD6" w14:paraId="5C1C2C16" w14:textId="77777777" w:rsidTr="008E1112">
        <w:trPr>
          <w:trHeight w:val="600"/>
        </w:trPr>
        <w:tc>
          <w:tcPr>
            <w:tcW w:w="2967" w:type="dxa"/>
            <w:tcBorders>
              <w:top w:val="single" w:sz="8" w:space="0" w:color="auto"/>
              <w:left w:val="single" w:sz="8" w:space="0" w:color="auto"/>
              <w:bottom w:val="single" w:sz="8" w:space="0" w:color="auto"/>
              <w:right w:val="single" w:sz="8" w:space="0" w:color="000000"/>
            </w:tcBorders>
            <w:shd w:val="clear" w:color="auto" w:fill="auto"/>
            <w:vAlign w:val="bottom"/>
          </w:tcPr>
          <w:p w14:paraId="01D763A2" w14:textId="775D083F" w:rsidR="00BA152B" w:rsidRPr="00F92AD6" w:rsidRDefault="00BA152B" w:rsidP="00BA152B">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4"/>
                <w:szCs w:val="24"/>
                <w:vertAlign w:val="subscript"/>
              </w:rPr>
              <w:t>პროგრამის აღწერა</w:t>
            </w:r>
          </w:p>
        </w:tc>
        <w:tc>
          <w:tcPr>
            <w:tcW w:w="11198" w:type="dxa"/>
            <w:gridSpan w:val="7"/>
            <w:tcBorders>
              <w:top w:val="nil"/>
              <w:left w:val="nil"/>
              <w:bottom w:val="single" w:sz="8" w:space="0" w:color="auto"/>
              <w:right w:val="single" w:sz="8" w:space="0" w:color="000000"/>
            </w:tcBorders>
            <w:shd w:val="clear" w:color="auto" w:fill="auto"/>
            <w:vAlign w:val="center"/>
          </w:tcPr>
          <w:p w14:paraId="59573368" w14:textId="77777777" w:rsidR="00922E93" w:rsidRPr="00F92AD6" w:rsidRDefault="00922E93" w:rsidP="00922E93">
            <w:pPr>
              <w:spacing w:after="0" w:line="240" w:lineRule="auto"/>
              <w:rPr>
                <w:rFonts w:ascii="Sylfaen" w:eastAsia="Times New Roman" w:hAnsi="Sylfaen"/>
                <w:sz w:val="16"/>
                <w:szCs w:val="16"/>
              </w:rPr>
            </w:pPr>
            <w:r w:rsidRPr="00F92AD6">
              <w:rPr>
                <w:rFonts w:ascii="Sylfaen" w:eastAsia="Times New Roman" w:hAnsi="Sylfaen"/>
                <w:sz w:val="16"/>
                <w:szCs w:val="16"/>
              </w:rPr>
              <w:t>სპორტული სკოლა აერთიანებს 13 სპორტულ მიმართულებას: ესენია ფარიკაობა (42 ბავშვი) , ველოსპორტი (5 ბავშვი), კრივი (58 ბავშვი), კინკბოქსინგი (58 ბავშვი),  ჭადრაკი (74 ბავშვი),  ძიუდო (88 ბავშვი), ქალთა ძიუდო (17ბავშვი), სამბო (126 ბავშვი),  ქართული ჭიდაობა (29 ბავშვი),  თვისუფალი ჭიდაობა (21 ბავშვი), ბერძნულ რომაული ჭიდაობა (60 ბავში), რაგბი (54 ბავშვი),. სულ სპორტულ სკოლაში სპორტულ სახეობას ეუფლება 664 ბავშვი, რომელთაც საწვრთნელი პროცესი უტარდებათ კვირაში-3 ჯერ. სპორტლ სკოლაში დასაქმებულია ჯამში 38 ადამიანი, მათ შორის 13 ტექნიკური და ადმინისტრაციული პერსონალი და 25 მწვრთნელი. სპორტული სკოლის აღსაზრდელები პერიოდულად გადიან სპორტულ შეკრებებს, მონაწილეობას ღებულობენ სპორტულ შეჯიბრებებში და ტურნირებში, როგორც საქართველოს მასშტაბით ასევე საზღვარგარეთ.</w:t>
            </w:r>
          </w:p>
          <w:p w14:paraId="015C05C3" w14:textId="77777777" w:rsidR="00922E93" w:rsidRPr="00F92AD6" w:rsidRDefault="00922E93" w:rsidP="00922E93">
            <w:pPr>
              <w:spacing w:after="0" w:line="240" w:lineRule="auto"/>
              <w:rPr>
                <w:rFonts w:ascii="Sylfaen" w:eastAsia="Times New Roman" w:hAnsi="Sylfaen"/>
                <w:sz w:val="16"/>
                <w:szCs w:val="16"/>
              </w:rPr>
            </w:pPr>
            <w:r w:rsidRPr="00F92AD6">
              <w:rPr>
                <w:rFonts w:ascii="Sylfaen" w:eastAsia="Times New Roman" w:hAnsi="Sylfaen"/>
                <w:sz w:val="16"/>
                <w:szCs w:val="16"/>
              </w:rPr>
              <w:t>-ხელი შეუწყოს მოზარდებში ჯანსაღი ცხოვრების წესის დამკვიდრებას.</w:t>
            </w:r>
          </w:p>
          <w:p w14:paraId="4255A94F" w14:textId="77777777" w:rsidR="00922E93" w:rsidRPr="00F92AD6" w:rsidRDefault="00922E93" w:rsidP="00922E93">
            <w:pPr>
              <w:spacing w:after="0" w:line="240" w:lineRule="auto"/>
              <w:rPr>
                <w:rFonts w:ascii="Sylfaen" w:eastAsia="Times New Roman" w:hAnsi="Sylfaen"/>
                <w:sz w:val="16"/>
                <w:szCs w:val="16"/>
              </w:rPr>
            </w:pPr>
            <w:r w:rsidRPr="00F92AD6">
              <w:rPr>
                <w:rFonts w:ascii="Sylfaen" w:eastAsia="Times New Roman" w:hAnsi="Sylfaen"/>
                <w:sz w:val="16"/>
                <w:szCs w:val="16"/>
              </w:rPr>
              <w:t>-მეტი მოზარდის ჩართვას სპორტში.</w:t>
            </w:r>
          </w:p>
          <w:p w14:paraId="4A2DDA4A" w14:textId="4D3D5346" w:rsidR="00BA152B" w:rsidRPr="00F92AD6" w:rsidRDefault="00922E93" w:rsidP="00922E93">
            <w:pPr>
              <w:spacing w:after="0" w:line="240" w:lineRule="auto"/>
              <w:rPr>
                <w:rFonts w:ascii="Sylfaen" w:eastAsia="Times New Roman" w:hAnsi="Sylfaen"/>
                <w:sz w:val="16"/>
                <w:szCs w:val="16"/>
              </w:rPr>
            </w:pPr>
            <w:r w:rsidRPr="00F92AD6">
              <w:rPr>
                <w:rFonts w:ascii="Sylfaen" w:eastAsia="Times New Roman" w:hAnsi="Sylfaen"/>
                <w:sz w:val="16"/>
                <w:szCs w:val="16"/>
              </w:rPr>
              <w:t>-მუნიციპალიტეტის სპორტული შედეგების წარმოჩინებას ქვეყნის მასშტაბით.</w:t>
            </w:r>
          </w:p>
        </w:tc>
      </w:tr>
      <w:tr w:rsidR="00BA152B" w:rsidRPr="00F92AD6" w14:paraId="368E0F1D" w14:textId="77777777" w:rsidTr="008E1112">
        <w:trPr>
          <w:trHeight w:val="298"/>
        </w:trPr>
        <w:tc>
          <w:tcPr>
            <w:tcW w:w="2967" w:type="dxa"/>
            <w:tcBorders>
              <w:top w:val="single" w:sz="8" w:space="0" w:color="auto"/>
              <w:left w:val="single" w:sz="8" w:space="0" w:color="auto"/>
              <w:bottom w:val="single" w:sz="8" w:space="0" w:color="auto"/>
              <w:right w:val="single" w:sz="8" w:space="0" w:color="000000"/>
            </w:tcBorders>
            <w:shd w:val="clear" w:color="auto" w:fill="auto"/>
            <w:vAlign w:val="bottom"/>
          </w:tcPr>
          <w:p w14:paraId="1344E481" w14:textId="471246A8" w:rsidR="00BA152B" w:rsidRPr="00F92AD6" w:rsidRDefault="00BA152B" w:rsidP="00BA152B">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4"/>
                <w:szCs w:val="24"/>
                <w:vertAlign w:val="subscript"/>
              </w:rPr>
              <w:t>პროგრამის მიზანი</w:t>
            </w:r>
          </w:p>
        </w:tc>
        <w:tc>
          <w:tcPr>
            <w:tcW w:w="11198" w:type="dxa"/>
            <w:gridSpan w:val="7"/>
            <w:tcBorders>
              <w:top w:val="nil"/>
              <w:left w:val="nil"/>
              <w:bottom w:val="single" w:sz="8" w:space="0" w:color="auto"/>
              <w:right w:val="single" w:sz="8" w:space="0" w:color="000000"/>
            </w:tcBorders>
            <w:shd w:val="clear" w:color="auto" w:fill="auto"/>
            <w:vAlign w:val="center"/>
          </w:tcPr>
          <w:p w14:paraId="52B64BFD" w14:textId="75032661" w:rsidR="00BA152B" w:rsidRPr="00F92AD6" w:rsidRDefault="00922E93" w:rsidP="007A23AD">
            <w:pPr>
              <w:spacing w:after="0" w:line="240" w:lineRule="auto"/>
              <w:jc w:val="center"/>
              <w:rPr>
                <w:rFonts w:ascii="Sylfaen" w:eastAsia="Times New Roman" w:hAnsi="Sylfaen"/>
                <w:b/>
                <w:bCs/>
                <w:sz w:val="16"/>
                <w:szCs w:val="16"/>
                <w:lang w:val="ka-GE"/>
              </w:rPr>
            </w:pPr>
            <w:r w:rsidRPr="00F92AD6">
              <w:rPr>
                <w:rFonts w:ascii="Sylfaen" w:eastAsia="Times New Roman" w:hAnsi="Sylfaen"/>
                <w:sz w:val="16"/>
                <w:szCs w:val="16"/>
              </w:rPr>
              <w:t>სპორტული სკოლის  სპორტსმენების მონაწილეობა რესპუბლიკურ და საერთაშორისო ტურნირებში, მათ შორის საქართველოს ჩემპიონატებში, ევროპისა და მსოფლიო ჩემპიონატებში, სპორტული შდეგები.</w:t>
            </w:r>
          </w:p>
        </w:tc>
      </w:tr>
      <w:tr w:rsidR="00BA152B" w:rsidRPr="00F92AD6" w14:paraId="7376AEC3" w14:textId="77777777" w:rsidTr="00442F7A">
        <w:trPr>
          <w:trHeight w:val="574"/>
        </w:trPr>
        <w:tc>
          <w:tcPr>
            <w:tcW w:w="2967" w:type="dxa"/>
            <w:tcBorders>
              <w:top w:val="single" w:sz="8" w:space="0" w:color="auto"/>
              <w:left w:val="single" w:sz="8" w:space="0" w:color="auto"/>
              <w:bottom w:val="single" w:sz="8" w:space="0" w:color="auto"/>
              <w:right w:val="single" w:sz="8" w:space="0" w:color="000000"/>
            </w:tcBorders>
            <w:shd w:val="clear" w:color="auto" w:fill="auto"/>
            <w:vAlign w:val="bottom"/>
          </w:tcPr>
          <w:p w14:paraId="564A127C" w14:textId="232D78EB" w:rsidR="00BA152B" w:rsidRPr="00F92AD6" w:rsidRDefault="00BA152B" w:rsidP="00BA152B">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4"/>
                <w:szCs w:val="24"/>
                <w:vertAlign w:val="subscript"/>
              </w:rPr>
              <w:t>გაეროს მდგრადი განვითარების „SDG“ მიზანი, რომლის მიღწევასაც ემსახურება პროგრამა</w:t>
            </w:r>
          </w:p>
        </w:tc>
        <w:tc>
          <w:tcPr>
            <w:tcW w:w="11198" w:type="dxa"/>
            <w:gridSpan w:val="7"/>
            <w:tcBorders>
              <w:top w:val="nil"/>
              <w:left w:val="nil"/>
              <w:bottom w:val="single" w:sz="8" w:space="0" w:color="auto"/>
              <w:right w:val="single" w:sz="8" w:space="0" w:color="000000"/>
            </w:tcBorders>
            <w:shd w:val="clear" w:color="auto" w:fill="auto"/>
            <w:vAlign w:val="center"/>
          </w:tcPr>
          <w:p w14:paraId="009BC8E5" w14:textId="2928C8CE" w:rsidR="00BA152B" w:rsidRPr="00F92AD6" w:rsidRDefault="008E1112" w:rsidP="00BA152B">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ჯანსაღი ცხოვრება და კეთილდღობა</w:t>
            </w:r>
          </w:p>
        </w:tc>
      </w:tr>
      <w:tr w:rsidR="00BA152B" w:rsidRPr="00F92AD6" w14:paraId="52AEFBF7" w14:textId="77777777" w:rsidTr="008E1112">
        <w:trPr>
          <w:trHeight w:val="163"/>
        </w:trPr>
        <w:tc>
          <w:tcPr>
            <w:tcW w:w="2967" w:type="dxa"/>
            <w:tcBorders>
              <w:top w:val="single" w:sz="8" w:space="0" w:color="auto"/>
              <w:left w:val="single" w:sz="8" w:space="0" w:color="auto"/>
              <w:bottom w:val="single" w:sz="8" w:space="0" w:color="auto"/>
              <w:right w:val="single" w:sz="8" w:space="0" w:color="000000"/>
            </w:tcBorders>
            <w:shd w:val="clear" w:color="auto" w:fill="auto"/>
            <w:vAlign w:val="bottom"/>
          </w:tcPr>
          <w:p w14:paraId="49FF6DE7" w14:textId="228499B4" w:rsidR="00BA152B" w:rsidRPr="00F92AD6" w:rsidRDefault="00BA152B" w:rsidP="00BA152B">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24"/>
                <w:szCs w:val="24"/>
                <w:vertAlign w:val="subscript"/>
              </w:rPr>
              <w:lastRenderedPageBreak/>
              <w:t>პროგრამის განხორციელების ვადები</w:t>
            </w:r>
          </w:p>
        </w:tc>
        <w:tc>
          <w:tcPr>
            <w:tcW w:w="11198" w:type="dxa"/>
            <w:gridSpan w:val="7"/>
            <w:tcBorders>
              <w:top w:val="nil"/>
              <w:left w:val="nil"/>
              <w:bottom w:val="single" w:sz="8" w:space="0" w:color="auto"/>
              <w:right w:val="single" w:sz="8" w:space="0" w:color="000000"/>
            </w:tcBorders>
            <w:shd w:val="clear" w:color="auto" w:fill="auto"/>
            <w:vAlign w:val="center"/>
          </w:tcPr>
          <w:p w14:paraId="08738481" w14:textId="79CECD65" w:rsidR="00BA152B" w:rsidRPr="00F92AD6" w:rsidRDefault="00FF7F2A" w:rsidP="00BA152B">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lang w:val="ka-GE"/>
              </w:rPr>
              <w:t>2025-2028</w:t>
            </w:r>
          </w:p>
        </w:tc>
      </w:tr>
      <w:tr w:rsidR="00384DB0" w:rsidRPr="00F92AD6" w14:paraId="5A54A535" w14:textId="77777777" w:rsidTr="002F4992">
        <w:trPr>
          <w:trHeight w:val="615"/>
        </w:trPr>
        <w:tc>
          <w:tcPr>
            <w:tcW w:w="296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150D9DDA" w14:textId="77777777" w:rsidR="00384DB0" w:rsidRPr="00F92AD6" w:rsidRDefault="00384DB0" w:rsidP="00FC23D8">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საბოლოო შედეგი (OUTCOME)</w:t>
            </w:r>
          </w:p>
        </w:tc>
        <w:tc>
          <w:tcPr>
            <w:tcW w:w="2126" w:type="dxa"/>
            <w:tcBorders>
              <w:top w:val="nil"/>
              <w:left w:val="nil"/>
              <w:bottom w:val="single" w:sz="8" w:space="0" w:color="auto"/>
              <w:right w:val="single" w:sz="4" w:space="0" w:color="auto"/>
            </w:tcBorders>
            <w:shd w:val="clear" w:color="auto" w:fill="auto"/>
            <w:vAlign w:val="center"/>
            <w:hideMark/>
          </w:tcPr>
          <w:p w14:paraId="466D754F" w14:textId="08F76CE1" w:rsidR="00384DB0" w:rsidRPr="00F92AD6" w:rsidRDefault="00922E93" w:rsidP="00FC23D8">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w:t>
            </w:r>
            <w:r w:rsidR="00384DB0" w:rsidRPr="00F92AD6">
              <w:rPr>
                <w:rFonts w:ascii="Sylfaen" w:eastAsia="Times New Roman" w:hAnsi="Sylfaen"/>
                <w:b/>
                <w:bCs/>
                <w:sz w:val="16"/>
                <w:szCs w:val="16"/>
              </w:rPr>
              <w:t xml:space="preserve"> საბაზისო</w:t>
            </w:r>
          </w:p>
        </w:tc>
        <w:tc>
          <w:tcPr>
            <w:tcW w:w="1575" w:type="dxa"/>
            <w:tcBorders>
              <w:top w:val="nil"/>
              <w:left w:val="nil"/>
              <w:bottom w:val="single" w:sz="8" w:space="0" w:color="auto"/>
              <w:right w:val="single" w:sz="4" w:space="0" w:color="auto"/>
            </w:tcBorders>
            <w:shd w:val="clear" w:color="auto" w:fill="auto"/>
            <w:vAlign w:val="center"/>
            <w:hideMark/>
          </w:tcPr>
          <w:p w14:paraId="703A2B9E" w14:textId="5AF02831" w:rsidR="00384DB0" w:rsidRPr="00F92AD6" w:rsidRDefault="00922E93" w:rsidP="00FC23D8">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w:t>
            </w:r>
          </w:p>
        </w:tc>
        <w:tc>
          <w:tcPr>
            <w:tcW w:w="1404" w:type="dxa"/>
            <w:tcBorders>
              <w:top w:val="nil"/>
              <w:left w:val="nil"/>
              <w:bottom w:val="single" w:sz="8" w:space="0" w:color="auto"/>
              <w:right w:val="single" w:sz="4" w:space="0" w:color="auto"/>
            </w:tcBorders>
            <w:shd w:val="clear" w:color="auto" w:fill="auto"/>
            <w:vAlign w:val="center"/>
            <w:hideMark/>
          </w:tcPr>
          <w:p w14:paraId="02A83707" w14:textId="0B0DFCF5" w:rsidR="00384DB0" w:rsidRPr="00F92AD6" w:rsidRDefault="00922E93" w:rsidP="00FC23D8">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w:t>
            </w:r>
          </w:p>
        </w:tc>
        <w:tc>
          <w:tcPr>
            <w:tcW w:w="1275" w:type="dxa"/>
            <w:tcBorders>
              <w:top w:val="nil"/>
              <w:left w:val="nil"/>
              <w:bottom w:val="single" w:sz="8" w:space="0" w:color="auto"/>
              <w:right w:val="single" w:sz="4" w:space="0" w:color="auto"/>
            </w:tcBorders>
            <w:shd w:val="clear" w:color="auto" w:fill="auto"/>
            <w:vAlign w:val="center"/>
            <w:hideMark/>
          </w:tcPr>
          <w:p w14:paraId="0A53A6F1" w14:textId="09AD0689" w:rsidR="00384DB0" w:rsidRPr="00F92AD6" w:rsidRDefault="00922E93" w:rsidP="00FC23D8">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2027</w:t>
            </w:r>
          </w:p>
        </w:tc>
        <w:tc>
          <w:tcPr>
            <w:tcW w:w="1700" w:type="dxa"/>
            <w:tcBorders>
              <w:top w:val="nil"/>
              <w:left w:val="nil"/>
              <w:bottom w:val="single" w:sz="8" w:space="0" w:color="auto"/>
              <w:right w:val="single" w:sz="4" w:space="0" w:color="auto"/>
            </w:tcBorders>
            <w:shd w:val="clear" w:color="auto" w:fill="auto"/>
            <w:vAlign w:val="center"/>
            <w:hideMark/>
          </w:tcPr>
          <w:p w14:paraId="46382326" w14:textId="0CBE341C" w:rsidR="00384DB0" w:rsidRPr="00F92AD6" w:rsidRDefault="00922E93" w:rsidP="00FC23D8">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2028</w:t>
            </w:r>
          </w:p>
        </w:tc>
        <w:tc>
          <w:tcPr>
            <w:tcW w:w="1701" w:type="dxa"/>
            <w:tcBorders>
              <w:top w:val="nil"/>
              <w:left w:val="nil"/>
              <w:bottom w:val="single" w:sz="8" w:space="0" w:color="auto"/>
              <w:right w:val="single" w:sz="4" w:space="0" w:color="auto"/>
            </w:tcBorders>
            <w:shd w:val="clear" w:color="auto" w:fill="auto"/>
            <w:vAlign w:val="center"/>
            <w:hideMark/>
          </w:tcPr>
          <w:p w14:paraId="72A95118" w14:textId="77777777" w:rsidR="00384DB0" w:rsidRPr="00F92AD6" w:rsidRDefault="00384DB0" w:rsidP="00FC23D8">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სტრატეგიული მიზანი</w:t>
            </w:r>
          </w:p>
        </w:tc>
        <w:tc>
          <w:tcPr>
            <w:tcW w:w="1417" w:type="dxa"/>
            <w:tcBorders>
              <w:top w:val="nil"/>
              <w:left w:val="nil"/>
              <w:bottom w:val="single" w:sz="8" w:space="0" w:color="auto"/>
              <w:right w:val="single" w:sz="8" w:space="0" w:color="auto"/>
            </w:tcBorders>
            <w:shd w:val="clear" w:color="auto" w:fill="auto"/>
            <w:vAlign w:val="center"/>
            <w:hideMark/>
          </w:tcPr>
          <w:p w14:paraId="6498F0A4" w14:textId="77777777" w:rsidR="00384DB0" w:rsidRPr="00F92AD6" w:rsidRDefault="00384DB0" w:rsidP="00FC23D8">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შეფასების მაჩვენებელი</w:t>
            </w:r>
          </w:p>
        </w:tc>
      </w:tr>
      <w:tr w:rsidR="00922E93" w:rsidRPr="00F92AD6" w14:paraId="3A1F8B85" w14:textId="77777777" w:rsidTr="002F4992">
        <w:trPr>
          <w:trHeight w:val="540"/>
        </w:trPr>
        <w:tc>
          <w:tcPr>
            <w:tcW w:w="2967" w:type="dxa"/>
            <w:tcBorders>
              <w:top w:val="nil"/>
              <w:left w:val="single" w:sz="8" w:space="0" w:color="auto"/>
              <w:bottom w:val="single" w:sz="4" w:space="0" w:color="auto"/>
              <w:right w:val="single" w:sz="4" w:space="0" w:color="auto"/>
            </w:tcBorders>
            <w:shd w:val="clear" w:color="auto" w:fill="auto"/>
            <w:vAlign w:val="center"/>
            <w:hideMark/>
          </w:tcPr>
          <w:p w14:paraId="7C52D617" w14:textId="4DF5DF37" w:rsidR="00922E93" w:rsidRPr="00F92AD6" w:rsidRDefault="00922E93" w:rsidP="00922E93">
            <w:pPr>
              <w:spacing w:after="0" w:line="240" w:lineRule="auto"/>
              <w:rPr>
                <w:rFonts w:ascii="Sylfaen" w:eastAsia="Times New Roman" w:hAnsi="Sylfaen"/>
                <w:sz w:val="16"/>
                <w:szCs w:val="16"/>
                <w:lang w:val="ka-GE"/>
              </w:rPr>
            </w:pPr>
            <w:r w:rsidRPr="00F92AD6">
              <w:rPr>
                <w:rFonts w:ascii="Sylfaen" w:eastAsia="Times New Roman" w:hAnsi="Sylfaen"/>
                <w:sz w:val="16"/>
                <w:szCs w:val="16"/>
              </w:rPr>
              <w:t> </w:t>
            </w:r>
            <w:r w:rsidRPr="00F92AD6">
              <w:rPr>
                <w:rFonts w:ascii="Sylfaen" w:eastAsia="Times New Roman" w:hAnsi="Sylfaen"/>
                <w:sz w:val="16"/>
                <w:szCs w:val="16"/>
                <w:lang w:val="ka-GE"/>
              </w:rPr>
              <w:t>სპორტულ სკოლაში არსებული სპორტის სახეობის რაოდენობა</w:t>
            </w:r>
          </w:p>
        </w:tc>
        <w:tc>
          <w:tcPr>
            <w:tcW w:w="2126" w:type="dxa"/>
            <w:tcBorders>
              <w:top w:val="nil"/>
              <w:left w:val="nil"/>
              <w:bottom w:val="single" w:sz="4" w:space="0" w:color="auto"/>
              <w:right w:val="single" w:sz="4" w:space="0" w:color="auto"/>
            </w:tcBorders>
            <w:shd w:val="clear" w:color="auto" w:fill="auto"/>
            <w:vAlign w:val="center"/>
            <w:hideMark/>
          </w:tcPr>
          <w:p w14:paraId="10EC2985" w14:textId="3030D8FD" w:rsidR="00922E93" w:rsidRPr="00F92AD6" w:rsidRDefault="00922E93" w:rsidP="00922E93">
            <w:pPr>
              <w:spacing w:after="0" w:line="240" w:lineRule="auto"/>
              <w:rPr>
                <w:rFonts w:ascii="Sylfaen" w:eastAsia="Times New Roman" w:hAnsi="Sylfaen"/>
                <w:sz w:val="16"/>
                <w:szCs w:val="16"/>
                <w:lang w:val="ka-GE"/>
              </w:rPr>
            </w:pPr>
            <w:r w:rsidRPr="00F92AD6">
              <w:rPr>
                <w:rFonts w:ascii="Sylfaen" w:eastAsia="Times New Roman" w:hAnsi="Sylfaen"/>
                <w:sz w:val="16"/>
                <w:szCs w:val="16"/>
              </w:rPr>
              <w:t> </w:t>
            </w:r>
            <w:r w:rsidRPr="00F92AD6">
              <w:rPr>
                <w:rFonts w:ascii="Sylfaen" w:eastAsia="Times New Roman" w:hAnsi="Sylfaen"/>
                <w:sz w:val="16"/>
                <w:szCs w:val="16"/>
                <w:lang w:val="ka-GE"/>
              </w:rPr>
              <w:t>ფუნქციონირებს სპორტის 13 სახეობა</w:t>
            </w:r>
          </w:p>
        </w:tc>
        <w:tc>
          <w:tcPr>
            <w:tcW w:w="1575" w:type="dxa"/>
            <w:tcBorders>
              <w:top w:val="nil"/>
              <w:left w:val="nil"/>
              <w:bottom w:val="single" w:sz="4" w:space="0" w:color="auto"/>
              <w:right w:val="single" w:sz="4" w:space="0" w:color="auto"/>
            </w:tcBorders>
            <w:shd w:val="clear" w:color="auto" w:fill="auto"/>
            <w:noWrap/>
            <w:vAlign w:val="bottom"/>
            <w:hideMark/>
          </w:tcPr>
          <w:p w14:paraId="4F017BDA" w14:textId="109AE63D" w:rsidR="00922E93" w:rsidRPr="00F92AD6" w:rsidRDefault="00922E93" w:rsidP="00922E93">
            <w:pPr>
              <w:spacing w:after="0" w:line="240" w:lineRule="auto"/>
              <w:rPr>
                <w:rFonts w:ascii="Sylfaen" w:eastAsia="Times New Roman" w:hAnsi="Sylfaen"/>
                <w:sz w:val="16"/>
                <w:szCs w:val="16"/>
              </w:rPr>
            </w:pPr>
            <w:r w:rsidRPr="00F92AD6">
              <w:rPr>
                <w:rFonts w:ascii="Sylfaen" w:eastAsia="Times New Roman" w:hAnsi="Sylfaen"/>
                <w:sz w:val="16"/>
                <w:szCs w:val="16"/>
              </w:rPr>
              <w:t> </w:t>
            </w:r>
            <w:r w:rsidRPr="00F92AD6">
              <w:rPr>
                <w:rFonts w:ascii="Sylfaen" w:eastAsia="Times New Roman" w:hAnsi="Sylfaen"/>
                <w:sz w:val="16"/>
                <w:szCs w:val="16"/>
                <w:lang w:val="ka-GE"/>
              </w:rPr>
              <w:t>შენარჩუნებული იქნება 13 სახეობა</w:t>
            </w:r>
          </w:p>
        </w:tc>
        <w:tc>
          <w:tcPr>
            <w:tcW w:w="1404" w:type="dxa"/>
            <w:tcBorders>
              <w:top w:val="nil"/>
              <w:left w:val="nil"/>
              <w:bottom w:val="single" w:sz="4" w:space="0" w:color="auto"/>
              <w:right w:val="single" w:sz="4" w:space="0" w:color="auto"/>
            </w:tcBorders>
            <w:shd w:val="clear" w:color="auto" w:fill="auto"/>
            <w:noWrap/>
            <w:vAlign w:val="bottom"/>
            <w:hideMark/>
          </w:tcPr>
          <w:p w14:paraId="06F93E4E" w14:textId="31CC5479" w:rsidR="00922E93" w:rsidRPr="00F92AD6" w:rsidRDefault="00922E93" w:rsidP="00922E93">
            <w:pPr>
              <w:spacing w:after="0" w:line="240" w:lineRule="auto"/>
              <w:rPr>
                <w:rFonts w:ascii="Sylfaen" w:eastAsia="Times New Roman" w:hAnsi="Sylfaen"/>
                <w:sz w:val="16"/>
                <w:szCs w:val="16"/>
              </w:rPr>
            </w:pPr>
            <w:r w:rsidRPr="00F92AD6">
              <w:rPr>
                <w:rFonts w:ascii="Sylfaen" w:eastAsia="Times New Roman" w:hAnsi="Sylfaen"/>
                <w:sz w:val="16"/>
                <w:szCs w:val="16"/>
              </w:rPr>
              <w:t> </w:t>
            </w:r>
            <w:r w:rsidRPr="00F92AD6">
              <w:rPr>
                <w:rFonts w:ascii="Sylfaen" w:eastAsia="Times New Roman" w:hAnsi="Sylfaen"/>
                <w:sz w:val="16"/>
                <w:szCs w:val="16"/>
                <w:lang w:val="ka-GE"/>
              </w:rPr>
              <w:t>შენარჩუნებული იქნება 13 სახეობა</w:t>
            </w:r>
          </w:p>
        </w:tc>
        <w:tc>
          <w:tcPr>
            <w:tcW w:w="1275" w:type="dxa"/>
            <w:tcBorders>
              <w:top w:val="nil"/>
              <w:left w:val="nil"/>
              <w:bottom w:val="single" w:sz="4" w:space="0" w:color="auto"/>
              <w:right w:val="single" w:sz="4" w:space="0" w:color="auto"/>
            </w:tcBorders>
            <w:shd w:val="clear" w:color="auto" w:fill="auto"/>
            <w:noWrap/>
            <w:vAlign w:val="bottom"/>
            <w:hideMark/>
          </w:tcPr>
          <w:p w14:paraId="22D7DD3A" w14:textId="299CFAC6" w:rsidR="00922E93" w:rsidRPr="00F92AD6" w:rsidRDefault="00922E93" w:rsidP="00922E93">
            <w:pPr>
              <w:spacing w:after="0" w:line="240" w:lineRule="auto"/>
              <w:rPr>
                <w:rFonts w:ascii="Sylfaen" w:eastAsia="Times New Roman" w:hAnsi="Sylfaen"/>
                <w:sz w:val="16"/>
                <w:szCs w:val="16"/>
              </w:rPr>
            </w:pPr>
            <w:r w:rsidRPr="00F92AD6">
              <w:rPr>
                <w:rFonts w:ascii="Sylfaen" w:eastAsia="Times New Roman" w:hAnsi="Sylfaen"/>
                <w:sz w:val="16"/>
                <w:szCs w:val="16"/>
              </w:rPr>
              <w:t> </w:t>
            </w:r>
            <w:r w:rsidRPr="00F92AD6">
              <w:rPr>
                <w:rFonts w:ascii="Sylfaen" w:eastAsia="Times New Roman" w:hAnsi="Sylfaen"/>
                <w:sz w:val="16"/>
                <w:szCs w:val="16"/>
                <w:lang w:val="ka-GE"/>
              </w:rPr>
              <w:t>შენარჩუნებული იქნება 13 სახეობა</w:t>
            </w:r>
          </w:p>
        </w:tc>
        <w:tc>
          <w:tcPr>
            <w:tcW w:w="1700" w:type="dxa"/>
            <w:tcBorders>
              <w:top w:val="nil"/>
              <w:left w:val="nil"/>
              <w:bottom w:val="single" w:sz="4" w:space="0" w:color="auto"/>
              <w:right w:val="single" w:sz="4" w:space="0" w:color="auto"/>
            </w:tcBorders>
            <w:shd w:val="clear" w:color="auto" w:fill="auto"/>
            <w:noWrap/>
            <w:vAlign w:val="bottom"/>
            <w:hideMark/>
          </w:tcPr>
          <w:p w14:paraId="4E4EB7F6" w14:textId="5B6A2912" w:rsidR="00922E93" w:rsidRPr="00F92AD6" w:rsidRDefault="00922E93" w:rsidP="00922E93">
            <w:pPr>
              <w:spacing w:after="0" w:line="240" w:lineRule="auto"/>
              <w:rPr>
                <w:rFonts w:ascii="Sylfaen" w:eastAsia="Times New Roman" w:hAnsi="Sylfaen"/>
                <w:sz w:val="16"/>
                <w:szCs w:val="16"/>
              </w:rPr>
            </w:pPr>
            <w:r w:rsidRPr="00F92AD6">
              <w:rPr>
                <w:rFonts w:ascii="Sylfaen" w:eastAsia="Times New Roman" w:hAnsi="Sylfaen"/>
                <w:sz w:val="16"/>
                <w:szCs w:val="16"/>
              </w:rPr>
              <w:t> </w:t>
            </w:r>
            <w:r w:rsidRPr="00F92AD6">
              <w:rPr>
                <w:rFonts w:ascii="Sylfaen" w:eastAsia="Times New Roman" w:hAnsi="Sylfaen"/>
                <w:sz w:val="16"/>
                <w:szCs w:val="16"/>
                <w:lang w:val="ka-GE"/>
              </w:rPr>
              <w:t>შენარჩუნებული იქნება 13 სახეობა</w:t>
            </w:r>
          </w:p>
        </w:tc>
        <w:tc>
          <w:tcPr>
            <w:tcW w:w="1701" w:type="dxa"/>
            <w:tcBorders>
              <w:top w:val="nil"/>
              <w:left w:val="nil"/>
              <w:bottom w:val="single" w:sz="4" w:space="0" w:color="auto"/>
              <w:right w:val="single" w:sz="4" w:space="0" w:color="auto"/>
            </w:tcBorders>
            <w:shd w:val="clear" w:color="auto" w:fill="auto"/>
            <w:noWrap/>
            <w:vAlign w:val="bottom"/>
            <w:hideMark/>
          </w:tcPr>
          <w:p w14:paraId="3CF4338E" w14:textId="77777777" w:rsidR="00922E93" w:rsidRPr="00F92AD6" w:rsidRDefault="00922E93" w:rsidP="00922E93">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417" w:type="dxa"/>
            <w:tcBorders>
              <w:top w:val="nil"/>
              <w:left w:val="nil"/>
              <w:bottom w:val="single" w:sz="4" w:space="0" w:color="auto"/>
              <w:right w:val="single" w:sz="8" w:space="0" w:color="auto"/>
            </w:tcBorders>
            <w:shd w:val="clear" w:color="auto" w:fill="auto"/>
            <w:noWrap/>
            <w:vAlign w:val="bottom"/>
            <w:hideMark/>
          </w:tcPr>
          <w:p w14:paraId="7F6AAA98" w14:textId="77777777" w:rsidR="00922E93" w:rsidRPr="00F92AD6" w:rsidRDefault="00922E93" w:rsidP="00922E93">
            <w:pPr>
              <w:spacing w:after="0" w:line="240" w:lineRule="auto"/>
              <w:rPr>
                <w:rFonts w:ascii="Sylfaen" w:eastAsia="Times New Roman" w:hAnsi="Sylfaen"/>
                <w:sz w:val="16"/>
                <w:szCs w:val="16"/>
              </w:rPr>
            </w:pPr>
            <w:r w:rsidRPr="00F92AD6">
              <w:rPr>
                <w:rFonts w:ascii="Sylfaen" w:eastAsia="Times New Roman" w:hAnsi="Sylfaen"/>
                <w:sz w:val="16"/>
                <w:szCs w:val="16"/>
              </w:rPr>
              <w:t> </w:t>
            </w:r>
          </w:p>
        </w:tc>
      </w:tr>
      <w:tr w:rsidR="00922E93" w:rsidRPr="00F92AD6" w14:paraId="1A8E146E" w14:textId="77777777" w:rsidTr="002F4992">
        <w:trPr>
          <w:trHeight w:val="540"/>
        </w:trPr>
        <w:tc>
          <w:tcPr>
            <w:tcW w:w="2967"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738425C" w14:textId="7F3C0479" w:rsidR="00922E93" w:rsidRPr="00F92AD6" w:rsidRDefault="00922E93" w:rsidP="00922E93">
            <w:pPr>
              <w:spacing w:after="0" w:line="240" w:lineRule="auto"/>
              <w:rPr>
                <w:rFonts w:ascii="Sylfaen" w:eastAsia="Times New Roman" w:hAnsi="Sylfaen"/>
                <w:sz w:val="16"/>
                <w:szCs w:val="16"/>
                <w:lang w:val="ka-GE"/>
              </w:rPr>
            </w:pPr>
            <w:r w:rsidRPr="00F92AD6">
              <w:rPr>
                <w:rFonts w:ascii="Sylfaen" w:eastAsia="Times New Roman" w:hAnsi="Sylfaen"/>
                <w:sz w:val="16"/>
                <w:szCs w:val="16"/>
              </w:rPr>
              <w:t> </w:t>
            </w:r>
            <w:r w:rsidRPr="00F92AD6">
              <w:rPr>
                <w:rFonts w:ascii="Sylfaen" w:eastAsia="Times New Roman" w:hAnsi="Sylfaen"/>
                <w:sz w:val="16"/>
                <w:szCs w:val="16"/>
                <w:lang w:val="ka-GE"/>
              </w:rPr>
              <w:t>ბავშვთა რაოდენობა</w:t>
            </w:r>
          </w:p>
        </w:tc>
        <w:tc>
          <w:tcPr>
            <w:tcW w:w="2126" w:type="dxa"/>
            <w:tcBorders>
              <w:top w:val="nil"/>
              <w:left w:val="nil"/>
              <w:bottom w:val="single" w:sz="4" w:space="0" w:color="auto"/>
              <w:right w:val="single" w:sz="4" w:space="0" w:color="auto"/>
            </w:tcBorders>
            <w:shd w:val="clear" w:color="auto" w:fill="auto"/>
            <w:vAlign w:val="center"/>
            <w:hideMark/>
          </w:tcPr>
          <w:p w14:paraId="7456A37A" w14:textId="42F21221" w:rsidR="00922E93" w:rsidRPr="00F92AD6" w:rsidRDefault="00922E93" w:rsidP="00922E93">
            <w:pPr>
              <w:spacing w:after="0" w:line="240" w:lineRule="auto"/>
              <w:rPr>
                <w:rFonts w:ascii="Sylfaen" w:eastAsia="Times New Roman" w:hAnsi="Sylfaen"/>
                <w:sz w:val="16"/>
                <w:szCs w:val="16"/>
                <w:lang w:val="ka-GE"/>
              </w:rPr>
            </w:pPr>
            <w:r w:rsidRPr="00F92AD6">
              <w:rPr>
                <w:rFonts w:ascii="Sylfaen" w:eastAsia="Times New Roman" w:hAnsi="Sylfaen"/>
                <w:sz w:val="16"/>
                <w:szCs w:val="16"/>
              </w:rPr>
              <w:t> </w:t>
            </w:r>
            <w:r w:rsidRPr="00F92AD6">
              <w:rPr>
                <w:rFonts w:ascii="Sylfaen" w:eastAsia="Times New Roman" w:hAnsi="Sylfaen"/>
                <w:sz w:val="16"/>
                <w:szCs w:val="16"/>
                <w:lang w:val="ka-GE"/>
              </w:rPr>
              <w:t>სპორტულ სკოლაში ირიცხება 664 მოსწავლე</w:t>
            </w:r>
          </w:p>
        </w:tc>
        <w:tc>
          <w:tcPr>
            <w:tcW w:w="1575" w:type="dxa"/>
            <w:tcBorders>
              <w:top w:val="nil"/>
              <w:left w:val="nil"/>
              <w:bottom w:val="single" w:sz="4" w:space="0" w:color="auto"/>
              <w:right w:val="single" w:sz="4" w:space="0" w:color="auto"/>
            </w:tcBorders>
            <w:shd w:val="clear" w:color="auto" w:fill="auto"/>
            <w:noWrap/>
            <w:vAlign w:val="bottom"/>
            <w:hideMark/>
          </w:tcPr>
          <w:p w14:paraId="3ACA7A47" w14:textId="482E2E10" w:rsidR="00922E93" w:rsidRPr="00F92AD6" w:rsidRDefault="00922E93" w:rsidP="00922E93">
            <w:pPr>
              <w:spacing w:after="0" w:line="240" w:lineRule="auto"/>
              <w:rPr>
                <w:rFonts w:ascii="Sylfaen" w:eastAsia="Times New Roman" w:hAnsi="Sylfaen"/>
                <w:sz w:val="16"/>
                <w:szCs w:val="16"/>
                <w:lang w:val="ka-GE"/>
              </w:rPr>
            </w:pPr>
            <w:r w:rsidRPr="00F92AD6">
              <w:rPr>
                <w:rFonts w:ascii="Sylfaen" w:eastAsia="Times New Roman" w:hAnsi="Sylfaen"/>
                <w:sz w:val="16"/>
                <w:szCs w:val="16"/>
              </w:rPr>
              <w:t> </w:t>
            </w:r>
            <w:r w:rsidRPr="00F92AD6">
              <w:rPr>
                <w:rFonts w:ascii="Sylfaen" w:eastAsia="Times New Roman" w:hAnsi="Sylfaen"/>
                <w:sz w:val="16"/>
                <w:szCs w:val="16"/>
                <w:lang w:val="ka-GE"/>
              </w:rPr>
              <w:t>მინიმუმ შენარჩუნდება ბავშვების არსებული რაოდენობა</w:t>
            </w:r>
          </w:p>
        </w:tc>
        <w:tc>
          <w:tcPr>
            <w:tcW w:w="1404" w:type="dxa"/>
            <w:tcBorders>
              <w:top w:val="nil"/>
              <w:left w:val="nil"/>
              <w:bottom w:val="single" w:sz="4" w:space="0" w:color="auto"/>
              <w:right w:val="single" w:sz="4" w:space="0" w:color="auto"/>
            </w:tcBorders>
            <w:shd w:val="clear" w:color="auto" w:fill="auto"/>
            <w:noWrap/>
            <w:vAlign w:val="bottom"/>
            <w:hideMark/>
          </w:tcPr>
          <w:p w14:paraId="04C1D27C" w14:textId="46CC55A9" w:rsidR="00922E93" w:rsidRPr="00F92AD6" w:rsidRDefault="00922E93" w:rsidP="00922E93">
            <w:pPr>
              <w:spacing w:after="0" w:line="240" w:lineRule="auto"/>
              <w:rPr>
                <w:rFonts w:ascii="Sylfaen" w:eastAsia="Times New Roman" w:hAnsi="Sylfaen"/>
                <w:sz w:val="16"/>
                <w:szCs w:val="16"/>
              </w:rPr>
            </w:pPr>
            <w:r w:rsidRPr="00F92AD6">
              <w:rPr>
                <w:rFonts w:ascii="Sylfaen" w:eastAsia="Times New Roman" w:hAnsi="Sylfaen"/>
                <w:sz w:val="16"/>
                <w:szCs w:val="16"/>
              </w:rPr>
              <w:t>  </w:t>
            </w:r>
            <w:r w:rsidRPr="00F92AD6">
              <w:rPr>
                <w:rFonts w:ascii="Sylfaen" w:eastAsia="Times New Roman" w:hAnsi="Sylfaen"/>
                <w:sz w:val="16"/>
                <w:szCs w:val="16"/>
                <w:lang w:val="ka-GE"/>
              </w:rPr>
              <w:t>მინიმუმ შენარჩუნდება ბავშვების არსებული რაოდენობა</w:t>
            </w:r>
          </w:p>
        </w:tc>
        <w:tc>
          <w:tcPr>
            <w:tcW w:w="1275" w:type="dxa"/>
            <w:tcBorders>
              <w:top w:val="nil"/>
              <w:left w:val="nil"/>
              <w:bottom w:val="single" w:sz="4" w:space="0" w:color="auto"/>
              <w:right w:val="single" w:sz="4" w:space="0" w:color="auto"/>
            </w:tcBorders>
            <w:shd w:val="clear" w:color="auto" w:fill="auto"/>
            <w:noWrap/>
            <w:vAlign w:val="bottom"/>
            <w:hideMark/>
          </w:tcPr>
          <w:p w14:paraId="1AB4869D" w14:textId="01C5E376" w:rsidR="00922E93" w:rsidRPr="00F92AD6" w:rsidRDefault="00922E93" w:rsidP="00922E93">
            <w:pPr>
              <w:spacing w:after="0" w:line="240" w:lineRule="auto"/>
              <w:rPr>
                <w:rFonts w:ascii="Sylfaen" w:eastAsia="Times New Roman" w:hAnsi="Sylfaen"/>
                <w:sz w:val="16"/>
                <w:szCs w:val="16"/>
              </w:rPr>
            </w:pPr>
            <w:r w:rsidRPr="00F92AD6">
              <w:rPr>
                <w:rFonts w:ascii="Sylfaen" w:eastAsia="Times New Roman" w:hAnsi="Sylfaen"/>
                <w:sz w:val="16"/>
                <w:szCs w:val="16"/>
              </w:rPr>
              <w:t>  </w:t>
            </w:r>
            <w:r w:rsidRPr="00F92AD6">
              <w:rPr>
                <w:rFonts w:ascii="Sylfaen" w:eastAsia="Times New Roman" w:hAnsi="Sylfaen"/>
                <w:sz w:val="16"/>
                <w:szCs w:val="16"/>
                <w:lang w:val="ka-GE"/>
              </w:rPr>
              <w:t>მინიმუმ შენარჩუნდება ბავშვების არსებული რაოდენობა</w:t>
            </w:r>
          </w:p>
        </w:tc>
        <w:tc>
          <w:tcPr>
            <w:tcW w:w="1700" w:type="dxa"/>
            <w:tcBorders>
              <w:top w:val="nil"/>
              <w:left w:val="nil"/>
              <w:bottom w:val="single" w:sz="4" w:space="0" w:color="auto"/>
              <w:right w:val="single" w:sz="4" w:space="0" w:color="auto"/>
            </w:tcBorders>
            <w:shd w:val="clear" w:color="auto" w:fill="auto"/>
            <w:noWrap/>
            <w:vAlign w:val="bottom"/>
            <w:hideMark/>
          </w:tcPr>
          <w:p w14:paraId="1A9CE4EB" w14:textId="5021C81A" w:rsidR="00922E93" w:rsidRPr="00F92AD6" w:rsidRDefault="00922E93" w:rsidP="00922E93">
            <w:pPr>
              <w:spacing w:after="0" w:line="240" w:lineRule="auto"/>
              <w:rPr>
                <w:rFonts w:ascii="Sylfaen" w:eastAsia="Times New Roman" w:hAnsi="Sylfaen"/>
                <w:sz w:val="16"/>
                <w:szCs w:val="16"/>
              </w:rPr>
            </w:pPr>
            <w:r w:rsidRPr="00F92AD6">
              <w:rPr>
                <w:rFonts w:ascii="Sylfaen" w:eastAsia="Times New Roman" w:hAnsi="Sylfaen"/>
                <w:sz w:val="16"/>
                <w:szCs w:val="16"/>
              </w:rPr>
              <w:t>  </w:t>
            </w:r>
            <w:r w:rsidRPr="00F92AD6">
              <w:rPr>
                <w:rFonts w:ascii="Sylfaen" w:eastAsia="Times New Roman" w:hAnsi="Sylfaen"/>
                <w:sz w:val="16"/>
                <w:szCs w:val="16"/>
                <w:lang w:val="ka-GE"/>
              </w:rPr>
              <w:t>მინიმუმ შენარჩუნდება ბავშვების არსებული რაოდენობა</w:t>
            </w:r>
          </w:p>
        </w:tc>
        <w:tc>
          <w:tcPr>
            <w:tcW w:w="1701" w:type="dxa"/>
            <w:tcBorders>
              <w:top w:val="nil"/>
              <w:left w:val="nil"/>
              <w:bottom w:val="single" w:sz="4" w:space="0" w:color="auto"/>
              <w:right w:val="single" w:sz="4" w:space="0" w:color="auto"/>
            </w:tcBorders>
            <w:shd w:val="clear" w:color="auto" w:fill="auto"/>
            <w:noWrap/>
            <w:vAlign w:val="bottom"/>
            <w:hideMark/>
          </w:tcPr>
          <w:p w14:paraId="1006C179" w14:textId="77777777" w:rsidR="00922E93" w:rsidRPr="00F92AD6" w:rsidRDefault="00922E93" w:rsidP="00922E93">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417" w:type="dxa"/>
            <w:tcBorders>
              <w:top w:val="nil"/>
              <w:left w:val="nil"/>
              <w:bottom w:val="single" w:sz="4" w:space="0" w:color="auto"/>
              <w:right w:val="single" w:sz="8" w:space="0" w:color="auto"/>
            </w:tcBorders>
            <w:shd w:val="clear" w:color="auto" w:fill="auto"/>
            <w:noWrap/>
            <w:vAlign w:val="bottom"/>
            <w:hideMark/>
          </w:tcPr>
          <w:p w14:paraId="6E38F7FA" w14:textId="77777777" w:rsidR="00922E93" w:rsidRPr="00F92AD6" w:rsidRDefault="00922E93" w:rsidP="00922E93">
            <w:pPr>
              <w:spacing w:after="0" w:line="240" w:lineRule="auto"/>
              <w:rPr>
                <w:rFonts w:ascii="Sylfaen" w:eastAsia="Times New Roman" w:hAnsi="Sylfaen"/>
                <w:sz w:val="16"/>
                <w:szCs w:val="16"/>
              </w:rPr>
            </w:pPr>
            <w:r w:rsidRPr="00F92AD6">
              <w:rPr>
                <w:rFonts w:ascii="Sylfaen" w:eastAsia="Times New Roman" w:hAnsi="Sylfaen"/>
                <w:sz w:val="16"/>
                <w:szCs w:val="16"/>
              </w:rPr>
              <w:t> </w:t>
            </w:r>
          </w:p>
        </w:tc>
      </w:tr>
      <w:tr w:rsidR="00922E93" w:rsidRPr="00F92AD6" w14:paraId="084414BB" w14:textId="77777777" w:rsidTr="002F4992">
        <w:trPr>
          <w:trHeight w:val="540"/>
        </w:trPr>
        <w:tc>
          <w:tcPr>
            <w:tcW w:w="2967"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7B274EF" w14:textId="0039673F" w:rsidR="00922E93" w:rsidRPr="00F92AD6" w:rsidRDefault="00922E93" w:rsidP="00922E93">
            <w:pPr>
              <w:spacing w:after="0" w:line="240" w:lineRule="auto"/>
              <w:rPr>
                <w:rFonts w:ascii="Sylfaen" w:eastAsia="Times New Roman" w:hAnsi="Sylfaen"/>
                <w:sz w:val="16"/>
                <w:szCs w:val="16"/>
                <w:lang w:val="ka-GE"/>
              </w:rPr>
            </w:pPr>
            <w:r w:rsidRPr="00F92AD6">
              <w:rPr>
                <w:rFonts w:ascii="Sylfaen" w:eastAsia="Times New Roman" w:hAnsi="Sylfaen"/>
                <w:sz w:val="16"/>
                <w:szCs w:val="16"/>
              </w:rPr>
              <w:t> </w:t>
            </w:r>
            <w:r w:rsidRPr="00F92AD6">
              <w:rPr>
                <w:rFonts w:ascii="Sylfaen" w:eastAsia="Times New Roman" w:hAnsi="Sylfaen"/>
                <w:sz w:val="16"/>
                <w:szCs w:val="16"/>
                <w:lang w:val="ka-GE"/>
              </w:rPr>
              <w:t>სპორტული ღონისძიების რაოდენობა</w:t>
            </w:r>
          </w:p>
        </w:tc>
        <w:tc>
          <w:tcPr>
            <w:tcW w:w="2126" w:type="dxa"/>
            <w:tcBorders>
              <w:top w:val="nil"/>
              <w:left w:val="nil"/>
              <w:bottom w:val="single" w:sz="4" w:space="0" w:color="auto"/>
              <w:right w:val="single" w:sz="4" w:space="0" w:color="auto"/>
            </w:tcBorders>
            <w:shd w:val="clear" w:color="auto" w:fill="auto"/>
            <w:vAlign w:val="center"/>
            <w:hideMark/>
          </w:tcPr>
          <w:p w14:paraId="743CDEC5" w14:textId="22DFB15B" w:rsidR="00922E93" w:rsidRPr="00F92AD6" w:rsidRDefault="00922E93" w:rsidP="00922E93">
            <w:pPr>
              <w:spacing w:after="0" w:line="240" w:lineRule="auto"/>
              <w:rPr>
                <w:rFonts w:ascii="Sylfaen" w:eastAsia="Times New Roman" w:hAnsi="Sylfaen"/>
                <w:sz w:val="16"/>
                <w:szCs w:val="16"/>
                <w:lang w:val="ka-GE"/>
              </w:rPr>
            </w:pPr>
            <w:r w:rsidRPr="00F92AD6">
              <w:rPr>
                <w:rFonts w:ascii="Sylfaen" w:eastAsia="Times New Roman" w:hAnsi="Sylfaen"/>
                <w:sz w:val="16"/>
                <w:szCs w:val="16"/>
              </w:rPr>
              <w:t> </w:t>
            </w:r>
            <w:r w:rsidRPr="00F92AD6">
              <w:rPr>
                <w:rFonts w:ascii="Sylfaen" w:eastAsia="Times New Roman" w:hAnsi="Sylfaen"/>
                <w:sz w:val="16"/>
                <w:szCs w:val="16"/>
                <w:lang w:val="ka-GE"/>
              </w:rPr>
              <w:t>2024 წლის 7 თვეში სკოლის აღსაზრდელებმა მონაწილეობა მიიღეს 100 მდე სპორტულ ღონისძიებაში</w:t>
            </w:r>
          </w:p>
        </w:tc>
        <w:tc>
          <w:tcPr>
            <w:tcW w:w="1575" w:type="dxa"/>
            <w:tcBorders>
              <w:top w:val="nil"/>
              <w:left w:val="nil"/>
              <w:bottom w:val="single" w:sz="4" w:space="0" w:color="auto"/>
              <w:right w:val="single" w:sz="4" w:space="0" w:color="auto"/>
            </w:tcBorders>
            <w:shd w:val="clear" w:color="auto" w:fill="auto"/>
            <w:noWrap/>
            <w:vAlign w:val="bottom"/>
            <w:hideMark/>
          </w:tcPr>
          <w:p w14:paraId="5E3B25A0" w14:textId="77491C73" w:rsidR="00922E93" w:rsidRPr="00F92AD6" w:rsidRDefault="00922E93" w:rsidP="00922E93">
            <w:pPr>
              <w:spacing w:after="0" w:line="240" w:lineRule="auto"/>
              <w:rPr>
                <w:rFonts w:ascii="Sylfaen" w:eastAsia="Times New Roman" w:hAnsi="Sylfaen"/>
                <w:sz w:val="16"/>
                <w:szCs w:val="16"/>
                <w:lang w:val="ka-GE"/>
              </w:rPr>
            </w:pPr>
            <w:r w:rsidRPr="00F92AD6">
              <w:rPr>
                <w:rFonts w:ascii="Sylfaen" w:eastAsia="Times New Roman" w:hAnsi="Sylfaen"/>
                <w:sz w:val="16"/>
                <w:szCs w:val="16"/>
              </w:rPr>
              <w:t> </w:t>
            </w:r>
            <w:r w:rsidRPr="00F92AD6">
              <w:rPr>
                <w:rFonts w:ascii="Sylfaen" w:eastAsia="Times New Roman" w:hAnsi="Sylfaen"/>
                <w:sz w:val="16"/>
                <w:szCs w:val="16"/>
                <w:lang w:val="ka-GE"/>
              </w:rPr>
              <w:t>2025 წელს აღსაზრდელები მონაწილეობას მიიღბენ არანაკლებ 145 სპორტულ ღონისძიებაში</w:t>
            </w:r>
          </w:p>
        </w:tc>
        <w:tc>
          <w:tcPr>
            <w:tcW w:w="1404" w:type="dxa"/>
            <w:tcBorders>
              <w:top w:val="nil"/>
              <w:left w:val="nil"/>
              <w:bottom w:val="single" w:sz="4" w:space="0" w:color="auto"/>
              <w:right w:val="single" w:sz="4" w:space="0" w:color="auto"/>
            </w:tcBorders>
            <w:shd w:val="clear" w:color="auto" w:fill="auto"/>
            <w:noWrap/>
            <w:vAlign w:val="bottom"/>
            <w:hideMark/>
          </w:tcPr>
          <w:p w14:paraId="1E1F40EC" w14:textId="76E366DC" w:rsidR="00922E93" w:rsidRPr="00F92AD6" w:rsidRDefault="00922E93" w:rsidP="00922E93">
            <w:pPr>
              <w:spacing w:after="0" w:line="240" w:lineRule="auto"/>
              <w:rPr>
                <w:rFonts w:ascii="Sylfaen" w:eastAsia="Times New Roman" w:hAnsi="Sylfaen"/>
                <w:sz w:val="16"/>
                <w:szCs w:val="16"/>
                <w:lang w:val="ka-GE"/>
              </w:rPr>
            </w:pPr>
            <w:r w:rsidRPr="00F92AD6">
              <w:rPr>
                <w:rFonts w:ascii="Sylfaen" w:eastAsia="Times New Roman" w:hAnsi="Sylfaen"/>
                <w:sz w:val="16"/>
                <w:szCs w:val="16"/>
              </w:rPr>
              <w:t> </w:t>
            </w:r>
            <w:r w:rsidRPr="00F92AD6">
              <w:rPr>
                <w:rFonts w:ascii="Sylfaen" w:eastAsia="Times New Roman" w:hAnsi="Sylfaen"/>
                <w:sz w:val="16"/>
                <w:szCs w:val="16"/>
                <w:lang w:val="ka-GE"/>
              </w:rPr>
              <w:t>2026 წელს აღსაზრდელები მონაწილეობას მიიღბენ არანაკლებ 165 სპორტულ ღონისძიებაში</w:t>
            </w:r>
          </w:p>
        </w:tc>
        <w:tc>
          <w:tcPr>
            <w:tcW w:w="1275" w:type="dxa"/>
            <w:tcBorders>
              <w:top w:val="nil"/>
              <w:left w:val="nil"/>
              <w:bottom w:val="single" w:sz="4" w:space="0" w:color="auto"/>
              <w:right w:val="single" w:sz="4" w:space="0" w:color="auto"/>
            </w:tcBorders>
            <w:shd w:val="clear" w:color="auto" w:fill="auto"/>
            <w:noWrap/>
            <w:vAlign w:val="bottom"/>
            <w:hideMark/>
          </w:tcPr>
          <w:p w14:paraId="300A5063" w14:textId="21EC7145" w:rsidR="00922E93" w:rsidRPr="00F92AD6" w:rsidRDefault="00922E93" w:rsidP="00922E93">
            <w:pPr>
              <w:spacing w:after="0" w:line="240" w:lineRule="auto"/>
              <w:rPr>
                <w:rFonts w:ascii="Sylfaen" w:eastAsia="Times New Roman" w:hAnsi="Sylfaen"/>
                <w:sz w:val="16"/>
                <w:szCs w:val="16"/>
                <w:lang w:val="ka-GE"/>
              </w:rPr>
            </w:pPr>
            <w:r w:rsidRPr="00F92AD6">
              <w:rPr>
                <w:rFonts w:ascii="Sylfaen" w:eastAsia="Times New Roman" w:hAnsi="Sylfaen"/>
                <w:sz w:val="16"/>
                <w:szCs w:val="16"/>
              </w:rPr>
              <w:t> </w:t>
            </w:r>
            <w:r w:rsidRPr="00F92AD6">
              <w:rPr>
                <w:rFonts w:ascii="Sylfaen" w:eastAsia="Times New Roman" w:hAnsi="Sylfaen"/>
                <w:sz w:val="16"/>
                <w:szCs w:val="16"/>
                <w:lang w:val="ka-GE"/>
              </w:rPr>
              <w:t>2027 წელს აღსაზრდელები მონაწილეობას მიიღბენ არანაკლებ 185 სპორტულ ღონისძიებაში</w:t>
            </w:r>
          </w:p>
        </w:tc>
        <w:tc>
          <w:tcPr>
            <w:tcW w:w="1700" w:type="dxa"/>
            <w:tcBorders>
              <w:top w:val="nil"/>
              <w:left w:val="nil"/>
              <w:bottom w:val="single" w:sz="4" w:space="0" w:color="auto"/>
              <w:right w:val="single" w:sz="4" w:space="0" w:color="auto"/>
            </w:tcBorders>
            <w:shd w:val="clear" w:color="auto" w:fill="auto"/>
            <w:noWrap/>
            <w:vAlign w:val="bottom"/>
            <w:hideMark/>
          </w:tcPr>
          <w:p w14:paraId="16BAB7B7" w14:textId="601F14E1" w:rsidR="00922E93" w:rsidRPr="00F92AD6" w:rsidRDefault="00922E93" w:rsidP="00922E93">
            <w:pPr>
              <w:spacing w:after="0" w:line="240" w:lineRule="auto"/>
              <w:rPr>
                <w:rFonts w:ascii="Sylfaen" w:eastAsia="Times New Roman" w:hAnsi="Sylfaen"/>
                <w:sz w:val="16"/>
                <w:szCs w:val="16"/>
                <w:lang w:val="ka-GE"/>
              </w:rPr>
            </w:pPr>
            <w:r w:rsidRPr="00F92AD6">
              <w:rPr>
                <w:rFonts w:ascii="Sylfaen" w:eastAsia="Times New Roman" w:hAnsi="Sylfaen"/>
                <w:sz w:val="16"/>
                <w:szCs w:val="16"/>
              </w:rPr>
              <w:t> </w:t>
            </w:r>
            <w:r w:rsidRPr="00F92AD6">
              <w:rPr>
                <w:rFonts w:ascii="Sylfaen" w:eastAsia="Times New Roman" w:hAnsi="Sylfaen"/>
                <w:sz w:val="16"/>
                <w:szCs w:val="16"/>
                <w:lang w:val="ka-GE"/>
              </w:rPr>
              <w:t>2028 წელს აღსაზრდელები მონაწილეობას მიიღბენ არანაკლებ 215 სპორტულ ღონისძიებაში</w:t>
            </w:r>
          </w:p>
        </w:tc>
        <w:tc>
          <w:tcPr>
            <w:tcW w:w="1701" w:type="dxa"/>
            <w:tcBorders>
              <w:top w:val="nil"/>
              <w:left w:val="nil"/>
              <w:bottom w:val="single" w:sz="4" w:space="0" w:color="auto"/>
              <w:right w:val="single" w:sz="4" w:space="0" w:color="auto"/>
            </w:tcBorders>
            <w:shd w:val="clear" w:color="auto" w:fill="auto"/>
            <w:noWrap/>
            <w:vAlign w:val="bottom"/>
            <w:hideMark/>
          </w:tcPr>
          <w:p w14:paraId="1426A17A" w14:textId="77777777" w:rsidR="00922E93" w:rsidRPr="00F92AD6" w:rsidRDefault="00922E93" w:rsidP="00922E93">
            <w:pPr>
              <w:spacing w:after="0" w:line="240" w:lineRule="auto"/>
              <w:rPr>
                <w:rFonts w:ascii="Sylfaen" w:eastAsia="Times New Roman" w:hAnsi="Sylfaen"/>
                <w:sz w:val="16"/>
                <w:szCs w:val="16"/>
              </w:rPr>
            </w:pPr>
            <w:r w:rsidRPr="00F92AD6">
              <w:rPr>
                <w:rFonts w:ascii="Sylfaen" w:eastAsia="Times New Roman" w:hAnsi="Sylfaen"/>
                <w:sz w:val="16"/>
                <w:szCs w:val="16"/>
              </w:rPr>
              <w:t> </w:t>
            </w:r>
          </w:p>
        </w:tc>
        <w:tc>
          <w:tcPr>
            <w:tcW w:w="1417" w:type="dxa"/>
            <w:tcBorders>
              <w:top w:val="nil"/>
              <w:left w:val="nil"/>
              <w:bottom w:val="single" w:sz="4" w:space="0" w:color="auto"/>
              <w:right w:val="single" w:sz="8" w:space="0" w:color="auto"/>
            </w:tcBorders>
            <w:shd w:val="clear" w:color="auto" w:fill="auto"/>
            <w:noWrap/>
            <w:vAlign w:val="bottom"/>
            <w:hideMark/>
          </w:tcPr>
          <w:p w14:paraId="290D8F6D" w14:textId="77777777" w:rsidR="00922E93" w:rsidRPr="00F92AD6" w:rsidRDefault="00922E93" w:rsidP="00922E93">
            <w:pPr>
              <w:spacing w:after="0" w:line="240" w:lineRule="auto"/>
              <w:rPr>
                <w:rFonts w:ascii="Sylfaen" w:eastAsia="Times New Roman" w:hAnsi="Sylfaen"/>
                <w:sz w:val="16"/>
                <w:szCs w:val="16"/>
              </w:rPr>
            </w:pPr>
            <w:r w:rsidRPr="00F92AD6">
              <w:rPr>
                <w:rFonts w:ascii="Sylfaen" w:eastAsia="Times New Roman" w:hAnsi="Sylfaen"/>
                <w:sz w:val="16"/>
                <w:szCs w:val="16"/>
              </w:rPr>
              <w:t> </w:t>
            </w:r>
          </w:p>
        </w:tc>
      </w:tr>
      <w:tr w:rsidR="00384DB0" w:rsidRPr="00F92AD6" w14:paraId="02CCE14C" w14:textId="77777777" w:rsidTr="002F4992">
        <w:trPr>
          <w:trHeight w:val="615"/>
        </w:trPr>
        <w:tc>
          <w:tcPr>
            <w:tcW w:w="2967"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36DBEC07" w14:textId="77777777" w:rsidR="00384DB0" w:rsidRPr="00F92AD6" w:rsidRDefault="00384DB0" w:rsidP="00FC23D8">
            <w:pPr>
              <w:spacing w:after="0" w:line="240" w:lineRule="auto"/>
              <w:jc w:val="center"/>
              <w:rPr>
                <w:rFonts w:ascii="Sylfaen" w:eastAsia="Times New Roman" w:hAnsi="Sylfaen"/>
                <w:b/>
                <w:bCs/>
                <w:sz w:val="16"/>
                <w:szCs w:val="16"/>
              </w:rPr>
            </w:pPr>
            <w:r w:rsidRPr="00F92AD6">
              <w:rPr>
                <w:rFonts w:ascii="Sylfaen" w:eastAsia="Times New Roman" w:hAnsi="Sylfaen" w:cs="Sylfaen"/>
                <w:b/>
                <w:bCs/>
                <w:sz w:val="16"/>
                <w:szCs w:val="16"/>
              </w:rPr>
              <w:t>შუალედურიშედეგი</w:t>
            </w:r>
            <w:r w:rsidRPr="00F92AD6">
              <w:rPr>
                <w:rFonts w:ascii="Sylfaen" w:eastAsia="Times New Roman" w:hAnsi="Sylfaen"/>
                <w:b/>
                <w:bCs/>
                <w:sz w:val="16"/>
                <w:szCs w:val="16"/>
              </w:rPr>
              <w:t xml:space="preserve"> (OUTPUT)</w:t>
            </w:r>
          </w:p>
        </w:tc>
        <w:tc>
          <w:tcPr>
            <w:tcW w:w="2126" w:type="dxa"/>
            <w:tcBorders>
              <w:top w:val="single" w:sz="8" w:space="0" w:color="auto"/>
              <w:left w:val="nil"/>
              <w:bottom w:val="single" w:sz="8" w:space="0" w:color="auto"/>
              <w:right w:val="single" w:sz="4" w:space="0" w:color="auto"/>
            </w:tcBorders>
            <w:shd w:val="clear" w:color="auto" w:fill="auto"/>
            <w:vAlign w:val="center"/>
            <w:hideMark/>
          </w:tcPr>
          <w:p w14:paraId="2DFA94D2" w14:textId="425B4B3B" w:rsidR="00384DB0" w:rsidRPr="00F92AD6" w:rsidRDefault="006E5548" w:rsidP="00FC23D8">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w:t>
            </w:r>
            <w:r w:rsidR="00384DB0" w:rsidRPr="00F92AD6">
              <w:rPr>
                <w:rFonts w:ascii="Sylfaen" w:eastAsia="Times New Roman" w:hAnsi="Sylfaen"/>
                <w:b/>
                <w:bCs/>
                <w:sz w:val="16"/>
                <w:szCs w:val="16"/>
              </w:rPr>
              <w:t xml:space="preserve"> </w:t>
            </w:r>
            <w:r w:rsidR="00384DB0" w:rsidRPr="00F92AD6">
              <w:rPr>
                <w:rFonts w:ascii="Sylfaen" w:eastAsia="Times New Roman" w:hAnsi="Sylfaen" w:cs="Sylfaen"/>
                <w:b/>
                <w:bCs/>
                <w:sz w:val="16"/>
                <w:szCs w:val="16"/>
              </w:rPr>
              <w:t>საბაზისო</w:t>
            </w:r>
          </w:p>
        </w:tc>
        <w:tc>
          <w:tcPr>
            <w:tcW w:w="1575" w:type="dxa"/>
            <w:tcBorders>
              <w:top w:val="single" w:sz="8" w:space="0" w:color="auto"/>
              <w:left w:val="nil"/>
              <w:bottom w:val="single" w:sz="8" w:space="0" w:color="auto"/>
              <w:right w:val="single" w:sz="4" w:space="0" w:color="auto"/>
            </w:tcBorders>
            <w:shd w:val="clear" w:color="auto" w:fill="auto"/>
            <w:vAlign w:val="center"/>
            <w:hideMark/>
          </w:tcPr>
          <w:p w14:paraId="012C12AF" w14:textId="1647492F" w:rsidR="00384DB0" w:rsidRPr="00F92AD6" w:rsidRDefault="006E5548" w:rsidP="00FC23D8">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w:t>
            </w:r>
          </w:p>
        </w:tc>
        <w:tc>
          <w:tcPr>
            <w:tcW w:w="1404" w:type="dxa"/>
            <w:tcBorders>
              <w:top w:val="single" w:sz="8" w:space="0" w:color="auto"/>
              <w:left w:val="nil"/>
              <w:bottom w:val="single" w:sz="8" w:space="0" w:color="auto"/>
              <w:right w:val="single" w:sz="4" w:space="0" w:color="auto"/>
            </w:tcBorders>
            <w:shd w:val="clear" w:color="auto" w:fill="auto"/>
            <w:vAlign w:val="center"/>
            <w:hideMark/>
          </w:tcPr>
          <w:p w14:paraId="12D5879D" w14:textId="23A691B0" w:rsidR="00384DB0" w:rsidRPr="00F92AD6" w:rsidRDefault="006E5548" w:rsidP="00FC23D8">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w:t>
            </w:r>
          </w:p>
        </w:tc>
        <w:tc>
          <w:tcPr>
            <w:tcW w:w="1275" w:type="dxa"/>
            <w:tcBorders>
              <w:top w:val="single" w:sz="8" w:space="0" w:color="auto"/>
              <w:left w:val="nil"/>
              <w:bottom w:val="single" w:sz="8" w:space="0" w:color="auto"/>
              <w:right w:val="single" w:sz="4" w:space="0" w:color="auto"/>
            </w:tcBorders>
            <w:shd w:val="clear" w:color="auto" w:fill="auto"/>
            <w:vAlign w:val="center"/>
            <w:hideMark/>
          </w:tcPr>
          <w:p w14:paraId="24C042D1" w14:textId="6E61D388" w:rsidR="00384DB0" w:rsidRPr="00F92AD6" w:rsidRDefault="006E5548" w:rsidP="00FC23D8">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2027</w:t>
            </w:r>
          </w:p>
        </w:tc>
        <w:tc>
          <w:tcPr>
            <w:tcW w:w="1700" w:type="dxa"/>
            <w:tcBorders>
              <w:top w:val="single" w:sz="8" w:space="0" w:color="auto"/>
              <w:left w:val="nil"/>
              <w:bottom w:val="single" w:sz="8" w:space="0" w:color="auto"/>
              <w:right w:val="single" w:sz="4" w:space="0" w:color="auto"/>
            </w:tcBorders>
            <w:shd w:val="clear" w:color="auto" w:fill="auto"/>
            <w:vAlign w:val="center"/>
            <w:hideMark/>
          </w:tcPr>
          <w:p w14:paraId="7ED0146A" w14:textId="71B7C4F4" w:rsidR="00384DB0" w:rsidRPr="00F92AD6" w:rsidRDefault="006E5548" w:rsidP="00FC23D8">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2028</w:t>
            </w:r>
          </w:p>
        </w:tc>
        <w:tc>
          <w:tcPr>
            <w:tcW w:w="1701" w:type="dxa"/>
            <w:tcBorders>
              <w:top w:val="single" w:sz="8" w:space="0" w:color="auto"/>
              <w:left w:val="nil"/>
              <w:bottom w:val="single" w:sz="8" w:space="0" w:color="auto"/>
              <w:right w:val="single" w:sz="4" w:space="0" w:color="auto"/>
            </w:tcBorders>
            <w:shd w:val="clear" w:color="auto" w:fill="auto"/>
            <w:vAlign w:val="center"/>
            <w:hideMark/>
          </w:tcPr>
          <w:p w14:paraId="0FAC2FD1" w14:textId="77777777" w:rsidR="00384DB0" w:rsidRPr="00F92AD6" w:rsidRDefault="00384DB0" w:rsidP="00FC23D8">
            <w:pPr>
              <w:spacing w:after="0" w:line="240" w:lineRule="auto"/>
              <w:jc w:val="center"/>
              <w:rPr>
                <w:rFonts w:ascii="Sylfaen" w:eastAsia="Times New Roman" w:hAnsi="Sylfaen"/>
                <w:b/>
                <w:bCs/>
                <w:sz w:val="16"/>
                <w:szCs w:val="16"/>
              </w:rPr>
            </w:pPr>
            <w:r w:rsidRPr="00F92AD6">
              <w:rPr>
                <w:rFonts w:ascii="Sylfaen" w:eastAsia="Times New Roman" w:hAnsi="Sylfaen" w:cs="Sylfaen"/>
                <w:b/>
                <w:bCs/>
                <w:sz w:val="16"/>
                <w:szCs w:val="16"/>
              </w:rPr>
              <w:t>სტრატეგიულიმიზანი</w:t>
            </w:r>
          </w:p>
        </w:tc>
        <w:tc>
          <w:tcPr>
            <w:tcW w:w="1417" w:type="dxa"/>
            <w:tcBorders>
              <w:top w:val="single" w:sz="8" w:space="0" w:color="auto"/>
              <w:left w:val="nil"/>
              <w:bottom w:val="single" w:sz="8" w:space="0" w:color="auto"/>
              <w:right w:val="single" w:sz="8" w:space="0" w:color="auto"/>
            </w:tcBorders>
            <w:shd w:val="clear" w:color="auto" w:fill="auto"/>
            <w:vAlign w:val="center"/>
            <w:hideMark/>
          </w:tcPr>
          <w:p w14:paraId="5BB32630" w14:textId="77777777" w:rsidR="00384DB0" w:rsidRPr="00F92AD6" w:rsidRDefault="00384DB0" w:rsidP="00FC23D8">
            <w:pPr>
              <w:spacing w:after="0" w:line="240" w:lineRule="auto"/>
              <w:jc w:val="center"/>
              <w:rPr>
                <w:rFonts w:ascii="Sylfaen" w:eastAsia="Times New Roman" w:hAnsi="Sylfaen"/>
                <w:b/>
                <w:bCs/>
                <w:sz w:val="16"/>
                <w:szCs w:val="16"/>
              </w:rPr>
            </w:pPr>
            <w:r w:rsidRPr="00F92AD6">
              <w:rPr>
                <w:rFonts w:ascii="Sylfaen" w:eastAsia="Times New Roman" w:hAnsi="Sylfaen" w:cs="Sylfaen"/>
                <w:b/>
                <w:bCs/>
                <w:sz w:val="16"/>
                <w:szCs w:val="16"/>
              </w:rPr>
              <w:t>შეფასებისმაჩვენებელი</w:t>
            </w:r>
          </w:p>
        </w:tc>
      </w:tr>
    </w:tbl>
    <w:p w14:paraId="15C56840" w14:textId="77777777" w:rsidR="006E5548" w:rsidRPr="00F92AD6" w:rsidRDefault="006E5548" w:rsidP="00FC23D8">
      <w:pPr>
        <w:rPr>
          <w:rFonts w:ascii="Sylfaen" w:hAnsi="Sylfaen" w:cs="Sylfaen"/>
          <w:b/>
          <w:bCs/>
          <w:sz w:val="16"/>
          <w:szCs w:val="16"/>
        </w:rPr>
      </w:pPr>
    </w:p>
    <w:p w14:paraId="1A4BAAC4" w14:textId="77777777" w:rsidR="006E5548" w:rsidRPr="00F92AD6" w:rsidRDefault="006E5548" w:rsidP="00FC23D8">
      <w:pPr>
        <w:rPr>
          <w:rFonts w:ascii="Sylfaen" w:hAnsi="Sylfaen" w:cs="Sylfaen"/>
          <w:b/>
          <w:bCs/>
          <w:sz w:val="16"/>
          <w:szCs w:val="16"/>
        </w:rPr>
      </w:pPr>
    </w:p>
    <w:p w14:paraId="6F7FDCF1" w14:textId="77777777" w:rsidR="006E5548" w:rsidRPr="00F92AD6" w:rsidRDefault="006E5548" w:rsidP="00FC23D8">
      <w:pPr>
        <w:rPr>
          <w:rFonts w:ascii="Sylfaen" w:hAnsi="Sylfaen" w:cs="Sylfaen"/>
          <w:b/>
          <w:bCs/>
          <w:sz w:val="16"/>
          <w:szCs w:val="16"/>
        </w:rPr>
      </w:pPr>
    </w:p>
    <w:p w14:paraId="38578EAD" w14:textId="28A8D1A8" w:rsidR="00384DB0" w:rsidRPr="00F92AD6" w:rsidRDefault="00687EAA" w:rsidP="00FC23D8">
      <w:pPr>
        <w:rPr>
          <w:rFonts w:ascii="Sylfaen" w:hAnsi="Sylfaen"/>
          <w:sz w:val="16"/>
          <w:szCs w:val="16"/>
          <w:lang w:val="ka-GE"/>
        </w:rPr>
      </w:pPr>
      <w:r w:rsidRPr="00F92AD6">
        <w:rPr>
          <w:rFonts w:ascii="Sylfaen" w:hAnsi="Sylfaen" w:cs="Sylfaen"/>
          <w:b/>
          <w:bCs/>
          <w:sz w:val="16"/>
          <w:szCs w:val="16"/>
        </w:rPr>
        <w:t>პროგრამის</w:t>
      </w:r>
      <w:r w:rsidRPr="00F92AD6">
        <w:rPr>
          <w:rFonts w:ascii="Arial" w:hAnsi="Arial" w:cs="Arial"/>
          <w:b/>
          <w:bCs/>
          <w:sz w:val="16"/>
          <w:szCs w:val="16"/>
        </w:rPr>
        <w:t>/</w:t>
      </w:r>
      <w:r w:rsidRPr="00F92AD6">
        <w:rPr>
          <w:rFonts w:ascii="Sylfaen" w:hAnsi="Sylfaen" w:cs="Sylfaen"/>
          <w:b/>
          <w:bCs/>
          <w:sz w:val="16"/>
          <w:szCs w:val="16"/>
        </w:rPr>
        <w:t>ქვეპროგრამის</w:t>
      </w:r>
      <w:r w:rsidRPr="00F92AD6">
        <w:rPr>
          <w:rFonts w:ascii="Arial" w:hAnsi="Arial" w:cs="Arial"/>
          <w:b/>
          <w:bCs/>
          <w:sz w:val="16"/>
          <w:szCs w:val="16"/>
        </w:rPr>
        <w:t>/</w:t>
      </w:r>
      <w:r w:rsidRPr="00F92AD6">
        <w:rPr>
          <w:rFonts w:ascii="Sylfaen" w:hAnsi="Sylfaen" w:cs="Sylfaen"/>
          <w:b/>
          <w:bCs/>
          <w:sz w:val="16"/>
          <w:szCs w:val="16"/>
        </w:rPr>
        <w:t>ღონისძიების</w:t>
      </w:r>
      <w:r w:rsidRPr="00F92AD6">
        <w:rPr>
          <w:rFonts w:ascii="Arial" w:hAnsi="Arial" w:cs="Arial"/>
          <w:b/>
          <w:bCs/>
          <w:sz w:val="16"/>
          <w:szCs w:val="16"/>
        </w:rPr>
        <w:t xml:space="preserve"> </w:t>
      </w:r>
      <w:r w:rsidRPr="00F92AD6">
        <w:rPr>
          <w:rFonts w:ascii="Sylfaen" w:hAnsi="Sylfaen" w:cs="Sylfaen"/>
          <w:b/>
          <w:bCs/>
          <w:sz w:val="16"/>
          <w:szCs w:val="16"/>
        </w:rPr>
        <w:t>ხარჯთაღიცხვა</w:t>
      </w:r>
      <w:r w:rsidRPr="00F92AD6">
        <w:rPr>
          <w:rFonts w:ascii="Arial" w:hAnsi="Arial" w:cs="Arial"/>
          <w:b/>
          <w:bCs/>
          <w:sz w:val="16"/>
          <w:szCs w:val="16"/>
        </w:rPr>
        <w:t xml:space="preserve">     </w:t>
      </w:r>
      <w:r w:rsidRPr="00F92AD6">
        <w:rPr>
          <w:rFonts w:ascii="Sylfaen" w:hAnsi="Sylfaen" w:cs="Sylfaen"/>
          <w:b/>
          <w:bCs/>
          <w:sz w:val="16"/>
          <w:szCs w:val="16"/>
        </w:rPr>
        <w:t>ფორმა</w:t>
      </w:r>
      <w:r w:rsidRPr="00F92AD6">
        <w:rPr>
          <w:rFonts w:ascii="Arial" w:hAnsi="Arial" w:cs="Arial"/>
          <w:b/>
          <w:bCs/>
          <w:sz w:val="16"/>
          <w:szCs w:val="16"/>
        </w:rPr>
        <w:t xml:space="preserve"> N5</w:t>
      </w:r>
    </w:p>
    <w:tbl>
      <w:tblPr>
        <w:tblW w:w="14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02"/>
        <w:gridCol w:w="7023"/>
        <w:gridCol w:w="1081"/>
        <w:gridCol w:w="1350"/>
        <w:gridCol w:w="1350"/>
        <w:gridCol w:w="1260"/>
        <w:gridCol w:w="1260"/>
      </w:tblGrid>
      <w:tr w:rsidR="00687EAA" w:rsidRPr="00F92AD6" w14:paraId="7627ED3B" w14:textId="77777777" w:rsidTr="00687EAA">
        <w:trPr>
          <w:trHeight w:val="20"/>
        </w:trPr>
        <w:tc>
          <w:tcPr>
            <w:tcW w:w="0" w:type="auto"/>
            <w:shd w:val="clear" w:color="auto" w:fill="auto"/>
            <w:tcMar>
              <w:top w:w="0" w:type="dxa"/>
              <w:left w:w="45" w:type="dxa"/>
              <w:bottom w:w="0" w:type="dxa"/>
              <w:right w:w="45" w:type="dxa"/>
            </w:tcMar>
            <w:vAlign w:val="bottom"/>
            <w:hideMark/>
          </w:tcPr>
          <w:p w14:paraId="4B36ADFB" w14:textId="77777777" w:rsidR="00687EAA" w:rsidRPr="00F92AD6" w:rsidRDefault="00687EAA" w:rsidP="00687EAA">
            <w:pPr>
              <w:spacing w:after="0" w:line="240" w:lineRule="auto"/>
              <w:rPr>
                <w:rFonts w:ascii="Times New Roman" w:eastAsia="Times New Roman" w:hAnsi="Times New Roman" w:cs="Times New Roman"/>
                <w:sz w:val="16"/>
                <w:szCs w:val="16"/>
              </w:rPr>
            </w:pPr>
          </w:p>
        </w:tc>
        <w:tc>
          <w:tcPr>
            <w:tcW w:w="7023" w:type="dxa"/>
            <w:shd w:val="clear" w:color="auto" w:fill="auto"/>
            <w:tcMar>
              <w:top w:w="0" w:type="dxa"/>
              <w:left w:w="45" w:type="dxa"/>
              <w:bottom w:w="0" w:type="dxa"/>
              <w:right w:w="45" w:type="dxa"/>
            </w:tcMar>
            <w:hideMark/>
          </w:tcPr>
          <w:p w14:paraId="0BBD428A" w14:textId="77777777" w:rsidR="00687EAA" w:rsidRPr="00F92AD6" w:rsidRDefault="00687EAA" w:rsidP="00687EAA">
            <w:pPr>
              <w:spacing w:after="0" w:line="240" w:lineRule="auto"/>
              <w:rPr>
                <w:rFonts w:ascii="Times New Roman" w:eastAsia="Times New Roman" w:hAnsi="Times New Roman" w:cs="Times New Roman"/>
                <w:sz w:val="16"/>
                <w:szCs w:val="16"/>
              </w:rPr>
            </w:pPr>
          </w:p>
        </w:tc>
        <w:tc>
          <w:tcPr>
            <w:tcW w:w="1081" w:type="dxa"/>
            <w:shd w:val="clear" w:color="auto" w:fill="auto"/>
            <w:tcMar>
              <w:top w:w="0" w:type="dxa"/>
              <w:left w:w="45" w:type="dxa"/>
              <w:bottom w:w="0" w:type="dxa"/>
              <w:right w:w="45" w:type="dxa"/>
            </w:tcMar>
            <w:vAlign w:val="center"/>
            <w:hideMark/>
          </w:tcPr>
          <w:p w14:paraId="76AE5F21"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2024 გეგმა</w:t>
            </w:r>
          </w:p>
        </w:tc>
        <w:tc>
          <w:tcPr>
            <w:tcW w:w="1350" w:type="dxa"/>
            <w:shd w:val="clear" w:color="auto" w:fill="auto"/>
            <w:tcMar>
              <w:top w:w="0" w:type="dxa"/>
              <w:left w:w="45" w:type="dxa"/>
              <w:bottom w:w="0" w:type="dxa"/>
              <w:right w:w="45" w:type="dxa"/>
            </w:tcMar>
            <w:vAlign w:val="center"/>
            <w:hideMark/>
          </w:tcPr>
          <w:p w14:paraId="1A845B45"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2025 პროგნოზი</w:t>
            </w:r>
          </w:p>
        </w:tc>
        <w:tc>
          <w:tcPr>
            <w:tcW w:w="1350" w:type="dxa"/>
            <w:shd w:val="clear" w:color="auto" w:fill="auto"/>
            <w:tcMar>
              <w:top w:w="0" w:type="dxa"/>
              <w:left w:w="45" w:type="dxa"/>
              <w:bottom w:w="0" w:type="dxa"/>
              <w:right w:w="45" w:type="dxa"/>
            </w:tcMar>
            <w:vAlign w:val="center"/>
            <w:hideMark/>
          </w:tcPr>
          <w:p w14:paraId="62AE174B"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2026 პროგნოზი</w:t>
            </w:r>
          </w:p>
        </w:tc>
        <w:tc>
          <w:tcPr>
            <w:tcW w:w="1260" w:type="dxa"/>
            <w:shd w:val="clear" w:color="auto" w:fill="auto"/>
            <w:tcMar>
              <w:top w:w="0" w:type="dxa"/>
              <w:left w:w="45" w:type="dxa"/>
              <w:bottom w:w="0" w:type="dxa"/>
              <w:right w:w="45" w:type="dxa"/>
            </w:tcMar>
            <w:vAlign w:val="center"/>
            <w:hideMark/>
          </w:tcPr>
          <w:p w14:paraId="4BC07F0C"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2027 პროგნოზი</w:t>
            </w:r>
          </w:p>
        </w:tc>
        <w:tc>
          <w:tcPr>
            <w:tcW w:w="1260" w:type="dxa"/>
            <w:shd w:val="clear" w:color="auto" w:fill="auto"/>
            <w:tcMar>
              <w:top w:w="0" w:type="dxa"/>
              <w:left w:w="45" w:type="dxa"/>
              <w:bottom w:w="0" w:type="dxa"/>
              <w:right w:w="45" w:type="dxa"/>
            </w:tcMar>
            <w:vAlign w:val="center"/>
            <w:hideMark/>
          </w:tcPr>
          <w:p w14:paraId="32D6D14B"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2028 პროგნოზი</w:t>
            </w:r>
          </w:p>
        </w:tc>
      </w:tr>
      <w:tr w:rsidR="00687EAA" w:rsidRPr="00F92AD6" w14:paraId="531B20FC" w14:textId="77777777" w:rsidTr="00687EAA">
        <w:trPr>
          <w:trHeight w:val="20"/>
        </w:trPr>
        <w:tc>
          <w:tcPr>
            <w:tcW w:w="0" w:type="auto"/>
            <w:shd w:val="clear" w:color="auto" w:fill="auto"/>
            <w:tcMar>
              <w:top w:w="0" w:type="dxa"/>
              <w:left w:w="45" w:type="dxa"/>
              <w:bottom w:w="0" w:type="dxa"/>
              <w:right w:w="45" w:type="dxa"/>
            </w:tcMar>
            <w:vAlign w:val="center"/>
            <w:hideMark/>
          </w:tcPr>
          <w:p w14:paraId="74C4D91B" w14:textId="77777777" w:rsidR="00687EAA" w:rsidRPr="00F92AD6" w:rsidRDefault="00687EAA" w:rsidP="00687EAA">
            <w:pPr>
              <w:spacing w:after="0" w:line="240" w:lineRule="auto"/>
              <w:jc w:val="center"/>
              <w:rPr>
                <w:rFonts w:ascii="LitNusx" w:eastAsia="Times New Roman" w:hAnsi="LitNusx" w:cs="Calibri"/>
                <w:b/>
                <w:bCs/>
                <w:sz w:val="16"/>
                <w:szCs w:val="16"/>
              </w:rPr>
            </w:pPr>
            <w:r w:rsidRPr="00F92AD6">
              <w:rPr>
                <w:rFonts w:ascii="LitNusx" w:eastAsia="Times New Roman" w:hAnsi="LitNusx" w:cs="Calibri"/>
                <w:b/>
                <w:bCs/>
                <w:sz w:val="16"/>
                <w:szCs w:val="16"/>
              </w:rPr>
              <w:t>05 01 02</w:t>
            </w:r>
          </w:p>
        </w:tc>
        <w:tc>
          <w:tcPr>
            <w:tcW w:w="7023" w:type="dxa"/>
            <w:shd w:val="clear" w:color="auto" w:fill="auto"/>
            <w:tcMar>
              <w:top w:w="0" w:type="dxa"/>
              <w:left w:w="45" w:type="dxa"/>
              <w:bottom w:w="0" w:type="dxa"/>
              <w:right w:w="45" w:type="dxa"/>
            </w:tcMar>
            <w:hideMark/>
          </w:tcPr>
          <w:p w14:paraId="3EC9D792"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ა</w:t>
            </w:r>
            <w:r w:rsidRPr="00F92AD6">
              <w:rPr>
                <w:rFonts w:ascii="Merriweather" w:eastAsia="Times New Roman" w:hAnsi="Merriweather" w:cs="Calibri"/>
                <w:b/>
                <w:bCs/>
                <w:sz w:val="16"/>
                <w:szCs w:val="16"/>
              </w:rPr>
              <w:t>(</w:t>
            </w:r>
            <w:r w:rsidRPr="00F92AD6">
              <w:rPr>
                <w:rFonts w:ascii="Sylfaen" w:eastAsia="Times New Roman" w:hAnsi="Sylfaen" w:cs="Sylfaen"/>
                <w:b/>
                <w:bCs/>
                <w:sz w:val="16"/>
                <w:szCs w:val="16"/>
              </w:rPr>
              <w:t>ა</w:t>
            </w:r>
            <w:r w:rsidRPr="00F92AD6">
              <w:rPr>
                <w:rFonts w:ascii="Merriweather" w:eastAsia="Times New Roman" w:hAnsi="Merriweather" w:cs="Calibri"/>
                <w:b/>
                <w:bCs/>
                <w:sz w:val="16"/>
                <w:szCs w:val="16"/>
              </w:rPr>
              <w:t>)</w:t>
            </w:r>
            <w:r w:rsidRPr="00F92AD6">
              <w:rPr>
                <w:rFonts w:ascii="Sylfaen" w:eastAsia="Times New Roman" w:hAnsi="Sylfaen" w:cs="Sylfaen"/>
                <w:b/>
                <w:bCs/>
                <w:sz w:val="16"/>
                <w:szCs w:val="16"/>
              </w:rPr>
              <w:t>იპ</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ზესტაფონის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მუნიციპალიტეტის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საყვარელიძის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სახელობის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სპორტული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სკოლა</w:t>
            </w:r>
          </w:p>
        </w:tc>
        <w:tc>
          <w:tcPr>
            <w:tcW w:w="1081" w:type="dxa"/>
            <w:shd w:val="clear" w:color="auto" w:fill="auto"/>
            <w:tcMar>
              <w:top w:w="0" w:type="dxa"/>
              <w:left w:w="45" w:type="dxa"/>
              <w:bottom w:w="0" w:type="dxa"/>
              <w:right w:w="45" w:type="dxa"/>
            </w:tcMar>
            <w:vAlign w:val="center"/>
            <w:hideMark/>
          </w:tcPr>
          <w:p w14:paraId="605FD221"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538.8</w:t>
            </w:r>
          </w:p>
        </w:tc>
        <w:tc>
          <w:tcPr>
            <w:tcW w:w="1350" w:type="dxa"/>
            <w:shd w:val="clear" w:color="auto" w:fill="auto"/>
            <w:tcMar>
              <w:top w:w="0" w:type="dxa"/>
              <w:left w:w="45" w:type="dxa"/>
              <w:bottom w:w="0" w:type="dxa"/>
              <w:right w:w="45" w:type="dxa"/>
            </w:tcMar>
            <w:vAlign w:val="center"/>
            <w:hideMark/>
          </w:tcPr>
          <w:p w14:paraId="570D30E0"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543.000</w:t>
            </w:r>
          </w:p>
        </w:tc>
        <w:tc>
          <w:tcPr>
            <w:tcW w:w="1350" w:type="dxa"/>
            <w:shd w:val="clear" w:color="auto" w:fill="auto"/>
            <w:tcMar>
              <w:top w:w="0" w:type="dxa"/>
              <w:left w:w="45" w:type="dxa"/>
              <w:bottom w:w="0" w:type="dxa"/>
              <w:right w:w="45" w:type="dxa"/>
            </w:tcMar>
            <w:vAlign w:val="center"/>
            <w:hideMark/>
          </w:tcPr>
          <w:p w14:paraId="3018E901"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552.2</w:t>
            </w:r>
          </w:p>
        </w:tc>
        <w:tc>
          <w:tcPr>
            <w:tcW w:w="1260" w:type="dxa"/>
            <w:shd w:val="clear" w:color="auto" w:fill="auto"/>
            <w:tcMar>
              <w:top w:w="0" w:type="dxa"/>
              <w:left w:w="45" w:type="dxa"/>
              <w:bottom w:w="0" w:type="dxa"/>
              <w:right w:w="45" w:type="dxa"/>
            </w:tcMar>
            <w:vAlign w:val="center"/>
            <w:hideMark/>
          </w:tcPr>
          <w:p w14:paraId="46AF86DB"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562.6</w:t>
            </w:r>
          </w:p>
        </w:tc>
        <w:tc>
          <w:tcPr>
            <w:tcW w:w="1260" w:type="dxa"/>
            <w:shd w:val="clear" w:color="auto" w:fill="auto"/>
            <w:tcMar>
              <w:top w:w="0" w:type="dxa"/>
              <w:left w:w="45" w:type="dxa"/>
              <w:bottom w:w="0" w:type="dxa"/>
              <w:right w:w="45" w:type="dxa"/>
            </w:tcMar>
            <w:vAlign w:val="center"/>
            <w:hideMark/>
          </w:tcPr>
          <w:p w14:paraId="56D561F0"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573.3</w:t>
            </w:r>
          </w:p>
        </w:tc>
      </w:tr>
      <w:tr w:rsidR="00687EAA" w:rsidRPr="00F92AD6" w14:paraId="532299AD" w14:textId="77777777" w:rsidTr="00687EAA">
        <w:trPr>
          <w:trHeight w:val="20"/>
        </w:trPr>
        <w:tc>
          <w:tcPr>
            <w:tcW w:w="0" w:type="auto"/>
            <w:shd w:val="clear" w:color="auto" w:fill="auto"/>
            <w:tcMar>
              <w:top w:w="0" w:type="dxa"/>
              <w:left w:w="45" w:type="dxa"/>
              <w:bottom w:w="0" w:type="dxa"/>
              <w:right w:w="45" w:type="dxa"/>
            </w:tcMar>
            <w:vAlign w:val="center"/>
            <w:hideMark/>
          </w:tcPr>
          <w:p w14:paraId="52CD337F" w14:textId="77777777" w:rsidR="00687EAA" w:rsidRPr="00F92AD6" w:rsidRDefault="00687EAA" w:rsidP="00687EAA">
            <w:pPr>
              <w:spacing w:after="0" w:line="240" w:lineRule="auto"/>
              <w:jc w:val="center"/>
              <w:rPr>
                <w:rFonts w:ascii="Merriweather" w:eastAsia="Times New Roman" w:hAnsi="Merriweather" w:cs="Calibri"/>
                <w:b/>
                <w:bCs/>
                <w:sz w:val="16"/>
                <w:szCs w:val="16"/>
              </w:rPr>
            </w:pPr>
          </w:p>
        </w:tc>
        <w:tc>
          <w:tcPr>
            <w:tcW w:w="7023" w:type="dxa"/>
            <w:shd w:val="clear" w:color="auto" w:fill="auto"/>
            <w:tcMar>
              <w:top w:w="0" w:type="dxa"/>
              <w:left w:w="45" w:type="dxa"/>
              <w:bottom w:w="0" w:type="dxa"/>
              <w:right w:w="45" w:type="dxa"/>
            </w:tcMar>
            <w:vAlign w:val="center"/>
            <w:hideMark/>
          </w:tcPr>
          <w:p w14:paraId="253D61B6"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მომუშავეთა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რიცხოვნობა</w:t>
            </w:r>
          </w:p>
        </w:tc>
        <w:tc>
          <w:tcPr>
            <w:tcW w:w="1081" w:type="dxa"/>
            <w:shd w:val="clear" w:color="auto" w:fill="auto"/>
            <w:tcMar>
              <w:top w:w="0" w:type="dxa"/>
              <w:left w:w="45" w:type="dxa"/>
              <w:bottom w:w="0" w:type="dxa"/>
              <w:right w:w="45" w:type="dxa"/>
            </w:tcMar>
            <w:vAlign w:val="center"/>
            <w:hideMark/>
          </w:tcPr>
          <w:p w14:paraId="3EDA3D0A"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43.0</w:t>
            </w:r>
          </w:p>
        </w:tc>
        <w:tc>
          <w:tcPr>
            <w:tcW w:w="1350" w:type="dxa"/>
            <w:shd w:val="clear" w:color="auto" w:fill="auto"/>
            <w:tcMar>
              <w:top w:w="0" w:type="dxa"/>
              <w:left w:w="45" w:type="dxa"/>
              <w:bottom w:w="0" w:type="dxa"/>
              <w:right w:w="45" w:type="dxa"/>
            </w:tcMar>
            <w:vAlign w:val="center"/>
            <w:hideMark/>
          </w:tcPr>
          <w:p w14:paraId="55646BC5"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43</w:t>
            </w:r>
          </w:p>
        </w:tc>
        <w:tc>
          <w:tcPr>
            <w:tcW w:w="1350" w:type="dxa"/>
            <w:shd w:val="clear" w:color="auto" w:fill="auto"/>
            <w:tcMar>
              <w:top w:w="0" w:type="dxa"/>
              <w:left w:w="45" w:type="dxa"/>
              <w:bottom w:w="0" w:type="dxa"/>
              <w:right w:w="45" w:type="dxa"/>
            </w:tcMar>
            <w:vAlign w:val="center"/>
            <w:hideMark/>
          </w:tcPr>
          <w:p w14:paraId="088734D1"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43</w:t>
            </w:r>
          </w:p>
        </w:tc>
        <w:tc>
          <w:tcPr>
            <w:tcW w:w="1260" w:type="dxa"/>
            <w:shd w:val="clear" w:color="auto" w:fill="auto"/>
            <w:tcMar>
              <w:top w:w="0" w:type="dxa"/>
              <w:left w:w="45" w:type="dxa"/>
              <w:bottom w:w="0" w:type="dxa"/>
              <w:right w:w="45" w:type="dxa"/>
            </w:tcMar>
            <w:vAlign w:val="center"/>
            <w:hideMark/>
          </w:tcPr>
          <w:p w14:paraId="4601FE02"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43</w:t>
            </w:r>
          </w:p>
        </w:tc>
        <w:tc>
          <w:tcPr>
            <w:tcW w:w="1260" w:type="dxa"/>
            <w:shd w:val="clear" w:color="auto" w:fill="auto"/>
            <w:tcMar>
              <w:top w:w="0" w:type="dxa"/>
              <w:left w:w="45" w:type="dxa"/>
              <w:bottom w:w="0" w:type="dxa"/>
              <w:right w:w="45" w:type="dxa"/>
            </w:tcMar>
            <w:vAlign w:val="center"/>
            <w:hideMark/>
          </w:tcPr>
          <w:p w14:paraId="557A6286"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43</w:t>
            </w:r>
          </w:p>
        </w:tc>
      </w:tr>
      <w:tr w:rsidR="00687EAA" w:rsidRPr="00F92AD6" w14:paraId="4715ED96" w14:textId="77777777" w:rsidTr="00687EAA">
        <w:trPr>
          <w:trHeight w:val="20"/>
        </w:trPr>
        <w:tc>
          <w:tcPr>
            <w:tcW w:w="0" w:type="auto"/>
            <w:shd w:val="clear" w:color="auto" w:fill="auto"/>
            <w:tcMar>
              <w:top w:w="0" w:type="dxa"/>
              <w:left w:w="45" w:type="dxa"/>
              <w:bottom w:w="0" w:type="dxa"/>
              <w:right w:w="45" w:type="dxa"/>
            </w:tcMar>
            <w:vAlign w:val="center"/>
            <w:hideMark/>
          </w:tcPr>
          <w:p w14:paraId="716E6A5F"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w:t>
            </w:r>
          </w:p>
        </w:tc>
        <w:tc>
          <w:tcPr>
            <w:tcW w:w="7023" w:type="dxa"/>
            <w:shd w:val="clear" w:color="auto" w:fill="auto"/>
            <w:tcMar>
              <w:top w:w="0" w:type="dxa"/>
              <w:left w:w="45" w:type="dxa"/>
              <w:bottom w:w="0" w:type="dxa"/>
              <w:right w:w="45" w:type="dxa"/>
            </w:tcMar>
            <w:hideMark/>
          </w:tcPr>
          <w:p w14:paraId="33F3A743"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ხარჯები</w:t>
            </w:r>
          </w:p>
        </w:tc>
        <w:tc>
          <w:tcPr>
            <w:tcW w:w="1081" w:type="dxa"/>
            <w:shd w:val="clear" w:color="auto" w:fill="auto"/>
            <w:tcMar>
              <w:top w:w="0" w:type="dxa"/>
              <w:left w:w="45" w:type="dxa"/>
              <w:bottom w:w="0" w:type="dxa"/>
              <w:right w:w="45" w:type="dxa"/>
            </w:tcMar>
            <w:vAlign w:val="center"/>
            <w:hideMark/>
          </w:tcPr>
          <w:p w14:paraId="25648CC8"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538.8</w:t>
            </w:r>
          </w:p>
        </w:tc>
        <w:tc>
          <w:tcPr>
            <w:tcW w:w="1350" w:type="dxa"/>
            <w:shd w:val="clear" w:color="auto" w:fill="auto"/>
            <w:tcMar>
              <w:top w:w="0" w:type="dxa"/>
              <w:left w:w="45" w:type="dxa"/>
              <w:bottom w:w="0" w:type="dxa"/>
              <w:right w:w="45" w:type="dxa"/>
            </w:tcMar>
            <w:vAlign w:val="center"/>
            <w:hideMark/>
          </w:tcPr>
          <w:p w14:paraId="1D79AD86"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543.0</w:t>
            </w:r>
          </w:p>
        </w:tc>
        <w:tc>
          <w:tcPr>
            <w:tcW w:w="1350" w:type="dxa"/>
            <w:shd w:val="clear" w:color="auto" w:fill="auto"/>
            <w:tcMar>
              <w:top w:w="0" w:type="dxa"/>
              <w:left w:w="45" w:type="dxa"/>
              <w:bottom w:w="0" w:type="dxa"/>
              <w:right w:w="45" w:type="dxa"/>
            </w:tcMar>
            <w:vAlign w:val="center"/>
            <w:hideMark/>
          </w:tcPr>
          <w:p w14:paraId="6002B17D"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552.2</w:t>
            </w:r>
          </w:p>
        </w:tc>
        <w:tc>
          <w:tcPr>
            <w:tcW w:w="1260" w:type="dxa"/>
            <w:shd w:val="clear" w:color="auto" w:fill="auto"/>
            <w:tcMar>
              <w:top w:w="0" w:type="dxa"/>
              <w:left w:w="45" w:type="dxa"/>
              <w:bottom w:w="0" w:type="dxa"/>
              <w:right w:w="45" w:type="dxa"/>
            </w:tcMar>
            <w:vAlign w:val="center"/>
            <w:hideMark/>
          </w:tcPr>
          <w:p w14:paraId="625FF102"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562.6</w:t>
            </w:r>
          </w:p>
        </w:tc>
        <w:tc>
          <w:tcPr>
            <w:tcW w:w="1260" w:type="dxa"/>
            <w:shd w:val="clear" w:color="auto" w:fill="auto"/>
            <w:tcMar>
              <w:top w:w="0" w:type="dxa"/>
              <w:left w:w="45" w:type="dxa"/>
              <w:bottom w:w="0" w:type="dxa"/>
              <w:right w:w="45" w:type="dxa"/>
            </w:tcMar>
            <w:vAlign w:val="center"/>
            <w:hideMark/>
          </w:tcPr>
          <w:p w14:paraId="15ADC973"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573.3</w:t>
            </w:r>
          </w:p>
        </w:tc>
      </w:tr>
      <w:tr w:rsidR="00687EAA" w:rsidRPr="00F92AD6" w14:paraId="6883BF2F" w14:textId="77777777" w:rsidTr="00687EAA">
        <w:trPr>
          <w:trHeight w:val="20"/>
        </w:trPr>
        <w:tc>
          <w:tcPr>
            <w:tcW w:w="0" w:type="auto"/>
            <w:shd w:val="clear" w:color="auto" w:fill="auto"/>
            <w:tcMar>
              <w:top w:w="0" w:type="dxa"/>
              <w:left w:w="45" w:type="dxa"/>
              <w:bottom w:w="0" w:type="dxa"/>
              <w:right w:w="45" w:type="dxa"/>
            </w:tcMar>
            <w:vAlign w:val="center"/>
            <w:hideMark/>
          </w:tcPr>
          <w:p w14:paraId="2F485ECC"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2.1</w:t>
            </w:r>
          </w:p>
        </w:tc>
        <w:tc>
          <w:tcPr>
            <w:tcW w:w="7023" w:type="dxa"/>
            <w:shd w:val="clear" w:color="auto" w:fill="auto"/>
            <w:tcMar>
              <w:top w:w="0" w:type="dxa"/>
              <w:left w:w="45" w:type="dxa"/>
              <w:bottom w:w="0" w:type="dxa"/>
              <w:right w:w="45" w:type="dxa"/>
            </w:tcMar>
            <w:hideMark/>
          </w:tcPr>
          <w:p w14:paraId="066980A5"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შრომის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ანაზღაურება</w:t>
            </w:r>
          </w:p>
        </w:tc>
        <w:tc>
          <w:tcPr>
            <w:tcW w:w="1081" w:type="dxa"/>
            <w:shd w:val="clear" w:color="auto" w:fill="auto"/>
            <w:tcMar>
              <w:top w:w="0" w:type="dxa"/>
              <w:left w:w="45" w:type="dxa"/>
              <w:bottom w:w="0" w:type="dxa"/>
              <w:right w:w="45" w:type="dxa"/>
            </w:tcMar>
            <w:vAlign w:val="center"/>
            <w:hideMark/>
          </w:tcPr>
          <w:p w14:paraId="1878E6D4"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328.4</w:t>
            </w:r>
          </w:p>
        </w:tc>
        <w:tc>
          <w:tcPr>
            <w:tcW w:w="1350" w:type="dxa"/>
            <w:shd w:val="clear" w:color="auto" w:fill="auto"/>
            <w:tcMar>
              <w:top w:w="0" w:type="dxa"/>
              <w:left w:w="45" w:type="dxa"/>
              <w:bottom w:w="0" w:type="dxa"/>
              <w:right w:w="45" w:type="dxa"/>
            </w:tcMar>
            <w:vAlign w:val="center"/>
            <w:hideMark/>
          </w:tcPr>
          <w:p w14:paraId="713BFEEC"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328.4</w:t>
            </w:r>
          </w:p>
        </w:tc>
        <w:tc>
          <w:tcPr>
            <w:tcW w:w="1350" w:type="dxa"/>
            <w:shd w:val="clear" w:color="auto" w:fill="auto"/>
            <w:tcMar>
              <w:top w:w="0" w:type="dxa"/>
              <w:left w:w="45" w:type="dxa"/>
              <w:bottom w:w="0" w:type="dxa"/>
              <w:right w:w="45" w:type="dxa"/>
            </w:tcMar>
            <w:vAlign w:val="center"/>
            <w:hideMark/>
          </w:tcPr>
          <w:p w14:paraId="25AF8E82"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328.4</w:t>
            </w:r>
          </w:p>
        </w:tc>
        <w:tc>
          <w:tcPr>
            <w:tcW w:w="1260" w:type="dxa"/>
            <w:shd w:val="clear" w:color="auto" w:fill="auto"/>
            <w:tcMar>
              <w:top w:w="0" w:type="dxa"/>
              <w:left w:w="45" w:type="dxa"/>
              <w:bottom w:w="0" w:type="dxa"/>
              <w:right w:w="45" w:type="dxa"/>
            </w:tcMar>
            <w:vAlign w:val="center"/>
            <w:hideMark/>
          </w:tcPr>
          <w:p w14:paraId="5AFAE4EC"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328.4</w:t>
            </w:r>
          </w:p>
        </w:tc>
        <w:tc>
          <w:tcPr>
            <w:tcW w:w="1260" w:type="dxa"/>
            <w:shd w:val="clear" w:color="auto" w:fill="auto"/>
            <w:tcMar>
              <w:top w:w="0" w:type="dxa"/>
              <w:left w:w="45" w:type="dxa"/>
              <w:bottom w:w="0" w:type="dxa"/>
              <w:right w:w="45" w:type="dxa"/>
            </w:tcMar>
            <w:vAlign w:val="center"/>
            <w:hideMark/>
          </w:tcPr>
          <w:p w14:paraId="662D0773"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328.4</w:t>
            </w:r>
          </w:p>
        </w:tc>
      </w:tr>
      <w:tr w:rsidR="00687EAA" w:rsidRPr="00F92AD6" w14:paraId="0557352E" w14:textId="77777777" w:rsidTr="00687EAA">
        <w:trPr>
          <w:trHeight w:val="20"/>
        </w:trPr>
        <w:tc>
          <w:tcPr>
            <w:tcW w:w="0" w:type="auto"/>
            <w:shd w:val="clear" w:color="auto" w:fill="auto"/>
            <w:tcMar>
              <w:top w:w="0" w:type="dxa"/>
              <w:left w:w="45" w:type="dxa"/>
              <w:bottom w:w="0" w:type="dxa"/>
              <w:right w:w="45" w:type="dxa"/>
            </w:tcMar>
            <w:vAlign w:val="center"/>
            <w:hideMark/>
          </w:tcPr>
          <w:p w14:paraId="214A6A4F"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2.1.1</w:t>
            </w:r>
          </w:p>
        </w:tc>
        <w:tc>
          <w:tcPr>
            <w:tcW w:w="7023" w:type="dxa"/>
            <w:shd w:val="clear" w:color="auto" w:fill="auto"/>
            <w:tcMar>
              <w:top w:w="0" w:type="dxa"/>
              <w:left w:w="45" w:type="dxa"/>
              <w:bottom w:w="0" w:type="dxa"/>
              <w:right w:w="45" w:type="dxa"/>
            </w:tcMar>
            <w:hideMark/>
          </w:tcPr>
          <w:p w14:paraId="3EDD1252"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ხელფასი</w:t>
            </w:r>
          </w:p>
        </w:tc>
        <w:tc>
          <w:tcPr>
            <w:tcW w:w="1081" w:type="dxa"/>
            <w:shd w:val="clear" w:color="auto" w:fill="auto"/>
            <w:tcMar>
              <w:top w:w="0" w:type="dxa"/>
              <w:left w:w="45" w:type="dxa"/>
              <w:bottom w:w="0" w:type="dxa"/>
              <w:right w:w="45" w:type="dxa"/>
            </w:tcMar>
            <w:vAlign w:val="center"/>
            <w:hideMark/>
          </w:tcPr>
          <w:p w14:paraId="4214A16A"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328.4</w:t>
            </w:r>
          </w:p>
        </w:tc>
        <w:tc>
          <w:tcPr>
            <w:tcW w:w="1350" w:type="dxa"/>
            <w:shd w:val="clear" w:color="auto" w:fill="auto"/>
            <w:tcMar>
              <w:top w:w="0" w:type="dxa"/>
              <w:left w:w="45" w:type="dxa"/>
              <w:bottom w:w="0" w:type="dxa"/>
              <w:right w:w="45" w:type="dxa"/>
            </w:tcMar>
            <w:vAlign w:val="center"/>
            <w:hideMark/>
          </w:tcPr>
          <w:p w14:paraId="2C81403E"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328.4</w:t>
            </w:r>
          </w:p>
        </w:tc>
        <w:tc>
          <w:tcPr>
            <w:tcW w:w="1350" w:type="dxa"/>
            <w:shd w:val="clear" w:color="auto" w:fill="auto"/>
            <w:tcMar>
              <w:top w:w="0" w:type="dxa"/>
              <w:left w:w="45" w:type="dxa"/>
              <w:bottom w:w="0" w:type="dxa"/>
              <w:right w:w="45" w:type="dxa"/>
            </w:tcMar>
            <w:vAlign w:val="center"/>
            <w:hideMark/>
          </w:tcPr>
          <w:p w14:paraId="758A511A"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328.4</w:t>
            </w:r>
          </w:p>
        </w:tc>
        <w:tc>
          <w:tcPr>
            <w:tcW w:w="1260" w:type="dxa"/>
            <w:shd w:val="clear" w:color="auto" w:fill="auto"/>
            <w:tcMar>
              <w:top w:w="0" w:type="dxa"/>
              <w:left w:w="45" w:type="dxa"/>
              <w:bottom w:w="0" w:type="dxa"/>
              <w:right w:w="45" w:type="dxa"/>
            </w:tcMar>
            <w:vAlign w:val="center"/>
            <w:hideMark/>
          </w:tcPr>
          <w:p w14:paraId="565656B1"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328.4</w:t>
            </w:r>
          </w:p>
        </w:tc>
        <w:tc>
          <w:tcPr>
            <w:tcW w:w="1260" w:type="dxa"/>
            <w:shd w:val="clear" w:color="auto" w:fill="auto"/>
            <w:tcMar>
              <w:top w:w="0" w:type="dxa"/>
              <w:left w:w="45" w:type="dxa"/>
              <w:bottom w:w="0" w:type="dxa"/>
              <w:right w:w="45" w:type="dxa"/>
            </w:tcMar>
            <w:vAlign w:val="center"/>
            <w:hideMark/>
          </w:tcPr>
          <w:p w14:paraId="4948B511"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328.4</w:t>
            </w:r>
          </w:p>
        </w:tc>
      </w:tr>
      <w:tr w:rsidR="00687EAA" w:rsidRPr="00F92AD6" w14:paraId="732CB2E9" w14:textId="77777777" w:rsidTr="00687EAA">
        <w:trPr>
          <w:trHeight w:val="20"/>
        </w:trPr>
        <w:tc>
          <w:tcPr>
            <w:tcW w:w="0" w:type="auto"/>
            <w:shd w:val="clear" w:color="auto" w:fill="auto"/>
            <w:tcMar>
              <w:top w:w="0" w:type="dxa"/>
              <w:left w:w="45" w:type="dxa"/>
              <w:bottom w:w="0" w:type="dxa"/>
              <w:right w:w="45" w:type="dxa"/>
            </w:tcMar>
            <w:vAlign w:val="center"/>
            <w:hideMark/>
          </w:tcPr>
          <w:p w14:paraId="7D9FDDAE"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2.1.1.1</w:t>
            </w:r>
          </w:p>
        </w:tc>
        <w:tc>
          <w:tcPr>
            <w:tcW w:w="7023" w:type="dxa"/>
            <w:shd w:val="clear" w:color="auto" w:fill="auto"/>
            <w:tcMar>
              <w:top w:w="0" w:type="dxa"/>
              <w:left w:w="45" w:type="dxa"/>
              <w:bottom w:w="0" w:type="dxa"/>
              <w:right w:w="45" w:type="dxa"/>
            </w:tcMar>
            <w:hideMark/>
          </w:tcPr>
          <w:p w14:paraId="79085059"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ხელფასები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ფულადი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ფორმით</w:t>
            </w:r>
          </w:p>
        </w:tc>
        <w:tc>
          <w:tcPr>
            <w:tcW w:w="1081" w:type="dxa"/>
            <w:shd w:val="clear" w:color="auto" w:fill="auto"/>
            <w:tcMar>
              <w:top w:w="0" w:type="dxa"/>
              <w:left w:w="45" w:type="dxa"/>
              <w:bottom w:w="0" w:type="dxa"/>
              <w:right w:w="45" w:type="dxa"/>
            </w:tcMar>
            <w:vAlign w:val="center"/>
            <w:hideMark/>
          </w:tcPr>
          <w:p w14:paraId="4EFF5527"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328.4</w:t>
            </w:r>
          </w:p>
        </w:tc>
        <w:tc>
          <w:tcPr>
            <w:tcW w:w="1350" w:type="dxa"/>
            <w:shd w:val="clear" w:color="auto" w:fill="auto"/>
            <w:tcMar>
              <w:top w:w="0" w:type="dxa"/>
              <w:left w:w="45" w:type="dxa"/>
              <w:bottom w:w="0" w:type="dxa"/>
              <w:right w:w="45" w:type="dxa"/>
            </w:tcMar>
            <w:vAlign w:val="center"/>
            <w:hideMark/>
          </w:tcPr>
          <w:p w14:paraId="34728585"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328.4</w:t>
            </w:r>
          </w:p>
        </w:tc>
        <w:tc>
          <w:tcPr>
            <w:tcW w:w="1350" w:type="dxa"/>
            <w:shd w:val="clear" w:color="auto" w:fill="auto"/>
            <w:tcMar>
              <w:top w:w="0" w:type="dxa"/>
              <w:left w:w="45" w:type="dxa"/>
              <w:bottom w:w="0" w:type="dxa"/>
              <w:right w:w="45" w:type="dxa"/>
            </w:tcMar>
            <w:vAlign w:val="center"/>
            <w:hideMark/>
          </w:tcPr>
          <w:p w14:paraId="28791CAE"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328.4</w:t>
            </w:r>
          </w:p>
        </w:tc>
        <w:tc>
          <w:tcPr>
            <w:tcW w:w="1260" w:type="dxa"/>
            <w:shd w:val="clear" w:color="auto" w:fill="auto"/>
            <w:tcMar>
              <w:top w:w="0" w:type="dxa"/>
              <w:left w:w="45" w:type="dxa"/>
              <w:bottom w:w="0" w:type="dxa"/>
              <w:right w:w="45" w:type="dxa"/>
            </w:tcMar>
            <w:vAlign w:val="center"/>
            <w:hideMark/>
          </w:tcPr>
          <w:p w14:paraId="494DFF20"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328.4</w:t>
            </w:r>
          </w:p>
        </w:tc>
        <w:tc>
          <w:tcPr>
            <w:tcW w:w="1260" w:type="dxa"/>
            <w:shd w:val="clear" w:color="auto" w:fill="auto"/>
            <w:tcMar>
              <w:top w:w="0" w:type="dxa"/>
              <w:left w:w="45" w:type="dxa"/>
              <w:bottom w:w="0" w:type="dxa"/>
              <w:right w:w="45" w:type="dxa"/>
            </w:tcMar>
            <w:vAlign w:val="center"/>
            <w:hideMark/>
          </w:tcPr>
          <w:p w14:paraId="50414624"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328.4</w:t>
            </w:r>
          </w:p>
        </w:tc>
      </w:tr>
      <w:tr w:rsidR="00687EAA" w:rsidRPr="00F92AD6" w14:paraId="34EE1C5A" w14:textId="77777777" w:rsidTr="00687EAA">
        <w:trPr>
          <w:trHeight w:val="20"/>
        </w:trPr>
        <w:tc>
          <w:tcPr>
            <w:tcW w:w="0" w:type="auto"/>
            <w:shd w:val="clear" w:color="auto" w:fill="auto"/>
            <w:tcMar>
              <w:top w:w="0" w:type="dxa"/>
              <w:left w:w="45" w:type="dxa"/>
              <w:bottom w:w="0" w:type="dxa"/>
              <w:right w:w="45" w:type="dxa"/>
            </w:tcMar>
            <w:vAlign w:val="center"/>
            <w:hideMark/>
          </w:tcPr>
          <w:p w14:paraId="14D87AB3"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2.1.1.1.1</w:t>
            </w:r>
          </w:p>
        </w:tc>
        <w:tc>
          <w:tcPr>
            <w:tcW w:w="7023" w:type="dxa"/>
            <w:shd w:val="clear" w:color="auto" w:fill="auto"/>
            <w:tcMar>
              <w:top w:w="0" w:type="dxa"/>
              <w:left w:w="45" w:type="dxa"/>
              <w:bottom w:w="0" w:type="dxa"/>
              <w:right w:w="45" w:type="dxa"/>
            </w:tcMar>
            <w:hideMark/>
          </w:tcPr>
          <w:p w14:paraId="4FE7E7CA"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თანამდებობრივი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სარგო</w:t>
            </w:r>
          </w:p>
        </w:tc>
        <w:tc>
          <w:tcPr>
            <w:tcW w:w="1081" w:type="dxa"/>
            <w:shd w:val="clear" w:color="auto" w:fill="auto"/>
            <w:tcMar>
              <w:top w:w="0" w:type="dxa"/>
              <w:left w:w="45" w:type="dxa"/>
              <w:bottom w:w="0" w:type="dxa"/>
              <w:right w:w="45" w:type="dxa"/>
            </w:tcMar>
            <w:vAlign w:val="center"/>
            <w:hideMark/>
          </w:tcPr>
          <w:p w14:paraId="0EB40428"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327.4</w:t>
            </w:r>
          </w:p>
        </w:tc>
        <w:tc>
          <w:tcPr>
            <w:tcW w:w="1350" w:type="dxa"/>
            <w:shd w:val="clear" w:color="auto" w:fill="auto"/>
            <w:tcMar>
              <w:top w:w="0" w:type="dxa"/>
              <w:left w:w="45" w:type="dxa"/>
              <w:bottom w:w="0" w:type="dxa"/>
              <w:right w:w="45" w:type="dxa"/>
            </w:tcMar>
            <w:vAlign w:val="center"/>
            <w:hideMark/>
          </w:tcPr>
          <w:p w14:paraId="2B1028DB"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327.4</w:t>
            </w:r>
          </w:p>
        </w:tc>
        <w:tc>
          <w:tcPr>
            <w:tcW w:w="1350" w:type="dxa"/>
            <w:shd w:val="clear" w:color="auto" w:fill="auto"/>
            <w:tcMar>
              <w:top w:w="0" w:type="dxa"/>
              <w:left w:w="45" w:type="dxa"/>
              <w:bottom w:w="0" w:type="dxa"/>
              <w:right w:w="45" w:type="dxa"/>
            </w:tcMar>
            <w:vAlign w:val="center"/>
            <w:hideMark/>
          </w:tcPr>
          <w:p w14:paraId="25FC277C"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327.4</w:t>
            </w:r>
          </w:p>
        </w:tc>
        <w:tc>
          <w:tcPr>
            <w:tcW w:w="1260" w:type="dxa"/>
            <w:shd w:val="clear" w:color="auto" w:fill="auto"/>
            <w:tcMar>
              <w:top w:w="0" w:type="dxa"/>
              <w:left w:w="45" w:type="dxa"/>
              <w:bottom w:w="0" w:type="dxa"/>
              <w:right w:w="45" w:type="dxa"/>
            </w:tcMar>
            <w:vAlign w:val="center"/>
            <w:hideMark/>
          </w:tcPr>
          <w:p w14:paraId="5583964A"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327.4</w:t>
            </w:r>
          </w:p>
        </w:tc>
        <w:tc>
          <w:tcPr>
            <w:tcW w:w="1260" w:type="dxa"/>
            <w:shd w:val="clear" w:color="auto" w:fill="auto"/>
            <w:tcMar>
              <w:top w:w="0" w:type="dxa"/>
              <w:left w:w="45" w:type="dxa"/>
              <w:bottom w:w="0" w:type="dxa"/>
              <w:right w:w="45" w:type="dxa"/>
            </w:tcMar>
            <w:vAlign w:val="center"/>
            <w:hideMark/>
          </w:tcPr>
          <w:p w14:paraId="34297158"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327.4</w:t>
            </w:r>
          </w:p>
        </w:tc>
      </w:tr>
      <w:tr w:rsidR="00687EAA" w:rsidRPr="00F92AD6" w14:paraId="24D731A6" w14:textId="77777777" w:rsidTr="00687EAA">
        <w:trPr>
          <w:trHeight w:val="20"/>
        </w:trPr>
        <w:tc>
          <w:tcPr>
            <w:tcW w:w="0" w:type="auto"/>
            <w:shd w:val="clear" w:color="auto" w:fill="auto"/>
            <w:tcMar>
              <w:top w:w="0" w:type="dxa"/>
              <w:left w:w="45" w:type="dxa"/>
              <w:bottom w:w="0" w:type="dxa"/>
              <w:right w:w="45" w:type="dxa"/>
            </w:tcMar>
            <w:vAlign w:val="center"/>
            <w:hideMark/>
          </w:tcPr>
          <w:p w14:paraId="2DC28B4D"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2.1.1.1.4</w:t>
            </w:r>
          </w:p>
        </w:tc>
        <w:tc>
          <w:tcPr>
            <w:tcW w:w="7023" w:type="dxa"/>
            <w:shd w:val="clear" w:color="auto" w:fill="auto"/>
            <w:tcMar>
              <w:top w:w="0" w:type="dxa"/>
              <w:left w:w="45" w:type="dxa"/>
              <w:bottom w:w="0" w:type="dxa"/>
              <w:right w:w="45" w:type="dxa"/>
            </w:tcMar>
            <w:hideMark/>
          </w:tcPr>
          <w:p w14:paraId="1B66E450"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დანამატი</w:t>
            </w:r>
          </w:p>
        </w:tc>
        <w:tc>
          <w:tcPr>
            <w:tcW w:w="1081" w:type="dxa"/>
            <w:shd w:val="clear" w:color="auto" w:fill="auto"/>
            <w:tcMar>
              <w:top w:w="0" w:type="dxa"/>
              <w:left w:w="45" w:type="dxa"/>
              <w:bottom w:w="0" w:type="dxa"/>
              <w:right w:w="45" w:type="dxa"/>
            </w:tcMar>
            <w:vAlign w:val="center"/>
            <w:hideMark/>
          </w:tcPr>
          <w:p w14:paraId="555194A6"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1.0</w:t>
            </w:r>
          </w:p>
        </w:tc>
        <w:tc>
          <w:tcPr>
            <w:tcW w:w="1350" w:type="dxa"/>
            <w:shd w:val="clear" w:color="auto" w:fill="auto"/>
            <w:tcMar>
              <w:top w:w="0" w:type="dxa"/>
              <w:left w:w="45" w:type="dxa"/>
              <w:bottom w:w="0" w:type="dxa"/>
              <w:right w:w="45" w:type="dxa"/>
            </w:tcMar>
            <w:vAlign w:val="center"/>
            <w:hideMark/>
          </w:tcPr>
          <w:p w14:paraId="35C07800"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w:t>
            </w:r>
          </w:p>
        </w:tc>
        <w:tc>
          <w:tcPr>
            <w:tcW w:w="1350" w:type="dxa"/>
            <w:shd w:val="clear" w:color="auto" w:fill="auto"/>
            <w:tcMar>
              <w:top w:w="0" w:type="dxa"/>
              <w:left w:w="45" w:type="dxa"/>
              <w:bottom w:w="0" w:type="dxa"/>
              <w:right w:w="45" w:type="dxa"/>
            </w:tcMar>
            <w:vAlign w:val="center"/>
            <w:hideMark/>
          </w:tcPr>
          <w:p w14:paraId="33C86DB8"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w:t>
            </w:r>
          </w:p>
        </w:tc>
        <w:tc>
          <w:tcPr>
            <w:tcW w:w="1260" w:type="dxa"/>
            <w:shd w:val="clear" w:color="auto" w:fill="auto"/>
            <w:tcMar>
              <w:top w:w="0" w:type="dxa"/>
              <w:left w:w="45" w:type="dxa"/>
              <w:bottom w:w="0" w:type="dxa"/>
              <w:right w:w="45" w:type="dxa"/>
            </w:tcMar>
            <w:vAlign w:val="center"/>
            <w:hideMark/>
          </w:tcPr>
          <w:p w14:paraId="2B25FDE4"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w:t>
            </w:r>
          </w:p>
        </w:tc>
        <w:tc>
          <w:tcPr>
            <w:tcW w:w="1260" w:type="dxa"/>
            <w:shd w:val="clear" w:color="auto" w:fill="auto"/>
            <w:tcMar>
              <w:top w:w="0" w:type="dxa"/>
              <w:left w:w="45" w:type="dxa"/>
              <w:bottom w:w="0" w:type="dxa"/>
              <w:right w:w="45" w:type="dxa"/>
            </w:tcMar>
            <w:vAlign w:val="center"/>
            <w:hideMark/>
          </w:tcPr>
          <w:p w14:paraId="6B89E9B2"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w:t>
            </w:r>
          </w:p>
        </w:tc>
      </w:tr>
      <w:tr w:rsidR="00687EAA" w:rsidRPr="00F92AD6" w14:paraId="7DBC40E5" w14:textId="77777777" w:rsidTr="00687EAA">
        <w:trPr>
          <w:trHeight w:val="20"/>
        </w:trPr>
        <w:tc>
          <w:tcPr>
            <w:tcW w:w="0" w:type="auto"/>
            <w:shd w:val="clear" w:color="auto" w:fill="auto"/>
            <w:tcMar>
              <w:top w:w="0" w:type="dxa"/>
              <w:left w:w="45" w:type="dxa"/>
              <w:bottom w:w="0" w:type="dxa"/>
              <w:right w:w="45" w:type="dxa"/>
            </w:tcMar>
            <w:vAlign w:val="center"/>
            <w:hideMark/>
          </w:tcPr>
          <w:p w14:paraId="6E987B01"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w:t>
            </w:r>
          </w:p>
        </w:tc>
        <w:tc>
          <w:tcPr>
            <w:tcW w:w="7023" w:type="dxa"/>
            <w:shd w:val="clear" w:color="auto" w:fill="auto"/>
            <w:tcMar>
              <w:top w:w="0" w:type="dxa"/>
              <w:left w:w="45" w:type="dxa"/>
              <w:bottom w:w="0" w:type="dxa"/>
              <w:right w:w="45" w:type="dxa"/>
            </w:tcMar>
            <w:hideMark/>
          </w:tcPr>
          <w:p w14:paraId="6AB3BD10"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საქონელი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მომსახურება</w:t>
            </w:r>
          </w:p>
        </w:tc>
        <w:tc>
          <w:tcPr>
            <w:tcW w:w="1081" w:type="dxa"/>
            <w:shd w:val="clear" w:color="auto" w:fill="auto"/>
            <w:tcMar>
              <w:top w:w="0" w:type="dxa"/>
              <w:left w:w="45" w:type="dxa"/>
              <w:bottom w:w="0" w:type="dxa"/>
              <w:right w:w="45" w:type="dxa"/>
            </w:tcMar>
            <w:vAlign w:val="center"/>
            <w:hideMark/>
          </w:tcPr>
          <w:p w14:paraId="0C68F7A4"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207.7</w:t>
            </w:r>
          </w:p>
        </w:tc>
        <w:tc>
          <w:tcPr>
            <w:tcW w:w="1350" w:type="dxa"/>
            <w:shd w:val="clear" w:color="auto" w:fill="auto"/>
            <w:tcMar>
              <w:top w:w="0" w:type="dxa"/>
              <w:left w:w="45" w:type="dxa"/>
              <w:bottom w:w="0" w:type="dxa"/>
              <w:right w:w="45" w:type="dxa"/>
            </w:tcMar>
            <w:vAlign w:val="center"/>
            <w:hideMark/>
          </w:tcPr>
          <w:p w14:paraId="31F1067A"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211.9</w:t>
            </w:r>
          </w:p>
        </w:tc>
        <w:tc>
          <w:tcPr>
            <w:tcW w:w="1350" w:type="dxa"/>
            <w:shd w:val="clear" w:color="auto" w:fill="auto"/>
            <w:tcMar>
              <w:top w:w="0" w:type="dxa"/>
              <w:left w:w="45" w:type="dxa"/>
              <w:bottom w:w="0" w:type="dxa"/>
              <w:right w:w="45" w:type="dxa"/>
            </w:tcMar>
            <w:vAlign w:val="center"/>
            <w:hideMark/>
          </w:tcPr>
          <w:p w14:paraId="06923D22"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220.9</w:t>
            </w:r>
          </w:p>
        </w:tc>
        <w:tc>
          <w:tcPr>
            <w:tcW w:w="1260" w:type="dxa"/>
            <w:shd w:val="clear" w:color="auto" w:fill="auto"/>
            <w:tcMar>
              <w:top w:w="0" w:type="dxa"/>
              <w:left w:w="45" w:type="dxa"/>
              <w:bottom w:w="0" w:type="dxa"/>
              <w:right w:w="45" w:type="dxa"/>
            </w:tcMar>
            <w:vAlign w:val="center"/>
            <w:hideMark/>
          </w:tcPr>
          <w:p w14:paraId="333FE76B"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231.3</w:t>
            </w:r>
          </w:p>
        </w:tc>
        <w:tc>
          <w:tcPr>
            <w:tcW w:w="1260" w:type="dxa"/>
            <w:shd w:val="clear" w:color="auto" w:fill="auto"/>
            <w:tcMar>
              <w:top w:w="0" w:type="dxa"/>
              <w:left w:w="45" w:type="dxa"/>
              <w:bottom w:w="0" w:type="dxa"/>
              <w:right w:w="45" w:type="dxa"/>
            </w:tcMar>
            <w:vAlign w:val="center"/>
            <w:hideMark/>
          </w:tcPr>
          <w:p w14:paraId="359DB1D6"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242.0</w:t>
            </w:r>
          </w:p>
        </w:tc>
      </w:tr>
      <w:tr w:rsidR="00687EAA" w:rsidRPr="00F92AD6" w14:paraId="135175D9" w14:textId="77777777" w:rsidTr="00687EAA">
        <w:trPr>
          <w:trHeight w:val="20"/>
        </w:trPr>
        <w:tc>
          <w:tcPr>
            <w:tcW w:w="0" w:type="auto"/>
            <w:shd w:val="clear" w:color="auto" w:fill="auto"/>
            <w:tcMar>
              <w:top w:w="0" w:type="dxa"/>
              <w:left w:w="45" w:type="dxa"/>
              <w:bottom w:w="0" w:type="dxa"/>
              <w:right w:w="45" w:type="dxa"/>
            </w:tcMar>
            <w:vAlign w:val="center"/>
            <w:hideMark/>
          </w:tcPr>
          <w:p w14:paraId="3A128F72"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2.2.2</w:t>
            </w:r>
          </w:p>
        </w:tc>
        <w:tc>
          <w:tcPr>
            <w:tcW w:w="7023" w:type="dxa"/>
            <w:shd w:val="clear" w:color="auto" w:fill="auto"/>
            <w:tcMar>
              <w:top w:w="0" w:type="dxa"/>
              <w:left w:w="45" w:type="dxa"/>
              <w:bottom w:w="0" w:type="dxa"/>
              <w:right w:w="45" w:type="dxa"/>
            </w:tcMar>
            <w:hideMark/>
          </w:tcPr>
          <w:p w14:paraId="7515E4CC"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მივლინებები</w:t>
            </w:r>
          </w:p>
        </w:tc>
        <w:tc>
          <w:tcPr>
            <w:tcW w:w="1081" w:type="dxa"/>
            <w:shd w:val="clear" w:color="auto" w:fill="auto"/>
            <w:tcMar>
              <w:top w:w="0" w:type="dxa"/>
              <w:left w:w="45" w:type="dxa"/>
              <w:bottom w:w="0" w:type="dxa"/>
              <w:right w:w="45" w:type="dxa"/>
            </w:tcMar>
            <w:vAlign w:val="center"/>
            <w:hideMark/>
          </w:tcPr>
          <w:p w14:paraId="63F764E3"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41.0</w:t>
            </w:r>
          </w:p>
        </w:tc>
        <w:tc>
          <w:tcPr>
            <w:tcW w:w="1350" w:type="dxa"/>
            <w:shd w:val="clear" w:color="auto" w:fill="auto"/>
            <w:tcMar>
              <w:top w:w="0" w:type="dxa"/>
              <w:left w:w="45" w:type="dxa"/>
              <w:bottom w:w="0" w:type="dxa"/>
              <w:right w:w="45" w:type="dxa"/>
            </w:tcMar>
            <w:vAlign w:val="center"/>
            <w:hideMark/>
          </w:tcPr>
          <w:p w14:paraId="24E63F32"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43.0</w:t>
            </w:r>
          </w:p>
        </w:tc>
        <w:tc>
          <w:tcPr>
            <w:tcW w:w="1350" w:type="dxa"/>
            <w:shd w:val="clear" w:color="auto" w:fill="auto"/>
            <w:tcMar>
              <w:top w:w="0" w:type="dxa"/>
              <w:left w:w="45" w:type="dxa"/>
              <w:bottom w:w="0" w:type="dxa"/>
              <w:right w:w="45" w:type="dxa"/>
            </w:tcMar>
            <w:vAlign w:val="center"/>
            <w:hideMark/>
          </w:tcPr>
          <w:p w14:paraId="301315C4"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45.8</w:t>
            </w:r>
          </w:p>
        </w:tc>
        <w:tc>
          <w:tcPr>
            <w:tcW w:w="1260" w:type="dxa"/>
            <w:shd w:val="clear" w:color="auto" w:fill="auto"/>
            <w:tcMar>
              <w:top w:w="0" w:type="dxa"/>
              <w:left w:w="45" w:type="dxa"/>
              <w:bottom w:w="0" w:type="dxa"/>
              <w:right w:w="45" w:type="dxa"/>
            </w:tcMar>
            <w:vAlign w:val="center"/>
            <w:hideMark/>
          </w:tcPr>
          <w:p w14:paraId="6736C74F"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48.0</w:t>
            </w:r>
          </w:p>
        </w:tc>
        <w:tc>
          <w:tcPr>
            <w:tcW w:w="1260" w:type="dxa"/>
            <w:shd w:val="clear" w:color="auto" w:fill="auto"/>
            <w:tcMar>
              <w:top w:w="0" w:type="dxa"/>
              <w:left w:w="45" w:type="dxa"/>
              <w:bottom w:w="0" w:type="dxa"/>
              <w:right w:w="45" w:type="dxa"/>
            </w:tcMar>
            <w:vAlign w:val="center"/>
            <w:hideMark/>
          </w:tcPr>
          <w:p w14:paraId="3B890A00"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51.0</w:t>
            </w:r>
          </w:p>
        </w:tc>
      </w:tr>
      <w:tr w:rsidR="00687EAA" w:rsidRPr="00F92AD6" w14:paraId="51CA8F17" w14:textId="77777777" w:rsidTr="00687EAA">
        <w:trPr>
          <w:trHeight w:val="20"/>
        </w:trPr>
        <w:tc>
          <w:tcPr>
            <w:tcW w:w="0" w:type="auto"/>
            <w:shd w:val="clear" w:color="auto" w:fill="auto"/>
            <w:tcMar>
              <w:top w:w="0" w:type="dxa"/>
              <w:left w:w="45" w:type="dxa"/>
              <w:bottom w:w="0" w:type="dxa"/>
              <w:right w:w="45" w:type="dxa"/>
            </w:tcMar>
            <w:vAlign w:val="center"/>
            <w:hideMark/>
          </w:tcPr>
          <w:p w14:paraId="3722C320"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2.2.2.1</w:t>
            </w:r>
          </w:p>
        </w:tc>
        <w:tc>
          <w:tcPr>
            <w:tcW w:w="7023" w:type="dxa"/>
            <w:shd w:val="clear" w:color="auto" w:fill="auto"/>
            <w:tcMar>
              <w:top w:w="0" w:type="dxa"/>
              <w:left w:w="45" w:type="dxa"/>
              <w:bottom w:w="0" w:type="dxa"/>
              <w:right w:w="45" w:type="dxa"/>
            </w:tcMar>
            <w:hideMark/>
          </w:tcPr>
          <w:p w14:paraId="4BA46C6E"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მივლინება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ქვეყნის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შიგნით</w:t>
            </w:r>
          </w:p>
        </w:tc>
        <w:tc>
          <w:tcPr>
            <w:tcW w:w="1081" w:type="dxa"/>
            <w:shd w:val="clear" w:color="auto" w:fill="auto"/>
            <w:tcMar>
              <w:top w:w="0" w:type="dxa"/>
              <w:left w:w="45" w:type="dxa"/>
              <w:bottom w:w="0" w:type="dxa"/>
              <w:right w:w="45" w:type="dxa"/>
            </w:tcMar>
            <w:vAlign w:val="center"/>
            <w:hideMark/>
          </w:tcPr>
          <w:p w14:paraId="7DE08E93"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33.0</w:t>
            </w:r>
          </w:p>
        </w:tc>
        <w:tc>
          <w:tcPr>
            <w:tcW w:w="1350" w:type="dxa"/>
            <w:shd w:val="clear" w:color="auto" w:fill="auto"/>
            <w:tcMar>
              <w:top w:w="0" w:type="dxa"/>
              <w:left w:w="45" w:type="dxa"/>
              <w:bottom w:w="0" w:type="dxa"/>
              <w:right w:w="45" w:type="dxa"/>
            </w:tcMar>
            <w:vAlign w:val="center"/>
            <w:hideMark/>
          </w:tcPr>
          <w:p w14:paraId="2ACA9CB5"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35</w:t>
            </w:r>
          </w:p>
        </w:tc>
        <w:tc>
          <w:tcPr>
            <w:tcW w:w="1350" w:type="dxa"/>
            <w:shd w:val="clear" w:color="auto" w:fill="auto"/>
            <w:tcMar>
              <w:top w:w="0" w:type="dxa"/>
              <w:left w:w="45" w:type="dxa"/>
              <w:bottom w:w="0" w:type="dxa"/>
              <w:right w:w="45" w:type="dxa"/>
            </w:tcMar>
            <w:vAlign w:val="center"/>
            <w:hideMark/>
          </w:tcPr>
          <w:p w14:paraId="39EA969C"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37.8</w:t>
            </w:r>
          </w:p>
        </w:tc>
        <w:tc>
          <w:tcPr>
            <w:tcW w:w="1260" w:type="dxa"/>
            <w:shd w:val="clear" w:color="auto" w:fill="auto"/>
            <w:tcMar>
              <w:top w:w="0" w:type="dxa"/>
              <w:left w:w="45" w:type="dxa"/>
              <w:bottom w:w="0" w:type="dxa"/>
              <w:right w:w="45" w:type="dxa"/>
            </w:tcMar>
            <w:vAlign w:val="center"/>
            <w:hideMark/>
          </w:tcPr>
          <w:p w14:paraId="77A0A3C1"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40</w:t>
            </w:r>
          </w:p>
        </w:tc>
        <w:tc>
          <w:tcPr>
            <w:tcW w:w="1260" w:type="dxa"/>
            <w:shd w:val="clear" w:color="auto" w:fill="auto"/>
            <w:tcMar>
              <w:top w:w="0" w:type="dxa"/>
              <w:left w:w="45" w:type="dxa"/>
              <w:bottom w:w="0" w:type="dxa"/>
              <w:right w:w="45" w:type="dxa"/>
            </w:tcMar>
            <w:vAlign w:val="center"/>
            <w:hideMark/>
          </w:tcPr>
          <w:p w14:paraId="68B70F15"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43</w:t>
            </w:r>
          </w:p>
        </w:tc>
      </w:tr>
      <w:tr w:rsidR="00687EAA" w:rsidRPr="00F92AD6" w14:paraId="609538DD" w14:textId="77777777" w:rsidTr="00687EAA">
        <w:trPr>
          <w:trHeight w:val="20"/>
        </w:trPr>
        <w:tc>
          <w:tcPr>
            <w:tcW w:w="0" w:type="auto"/>
            <w:shd w:val="clear" w:color="auto" w:fill="auto"/>
            <w:tcMar>
              <w:top w:w="0" w:type="dxa"/>
              <w:left w:w="45" w:type="dxa"/>
              <w:bottom w:w="0" w:type="dxa"/>
              <w:right w:w="45" w:type="dxa"/>
            </w:tcMar>
            <w:vAlign w:val="center"/>
            <w:hideMark/>
          </w:tcPr>
          <w:p w14:paraId="62E045DC"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2.2.2.2</w:t>
            </w:r>
          </w:p>
        </w:tc>
        <w:tc>
          <w:tcPr>
            <w:tcW w:w="7023" w:type="dxa"/>
            <w:shd w:val="clear" w:color="auto" w:fill="auto"/>
            <w:tcMar>
              <w:top w:w="0" w:type="dxa"/>
              <w:left w:w="45" w:type="dxa"/>
              <w:bottom w:w="0" w:type="dxa"/>
              <w:right w:w="45" w:type="dxa"/>
            </w:tcMar>
            <w:hideMark/>
          </w:tcPr>
          <w:p w14:paraId="50E50753"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მივლინება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ქვეყნის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გარეთ</w:t>
            </w:r>
          </w:p>
        </w:tc>
        <w:tc>
          <w:tcPr>
            <w:tcW w:w="1081" w:type="dxa"/>
            <w:shd w:val="clear" w:color="auto" w:fill="auto"/>
            <w:tcMar>
              <w:top w:w="0" w:type="dxa"/>
              <w:left w:w="45" w:type="dxa"/>
              <w:bottom w:w="0" w:type="dxa"/>
              <w:right w:w="45" w:type="dxa"/>
            </w:tcMar>
            <w:vAlign w:val="center"/>
            <w:hideMark/>
          </w:tcPr>
          <w:p w14:paraId="7D56E566"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8.0</w:t>
            </w:r>
          </w:p>
        </w:tc>
        <w:tc>
          <w:tcPr>
            <w:tcW w:w="1350" w:type="dxa"/>
            <w:shd w:val="clear" w:color="auto" w:fill="auto"/>
            <w:tcMar>
              <w:top w:w="0" w:type="dxa"/>
              <w:left w:w="45" w:type="dxa"/>
              <w:bottom w:w="0" w:type="dxa"/>
              <w:right w:w="45" w:type="dxa"/>
            </w:tcMar>
            <w:vAlign w:val="center"/>
            <w:hideMark/>
          </w:tcPr>
          <w:p w14:paraId="09AB69A0"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8</w:t>
            </w:r>
          </w:p>
        </w:tc>
        <w:tc>
          <w:tcPr>
            <w:tcW w:w="1350" w:type="dxa"/>
            <w:shd w:val="clear" w:color="auto" w:fill="auto"/>
            <w:tcMar>
              <w:top w:w="0" w:type="dxa"/>
              <w:left w:w="45" w:type="dxa"/>
              <w:bottom w:w="0" w:type="dxa"/>
              <w:right w:w="45" w:type="dxa"/>
            </w:tcMar>
            <w:vAlign w:val="center"/>
            <w:hideMark/>
          </w:tcPr>
          <w:p w14:paraId="0FFFE470"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8</w:t>
            </w:r>
          </w:p>
        </w:tc>
        <w:tc>
          <w:tcPr>
            <w:tcW w:w="1260" w:type="dxa"/>
            <w:shd w:val="clear" w:color="auto" w:fill="auto"/>
            <w:tcMar>
              <w:top w:w="0" w:type="dxa"/>
              <w:left w:w="45" w:type="dxa"/>
              <w:bottom w:w="0" w:type="dxa"/>
              <w:right w:w="45" w:type="dxa"/>
            </w:tcMar>
            <w:vAlign w:val="center"/>
            <w:hideMark/>
          </w:tcPr>
          <w:p w14:paraId="66EB50D6"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8</w:t>
            </w:r>
          </w:p>
        </w:tc>
        <w:tc>
          <w:tcPr>
            <w:tcW w:w="1260" w:type="dxa"/>
            <w:shd w:val="clear" w:color="auto" w:fill="auto"/>
            <w:tcMar>
              <w:top w:w="0" w:type="dxa"/>
              <w:left w:w="45" w:type="dxa"/>
              <w:bottom w:w="0" w:type="dxa"/>
              <w:right w:w="45" w:type="dxa"/>
            </w:tcMar>
            <w:vAlign w:val="center"/>
            <w:hideMark/>
          </w:tcPr>
          <w:p w14:paraId="6C890BC3"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8</w:t>
            </w:r>
          </w:p>
        </w:tc>
      </w:tr>
      <w:tr w:rsidR="00687EAA" w:rsidRPr="00F92AD6" w14:paraId="448D8166" w14:textId="77777777" w:rsidTr="00687EAA">
        <w:trPr>
          <w:trHeight w:val="20"/>
        </w:trPr>
        <w:tc>
          <w:tcPr>
            <w:tcW w:w="0" w:type="auto"/>
            <w:shd w:val="clear" w:color="auto" w:fill="auto"/>
            <w:tcMar>
              <w:top w:w="0" w:type="dxa"/>
              <w:left w:w="45" w:type="dxa"/>
              <w:bottom w:w="0" w:type="dxa"/>
              <w:right w:w="45" w:type="dxa"/>
            </w:tcMar>
            <w:vAlign w:val="center"/>
            <w:hideMark/>
          </w:tcPr>
          <w:p w14:paraId="57B36E65"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w:t>
            </w:r>
          </w:p>
        </w:tc>
        <w:tc>
          <w:tcPr>
            <w:tcW w:w="7023" w:type="dxa"/>
            <w:shd w:val="clear" w:color="auto" w:fill="auto"/>
            <w:tcMar>
              <w:top w:w="0" w:type="dxa"/>
              <w:left w:w="45" w:type="dxa"/>
              <w:bottom w:w="0" w:type="dxa"/>
              <w:right w:w="45" w:type="dxa"/>
            </w:tcMar>
            <w:hideMark/>
          </w:tcPr>
          <w:p w14:paraId="199EF90D"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ოფისის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ხარჯები</w:t>
            </w:r>
          </w:p>
        </w:tc>
        <w:tc>
          <w:tcPr>
            <w:tcW w:w="1081" w:type="dxa"/>
            <w:shd w:val="clear" w:color="auto" w:fill="auto"/>
            <w:tcMar>
              <w:top w:w="0" w:type="dxa"/>
              <w:left w:w="45" w:type="dxa"/>
              <w:bottom w:w="0" w:type="dxa"/>
              <w:right w:w="45" w:type="dxa"/>
            </w:tcMar>
            <w:vAlign w:val="center"/>
            <w:hideMark/>
          </w:tcPr>
          <w:p w14:paraId="02C531D5"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27.7</w:t>
            </w:r>
          </w:p>
        </w:tc>
        <w:tc>
          <w:tcPr>
            <w:tcW w:w="1350" w:type="dxa"/>
            <w:shd w:val="clear" w:color="auto" w:fill="auto"/>
            <w:tcMar>
              <w:top w:w="0" w:type="dxa"/>
              <w:left w:w="45" w:type="dxa"/>
              <w:bottom w:w="0" w:type="dxa"/>
              <w:right w:w="45" w:type="dxa"/>
            </w:tcMar>
            <w:vAlign w:val="center"/>
            <w:hideMark/>
          </w:tcPr>
          <w:p w14:paraId="62155E24"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28.4</w:t>
            </w:r>
          </w:p>
        </w:tc>
        <w:tc>
          <w:tcPr>
            <w:tcW w:w="1350" w:type="dxa"/>
            <w:shd w:val="clear" w:color="auto" w:fill="auto"/>
            <w:tcMar>
              <w:top w:w="0" w:type="dxa"/>
              <w:left w:w="45" w:type="dxa"/>
              <w:bottom w:w="0" w:type="dxa"/>
              <w:right w:w="45" w:type="dxa"/>
            </w:tcMar>
            <w:vAlign w:val="center"/>
            <w:hideMark/>
          </w:tcPr>
          <w:p w14:paraId="68C979E6"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30.2</w:t>
            </w:r>
          </w:p>
        </w:tc>
        <w:tc>
          <w:tcPr>
            <w:tcW w:w="1260" w:type="dxa"/>
            <w:shd w:val="clear" w:color="auto" w:fill="auto"/>
            <w:tcMar>
              <w:top w:w="0" w:type="dxa"/>
              <w:left w:w="45" w:type="dxa"/>
              <w:bottom w:w="0" w:type="dxa"/>
              <w:right w:w="45" w:type="dxa"/>
            </w:tcMar>
            <w:vAlign w:val="center"/>
            <w:hideMark/>
          </w:tcPr>
          <w:p w14:paraId="14564FD6"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33.0</w:t>
            </w:r>
          </w:p>
        </w:tc>
        <w:tc>
          <w:tcPr>
            <w:tcW w:w="1260" w:type="dxa"/>
            <w:shd w:val="clear" w:color="auto" w:fill="auto"/>
            <w:tcMar>
              <w:top w:w="0" w:type="dxa"/>
              <w:left w:w="45" w:type="dxa"/>
              <w:bottom w:w="0" w:type="dxa"/>
              <w:right w:w="45" w:type="dxa"/>
            </w:tcMar>
            <w:vAlign w:val="center"/>
            <w:hideMark/>
          </w:tcPr>
          <w:p w14:paraId="4E419211"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33.1</w:t>
            </w:r>
          </w:p>
        </w:tc>
      </w:tr>
      <w:tr w:rsidR="00687EAA" w:rsidRPr="00F92AD6" w14:paraId="6318B7E8" w14:textId="77777777" w:rsidTr="00687EAA">
        <w:trPr>
          <w:trHeight w:val="20"/>
        </w:trPr>
        <w:tc>
          <w:tcPr>
            <w:tcW w:w="0" w:type="auto"/>
            <w:shd w:val="clear" w:color="auto" w:fill="auto"/>
            <w:tcMar>
              <w:top w:w="0" w:type="dxa"/>
              <w:left w:w="45" w:type="dxa"/>
              <w:bottom w:w="0" w:type="dxa"/>
              <w:right w:w="45" w:type="dxa"/>
            </w:tcMar>
            <w:vAlign w:val="center"/>
            <w:hideMark/>
          </w:tcPr>
          <w:p w14:paraId="03A9FD20"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2.2.3.1</w:t>
            </w:r>
          </w:p>
        </w:tc>
        <w:tc>
          <w:tcPr>
            <w:tcW w:w="7023" w:type="dxa"/>
            <w:shd w:val="clear" w:color="auto" w:fill="auto"/>
            <w:tcMar>
              <w:top w:w="0" w:type="dxa"/>
              <w:left w:w="45" w:type="dxa"/>
              <w:bottom w:w="0" w:type="dxa"/>
              <w:right w:w="45" w:type="dxa"/>
            </w:tcMar>
            <w:hideMark/>
          </w:tcPr>
          <w:p w14:paraId="2B606AA6"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საკანცელარიო</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საწერ</w:t>
            </w:r>
            <w:r w:rsidRPr="00F92AD6">
              <w:rPr>
                <w:rFonts w:ascii="Merriweather" w:eastAsia="Times New Roman" w:hAnsi="Merriweather" w:cs="Calibri"/>
                <w:b/>
                <w:bCs/>
                <w:sz w:val="16"/>
                <w:szCs w:val="16"/>
              </w:rPr>
              <w:t>-</w:t>
            </w:r>
            <w:r w:rsidRPr="00F92AD6">
              <w:rPr>
                <w:rFonts w:ascii="Sylfaen" w:eastAsia="Times New Roman" w:hAnsi="Sylfaen" w:cs="Sylfaen"/>
                <w:b/>
                <w:bCs/>
                <w:sz w:val="16"/>
                <w:szCs w:val="16"/>
              </w:rPr>
              <w:t>სახაზავი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ქაღალდის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საბუღალტრო</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ბლანკების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ბიულეტინების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საკანცელარიო</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წიგნების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სხვა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ანალოგიური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მასალების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შეძენა</w:t>
            </w:r>
          </w:p>
        </w:tc>
        <w:tc>
          <w:tcPr>
            <w:tcW w:w="1081" w:type="dxa"/>
            <w:shd w:val="clear" w:color="auto" w:fill="auto"/>
            <w:tcMar>
              <w:top w:w="0" w:type="dxa"/>
              <w:left w:w="45" w:type="dxa"/>
              <w:bottom w:w="0" w:type="dxa"/>
              <w:right w:w="45" w:type="dxa"/>
            </w:tcMar>
            <w:vAlign w:val="center"/>
            <w:hideMark/>
          </w:tcPr>
          <w:p w14:paraId="2CE83AB9"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1.5</w:t>
            </w:r>
          </w:p>
        </w:tc>
        <w:tc>
          <w:tcPr>
            <w:tcW w:w="1350" w:type="dxa"/>
            <w:shd w:val="clear" w:color="auto" w:fill="auto"/>
            <w:tcMar>
              <w:top w:w="0" w:type="dxa"/>
              <w:left w:w="45" w:type="dxa"/>
              <w:bottom w:w="0" w:type="dxa"/>
              <w:right w:w="45" w:type="dxa"/>
            </w:tcMar>
            <w:vAlign w:val="center"/>
            <w:hideMark/>
          </w:tcPr>
          <w:p w14:paraId="64218B92"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1.67</w:t>
            </w:r>
          </w:p>
        </w:tc>
        <w:tc>
          <w:tcPr>
            <w:tcW w:w="1350" w:type="dxa"/>
            <w:shd w:val="clear" w:color="auto" w:fill="auto"/>
            <w:tcMar>
              <w:top w:w="0" w:type="dxa"/>
              <w:left w:w="45" w:type="dxa"/>
              <w:bottom w:w="0" w:type="dxa"/>
              <w:right w:w="45" w:type="dxa"/>
            </w:tcMar>
            <w:vAlign w:val="center"/>
            <w:hideMark/>
          </w:tcPr>
          <w:p w14:paraId="75F43B00"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w:t>
            </w:r>
          </w:p>
        </w:tc>
        <w:tc>
          <w:tcPr>
            <w:tcW w:w="1260" w:type="dxa"/>
            <w:shd w:val="clear" w:color="auto" w:fill="auto"/>
            <w:tcMar>
              <w:top w:w="0" w:type="dxa"/>
              <w:left w:w="45" w:type="dxa"/>
              <w:bottom w:w="0" w:type="dxa"/>
              <w:right w:w="45" w:type="dxa"/>
            </w:tcMar>
            <w:vAlign w:val="center"/>
            <w:hideMark/>
          </w:tcPr>
          <w:p w14:paraId="35885C79"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w:t>
            </w:r>
          </w:p>
        </w:tc>
        <w:tc>
          <w:tcPr>
            <w:tcW w:w="1260" w:type="dxa"/>
            <w:shd w:val="clear" w:color="auto" w:fill="auto"/>
            <w:tcMar>
              <w:top w:w="0" w:type="dxa"/>
              <w:left w:w="45" w:type="dxa"/>
              <w:bottom w:w="0" w:type="dxa"/>
              <w:right w:w="45" w:type="dxa"/>
            </w:tcMar>
            <w:vAlign w:val="center"/>
            <w:hideMark/>
          </w:tcPr>
          <w:p w14:paraId="4B504FF8"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w:t>
            </w:r>
          </w:p>
        </w:tc>
      </w:tr>
      <w:tr w:rsidR="00687EAA" w:rsidRPr="00F92AD6" w14:paraId="61C3E3D8" w14:textId="77777777" w:rsidTr="00687EAA">
        <w:trPr>
          <w:trHeight w:val="20"/>
        </w:trPr>
        <w:tc>
          <w:tcPr>
            <w:tcW w:w="0" w:type="auto"/>
            <w:shd w:val="clear" w:color="auto" w:fill="auto"/>
            <w:tcMar>
              <w:top w:w="0" w:type="dxa"/>
              <w:left w:w="45" w:type="dxa"/>
              <w:bottom w:w="0" w:type="dxa"/>
              <w:right w:w="45" w:type="dxa"/>
            </w:tcMar>
            <w:vAlign w:val="center"/>
            <w:hideMark/>
          </w:tcPr>
          <w:p w14:paraId="46541ED1"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2.2.3.3</w:t>
            </w:r>
          </w:p>
        </w:tc>
        <w:tc>
          <w:tcPr>
            <w:tcW w:w="7023" w:type="dxa"/>
            <w:shd w:val="clear" w:color="auto" w:fill="auto"/>
            <w:tcMar>
              <w:top w:w="0" w:type="dxa"/>
              <w:left w:w="45" w:type="dxa"/>
              <w:bottom w:w="0" w:type="dxa"/>
              <w:right w:w="45" w:type="dxa"/>
            </w:tcMar>
            <w:hideMark/>
          </w:tcPr>
          <w:p w14:paraId="242F021B"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ნორმატიული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აქტების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საცნობარო</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სპეციალური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ლიტერატურის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ჟურნალ</w:t>
            </w:r>
            <w:r w:rsidRPr="00F92AD6">
              <w:rPr>
                <w:rFonts w:ascii="Merriweather" w:eastAsia="Times New Roman" w:hAnsi="Merriweather" w:cs="Calibri"/>
                <w:b/>
                <w:bCs/>
                <w:sz w:val="16"/>
                <w:szCs w:val="16"/>
              </w:rPr>
              <w:t>-</w:t>
            </w:r>
            <w:r w:rsidRPr="00F92AD6">
              <w:rPr>
                <w:rFonts w:ascii="Sylfaen" w:eastAsia="Times New Roman" w:hAnsi="Sylfaen" w:cs="Sylfaen"/>
                <w:b/>
                <w:bCs/>
                <w:sz w:val="16"/>
                <w:szCs w:val="16"/>
              </w:rPr>
              <w:t>გაზეთის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შეძენა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ყველა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სახის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საგამომცემლო</w:t>
            </w:r>
            <w:r w:rsidRPr="00F92AD6">
              <w:rPr>
                <w:rFonts w:ascii="Merriweather" w:eastAsia="Times New Roman" w:hAnsi="Merriweather" w:cs="Calibri"/>
                <w:b/>
                <w:bCs/>
                <w:sz w:val="16"/>
                <w:szCs w:val="16"/>
              </w:rPr>
              <w:t>-</w:t>
            </w:r>
            <w:r w:rsidRPr="00F92AD6">
              <w:rPr>
                <w:rFonts w:ascii="Sylfaen" w:eastAsia="Times New Roman" w:hAnsi="Sylfaen" w:cs="Sylfaen"/>
                <w:b/>
                <w:bCs/>
                <w:sz w:val="16"/>
                <w:szCs w:val="16"/>
              </w:rPr>
              <w:t>სასტამბო</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არაძირითადი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საქმიანობის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ხარჯები</w:t>
            </w:r>
          </w:p>
        </w:tc>
        <w:tc>
          <w:tcPr>
            <w:tcW w:w="1081" w:type="dxa"/>
            <w:shd w:val="clear" w:color="auto" w:fill="auto"/>
            <w:tcMar>
              <w:top w:w="0" w:type="dxa"/>
              <w:left w:w="45" w:type="dxa"/>
              <w:bottom w:w="0" w:type="dxa"/>
              <w:right w:w="45" w:type="dxa"/>
            </w:tcMar>
            <w:vAlign w:val="center"/>
            <w:hideMark/>
          </w:tcPr>
          <w:p w14:paraId="3A7098E8"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0.7</w:t>
            </w:r>
          </w:p>
        </w:tc>
        <w:tc>
          <w:tcPr>
            <w:tcW w:w="1350" w:type="dxa"/>
            <w:shd w:val="clear" w:color="auto" w:fill="auto"/>
            <w:tcMar>
              <w:top w:w="0" w:type="dxa"/>
              <w:left w:w="45" w:type="dxa"/>
              <w:bottom w:w="0" w:type="dxa"/>
              <w:right w:w="45" w:type="dxa"/>
            </w:tcMar>
            <w:vAlign w:val="center"/>
            <w:hideMark/>
          </w:tcPr>
          <w:p w14:paraId="0CA6C09F"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0.7</w:t>
            </w:r>
          </w:p>
        </w:tc>
        <w:tc>
          <w:tcPr>
            <w:tcW w:w="1350" w:type="dxa"/>
            <w:shd w:val="clear" w:color="auto" w:fill="auto"/>
            <w:tcMar>
              <w:top w:w="0" w:type="dxa"/>
              <w:left w:w="45" w:type="dxa"/>
              <w:bottom w:w="0" w:type="dxa"/>
              <w:right w:w="45" w:type="dxa"/>
            </w:tcMar>
            <w:vAlign w:val="center"/>
            <w:hideMark/>
          </w:tcPr>
          <w:p w14:paraId="74383A0C"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0.7</w:t>
            </w:r>
          </w:p>
        </w:tc>
        <w:tc>
          <w:tcPr>
            <w:tcW w:w="1260" w:type="dxa"/>
            <w:shd w:val="clear" w:color="auto" w:fill="auto"/>
            <w:tcMar>
              <w:top w:w="0" w:type="dxa"/>
              <w:left w:w="45" w:type="dxa"/>
              <w:bottom w:w="0" w:type="dxa"/>
              <w:right w:w="45" w:type="dxa"/>
            </w:tcMar>
            <w:vAlign w:val="center"/>
            <w:hideMark/>
          </w:tcPr>
          <w:p w14:paraId="2C17D798"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w:t>
            </w:r>
          </w:p>
        </w:tc>
        <w:tc>
          <w:tcPr>
            <w:tcW w:w="1260" w:type="dxa"/>
            <w:shd w:val="clear" w:color="auto" w:fill="auto"/>
            <w:tcMar>
              <w:top w:w="0" w:type="dxa"/>
              <w:left w:w="45" w:type="dxa"/>
              <w:bottom w:w="0" w:type="dxa"/>
              <w:right w:w="45" w:type="dxa"/>
            </w:tcMar>
            <w:vAlign w:val="center"/>
            <w:hideMark/>
          </w:tcPr>
          <w:p w14:paraId="29B6B82A"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w:t>
            </w:r>
          </w:p>
        </w:tc>
      </w:tr>
      <w:tr w:rsidR="00687EAA" w:rsidRPr="00F92AD6" w14:paraId="40E15EA6" w14:textId="77777777" w:rsidTr="00687EAA">
        <w:trPr>
          <w:trHeight w:val="20"/>
        </w:trPr>
        <w:tc>
          <w:tcPr>
            <w:tcW w:w="0" w:type="auto"/>
            <w:shd w:val="clear" w:color="auto" w:fill="auto"/>
            <w:tcMar>
              <w:top w:w="0" w:type="dxa"/>
              <w:left w:w="45" w:type="dxa"/>
              <w:bottom w:w="0" w:type="dxa"/>
              <w:right w:w="45" w:type="dxa"/>
            </w:tcMar>
            <w:vAlign w:val="center"/>
            <w:hideMark/>
          </w:tcPr>
          <w:p w14:paraId="3308C556"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lastRenderedPageBreak/>
              <w:t>2.2.3.4</w:t>
            </w:r>
          </w:p>
        </w:tc>
        <w:tc>
          <w:tcPr>
            <w:tcW w:w="7023" w:type="dxa"/>
            <w:shd w:val="clear" w:color="auto" w:fill="auto"/>
            <w:tcMar>
              <w:top w:w="0" w:type="dxa"/>
              <w:left w:w="45" w:type="dxa"/>
              <w:bottom w:w="0" w:type="dxa"/>
              <w:right w:w="45" w:type="dxa"/>
            </w:tcMar>
            <w:hideMark/>
          </w:tcPr>
          <w:p w14:paraId="72875559"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მცირეფასიანი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საოფისე</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ტექტნიკის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შეძენა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დამონტაჟების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p>
        </w:tc>
        <w:tc>
          <w:tcPr>
            <w:tcW w:w="1081" w:type="dxa"/>
            <w:shd w:val="clear" w:color="auto" w:fill="auto"/>
            <w:tcMar>
              <w:top w:w="0" w:type="dxa"/>
              <w:left w:w="45" w:type="dxa"/>
              <w:bottom w:w="0" w:type="dxa"/>
              <w:right w:w="45" w:type="dxa"/>
            </w:tcMar>
            <w:vAlign w:val="center"/>
            <w:hideMark/>
          </w:tcPr>
          <w:p w14:paraId="4CE220C1"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0.5</w:t>
            </w:r>
          </w:p>
        </w:tc>
        <w:tc>
          <w:tcPr>
            <w:tcW w:w="1350" w:type="dxa"/>
            <w:shd w:val="clear" w:color="auto" w:fill="auto"/>
            <w:tcMar>
              <w:top w:w="0" w:type="dxa"/>
              <w:left w:w="45" w:type="dxa"/>
              <w:bottom w:w="0" w:type="dxa"/>
              <w:right w:w="45" w:type="dxa"/>
            </w:tcMar>
            <w:vAlign w:val="center"/>
            <w:hideMark/>
          </w:tcPr>
          <w:p w14:paraId="1A0F7BD6"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0.5</w:t>
            </w:r>
          </w:p>
        </w:tc>
        <w:tc>
          <w:tcPr>
            <w:tcW w:w="1350" w:type="dxa"/>
            <w:shd w:val="clear" w:color="auto" w:fill="auto"/>
            <w:tcMar>
              <w:top w:w="0" w:type="dxa"/>
              <w:left w:w="45" w:type="dxa"/>
              <w:bottom w:w="0" w:type="dxa"/>
              <w:right w:w="45" w:type="dxa"/>
            </w:tcMar>
            <w:vAlign w:val="center"/>
            <w:hideMark/>
          </w:tcPr>
          <w:p w14:paraId="5F0E6D8C"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0.5</w:t>
            </w:r>
          </w:p>
        </w:tc>
        <w:tc>
          <w:tcPr>
            <w:tcW w:w="1260" w:type="dxa"/>
            <w:shd w:val="clear" w:color="auto" w:fill="auto"/>
            <w:tcMar>
              <w:top w:w="0" w:type="dxa"/>
              <w:left w:w="45" w:type="dxa"/>
              <w:bottom w:w="0" w:type="dxa"/>
              <w:right w:w="45" w:type="dxa"/>
            </w:tcMar>
            <w:vAlign w:val="center"/>
            <w:hideMark/>
          </w:tcPr>
          <w:p w14:paraId="478D8587"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0.7</w:t>
            </w:r>
          </w:p>
        </w:tc>
        <w:tc>
          <w:tcPr>
            <w:tcW w:w="1260" w:type="dxa"/>
            <w:shd w:val="clear" w:color="auto" w:fill="auto"/>
            <w:tcMar>
              <w:top w:w="0" w:type="dxa"/>
              <w:left w:w="45" w:type="dxa"/>
              <w:bottom w:w="0" w:type="dxa"/>
              <w:right w:w="45" w:type="dxa"/>
            </w:tcMar>
            <w:vAlign w:val="center"/>
            <w:hideMark/>
          </w:tcPr>
          <w:p w14:paraId="1B485493"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0.7</w:t>
            </w:r>
          </w:p>
        </w:tc>
      </w:tr>
      <w:tr w:rsidR="00687EAA" w:rsidRPr="00F92AD6" w14:paraId="3DD6C235" w14:textId="77777777" w:rsidTr="00687EAA">
        <w:trPr>
          <w:trHeight w:val="20"/>
        </w:trPr>
        <w:tc>
          <w:tcPr>
            <w:tcW w:w="0" w:type="auto"/>
            <w:shd w:val="clear" w:color="auto" w:fill="auto"/>
            <w:tcMar>
              <w:top w:w="0" w:type="dxa"/>
              <w:left w:w="45" w:type="dxa"/>
              <w:bottom w:w="0" w:type="dxa"/>
              <w:right w:w="45" w:type="dxa"/>
            </w:tcMar>
            <w:vAlign w:val="center"/>
            <w:hideMark/>
          </w:tcPr>
          <w:p w14:paraId="20F8D894"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2.2.3.4.5</w:t>
            </w:r>
          </w:p>
        </w:tc>
        <w:tc>
          <w:tcPr>
            <w:tcW w:w="7023" w:type="dxa"/>
            <w:shd w:val="clear" w:color="auto" w:fill="auto"/>
            <w:tcMar>
              <w:top w:w="0" w:type="dxa"/>
              <w:left w:w="45" w:type="dxa"/>
              <w:bottom w:w="0" w:type="dxa"/>
              <w:right w:w="45" w:type="dxa"/>
            </w:tcMar>
            <w:hideMark/>
          </w:tcPr>
          <w:p w14:paraId="05996A2E"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კარტრიჯების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შეძენა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დატუმბვა</w:t>
            </w:r>
          </w:p>
        </w:tc>
        <w:tc>
          <w:tcPr>
            <w:tcW w:w="1081" w:type="dxa"/>
            <w:shd w:val="clear" w:color="auto" w:fill="auto"/>
            <w:tcMar>
              <w:top w:w="0" w:type="dxa"/>
              <w:left w:w="45" w:type="dxa"/>
              <w:bottom w:w="0" w:type="dxa"/>
              <w:right w:w="45" w:type="dxa"/>
            </w:tcMar>
            <w:vAlign w:val="center"/>
            <w:hideMark/>
          </w:tcPr>
          <w:p w14:paraId="698B13F7"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0.5</w:t>
            </w:r>
          </w:p>
        </w:tc>
        <w:tc>
          <w:tcPr>
            <w:tcW w:w="1350" w:type="dxa"/>
            <w:shd w:val="clear" w:color="auto" w:fill="auto"/>
            <w:tcMar>
              <w:top w:w="0" w:type="dxa"/>
              <w:left w:w="45" w:type="dxa"/>
              <w:bottom w:w="0" w:type="dxa"/>
              <w:right w:w="45" w:type="dxa"/>
            </w:tcMar>
            <w:vAlign w:val="center"/>
            <w:hideMark/>
          </w:tcPr>
          <w:p w14:paraId="1789DFD9"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0.5</w:t>
            </w:r>
          </w:p>
        </w:tc>
        <w:tc>
          <w:tcPr>
            <w:tcW w:w="1350" w:type="dxa"/>
            <w:shd w:val="clear" w:color="auto" w:fill="auto"/>
            <w:tcMar>
              <w:top w:w="0" w:type="dxa"/>
              <w:left w:w="45" w:type="dxa"/>
              <w:bottom w:w="0" w:type="dxa"/>
              <w:right w:w="45" w:type="dxa"/>
            </w:tcMar>
            <w:vAlign w:val="center"/>
            <w:hideMark/>
          </w:tcPr>
          <w:p w14:paraId="1F5D37A3"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0.5</w:t>
            </w:r>
          </w:p>
        </w:tc>
        <w:tc>
          <w:tcPr>
            <w:tcW w:w="1260" w:type="dxa"/>
            <w:shd w:val="clear" w:color="auto" w:fill="auto"/>
            <w:tcMar>
              <w:top w:w="0" w:type="dxa"/>
              <w:left w:w="45" w:type="dxa"/>
              <w:bottom w:w="0" w:type="dxa"/>
              <w:right w:w="45" w:type="dxa"/>
            </w:tcMar>
            <w:vAlign w:val="center"/>
            <w:hideMark/>
          </w:tcPr>
          <w:p w14:paraId="562C3DB5"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0.7</w:t>
            </w:r>
          </w:p>
        </w:tc>
        <w:tc>
          <w:tcPr>
            <w:tcW w:w="1260" w:type="dxa"/>
            <w:shd w:val="clear" w:color="auto" w:fill="auto"/>
            <w:tcMar>
              <w:top w:w="0" w:type="dxa"/>
              <w:left w:w="45" w:type="dxa"/>
              <w:bottom w:w="0" w:type="dxa"/>
              <w:right w:w="45" w:type="dxa"/>
            </w:tcMar>
            <w:vAlign w:val="center"/>
            <w:hideMark/>
          </w:tcPr>
          <w:p w14:paraId="7A482C41"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0.7</w:t>
            </w:r>
          </w:p>
        </w:tc>
      </w:tr>
      <w:tr w:rsidR="00687EAA" w:rsidRPr="00F92AD6" w14:paraId="6C07B4F5" w14:textId="77777777" w:rsidTr="00687EAA">
        <w:trPr>
          <w:trHeight w:val="20"/>
        </w:trPr>
        <w:tc>
          <w:tcPr>
            <w:tcW w:w="0" w:type="auto"/>
            <w:shd w:val="clear" w:color="auto" w:fill="auto"/>
            <w:tcMar>
              <w:top w:w="0" w:type="dxa"/>
              <w:left w:w="45" w:type="dxa"/>
              <w:bottom w:w="0" w:type="dxa"/>
              <w:right w:w="45" w:type="dxa"/>
            </w:tcMar>
            <w:vAlign w:val="center"/>
            <w:hideMark/>
          </w:tcPr>
          <w:p w14:paraId="72E54A2F"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2.2.3.5</w:t>
            </w:r>
          </w:p>
        </w:tc>
        <w:tc>
          <w:tcPr>
            <w:tcW w:w="7023" w:type="dxa"/>
            <w:shd w:val="clear" w:color="auto" w:fill="auto"/>
            <w:tcMar>
              <w:top w:w="0" w:type="dxa"/>
              <w:left w:w="45" w:type="dxa"/>
              <w:bottom w:w="0" w:type="dxa"/>
              <w:right w:w="45" w:type="dxa"/>
            </w:tcMar>
            <w:hideMark/>
          </w:tcPr>
          <w:p w14:paraId="615BF298"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საოფისე</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ინვენტარის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შეძენა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დამონტაჟების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p>
        </w:tc>
        <w:tc>
          <w:tcPr>
            <w:tcW w:w="1081" w:type="dxa"/>
            <w:shd w:val="clear" w:color="auto" w:fill="auto"/>
            <w:tcMar>
              <w:top w:w="0" w:type="dxa"/>
              <w:left w:w="45" w:type="dxa"/>
              <w:bottom w:w="0" w:type="dxa"/>
              <w:right w:w="45" w:type="dxa"/>
            </w:tcMar>
            <w:vAlign w:val="center"/>
            <w:hideMark/>
          </w:tcPr>
          <w:p w14:paraId="1F76A56F"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6.5</w:t>
            </w:r>
          </w:p>
        </w:tc>
        <w:tc>
          <w:tcPr>
            <w:tcW w:w="1350" w:type="dxa"/>
            <w:shd w:val="clear" w:color="auto" w:fill="auto"/>
            <w:tcMar>
              <w:top w:w="0" w:type="dxa"/>
              <w:left w:w="45" w:type="dxa"/>
              <w:bottom w:w="0" w:type="dxa"/>
              <w:right w:w="45" w:type="dxa"/>
            </w:tcMar>
            <w:vAlign w:val="center"/>
            <w:hideMark/>
          </w:tcPr>
          <w:p w14:paraId="25B5629A"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6.5</w:t>
            </w:r>
          </w:p>
        </w:tc>
        <w:tc>
          <w:tcPr>
            <w:tcW w:w="1350" w:type="dxa"/>
            <w:shd w:val="clear" w:color="auto" w:fill="auto"/>
            <w:tcMar>
              <w:top w:w="0" w:type="dxa"/>
              <w:left w:w="45" w:type="dxa"/>
              <w:bottom w:w="0" w:type="dxa"/>
              <w:right w:w="45" w:type="dxa"/>
            </w:tcMar>
            <w:vAlign w:val="center"/>
            <w:hideMark/>
          </w:tcPr>
          <w:p w14:paraId="3A94682A"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7.2</w:t>
            </w:r>
          </w:p>
        </w:tc>
        <w:tc>
          <w:tcPr>
            <w:tcW w:w="1260" w:type="dxa"/>
            <w:shd w:val="clear" w:color="auto" w:fill="auto"/>
            <w:tcMar>
              <w:top w:w="0" w:type="dxa"/>
              <w:left w:w="45" w:type="dxa"/>
              <w:bottom w:w="0" w:type="dxa"/>
              <w:right w:w="45" w:type="dxa"/>
            </w:tcMar>
            <w:vAlign w:val="center"/>
            <w:hideMark/>
          </w:tcPr>
          <w:p w14:paraId="6A6CF244"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7.5</w:t>
            </w:r>
          </w:p>
        </w:tc>
        <w:tc>
          <w:tcPr>
            <w:tcW w:w="1260" w:type="dxa"/>
            <w:shd w:val="clear" w:color="auto" w:fill="auto"/>
            <w:tcMar>
              <w:top w:w="0" w:type="dxa"/>
              <w:left w:w="45" w:type="dxa"/>
              <w:bottom w:w="0" w:type="dxa"/>
              <w:right w:w="45" w:type="dxa"/>
            </w:tcMar>
            <w:vAlign w:val="center"/>
            <w:hideMark/>
          </w:tcPr>
          <w:p w14:paraId="709700D4"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7.5</w:t>
            </w:r>
          </w:p>
        </w:tc>
      </w:tr>
      <w:tr w:rsidR="00687EAA" w:rsidRPr="00F92AD6" w14:paraId="78A89F6B" w14:textId="77777777" w:rsidTr="00687EAA">
        <w:trPr>
          <w:trHeight w:val="20"/>
        </w:trPr>
        <w:tc>
          <w:tcPr>
            <w:tcW w:w="0" w:type="auto"/>
            <w:shd w:val="clear" w:color="auto" w:fill="auto"/>
            <w:tcMar>
              <w:top w:w="0" w:type="dxa"/>
              <w:left w:w="45" w:type="dxa"/>
              <w:bottom w:w="0" w:type="dxa"/>
              <w:right w:w="45" w:type="dxa"/>
            </w:tcMar>
            <w:vAlign w:val="center"/>
            <w:hideMark/>
          </w:tcPr>
          <w:p w14:paraId="7EB6033A"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2.2.3.5.1</w:t>
            </w:r>
          </w:p>
        </w:tc>
        <w:tc>
          <w:tcPr>
            <w:tcW w:w="7023" w:type="dxa"/>
            <w:shd w:val="clear" w:color="auto" w:fill="auto"/>
            <w:tcMar>
              <w:top w:w="0" w:type="dxa"/>
              <w:left w:w="45" w:type="dxa"/>
              <w:bottom w:w="0" w:type="dxa"/>
              <w:right w:w="45" w:type="dxa"/>
            </w:tcMar>
            <w:hideMark/>
          </w:tcPr>
          <w:p w14:paraId="27A6BB63"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საოფისე</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ავეჯი</w:t>
            </w:r>
          </w:p>
        </w:tc>
        <w:tc>
          <w:tcPr>
            <w:tcW w:w="1081" w:type="dxa"/>
            <w:shd w:val="clear" w:color="auto" w:fill="auto"/>
            <w:tcMar>
              <w:top w:w="0" w:type="dxa"/>
              <w:left w:w="45" w:type="dxa"/>
              <w:bottom w:w="0" w:type="dxa"/>
              <w:right w:w="45" w:type="dxa"/>
            </w:tcMar>
            <w:vAlign w:val="center"/>
            <w:hideMark/>
          </w:tcPr>
          <w:p w14:paraId="426F8D6C"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4.0</w:t>
            </w:r>
          </w:p>
        </w:tc>
        <w:tc>
          <w:tcPr>
            <w:tcW w:w="1350" w:type="dxa"/>
            <w:shd w:val="clear" w:color="auto" w:fill="auto"/>
            <w:tcMar>
              <w:top w:w="0" w:type="dxa"/>
              <w:left w:w="45" w:type="dxa"/>
              <w:bottom w:w="0" w:type="dxa"/>
              <w:right w:w="45" w:type="dxa"/>
            </w:tcMar>
            <w:vAlign w:val="center"/>
            <w:hideMark/>
          </w:tcPr>
          <w:p w14:paraId="4C913483"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w:t>
            </w:r>
          </w:p>
        </w:tc>
        <w:tc>
          <w:tcPr>
            <w:tcW w:w="1350" w:type="dxa"/>
            <w:shd w:val="clear" w:color="auto" w:fill="auto"/>
            <w:tcMar>
              <w:top w:w="0" w:type="dxa"/>
              <w:left w:w="45" w:type="dxa"/>
              <w:bottom w:w="0" w:type="dxa"/>
              <w:right w:w="45" w:type="dxa"/>
            </w:tcMar>
            <w:vAlign w:val="center"/>
            <w:hideMark/>
          </w:tcPr>
          <w:p w14:paraId="79985BFB"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4.2</w:t>
            </w:r>
          </w:p>
        </w:tc>
        <w:tc>
          <w:tcPr>
            <w:tcW w:w="1260" w:type="dxa"/>
            <w:shd w:val="clear" w:color="auto" w:fill="auto"/>
            <w:tcMar>
              <w:top w:w="0" w:type="dxa"/>
              <w:left w:w="45" w:type="dxa"/>
              <w:bottom w:w="0" w:type="dxa"/>
              <w:right w:w="45" w:type="dxa"/>
            </w:tcMar>
            <w:vAlign w:val="center"/>
            <w:hideMark/>
          </w:tcPr>
          <w:p w14:paraId="650D9694"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4.5</w:t>
            </w:r>
          </w:p>
        </w:tc>
        <w:tc>
          <w:tcPr>
            <w:tcW w:w="1260" w:type="dxa"/>
            <w:shd w:val="clear" w:color="auto" w:fill="auto"/>
            <w:tcMar>
              <w:top w:w="0" w:type="dxa"/>
              <w:left w:w="45" w:type="dxa"/>
              <w:bottom w:w="0" w:type="dxa"/>
              <w:right w:w="45" w:type="dxa"/>
            </w:tcMar>
            <w:vAlign w:val="center"/>
            <w:hideMark/>
          </w:tcPr>
          <w:p w14:paraId="5556A945"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4.5</w:t>
            </w:r>
          </w:p>
        </w:tc>
      </w:tr>
      <w:tr w:rsidR="00687EAA" w:rsidRPr="00F92AD6" w14:paraId="1DC5CEB8" w14:textId="77777777" w:rsidTr="00687EAA">
        <w:trPr>
          <w:trHeight w:val="20"/>
        </w:trPr>
        <w:tc>
          <w:tcPr>
            <w:tcW w:w="0" w:type="auto"/>
            <w:shd w:val="clear" w:color="auto" w:fill="auto"/>
            <w:tcMar>
              <w:top w:w="0" w:type="dxa"/>
              <w:left w:w="45" w:type="dxa"/>
              <w:bottom w:w="0" w:type="dxa"/>
              <w:right w:w="45" w:type="dxa"/>
            </w:tcMar>
            <w:vAlign w:val="center"/>
            <w:hideMark/>
          </w:tcPr>
          <w:p w14:paraId="77F8C687"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2.2.3.5.3</w:t>
            </w:r>
          </w:p>
        </w:tc>
        <w:tc>
          <w:tcPr>
            <w:tcW w:w="7023" w:type="dxa"/>
            <w:shd w:val="clear" w:color="auto" w:fill="auto"/>
            <w:tcMar>
              <w:top w:w="0" w:type="dxa"/>
              <w:left w:w="45" w:type="dxa"/>
              <w:bottom w:w="0" w:type="dxa"/>
              <w:right w:w="45" w:type="dxa"/>
            </w:tcMar>
            <w:hideMark/>
          </w:tcPr>
          <w:p w14:paraId="1DE51039"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სხვა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საოფისე</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მცირეფასიანი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ინვენტარის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შეძენასა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დამონტაჟებასთან</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დაკავშირებული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Calibri"/>
                <w:b/>
                <w:bCs/>
                <w:sz w:val="16"/>
                <w:szCs w:val="16"/>
              </w:rPr>
              <w:t xml:space="preserve"> </w:t>
            </w:r>
          </w:p>
        </w:tc>
        <w:tc>
          <w:tcPr>
            <w:tcW w:w="1081" w:type="dxa"/>
            <w:shd w:val="clear" w:color="auto" w:fill="auto"/>
            <w:tcMar>
              <w:top w:w="0" w:type="dxa"/>
              <w:left w:w="45" w:type="dxa"/>
              <w:bottom w:w="0" w:type="dxa"/>
              <w:right w:w="45" w:type="dxa"/>
            </w:tcMar>
            <w:vAlign w:val="center"/>
            <w:hideMark/>
          </w:tcPr>
          <w:p w14:paraId="77AC12D3"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2.5</w:t>
            </w:r>
          </w:p>
        </w:tc>
        <w:tc>
          <w:tcPr>
            <w:tcW w:w="1350" w:type="dxa"/>
            <w:shd w:val="clear" w:color="auto" w:fill="auto"/>
            <w:tcMar>
              <w:top w:w="0" w:type="dxa"/>
              <w:left w:w="45" w:type="dxa"/>
              <w:bottom w:w="0" w:type="dxa"/>
              <w:right w:w="45" w:type="dxa"/>
            </w:tcMar>
            <w:vAlign w:val="center"/>
            <w:hideMark/>
          </w:tcPr>
          <w:p w14:paraId="1F5B2ABB"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2.5</w:t>
            </w:r>
          </w:p>
        </w:tc>
        <w:tc>
          <w:tcPr>
            <w:tcW w:w="1350" w:type="dxa"/>
            <w:shd w:val="clear" w:color="auto" w:fill="auto"/>
            <w:tcMar>
              <w:top w:w="0" w:type="dxa"/>
              <w:left w:w="45" w:type="dxa"/>
              <w:bottom w:w="0" w:type="dxa"/>
              <w:right w:w="45" w:type="dxa"/>
            </w:tcMar>
            <w:vAlign w:val="center"/>
            <w:hideMark/>
          </w:tcPr>
          <w:p w14:paraId="07830800"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w:t>
            </w:r>
          </w:p>
        </w:tc>
        <w:tc>
          <w:tcPr>
            <w:tcW w:w="1260" w:type="dxa"/>
            <w:shd w:val="clear" w:color="auto" w:fill="auto"/>
            <w:tcMar>
              <w:top w:w="0" w:type="dxa"/>
              <w:left w:w="45" w:type="dxa"/>
              <w:bottom w:w="0" w:type="dxa"/>
              <w:right w:w="45" w:type="dxa"/>
            </w:tcMar>
            <w:vAlign w:val="center"/>
            <w:hideMark/>
          </w:tcPr>
          <w:p w14:paraId="48D6A717"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w:t>
            </w:r>
          </w:p>
        </w:tc>
        <w:tc>
          <w:tcPr>
            <w:tcW w:w="1260" w:type="dxa"/>
            <w:shd w:val="clear" w:color="auto" w:fill="auto"/>
            <w:tcMar>
              <w:top w:w="0" w:type="dxa"/>
              <w:left w:w="45" w:type="dxa"/>
              <w:bottom w:w="0" w:type="dxa"/>
              <w:right w:w="45" w:type="dxa"/>
            </w:tcMar>
            <w:vAlign w:val="center"/>
            <w:hideMark/>
          </w:tcPr>
          <w:p w14:paraId="6DD4F4F2"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w:t>
            </w:r>
          </w:p>
        </w:tc>
      </w:tr>
      <w:tr w:rsidR="00687EAA" w:rsidRPr="00F92AD6" w14:paraId="34C4C1D4" w14:textId="77777777" w:rsidTr="00687EAA">
        <w:trPr>
          <w:trHeight w:val="20"/>
        </w:trPr>
        <w:tc>
          <w:tcPr>
            <w:tcW w:w="0" w:type="auto"/>
            <w:shd w:val="clear" w:color="auto" w:fill="auto"/>
            <w:tcMar>
              <w:top w:w="0" w:type="dxa"/>
              <w:left w:w="45" w:type="dxa"/>
              <w:bottom w:w="0" w:type="dxa"/>
              <w:right w:w="45" w:type="dxa"/>
            </w:tcMar>
            <w:vAlign w:val="center"/>
            <w:hideMark/>
          </w:tcPr>
          <w:p w14:paraId="48982469"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2.2.3.7</w:t>
            </w:r>
          </w:p>
        </w:tc>
        <w:tc>
          <w:tcPr>
            <w:tcW w:w="7023" w:type="dxa"/>
            <w:shd w:val="clear" w:color="auto" w:fill="auto"/>
            <w:tcMar>
              <w:top w:w="0" w:type="dxa"/>
              <w:left w:w="45" w:type="dxa"/>
              <w:bottom w:w="0" w:type="dxa"/>
              <w:right w:w="45" w:type="dxa"/>
            </w:tcMar>
            <w:hideMark/>
          </w:tcPr>
          <w:p w14:paraId="0FB9B97F"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რეცხვის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ქიმწმენდის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სანიტარული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საგნების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შეძენის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Calibri"/>
                <w:b/>
                <w:bCs/>
                <w:sz w:val="16"/>
                <w:szCs w:val="16"/>
              </w:rPr>
              <w:t xml:space="preserve"> </w:t>
            </w:r>
          </w:p>
        </w:tc>
        <w:tc>
          <w:tcPr>
            <w:tcW w:w="1081" w:type="dxa"/>
            <w:shd w:val="clear" w:color="auto" w:fill="auto"/>
            <w:tcMar>
              <w:top w:w="0" w:type="dxa"/>
              <w:left w:w="45" w:type="dxa"/>
              <w:bottom w:w="0" w:type="dxa"/>
              <w:right w:w="45" w:type="dxa"/>
            </w:tcMar>
            <w:vAlign w:val="center"/>
            <w:hideMark/>
          </w:tcPr>
          <w:p w14:paraId="630DFF72"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2.5</w:t>
            </w:r>
          </w:p>
        </w:tc>
        <w:tc>
          <w:tcPr>
            <w:tcW w:w="1350" w:type="dxa"/>
            <w:shd w:val="clear" w:color="auto" w:fill="auto"/>
            <w:tcMar>
              <w:top w:w="0" w:type="dxa"/>
              <w:left w:w="45" w:type="dxa"/>
              <w:bottom w:w="0" w:type="dxa"/>
              <w:right w:w="45" w:type="dxa"/>
            </w:tcMar>
            <w:vAlign w:val="center"/>
            <w:hideMark/>
          </w:tcPr>
          <w:p w14:paraId="2B0DAF1A"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2.5</w:t>
            </w:r>
          </w:p>
        </w:tc>
        <w:tc>
          <w:tcPr>
            <w:tcW w:w="1350" w:type="dxa"/>
            <w:shd w:val="clear" w:color="auto" w:fill="auto"/>
            <w:tcMar>
              <w:top w:w="0" w:type="dxa"/>
              <w:left w:w="45" w:type="dxa"/>
              <w:bottom w:w="0" w:type="dxa"/>
              <w:right w:w="45" w:type="dxa"/>
            </w:tcMar>
            <w:vAlign w:val="center"/>
            <w:hideMark/>
          </w:tcPr>
          <w:p w14:paraId="4703477F"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w:t>
            </w:r>
          </w:p>
        </w:tc>
        <w:tc>
          <w:tcPr>
            <w:tcW w:w="1260" w:type="dxa"/>
            <w:shd w:val="clear" w:color="auto" w:fill="auto"/>
            <w:tcMar>
              <w:top w:w="0" w:type="dxa"/>
              <w:left w:w="45" w:type="dxa"/>
              <w:bottom w:w="0" w:type="dxa"/>
              <w:right w:w="45" w:type="dxa"/>
            </w:tcMar>
            <w:vAlign w:val="center"/>
            <w:hideMark/>
          </w:tcPr>
          <w:p w14:paraId="63DA9ED0"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3.6</w:t>
            </w:r>
          </w:p>
        </w:tc>
        <w:tc>
          <w:tcPr>
            <w:tcW w:w="1260" w:type="dxa"/>
            <w:shd w:val="clear" w:color="auto" w:fill="auto"/>
            <w:tcMar>
              <w:top w:w="0" w:type="dxa"/>
              <w:left w:w="45" w:type="dxa"/>
              <w:bottom w:w="0" w:type="dxa"/>
              <w:right w:w="45" w:type="dxa"/>
            </w:tcMar>
            <w:vAlign w:val="center"/>
            <w:hideMark/>
          </w:tcPr>
          <w:p w14:paraId="550B7CEF"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3.7</w:t>
            </w:r>
          </w:p>
        </w:tc>
      </w:tr>
      <w:tr w:rsidR="00687EAA" w:rsidRPr="00F92AD6" w14:paraId="7477BB2C" w14:textId="77777777" w:rsidTr="00687EAA">
        <w:trPr>
          <w:trHeight w:val="20"/>
        </w:trPr>
        <w:tc>
          <w:tcPr>
            <w:tcW w:w="0" w:type="auto"/>
            <w:shd w:val="clear" w:color="auto" w:fill="auto"/>
            <w:tcMar>
              <w:top w:w="0" w:type="dxa"/>
              <w:left w:w="45" w:type="dxa"/>
              <w:bottom w:w="0" w:type="dxa"/>
              <w:right w:w="45" w:type="dxa"/>
            </w:tcMar>
            <w:vAlign w:val="center"/>
            <w:hideMark/>
          </w:tcPr>
          <w:p w14:paraId="7B4CB628"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2.2.3.10</w:t>
            </w:r>
          </w:p>
        </w:tc>
        <w:tc>
          <w:tcPr>
            <w:tcW w:w="7023" w:type="dxa"/>
            <w:shd w:val="clear" w:color="auto" w:fill="auto"/>
            <w:tcMar>
              <w:top w:w="0" w:type="dxa"/>
              <w:left w:w="45" w:type="dxa"/>
              <w:bottom w:w="0" w:type="dxa"/>
              <w:right w:w="45" w:type="dxa"/>
            </w:tcMar>
            <w:hideMark/>
          </w:tcPr>
          <w:p w14:paraId="48F51C0F"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კავშირგაბმულობის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Calibri"/>
                <w:b/>
                <w:bCs/>
                <w:sz w:val="16"/>
                <w:szCs w:val="16"/>
              </w:rPr>
              <w:t xml:space="preserve"> </w:t>
            </w:r>
          </w:p>
        </w:tc>
        <w:tc>
          <w:tcPr>
            <w:tcW w:w="1081" w:type="dxa"/>
            <w:shd w:val="clear" w:color="auto" w:fill="auto"/>
            <w:tcMar>
              <w:top w:w="0" w:type="dxa"/>
              <w:left w:w="45" w:type="dxa"/>
              <w:bottom w:w="0" w:type="dxa"/>
              <w:right w:w="45" w:type="dxa"/>
            </w:tcMar>
            <w:vAlign w:val="center"/>
            <w:hideMark/>
          </w:tcPr>
          <w:p w14:paraId="7E424B47"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2.5</w:t>
            </w:r>
          </w:p>
        </w:tc>
        <w:tc>
          <w:tcPr>
            <w:tcW w:w="1350" w:type="dxa"/>
            <w:shd w:val="clear" w:color="auto" w:fill="auto"/>
            <w:tcMar>
              <w:top w:w="0" w:type="dxa"/>
              <w:left w:w="45" w:type="dxa"/>
              <w:bottom w:w="0" w:type="dxa"/>
              <w:right w:w="45" w:type="dxa"/>
            </w:tcMar>
            <w:vAlign w:val="center"/>
            <w:hideMark/>
          </w:tcPr>
          <w:p w14:paraId="504EEF35"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w:t>
            </w:r>
          </w:p>
        </w:tc>
        <w:tc>
          <w:tcPr>
            <w:tcW w:w="1350" w:type="dxa"/>
            <w:shd w:val="clear" w:color="auto" w:fill="auto"/>
            <w:tcMar>
              <w:top w:w="0" w:type="dxa"/>
              <w:left w:w="45" w:type="dxa"/>
              <w:bottom w:w="0" w:type="dxa"/>
              <w:right w:w="45" w:type="dxa"/>
            </w:tcMar>
            <w:vAlign w:val="center"/>
            <w:hideMark/>
          </w:tcPr>
          <w:p w14:paraId="7F3BAD60"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3.5</w:t>
            </w:r>
          </w:p>
        </w:tc>
        <w:tc>
          <w:tcPr>
            <w:tcW w:w="1260" w:type="dxa"/>
            <w:shd w:val="clear" w:color="auto" w:fill="auto"/>
            <w:tcMar>
              <w:top w:w="0" w:type="dxa"/>
              <w:left w:w="45" w:type="dxa"/>
              <w:bottom w:w="0" w:type="dxa"/>
              <w:right w:w="45" w:type="dxa"/>
            </w:tcMar>
            <w:vAlign w:val="center"/>
            <w:hideMark/>
          </w:tcPr>
          <w:p w14:paraId="2F773602"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3.5</w:t>
            </w:r>
          </w:p>
        </w:tc>
        <w:tc>
          <w:tcPr>
            <w:tcW w:w="1260" w:type="dxa"/>
            <w:shd w:val="clear" w:color="auto" w:fill="auto"/>
            <w:tcMar>
              <w:top w:w="0" w:type="dxa"/>
              <w:left w:w="45" w:type="dxa"/>
              <w:bottom w:w="0" w:type="dxa"/>
              <w:right w:w="45" w:type="dxa"/>
            </w:tcMar>
            <w:vAlign w:val="center"/>
            <w:hideMark/>
          </w:tcPr>
          <w:p w14:paraId="0B5FC791"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3.5</w:t>
            </w:r>
          </w:p>
        </w:tc>
      </w:tr>
      <w:tr w:rsidR="00687EAA" w:rsidRPr="00F92AD6" w14:paraId="594B81DA" w14:textId="77777777" w:rsidTr="00687EAA">
        <w:trPr>
          <w:trHeight w:val="20"/>
        </w:trPr>
        <w:tc>
          <w:tcPr>
            <w:tcW w:w="0" w:type="auto"/>
            <w:shd w:val="clear" w:color="auto" w:fill="auto"/>
            <w:tcMar>
              <w:top w:w="0" w:type="dxa"/>
              <w:left w:w="45" w:type="dxa"/>
              <w:bottom w:w="0" w:type="dxa"/>
              <w:right w:w="45" w:type="dxa"/>
            </w:tcMar>
            <w:vAlign w:val="center"/>
            <w:hideMark/>
          </w:tcPr>
          <w:p w14:paraId="30547B59"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2.2.3.12</w:t>
            </w:r>
          </w:p>
        </w:tc>
        <w:tc>
          <w:tcPr>
            <w:tcW w:w="7023" w:type="dxa"/>
            <w:shd w:val="clear" w:color="auto" w:fill="auto"/>
            <w:tcMar>
              <w:top w:w="0" w:type="dxa"/>
              <w:left w:w="45" w:type="dxa"/>
              <w:bottom w:w="0" w:type="dxa"/>
              <w:right w:w="45" w:type="dxa"/>
            </w:tcMar>
            <w:hideMark/>
          </w:tcPr>
          <w:p w14:paraId="340CE29E"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კომუნალური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Calibri"/>
                <w:b/>
                <w:bCs/>
                <w:sz w:val="16"/>
                <w:szCs w:val="16"/>
              </w:rPr>
              <w:t xml:space="preserve"> </w:t>
            </w:r>
          </w:p>
        </w:tc>
        <w:tc>
          <w:tcPr>
            <w:tcW w:w="1081" w:type="dxa"/>
            <w:shd w:val="clear" w:color="auto" w:fill="auto"/>
            <w:tcMar>
              <w:top w:w="0" w:type="dxa"/>
              <w:left w:w="45" w:type="dxa"/>
              <w:bottom w:w="0" w:type="dxa"/>
              <w:right w:w="45" w:type="dxa"/>
            </w:tcMar>
            <w:vAlign w:val="center"/>
            <w:hideMark/>
          </w:tcPr>
          <w:p w14:paraId="6D5EA6B4"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13.5</w:t>
            </w:r>
          </w:p>
        </w:tc>
        <w:tc>
          <w:tcPr>
            <w:tcW w:w="1350" w:type="dxa"/>
            <w:shd w:val="clear" w:color="auto" w:fill="auto"/>
            <w:tcMar>
              <w:top w:w="0" w:type="dxa"/>
              <w:left w:w="45" w:type="dxa"/>
              <w:bottom w:w="0" w:type="dxa"/>
              <w:right w:w="45" w:type="dxa"/>
            </w:tcMar>
            <w:vAlign w:val="center"/>
            <w:hideMark/>
          </w:tcPr>
          <w:p w14:paraId="632E4964"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13.5</w:t>
            </w:r>
          </w:p>
        </w:tc>
        <w:tc>
          <w:tcPr>
            <w:tcW w:w="1350" w:type="dxa"/>
            <w:shd w:val="clear" w:color="auto" w:fill="auto"/>
            <w:tcMar>
              <w:top w:w="0" w:type="dxa"/>
              <w:left w:w="45" w:type="dxa"/>
              <w:bottom w:w="0" w:type="dxa"/>
              <w:right w:w="45" w:type="dxa"/>
            </w:tcMar>
            <w:vAlign w:val="center"/>
            <w:hideMark/>
          </w:tcPr>
          <w:p w14:paraId="01C260DE"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13.3</w:t>
            </w:r>
          </w:p>
        </w:tc>
        <w:tc>
          <w:tcPr>
            <w:tcW w:w="1260" w:type="dxa"/>
            <w:shd w:val="clear" w:color="auto" w:fill="auto"/>
            <w:tcMar>
              <w:top w:w="0" w:type="dxa"/>
              <w:left w:w="45" w:type="dxa"/>
              <w:bottom w:w="0" w:type="dxa"/>
              <w:right w:w="45" w:type="dxa"/>
            </w:tcMar>
            <w:vAlign w:val="center"/>
            <w:hideMark/>
          </w:tcPr>
          <w:p w14:paraId="190AC878"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13.7</w:t>
            </w:r>
          </w:p>
        </w:tc>
        <w:tc>
          <w:tcPr>
            <w:tcW w:w="1260" w:type="dxa"/>
            <w:shd w:val="clear" w:color="auto" w:fill="auto"/>
            <w:tcMar>
              <w:top w:w="0" w:type="dxa"/>
              <w:left w:w="45" w:type="dxa"/>
              <w:bottom w:w="0" w:type="dxa"/>
              <w:right w:w="45" w:type="dxa"/>
            </w:tcMar>
            <w:vAlign w:val="center"/>
            <w:hideMark/>
          </w:tcPr>
          <w:p w14:paraId="4DB95054"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13.7</w:t>
            </w:r>
          </w:p>
        </w:tc>
      </w:tr>
      <w:tr w:rsidR="00687EAA" w:rsidRPr="00F92AD6" w14:paraId="56BB197B" w14:textId="77777777" w:rsidTr="00687EAA">
        <w:trPr>
          <w:trHeight w:val="20"/>
        </w:trPr>
        <w:tc>
          <w:tcPr>
            <w:tcW w:w="0" w:type="auto"/>
            <w:shd w:val="clear" w:color="auto" w:fill="auto"/>
            <w:tcMar>
              <w:top w:w="0" w:type="dxa"/>
              <w:left w:w="45" w:type="dxa"/>
              <w:bottom w:w="0" w:type="dxa"/>
              <w:right w:w="45" w:type="dxa"/>
            </w:tcMar>
            <w:vAlign w:val="center"/>
            <w:hideMark/>
          </w:tcPr>
          <w:p w14:paraId="40C17225"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2.2.3.12.1</w:t>
            </w:r>
          </w:p>
        </w:tc>
        <w:tc>
          <w:tcPr>
            <w:tcW w:w="7023" w:type="dxa"/>
            <w:shd w:val="clear" w:color="auto" w:fill="auto"/>
            <w:tcMar>
              <w:top w:w="0" w:type="dxa"/>
              <w:left w:w="45" w:type="dxa"/>
              <w:bottom w:w="0" w:type="dxa"/>
              <w:right w:w="45" w:type="dxa"/>
            </w:tcMar>
            <w:hideMark/>
          </w:tcPr>
          <w:p w14:paraId="5844C923"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ელექტროენერგიის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p>
        </w:tc>
        <w:tc>
          <w:tcPr>
            <w:tcW w:w="1081" w:type="dxa"/>
            <w:shd w:val="clear" w:color="auto" w:fill="auto"/>
            <w:tcMar>
              <w:top w:w="0" w:type="dxa"/>
              <w:left w:w="45" w:type="dxa"/>
              <w:bottom w:w="0" w:type="dxa"/>
              <w:right w:w="45" w:type="dxa"/>
            </w:tcMar>
            <w:vAlign w:val="center"/>
            <w:hideMark/>
          </w:tcPr>
          <w:p w14:paraId="61E5196E"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3.5</w:t>
            </w:r>
          </w:p>
        </w:tc>
        <w:tc>
          <w:tcPr>
            <w:tcW w:w="1350" w:type="dxa"/>
            <w:shd w:val="clear" w:color="auto" w:fill="auto"/>
            <w:tcMar>
              <w:top w:w="0" w:type="dxa"/>
              <w:left w:w="45" w:type="dxa"/>
              <w:bottom w:w="0" w:type="dxa"/>
              <w:right w:w="45" w:type="dxa"/>
            </w:tcMar>
            <w:vAlign w:val="center"/>
            <w:hideMark/>
          </w:tcPr>
          <w:p w14:paraId="2D0D895F"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3.5</w:t>
            </w:r>
          </w:p>
        </w:tc>
        <w:tc>
          <w:tcPr>
            <w:tcW w:w="1350" w:type="dxa"/>
            <w:shd w:val="clear" w:color="auto" w:fill="auto"/>
            <w:tcMar>
              <w:top w:w="0" w:type="dxa"/>
              <w:left w:w="45" w:type="dxa"/>
              <w:bottom w:w="0" w:type="dxa"/>
              <w:right w:w="45" w:type="dxa"/>
            </w:tcMar>
            <w:vAlign w:val="center"/>
            <w:hideMark/>
          </w:tcPr>
          <w:p w14:paraId="7B5BD760"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3.8</w:t>
            </w:r>
          </w:p>
        </w:tc>
        <w:tc>
          <w:tcPr>
            <w:tcW w:w="1260" w:type="dxa"/>
            <w:shd w:val="clear" w:color="auto" w:fill="auto"/>
            <w:tcMar>
              <w:top w:w="0" w:type="dxa"/>
              <w:left w:w="45" w:type="dxa"/>
              <w:bottom w:w="0" w:type="dxa"/>
              <w:right w:w="45" w:type="dxa"/>
            </w:tcMar>
            <w:vAlign w:val="center"/>
            <w:hideMark/>
          </w:tcPr>
          <w:p w14:paraId="0D62843A"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w:t>
            </w:r>
          </w:p>
        </w:tc>
        <w:tc>
          <w:tcPr>
            <w:tcW w:w="1260" w:type="dxa"/>
            <w:shd w:val="clear" w:color="auto" w:fill="auto"/>
            <w:tcMar>
              <w:top w:w="0" w:type="dxa"/>
              <w:left w:w="45" w:type="dxa"/>
              <w:bottom w:w="0" w:type="dxa"/>
              <w:right w:w="45" w:type="dxa"/>
            </w:tcMar>
            <w:vAlign w:val="center"/>
            <w:hideMark/>
          </w:tcPr>
          <w:p w14:paraId="17774C69"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w:t>
            </w:r>
          </w:p>
        </w:tc>
      </w:tr>
      <w:tr w:rsidR="00687EAA" w:rsidRPr="00F92AD6" w14:paraId="38852363" w14:textId="77777777" w:rsidTr="00687EAA">
        <w:trPr>
          <w:trHeight w:val="20"/>
        </w:trPr>
        <w:tc>
          <w:tcPr>
            <w:tcW w:w="0" w:type="auto"/>
            <w:shd w:val="clear" w:color="auto" w:fill="auto"/>
            <w:tcMar>
              <w:top w:w="0" w:type="dxa"/>
              <w:left w:w="45" w:type="dxa"/>
              <w:bottom w:w="0" w:type="dxa"/>
              <w:right w:w="45" w:type="dxa"/>
            </w:tcMar>
            <w:vAlign w:val="center"/>
            <w:hideMark/>
          </w:tcPr>
          <w:p w14:paraId="62CD6C82"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2.2.3.12.2</w:t>
            </w:r>
          </w:p>
        </w:tc>
        <w:tc>
          <w:tcPr>
            <w:tcW w:w="7023" w:type="dxa"/>
            <w:shd w:val="clear" w:color="auto" w:fill="auto"/>
            <w:tcMar>
              <w:top w:w="0" w:type="dxa"/>
              <w:left w:w="45" w:type="dxa"/>
              <w:bottom w:w="0" w:type="dxa"/>
              <w:right w:w="45" w:type="dxa"/>
            </w:tcMar>
            <w:hideMark/>
          </w:tcPr>
          <w:p w14:paraId="7DC8957C"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წყლის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p>
        </w:tc>
        <w:tc>
          <w:tcPr>
            <w:tcW w:w="1081" w:type="dxa"/>
            <w:shd w:val="clear" w:color="auto" w:fill="auto"/>
            <w:tcMar>
              <w:top w:w="0" w:type="dxa"/>
              <w:left w:w="45" w:type="dxa"/>
              <w:bottom w:w="0" w:type="dxa"/>
              <w:right w:w="45" w:type="dxa"/>
            </w:tcMar>
            <w:vAlign w:val="center"/>
            <w:hideMark/>
          </w:tcPr>
          <w:p w14:paraId="131BA338"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3.0</w:t>
            </w:r>
          </w:p>
        </w:tc>
        <w:tc>
          <w:tcPr>
            <w:tcW w:w="1350" w:type="dxa"/>
            <w:shd w:val="clear" w:color="auto" w:fill="auto"/>
            <w:tcMar>
              <w:top w:w="0" w:type="dxa"/>
              <w:left w:w="45" w:type="dxa"/>
              <w:bottom w:w="0" w:type="dxa"/>
              <w:right w:w="45" w:type="dxa"/>
            </w:tcMar>
            <w:vAlign w:val="center"/>
            <w:hideMark/>
          </w:tcPr>
          <w:p w14:paraId="265167D9"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w:t>
            </w:r>
          </w:p>
        </w:tc>
        <w:tc>
          <w:tcPr>
            <w:tcW w:w="1350" w:type="dxa"/>
            <w:shd w:val="clear" w:color="auto" w:fill="auto"/>
            <w:tcMar>
              <w:top w:w="0" w:type="dxa"/>
              <w:left w:w="45" w:type="dxa"/>
              <w:bottom w:w="0" w:type="dxa"/>
              <w:right w:w="45" w:type="dxa"/>
            </w:tcMar>
            <w:vAlign w:val="center"/>
            <w:hideMark/>
          </w:tcPr>
          <w:p w14:paraId="1C09B4C5"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2.5</w:t>
            </w:r>
          </w:p>
        </w:tc>
        <w:tc>
          <w:tcPr>
            <w:tcW w:w="1260" w:type="dxa"/>
            <w:shd w:val="clear" w:color="auto" w:fill="auto"/>
            <w:tcMar>
              <w:top w:w="0" w:type="dxa"/>
              <w:left w:w="45" w:type="dxa"/>
              <w:bottom w:w="0" w:type="dxa"/>
              <w:right w:w="45" w:type="dxa"/>
            </w:tcMar>
            <w:vAlign w:val="center"/>
            <w:hideMark/>
          </w:tcPr>
          <w:p w14:paraId="3B68A13D"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2.5</w:t>
            </w:r>
          </w:p>
        </w:tc>
        <w:tc>
          <w:tcPr>
            <w:tcW w:w="1260" w:type="dxa"/>
            <w:shd w:val="clear" w:color="auto" w:fill="auto"/>
            <w:tcMar>
              <w:top w:w="0" w:type="dxa"/>
              <w:left w:w="45" w:type="dxa"/>
              <w:bottom w:w="0" w:type="dxa"/>
              <w:right w:w="45" w:type="dxa"/>
            </w:tcMar>
            <w:vAlign w:val="center"/>
            <w:hideMark/>
          </w:tcPr>
          <w:p w14:paraId="37FE796D"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2.5</w:t>
            </w:r>
          </w:p>
        </w:tc>
      </w:tr>
      <w:tr w:rsidR="00687EAA" w:rsidRPr="00F92AD6" w14:paraId="36609DB1" w14:textId="77777777" w:rsidTr="00687EAA">
        <w:trPr>
          <w:trHeight w:val="20"/>
        </w:trPr>
        <w:tc>
          <w:tcPr>
            <w:tcW w:w="0" w:type="auto"/>
            <w:shd w:val="clear" w:color="auto" w:fill="auto"/>
            <w:tcMar>
              <w:top w:w="0" w:type="dxa"/>
              <w:left w:w="45" w:type="dxa"/>
              <w:bottom w:w="0" w:type="dxa"/>
              <w:right w:w="45" w:type="dxa"/>
            </w:tcMar>
            <w:vAlign w:val="center"/>
            <w:hideMark/>
          </w:tcPr>
          <w:p w14:paraId="66AB702B"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2.2.3.12.3</w:t>
            </w:r>
          </w:p>
        </w:tc>
        <w:tc>
          <w:tcPr>
            <w:tcW w:w="7023" w:type="dxa"/>
            <w:shd w:val="clear" w:color="auto" w:fill="auto"/>
            <w:tcMar>
              <w:top w:w="0" w:type="dxa"/>
              <w:left w:w="45" w:type="dxa"/>
              <w:bottom w:w="0" w:type="dxa"/>
              <w:right w:w="45" w:type="dxa"/>
            </w:tcMar>
            <w:hideMark/>
          </w:tcPr>
          <w:p w14:paraId="59FB0E57"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ბუნებრივი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თხევადი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არის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p>
        </w:tc>
        <w:tc>
          <w:tcPr>
            <w:tcW w:w="1081" w:type="dxa"/>
            <w:shd w:val="clear" w:color="auto" w:fill="auto"/>
            <w:tcMar>
              <w:top w:w="0" w:type="dxa"/>
              <w:left w:w="45" w:type="dxa"/>
              <w:bottom w:w="0" w:type="dxa"/>
              <w:right w:w="45" w:type="dxa"/>
            </w:tcMar>
            <w:vAlign w:val="center"/>
            <w:hideMark/>
          </w:tcPr>
          <w:p w14:paraId="0F620EF4"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6.8</w:t>
            </w:r>
          </w:p>
        </w:tc>
        <w:tc>
          <w:tcPr>
            <w:tcW w:w="1350" w:type="dxa"/>
            <w:shd w:val="clear" w:color="auto" w:fill="auto"/>
            <w:tcMar>
              <w:top w:w="0" w:type="dxa"/>
              <w:left w:w="45" w:type="dxa"/>
              <w:bottom w:w="0" w:type="dxa"/>
              <w:right w:w="45" w:type="dxa"/>
            </w:tcMar>
            <w:vAlign w:val="center"/>
            <w:hideMark/>
          </w:tcPr>
          <w:p w14:paraId="3FE456F8"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6.8</w:t>
            </w:r>
          </w:p>
        </w:tc>
        <w:tc>
          <w:tcPr>
            <w:tcW w:w="1350" w:type="dxa"/>
            <w:shd w:val="clear" w:color="auto" w:fill="auto"/>
            <w:tcMar>
              <w:top w:w="0" w:type="dxa"/>
              <w:left w:w="45" w:type="dxa"/>
              <w:bottom w:w="0" w:type="dxa"/>
              <w:right w:w="45" w:type="dxa"/>
            </w:tcMar>
            <w:vAlign w:val="center"/>
            <w:hideMark/>
          </w:tcPr>
          <w:p w14:paraId="35E94801"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6.8</w:t>
            </w:r>
          </w:p>
        </w:tc>
        <w:tc>
          <w:tcPr>
            <w:tcW w:w="1260" w:type="dxa"/>
            <w:shd w:val="clear" w:color="auto" w:fill="auto"/>
            <w:tcMar>
              <w:top w:w="0" w:type="dxa"/>
              <w:left w:w="45" w:type="dxa"/>
              <w:bottom w:w="0" w:type="dxa"/>
              <w:right w:w="45" w:type="dxa"/>
            </w:tcMar>
            <w:vAlign w:val="center"/>
            <w:hideMark/>
          </w:tcPr>
          <w:p w14:paraId="517C1505"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7</w:t>
            </w:r>
          </w:p>
        </w:tc>
        <w:tc>
          <w:tcPr>
            <w:tcW w:w="1260" w:type="dxa"/>
            <w:shd w:val="clear" w:color="auto" w:fill="auto"/>
            <w:tcMar>
              <w:top w:w="0" w:type="dxa"/>
              <w:left w:w="45" w:type="dxa"/>
              <w:bottom w:w="0" w:type="dxa"/>
              <w:right w:w="45" w:type="dxa"/>
            </w:tcMar>
            <w:vAlign w:val="center"/>
            <w:hideMark/>
          </w:tcPr>
          <w:p w14:paraId="203F45AC"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7</w:t>
            </w:r>
          </w:p>
        </w:tc>
      </w:tr>
      <w:tr w:rsidR="00687EAA" w:rsidRPr="00F92AD6" w14:paraId="0781D156" w14:textId="77777777" w:rsidTr="00687EAA">
        <w:trPr>
          <w:trHeight w:val="20"/>
        </w:trPr>
        <w:tc>
          <w:tcPr>
            <w:tcW w:w="0" w:type="auto"/>
            <w:shd w:val="clear" w:color="auto" w:fill="auto"/>
            <w:tcMar>
              <w:top w:w="0" w:type="dxa"/>
              <w:left w:w="45" w:type="dxa"/>
              <w:bottom w:w="0" w:type="dxa"/>
              <w:right w:w="45" w:type="dxa"/>
            </w:tcMar>
            <w:vAlign w:val="center"/>
            <w:hideMark/>
          </w:tcPr>
          <w:p w14:paraId="338E70B5"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2.2.3.12.6</w:t>
            </w:r>
          </w:p>
        </w:tc>
        <w:tc>
          <w:tcPr>
            <w:tcW w:w="7023" w:type="dxa"/>
            <w:shd w:val="clear" w:color="auto" w:fill="auto"/>
            <w:tcMar>
              <w:top w:w="0" w:type="dxa"/>
              <w:left w:w="45" w:type="dxa"/>
              <w:bottom w:w="0" w:type="dxa"/>
              <w:right w:w="45" w:type="dxa"/>
            </w:tcMar>
            <w:hideMark/>
          </w:tcPr>
          <w:p w14:paraId="7A86AEAF"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შენობა</w:t>
            </w:r>
            <w:r w:rsidRPr="00F92AD6">
              <w:rPr>
                <w:rFonts w:ascii="Merriweather" w:eastAsia="Times New Roman" w:hAnsi="Merriweather" w:cs="Calibri"/>
                <w:b/>
                <w:bCs/>
                <w:sz w:val="16"/>
                <w:szCs w:val="16"/>
              </w:rPr>
              <w:t>-</w:t>
            </w:r>
            <w:r w:rsidRPr="00F92AD6">
              <w:rPr>
                <w:rFonts w:ascii="Sylfaen" w:eastAsia="Times New Roman" w:hAnsi="Sylfaen" w:cs="Sylfaen"/>
                <w:b/>
                <w:bCs/>
                <w:sz w:val="16"/>
                <w:szCs w:val="16"/>
              </w:rPr>
              <w:t>ნაგებობის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მათი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მიმდებარე</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ტერიტორიების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მოვლა</w:t>
            </w:r>
            <w:r w:rsidRPr="00F92AD6">
              <w:rPr>
                <w:rFonts w:ascii="Merriweather" w:eastAsia="Times New Roman" w:hAnsi="Merriweather" w:cs="Calibri"/>
                <w:b/>
                <w:bCs/>
                <w:sz w:val="16"/>
                <w:szCs w:val="16"/>
              </w:rPr>
              <w:t>/</w:t>
            </w:r>
            <w:r w:rsidRPr="00F92AD6">
              <w:rPr>
                <w:rFonts w:ascii="Sylfaen" w:eastAsia="Times New Roman" w:hAnsi="Sylfaen" w:cs="Sylfaen"/>
                <w:b/>
                <w:bCs/>
                <w:sz w:val="16"/>
                <w:szCs w:val="16"/>
              </w:rPr>
              <w:t>დასუფთავების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Calibri"/>
                <w:b/>
                <w:bCs/>
                <w:sz w:val="16"/>
                <w:szCs w:val="16"/>
              </w:rPr>
              <w:t xml:space="preserve"> </w:t>
            </w:r>
          </w:p>
        </w:tc>
        <w:tc>
          <w:tcPr>
            <w:tcW w:w="1081" w:type="dxa"/>
            <w:shd w:val="clear" w:color="auto" w:fill="auto"/>
            <w:tcMar>
              <w:top w:w="0" w:type="dxa"/>
              <w:left w:w="45" w:type="dxa"/>
              <w:bottom w:w="0" w:type="dxa"/>
              <w:right w:w="45" w:type="dxa"/>
            </w:tcMar>
            <w:vAlign w:val="center"/>
            <w:hideMark/>
          </w:tcPr>
          <w:p w14:paraId="1BE87519"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0.2</w:t>
            </w:r>
          </w:p>
        </w:tc>
        <w:tc>
          <w:tcPr>
            <w:tcW w:w="1350" w:type="dxa"/>
            <w:shd w:val="clear" w:color="auto" w:fill="auto"/>
            <w:tcMar>
              <w:top w:w="0" w:type="dxa"/>
              <w:left w:w="45" w:type="dxa"/>
              <w:bottom w:w="0" w:type="dxa"/>
              <w:right w:w="45" w:type="dxa"/>
            </w:tcMar>
            <w:vAlign w:val="center"/>
            <w:hideMark/>
          </w:tcPr>
          <w:p w14:paraId="3FE10DEF"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0.2</w:t>
            </w:r>
          </w:p>
        </w:tc>
        <w:tc>
          <w:tcPr>
            <w:tcW w:w="1350" w:type="dxa"/>
            <w:shd w:val="clear" w:color="auto" w:fill="auto"/>
            <w:tcMar>
              <w:top w:w="0" w:type="dxa"/>
              <w:left w:w="45" w:type="dxa"/>
              <w:bottom w:w="0" w:type="dxa"/>
              <w:right w:w="45" w:type="dxa"/>
            </w:tcMar>
            <w:vAlign w:val="center"/>
            <w:hideMark/>
          </w:tcPr>
          <w:p w14:paraId="37E05919"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0.2</w:t>
            </w:r>
          </w:p>
        </w:tc>
        <w:tc>
          <w:tcPr>
            <w:tcW w:w="1260" w:type="dxa"/>
            <w:shd w:val="clear" w:color="auto" w:fill="auto"/>
            <w:tcMar>
              <w:top w:w="0" w:type="dxa"/>
              <w:left w:w="45" w:type="dxa"/>
              <w:bottom w:w="0" w:type="dxa"/>
              <w:right w:w="45" w:type="dxa"/>
            </w:tcMar>
            <w:vAlign w:val="center"/>
            <w:hideMark/>
          </w:tcPr>
          <w:p w14:paraId="34C6F4AA"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0.2</w:t>
            </w:r>
          </w:p>
        </w:tc>
        <w:tc>
          <w:tcPr>
            <w:tcW w:w="1260" w:type="dxa"/>
            <w:shd w:val="clear" w:color="auto" w:fill="auto"/>
            <w:tcMar>
              <w:top w:w="0" w:type="dxa"/>
              <w:left w:w="45" w:type="dxa"/>
              <w:bottom w:w="0" w:type="dxa"/>
              <w:right w:w="45" w:type="dxa"/>
            </w:tcMar>
            <w:vAlign w:val="center"/>
            <w:hideMark/>
          </w:tcPr>
          <w:p w14:paraId="4FA4FCC4"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0.2</w:t>
            </w:r>
          </w:p>
        </w:tc>
      </w:tr>
      <w:tr w:rsidR="00687EAA" w:rsidRPr="00F92AD6" w14:paraId="163F2F30" w14:textId="77777777" w:rsidTr="00687EAA">
        <w:trPr>
          <w:trHeight w:val="20"/>
        </w:trPr>
        <w:tc>
          <w:tcPr>
            <w:tcW w:w="0" w:type="auto"/>
            <w:shd w:val="clear" w:color="auto" w:fill="auto"/>
            <w:tcMar>
              <w:top w:w="0" w:type="dxa"/>
              <w:left w:w="45" w:type="dxa"/>
              <w:bottom w:w="0" w:type="dxa"/>
              <w:right w:w="45" w:type="dxa"/>
            </w:tcMar>
            <w:vAlign w:val="center"/>
            <w:hideMark/>
          </w:tcPr>
          <w:p w14:paraId="1A487376"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2.2.6</w:t>
            </w:r>
          </w:p>
        </w:tc>
        <w:tc>
          <w:tcPr>
            <w:tcW w:w="7023" w:type="dxa"/>
            <w:shd w:val="clear" w:color="auto" w:fill="auto"/>
            <w:tcMar>
              <w:top w:w="0" w:type="dxa"/>
              <w:left w:w="45" w:type="dxa"/>
              <w:bottom w:w="0" w:type="dxa"/>
              <w:right w:w="45" w:type="dxa"/>
            </w:tcMar>
            <w:hideMark/>
          </w:tcPr>
          <w:p w14:paraId="68823794"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სამედიცინო</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ხარჯები</w:t>
            </w:r>
            <w:r w:rsidRPr="00F92AD6">
              <w:rPr>
                <w:rFonts w:ascii="Merriweather" w:eastAsia="Times New Roman" w:hAnsi="Merriweather" w:cs="Calibri"/>
                <w:b/>
                <w:bCs/>
                <w:sz w:val="16"/>
                <w:szCs w:val="16"/>
              </w:rPr>
              <w:t xml:space="preserve"> </w:t>
            </w:r>
          </w:p>
        </w:tc>
        <w:tc>
          <w:tcPr>
            <w:tcW w:w="1081" w:type="dxa"/>
            <w:shd w:val="clear" w:color="auto" w:fill="auto"/>
            <w:tcMar>
              <w:top w:w="0" w:type="dxa"/>
              <w:left w:w="45" w:type="dxa"/>
              <w:bottom w:w="0" w:type="dxa"/>
              <w:right w:w="45" w:type="dxa"/>
            </w:tcMar>
            <w:vAlign w:val="center"/>
            <w:hideMark/>
          </w:tcPr>
          <w:p w14:paraId="669B0E11"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1.0</w:t>
            </w:r>
          </w:p>
        </w:tc>
        <w:tc>
          <w:tcPr>
            <w:tcW w:w="1350" w:type="dxa"/>
            <w:shd w:val="clear" w:color="auto" w:fill="auto"/>
            <w:tcMar>
              <w:top w:w="0" w:type="dxa"/>
              <w:left w:w="45" w:type="dxa"/>
              <w:bottom w:w="0" w:type="dxa"/>
              <w:right w:w="45" w:type="dxa"/>
            </w:tcMar>
            <w:vAlign w:val="center"/>
            <w:hideMark/>
          </w:tcPr>
          <w:p w14:paraId="65779231"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w:t>
            </w:r>
          </w:p>
        </w:tc>
        <w:tc>
          <w:tcPr>
            <w:tcW w:w="1350" w:type="dxa"/>
            <w:shd w:val="clear" w:color="auto" w:fill="auto"/>
            <w:tcMar>
              <w:top w:w="0" w:type="dxa"/>
              <w:left w:w="45" w:type="dxa"/>
              <w:bottom w:w="0" w:type="dxa"/>
              <w:right w:w="45" w:type="dxa"/>
            </w:tcMar>
            <w:vAlign w:val="center"/>
            <w:hideMark/>
          </w:tcPr>
          <w:p w14:paraId="373050D8"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1.2</w:t>
            </w:r>
          </w:p>
        </w:tc>
        <w:tc>
          <w:tcPr>
            <w:tcW w:w="1260" w:type="dxa"/>
            <w:shd w:val="clear" w:color="auto" w:fill="auto"/>
            <w:tcMar>
              <w:top w:w="0" w:type="dxa"/>
              <w:left w:w="45" w:type="dxa"/>
              <w:bottom w:w="0" w:type="dxa"/>
              <w:right w:w="45" w:type="dxa"/>
            </w:tcMar>
            <w:vAlign w:val="center"/>
            <w:hideMark/>
          </w:tcPr>
          <w:p w14:paraId="539A4FA6"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1.2</w:t>
            </w:r>
          </w:p>
        </w:tc>
        <w:tc>
          <w:tcPr>
            <w:tcW w:w="1260" w:type="dxa"/>
            <w:shd w:val="clear" w:color="auto" w:fill="auto"/>
            <w:tcMar>
              <w:top w:w="0" w:type="dxa"/>
              <w:left w:w="45" w:type="dxa"/>
              <w:bottom w:w="0" w:type="dxa"/>
              <w:right w:w="45" w:type="dxa"/>
            </w:tcMar>
            <w:vAlign w:val="center"/>
            <w:hideMark/>
          </w:tcPr>
          <w:p w14:paraId="61EE83B2"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1.5</w:t>
            </w:r>
          </w:p>
        </w:tc>
      </w:tr>
      <w:tr w:rsidR="00687EAA" w:rsidRPr="00F92AD6" w14:paraId="066A530C" w14:textId="77777777" w:rsidTr="00687EAA">
        <w:trPr>
          <w:trHeight w:val="20"/>
        </w:trPr>
        <w:tc>
          <w:tcPr>
            <w:tcW w:w="0" w:type="auto"/>
            <w:shd w:val="clear" w:color="auto" w:fill="auto"/>
            <w:tcMar>
              <w:top w:w="0" w:type="dxa"/>
              <w:left w:w="45" w:type="dxa"/>
              <w:bottom w:w="0" w:type="dxa"/>
              <w:right w:w="45" w:type="dxa"/>
            </w:tcMar>
            <w:vAlign w:val="center"/>
            <w:hideMark/>
          </w:tcPr>
          <w:p w14:paraId="11021104"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2.2.7</w:t>
            </w:r>
          </w:p>
        </w:tc>
        <w:tc>
          <w:tcPr>
            <w:tcW w:w="7023" w:type="dxa"/>
            <w:shd w:val="clear" w:color="auto" w:fill="auto"/>
            <w:tcMar>
              <w:top w:w="0" w:type="dxa"/>
              <w:left w:w="45" w:type="dxa"/>
              <w:bottom w:w="0" w:type="dxa"/>
              <w:right w:w="45" w:type="dxa"/>
            </w:tcMar>
            <w:hideMark/>
          </w:tcPr>
          <w:p w14:paraId="1753925C"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რბილი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ინვენტარის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უნიფორმის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შეძენის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პირად</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ჰიგიენასთან</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დაკავშირებული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ხარჯები</w:t>
            </w:r>
            <w:r w:rsidRPr="00F92AD6">
              <w:rPr>
                <w:rFonts w:ascii="Merriweather" w:eastAsia="Times New Roman" w:hAnsi="Merriweather" w:cs="Calibri"/>
                <w:b/>
                <w:bCs/>
                <w:sz w:val="16"/>
                <w:szCs w:val="16"/>
              </w:rPr>
              <w:t xml:space="preserve"> </w:t>
            </w:r>
          </w:p>
        </w:tc>
        <w:tc>
          <w:tcPr>
            <w:tcW w:w="1081" w:type="dxa"/>
            <w:shd w:val="clear" w:color="auto" w:fill="auto"/>
            <w:tcMar>
              <w:top w:w="0" w:type="dxa"/>
              <w:left w:w="45" w:type="dxa"/>
              <w:bottom w:w="0" w:type="dxa"/>
              <w:right w:w="45" w:type="dxa"/>
            </w:tcMar>
            <w:vAlign w:val="center"/>
            <w:hideMark/>
          </w:tcPr>
          <w:p w14:paraId="7C2286F8"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23.3</w:t>
            </w:r>
          </w:p>
        </w:tc>
        <w:tc>
          <w:tcPr>
            <w:tcW w:w="1350" w:type="dxa"/>
            <w:shd w:val="clear" w:color="auto" w:fill="auto"/>
            <w:tcMar>
              <w:top w:w="0" w:type="dxa"/>
              <w:left w:w="45" w:type="dxa"/>
              <w:bottom w:w="0" w:type="dxa"/>
              <w:right w:w="45" w:type="dxa"/>
            </w:tcMar>
            <w:vAlign w:val="center"/>
            <w:hideMark/>
          </w:tcPr>
          <w:p w14:paraId="53A0D719"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23.3</w:t>
            </w:r>
          </w:p>
        </w:tc>
        <w:tc>
          <w:tcPr>
            <w:tcW w:w="1350" w:type="dxa"/>
            <w:shd w:val="clear" w:color="auto" w:fill="auto"/>
            <w:tcMar>
              <w:top w:w="0" w:type="dxa"/>
              <w:left w:w="45" w:type="dxa"/>
              <w:bottom w:w="0" w:type="dxa"/>
              <w:right w:w="45" w:type="dxa"/>
            </w:tcMar>
            <w:vAlign w:val="center"/>
            <w:hideMark/>
          </w:tcPr>
          <w:p w14:paraId="5C68AF6D"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25</w:t>
            </w:r>
          </w:p>
        </w:tc>
        <w:tc>
          <w:tcPr>
            <w:tcW w:w="1260" w:type="dxa"/>
            <w:shd w:val="clear" w:color="auto" w:fill="auto"/>
            <w:tcMar>
              <w:top w:w="0" w:type="dxa"/>
              <w:left w:w="45" w:type="dxa"/>
              <w:bottom w:w="0" w:type="dxa"/>
              <w:right w:w="45" w:type="dxa"/>
            </w:tcMar>
            <w:vAlign w:val="center"/>
            <w:hideMark/>
          </w:tcPr>
          <w:p w14:paraId="371EBE2B"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27</w:t>
            </w:r>
          </w:p>
        </w:tc>
        <w:tc>
          <w:tcPr>
            <w:tcW w:w="1260" w:type="dxa"/>
            <w:shd w:val="clear" w:color="auto" w:fill="auto"/>
            <w:tcMar>
              <w:top w:w="0" w:type="dxa"/>
              <w:left w:w="45" w:type="dxa"/>
              <w:bottom w:w="0" w:type="dxa"/>
              <w:right w:w="45" w:type="dxa"/>
            </w:tcMar>
            <w:vAlign w:val="center"/>
            <w:hideMark/>
          </w:tcPr>
          <w:p w14:paraId="31723BBB"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30</w:t>
            </w:r>
          </w:p>
        </w:tc>
      </w:tr>
      <w:tr w:rsidR="00687EAA" w:rsidRPr="00F92AD6" w14:paraId="72E2896C" w14:textId="77777777" w:rsidTr="00687EAA">
        <w:trPr>
          <w:trHeight w:val="20"/>
        </w:trPr>
        <w:tc>
          <w:tcPr>
            <w:tcW w:w="0" w:type="auto"/>
            <w:shd w:val="clear" w:color="auto" w:fill="auto"/>
            <w:tcMar>
              <w:top w:w="0" w:type="dxa"/>
              <w:left w:w="45" w:type="dxa"/>
              <w:bottom w:w="0" w:type="dxa"/>
              <w:right w:w="45" w:type="dxa"/>
            </w:tcMar>
            <w:vAlign w:val="center"/>
            <w:hideMark/>
          </w:tcPr>
          <w:p w14:paraId="3800AC3B"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2.2.8</w:t>
            </w:r>
          </w:p>
        </w:tc>
        <w:tc>
          <w:tcPr>
            <w:tcW w:w="7023" w:type="dxa"/>
            <w:shd w:val="clear" w:color="auto" w:fill="auto"/>
            <w:tcMar>
              <w:top w:w="0" w:type="dxa"/>
              <w:left w:w="45" w:type="dxa"/>
              <w:bottom w:w="0" w:type="dxa"/>
              <w:right w:w="45" w:type="dxa"/>
            </w:tcMar>
            <w:hideMark/>
          </w:tcPr>
          <w:p w14:paraId="0CDC281B"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ტრანსპორტის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ტექნიკისა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იარაღის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ექსპლოატაციისა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მოვლა</w:t>
            </w:r>
            <w:r w:rsidRPr="00F92AD6">
              <w:rPr>
                <w:rFonts w:ascii="Merriweather" w:eastAsia="Times New Roman" w:hAnsi="Merriweather" w:cs="Calibri"/>
                <w:b/>
                <w:bCs/>
                <w:sz w:val="16"/>
                <w:szCs w:val="16"/>
              </w:rPr>
              <w:t>-</w:t>
            </w:r>
            <w:r w:rsidRPr="00F92AD6">
              <w:rPr>
                <w:rFonts w:ascii="Sylfaen" w:eastAsia="Times New Roman" w:hAnsi="Sylfaen" w:cs="Sylfaen"/>
                <w:b/>
                <w:bCs/>
                <w:sz w:val="16"/>
                <w:szCs w:val="16"/>
              </w:rPr>
              <w:t>შენახვის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ხარჯები</w:t>
            </w:r>
            <w:r w:rsidRPr="00F92AD6">
              <w:rPr>
                <w:rFonts w:ascii="Merriweather" w:eastAsia="Times New Roman" w:hAnsi="Merriweather" w:cs="Calibri"/>
                <w:b/>
                <w:bCs/>
                <w:sz w:val="16"/>
                <w:szCs w:val="16"/>
              </w:rPr>
              <w:t xml:space="preserve"> </w:t>
            </w:r>
          </w:p>
        </w:tc>
        <w:tc>
          <w:tcPr>
            <w:tcW w:w="1081" w:type="dxa"/>
            <w:shd w:val="clear" w:color="auto" w:fill="auto"/>
            <w:tcMar>
              <w:top w:w="0" w:type="dxa"/>
              <w:left w:w="45" w:type="dxa"/>
              <w:bottom w:w="0" w:type="dxa"/>
              <w:right w:w="45" w:type="dxa"/>
            </w:tcMar>
            <w:vAlign w:val="center"/>
            <w:hideMark/>
          </w:tcPr>
          <w:p w14:paraId="74FB5106"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2.5</w:t>
            </w:r>
          </w:p>
        </w:tc>
        <w:tc>
          <w:tcPr>
            <w:tcW w:w="1350" w:type="dxa"/>
            <w:shd w:val="clear" w:color="auto" w:fill="auto"/>
            <w:tcMar>
              <w:top w:w="0" w:type="dxa"/>
              <w:left w:w="45" w:type="dxa"/>
              <w:bottom w:w="0" w:type="dxa"/>
              <w:right w:w="45" w:type="dxa"/>
            </w:tcMar>
            <w:vAlign w:val="center"/>
            <w:hideMark/>
          </w:tcPr>
          <w:p w14:paraId="68603C60"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2.5</w:t>
            </w:r>
          </w:p>
        </w:tc>
        <w:tc>
          <w:tcPr>
            <w:tcW w:w="1350" w:type="dxa"/>
            <w:shd w:val="clear" w:color="auto" w:fill="auto"/>
            <w:tcMar>
              <w:top w:w="0" w:type="dxa"/>
              <w:left w:w="45" w:type="dxa"/>
              <w:bottom w:w="0" w:type="dxa"/>
              <w:right w:w="45" w:type="dxa"/>
            </w:tcMar>
            <w:vAlign w:val="center"/>
            <w:hideMark/>
          </w:tcPr>
          <w:p w14:paraId="4EF92FFA"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2.5</w:t>
            </w:r>
          </w:p>
        </w:tc>
        <w:tc>
          <w:tcPr>
            <w:tcW w:w="1260" w:type="dxa"/>
            <w:shd w:val="clear" w:color="auto" w:fill="auto"/>
            <w:tcMar>
              <w:top w:w="0" w:type="dxa"/>
              <w:left w:w="45" w:type="dxa"/>
              <w:bottom w:w="0" w:type="dxa"/>
              <w:right w:w="45" w:type="dxa"/>
            </w:tcMar>
            <w:vAlign w:val="center"/>
            <w:hideMark/>
          </w:tcPr>
          <w:p w14:paraId="48B26263"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2.6</w:t>
            </w:r>
          </w:p>
        </w:tc>
        <w:tc>
          <w:tcPr>
            <w:tcW w:w="1260" w:type="dxa"/>
            <w:shd w:val="clear" w:color="auto" w:fill="auto"/>
            <w:tcMar>
              <w:top w:w="0" w:type="dxa"/>
              <w:left w:w="45" w:type="dxa"/>
              <w:bottom w:w="0" w:type="dxa"/>
              <w:right w:w="45" w:type="dxa"/>
            </w:tcMar>
            <w:vAlign w:val="center"/>
            <w:hideMark/>
          </w:tcPr>
          <w:p w14:paraId="7E753E43"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2.6</w:t>
            </w:r>
          </w:p>
        </w:tc>
      </w:tr>
      <w:tr w:rsidR="00687EAA" w:rsidRPr="00F92AD6" w14:paraId="5A29EDCD" w14:textId="77777777" w:rsidTr="00687EAA">
        <w:trPr>
          <w:trHeight w:val="20"/>
        </w:trPr>
        <w:tc>
          <w:tcPr>
            <w:tcW w:w="0" w:type="auto"/>
            <w:shd w:val="clear" w:color="auto" w:fill="auto"/>
            <w:tcMar>
              <w:top w:w="0" w:type="dxa"/>
              <w:left w:w="45" w:type="dxa"/>
              <w:bottom w:w="0" w:type="dxa"/>
              <w:right w:w="45" w:type="dxa"/>
            </w:tcMar>
            <w:vAlign w:val="center"/>
            <w:hideMark/>
          </w:tcPr>
          <w:p w14:paraId="77BEE273"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2.2.8.1</w:t>
            </w:r>
          </w:p>
        </w:tc>
        <w:tc>
          <w:tcPr>
            <w:tcW w:w="7023" w:type="dxa"/>
            <w:shd w:val="clear" w:color="auto" w:fill="auto"/>
            <w:tcMar>
              <w:top w:w="0" w:type="dxa"/>
              <w:left w:w="45" w:type="dxa"/>
              <w:bottom w:w="0" w:type="dxa"/>
              <w:right w:w="45" w:type="dxa"/>
            </w:tcMar>
            <w:hideMark/>
          </w:tcPr>
          <w:p w14:paraId="71025D78"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საწვავ</w:t>
            </w:r>
            <w:r w:rsidRPr="00F92AD6">
              <w:rPr>
                <w:rFonts w:ascii="Merriweather" w:eastAsia="Times New Roman" w:hAnsi="Merriweather" w:cs="Calibri"/>
                <w:b/>
                <w:bCs/>
                <w:sz w:val="16"/>
                <w:szCs w:val="16"/>
              </w:rPr>
              <w:t>/</w:t>
            </w:r>
            <w:r w:rsidRPr="00F92AD6">
              <w:rPr>
                <w:rFonts w:ascii="Sylfaen" w:eastAsia="Times New Roman" w:hAnsi="Sylfaen" w:cs="Sylfaen"/>
                <w:b/>
                <w:bCs/>
                <w:sz w:val="16"/>
                <w:szCs w:val="16"/>
              </w:rPr>
              <w:t>საპოხი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მასალების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შეძენის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Calibri"/>
                <w:b/>
                <w:bCs/>
                <w:sz w:val="16"/>
                <w:szCs w:val="16"/>
              </w:rPr>
              <w:t xml:space="preserve"> </w:t>
            </w:r>
          </w:p>
        </w:tc>
        <w:tc>
          <w:tcPr>
            <w:tcW w:w="1081" w:type="dxa"/>
            <w:shd w:val="clear" w:color="auto" w:fill="auto"/>
            <w:tcMar>
              <w:top w:w="0" w:type="dxa"/>
              <w:left w:w="45" w:type="dxa"/>
              <w:bottom w:w="0" w:type="dxa"/>
              <w:right w:w="45" w:type="dxa"/>
            </w:tcMar>
            <w:vAlign w:val="center"/>
            <w:hideMark/>
          </w:tcPr>
          <w:p w14:paraId="02C8C300"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2.5</w:t>
            </w:r>
          </w:p>
        </w:tc>
        <w:tc>
          <w:tcPr>
            <w:tcW w:w="1350" w:type="dxa"/>
            <w:shd w:val="clear" w:color="auto" w:fill="auto"/>
            <w:tcMar>
              <w:top w:w="0" w:type="dxa"/>
              <w:left w:w="45" w:type="dxa"/>
              <w:bottom w:w="0" w:type="dxa"/>
              <w:right w:w="45" w:type="dxa"/>
            </w:tcMar>
            <w:vAlign w:val="center"/>
            <w:hideMark/>
          </w:tcPr>
          <w:p w14:paraId="6AED9AF5"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2.5</w:t>
            </w:r>
          </w:p>
        </w:tc>
        <w:tc>
          <w:tcPr>
            <w:tcW w:w="1350" w:type="dxa"/>
            <w:shd w:val="clear" w:color="auto" w:fill="auto"/>
            <w:tcMar>
              <w:top w:w="0" w:type="dxa"/>
              <w:left w:w="45" w:type="dxa"/>
              <w:bottom w:w="0" w:type="dxa"/>
              <w:right w:w="45" w:type="dxa"/>
            </w:tcMar>
            <w:vAlign w:val="center"/>
            <w:hideMark/>
          </w:tcPr>
          <w:p w14:paraId="385E9F8B"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2.5</w:t>
            </w:r>
          </w:p>
        </w:tc>
        <w:tc>
          <w:tcPr>
            <w:tcW w:w="1260" w:type="dxa"/>
            <w:shd w:val="clear" w:color="auto" w:fill="auto"/>
            <w:tcMar>
              <w:top w:w="0" w:type="dxa"/>
              <w:left w:w="45" w:type="dxa"/>
              <w:bottom w:w="0" w:type="dxa"/>
              <w:right w:w="45" w:type="dxa"/>
            </w:tcMar>
            <w:vAlign w:val="center"/>
            <w:hideMark/>
          </w:tcPr>
          <w:p w14:paraId="211B6FB0"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2.6</w:t>
            </w:r>
          </w:p>
        </w:tc>
        <w:tc>
          <w:tcPr>
            <w:tcW w:w="1260" w:type="dxa"/>
            <w:shd w:val="clear" w:color="auto" w:fill="auto"/>
            <w:tcMar>
              <w:top w:w="0" w:type="dxa"/>
              <w:left w:w="45" w:type="dxa"/>
              <w:bottom w:w="0" w:type="dxa"/>
              <w:right w:w="45" w:type="dxa"/>
            </w:tcMar>
            <w:vAlign w:val="center"/>
            <w:hideMark/>
          </w:tcPr>
          <w:p w14:paraId="349884C3"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2.6</w:t>
            </w:r>
          </w:p>
        </w:tc>
      </w:tr>
      <w:tr w:rsidR="00687EAA" w:rsidRPr="00F92AD6" w14:paraId="641FC2F9" w14:textId="77777777" w:rsidTr="00687EAA">
        <w:trPr>
          <w:trHeight w:val="20"/>
        </w:trPr>
        <w:tc>
          <w:tcPr>
            <w:tcW w:w="0" w:type="auto"/>
            <w:shd w:val="clear" w:color="auto" w:fill="auto"/>
            <w:tcMar>
              <w:top w:w="0" w:type="dxa"/>
              <w:left w:w="45" w:type="dxa"/>
              <w:bottom w:w="0" w:type="dxa"/>
              <w:right w:w="45" w:type="dxa"/>
            </w:tcMar>
            <w:vAlign w:val="center"/>
            <w:hideMark/>
          </w:tcPr>
          <w:p w14:paraId="1594BDD2"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2.2.10</w:t>
            </w:r>
          </w:p>
        </w:tc>
        <w:tc>
          <w:tcPr>
            <w:tcW w:w="7023" w:type="dxa"/>
            <w:shd w:val="clear" w:color="auto" w:fill="auto"/>
            <w:tcMar>
              <w:top w:w="0" w:type="dxa"/>
              <w:left w:w="45" w:type="dxa"/>
              <w:bottom w:w="0" w:type="dxa"/>
              <w:right w:w="45" w:type="dxa"/>
            </w:tcMar>
            <w:hideMark/>
          </w:tcPr>
          <w:p w14:paraId="0642EDCB"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სხვა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დანარჩენი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საქონელი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მომსახურება</w:t>
            </w:r>
          </w:p>
        </w:tc>
        <w:tc>
          <w:tcPr>
            <w:tcW w:w="1081" w:type="dxa"/>
            <w:shd w:val="clear" w:color="auto" w:fill="auto"/>
            <w:tcMar>
              <w:top w:w="0" w:type="dxa"/>
              <w:left w:w="45" w:type="dxa"/>
              <w:bottom w:w="0" w:type="dxa"/>
              <w:right w:w="45" w:type="dxa"/>
            </w:tcMar>
            <w:vAlign w:val="center"/>
            <w:hideMark/>
          </w:tcPr>
          <w:p w14:paraId="50A949AE"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112.2</w:t>
            </w:r>
          </w:p>
        </w:tc>
        <w:tc>
          <w:tcPr>
            <w:tcW w:w="1350" w:type="dxa"/>
            <w:shd w:val="clear" w:color="auto" w:fill="auto"/>
            <w:tcMar>
              <w:top w:w="0" w:type="dxa"/>
              <w:left w:w="45" w:type="dxa"/>
              <w:bottom w:w="0" w:type="dxa"/>
              <w:right w:w="45" w:type="dxa"/>
            </w:tcMar>
            <w:vAlign w:val="center"/>
            <w:hideMark/>
          </w:tcPr>
          <w:p w14:paraId="097C7640"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113.7</w:t>
            </w:r>
          </w:p>
        </w:tc>
        <w:tc>
          <w:tcPr>
            <w:tcW w:w="1350" w:type="dxa"/>
            <w:shd w:val="clear" w:color="auto" w:fill="auto"/>
            <w:tcMar>
              <w:top w:w="0" w:type="dxa"/>
              <w:left w:w="45" w:type="dxa"/>
              <w:bottom w:w="0" w:type="dxa"/>
              <w:right w:w="45" w:type="dxa"/>
            </w:tcMar>
            <w:vAlign w:val="center"/>
            <w:hideMark/>
          </w:tcPr>
          <w:p w14:paraId="06D12728"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116.2</w:t>
            </w:r>
          </w:p>
        </w:tc>
        <w:tc>
          <w:tcPr>
            <w:tcW w:w="1260" w:type="dxa"/>
            <w:shd w:val="clear" w:color="auto" w:fill="auto"/>
            <w:tcMar>
              <w:top w:w="0" w:type="dxa"/>
              <w:left w:w="45" w:type="dxa"/>
              <w:bottom w:w="0" w:type="dxa"/>
              <w:right w:w="45" w:type="dxa"/>
            </w:tcMar>
            <w:vAlign w:val="center"/>
            <w:hideMark/>
          </w:tcPr>
          <w:p w14:paraId="20D7DBF6"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119.5</w:t>
            </w:r>
          </w:p>
        </w:tc>
        <w:tc>
          <w:tcPr>
            <w:tcW w:w="1260" w:type="dxa"/>
            <w:shd w:val="clear" w:color="auto" w:fill="auto"/>
            <w:tcMar>
              <w:top w:w="0" w:type="dxa"/>
              <w:left w:w="45" w:type="dxa"/>
              <w:bottom w:w="0" w:type="dxa"/>
              <w:right w:w="45" w:type="dxa"/>
            </w:tcMar>
            <w:vAlign w:val="center"/>
            <w:hideMark/>
          </w:tcPr>
          <w:p w14:paraId="141E2936"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123.8</w:t>
            </w:r>
          </w:p>
        </w:tc>
      </w:tr>
      <w:tr w:rsidR="00687EAA" w:rsidRPr="00F92AD6" w14:paraId="1AE3CC81" w14:textId="77777777" w:rsidTr="00687EAA">
        <w:trPr>
          <w:trHeight w:val="20"/>
        </w:trPr>
        <w:tc>
          <w:tcPr>
            <w:tcW w:w="0" w:type="auto"/>
            <w:shd w:val="clear" w:color="auto" w:fill="auto"/>
            <w:tcMar>
              <w:top w:w="0" w:type="dxa"/>
              <w:left w:w="45" w:type="dxa"/>
              <w:bottom w:w="0" w:type="dxa"/>
              <w:right w:w="45" w:type="dxa"/>
            </w:tcMar>
            <w:vAlign w:val="center"/>
            <w:hideMark/>
          </w:tcPr>
          <w:p w14:paraId="3187B9CD"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2.2.10.4</w:t>
            </w:r>
          </w:p>
        </w:tc>
        <w:tc>
          <w:tcPr>
            <w:tcW w:w="7023" w:type="dxa"/>
            <w:shd w:val="clear" w:color="auto" w:fill="auto"/>
            <w:tcMar>
              <w:top w:w="0" w:type="dxa"/>
              <w:left w:w="45" w:type="dxa"/>
              <w:bottom w:w="0" w:type="dxa"/>
              <w:right w:w="45" w:type="dxa"/>
            </w:tcMar>
            <w:hideMark/>
          </w:tcPr>
          <w:p w14:paraId="3EEFC42A"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კადრების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მომზადება</w:t>
            </w:r>
            <w:r w:rsidRPr="00F92AD6">
              <w:rPr>
                <w:rFonts w:ascii="Merriweather" w:eastAsia="Times New Roman" w:hAnsi="Merriweather" w:cs="Calibri"/>
                <w:b/>
                <w:bCs/>
                <w:sz w:val="16"/>
                <w:szCs w:val="16"/>
              </w:rPr>
              <w:t>-</w:t>
            </w:r>
            <w:r w:rsidRPr="00F92AD6">
              <w:rPr>
                <w:rFonts w:ascii="Sylfaen" w:eastAsia="Times New Roman" w:hAnsi="Sylfaen" w:cs="Sylfaen"/>
                <w:b/>
                <w:bCs/>
                <w:sz w:val="16"/>
                <w:szCs w:val="16"/>
              </w:rPr>
              <w:t>გადამზადებასთან</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კვალიფიკაციის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ამაღლებასა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სტაჟირებასთან</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დაკავშირებული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Calibri"/>
                <w:b/>
                <w:bCs/>
                <w:sz w:val="16"/>
                <w:szCs w:val="16"/>
              </w:rPr>
              <w:t xml:space="preserve"> </w:t>
            </w:r>
          </w:p>
        </w:tc>
        <w:tc>
          <w:tcPr>
            <w:tcW w:w="1081" w:type="dxa"/>
            <w:shd w:val="clear" w:color="auto" w:fill="auto"/>
            <w:tcMar>
              <w:top w:w="0" w:type="dxa"/>
              <w:left w:w="45" w:type="dxa"/>
              <w:bottom w:w="0" w:type="dxa"/>
              <w:right w:w="45" w:type="dxa"/>
            </w:tcMar>
            <w:vAlign w:val="center"/>
            <w:hideMark/>
          </w:tcPr>
          <w:p w14:paraId="0F455F2B"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0.6</w:t>
            </w:r>
          </w:p>
        </w:tc>
        <w:tc>
          <w:tcPr>
            <w:tcW w:w="1350" w:type="dxa"/>
            <w:shd w:val="clear" w:color="auto" w:fill="auto"/>
            <w:tcMar>
              <w:top w:w="0" w:type="dxa"/>
              <w:left w:w="45" w:type="dxa"/>
              <w:bottom w:w="0" w:type="dxa"/>
              <w:right w:w="45" w:type="dxa"/>
            </w:tcMar>
            <w:vAlign w:val="center"/>
            <w:hideMark/>
          </w:tcPr>
          <w:p w14:paraId="7360BB47"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0.6</w:t>
            </w:r>
          </w:p>
        </w:tc>
        <w:tc>
          <w:tcPr>
            <w:tcW w:w="1350" w:type="dxa"/>
            <w:shd w:val="clear" w:color="auto" w:fill="auto"/>
            <w:tcMar>
              <w:top w:w="0" w:type="dxa"/>
              <w:left w:w="45" w:type="dxa"/>
              <w:bottom w:w="0" w:type="dxa"/>
              <w:right w:w="45" w:type="dxa"/>
            </w:tcMar>
            <w:vAlign w:val="center"/>
            <w:hideMark/>
          </w:tcPr>
          <w:p w14:paraId="60FD77A5"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0.6</w:t>
            </w:r>
          </w:p>
        </w:tc>
        <w:tc>
          <w:tcPr>
            <w:tcW w:w="1260" w:type="dxa"/>
            <w:shd w:val="clear" w:color="auto" w:fill="auto"/>
            <w:tcMar>
              <w:top w:w="0" w:type="dxa"/>
              <w:left w:w="45" w:type="dxa"/>
              <w:bottom w:w="0" w:type="dxa"/>
              <w:right w:w="45" w:type="dxa"/>
            </w:tcMar>
            <w:vAlign w:val="center"/>
            <w:hideMark/>
          </w:tcPr>
          <w:p w14:paraId="76E3E1A9"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w:t>
            </w:r>
          </w:p>
        </w:tc>
        <w:tc>
          <w:tcPr>
            <w:tcW w:w="1260" w:type="dxa"/>
            <w:shd w:val="clear" w:color="auto" w:fill="auto"/>
            <w:tcMar>
              <w:top w:w="0" w:type="dxa"/>
              <w:left w:w="45" w:type="dxa"/>
              <w:bottom w:w="0" w:type="dxa"/>
              <w:right w:w="45" w:type="dxa"/>
            </w:tcMar>
            <w:vAlign w:val="center"/>
            <w:hideMark/>
          </w:tcPr>
          <w:p w14:paraId="1F54FFBE"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w:t>
            </w:r>
          </w:p>
        </w:tc>
      </w:tr>
      <w:tr w:rsidR="00687EAA" w:rsidRPr="00F92AD6" w14:paraId="63605C02" w14:textId="77777777" w:rsidTr="00687EAA">
        <w:trPr>
          <w:trHeight w:val="20"/>
        </w:trPr>
        <w:tc>
          <w:tcPr>
            <w:tcW w:w="0" w:type="auto"/>
            <w:shd w:val="clear" w:color="auto" w:fill="auto"/>
            <w:tcMar>
              <w:top w:w="0" w:type="dxa"/>
              <w:left w:w="45" w:type="dxa"/>
              <w:bottom w:w="0" w:type="dxa"/>
              <w:right w:w="45" w:type="dxa"/>
            </w:tcMar>
            <w:vAlign w:val="center"/>
            <w:hideMark/>
          </w:tcPr>
          <w:p w14:paraId="30293859"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2.2.10.12</w:t>
            </w:r>
          </w:p>
        </w:tc>
        <w:tc>
          <w:tcPr>
            <w:tcW w:w="7023" w:type="dxa"/>
            <w:shd w:val="clear" w:color="auto" w:fill="auto"/>
            <w:tcMar>
              <w:top w:w="0" w:type="dxa"/>
              <w:left w:w="45" w:type="dxa"/>
              <w:bottom w:w="0" w:type="dxa"/>
              <w:right w:w="45" w:type="dxa"/>
            </w:tcMar>
            <w:hideMark/>
          </w:tcPr>
          <w:p w14:paraId="38636CC0"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კულტურული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სპორტული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საგანმანათლებლო</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საგამოფენო</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ღონისძიებების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მაუწყებლობის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ხარჯები</w:t>
            </w:r>
          </w:p>
        </w:tc>
        <w:tc>
          <w:tcPr>
            <w:tcW w:w="1081" w:type="dxa"/>
            <w:shd w:val="clear" w:color="auto" w:fill="auto"/>
            <w:tcMar>
              <w:top w:w="0" w:type="dxa"/>
              <w:left w:w="45" w:type="dxa"/>
              <w:bottom w:w="0" w:type="dxa"/>
              <w:right w:w="45" w:type="dxa"/>
            </w:tcMar>
            <w:vAlign w:val="center"/>
            <w:hideMark/>
          </w:tcPr>
          <w:p w14:paraId="594FC0FD"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107.6</w:t>
            </w:r>
          </w:p>
        </w:tc>
        <w:tc>
          <w:tcPr>
            <w:tcW w:w="1350" w:type="dxa"/>
            <w:shd w:val="clear" w:color="auto" w:fill="auto"/>
            <w:tcMar>
              <w:top w:w="0" w:type="dxa"/>
              <w:left w:w="45" w:type="dxa"/>
              <w:bottom w:w="0" w:type="dxa"/>
              <w:right w:w="45" w:type="dxa"/>
            </w:tcMar>
            <w:vAlign w:val="center"/>
            <w:hideMark/>
          </w:tcPr>
          <w:p w14:paraId="63AB8F70"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108.5</w:t>
            </w:r>
          </w:p>
        </w:tc>
        <w:tc>
          <w:tcPr>
            <w:tcW w:w="1350" w:type="dxa"/>
            <w:shd w:val="clear" w:color="auto" w:fill="auto"/>
            <w:tcMar>
              <w:top w:w="0" w:type="dxa"/>
              <w:left w:w="45" w:type="dxa"/>
              <w:bottom w:w="0" w:type="dxa"/>
              <w:right w:w="45" w:type="dxa"/>
            </w:tcMar>
            <w:vAlign w:val="center"/>
            <w:hideMark/>
          </w:tcPr>
          <w:p w14:paraId="47AA9A3F"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110</w:t>
            </w:r>
          </w:p>
        </w:tc>
        <w:tc>
          <w:tcPr>
            <w:tcW w:w="1260" w:type="dxa"/>
            <w:shd w:val="clear" w:color="auto" w:fill="auto"/>
            <w:tcMar>
              <w:top w:w="0" w:type="dxa"/>
              <w:left w:w="45" w:type="dxa"/>
              <w:bottom w:w="0" w:type="dxa"/>
              <w:right w:w="45" w:type="dxa"/>
            </w:tcMar>
            <w:vAlign w:val="center"/>
            <w:hideMark/>
          </w:tcPr>
          <w:p w14:paraId="76EC4590"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112</w:t>
            </w:r>
          </w:p>
        </w:tc>
        <w:tc>
          <w:tcPr>
            <w:tcW w:w="1260" w:type="dxa"/>
            <w:shd w:val="clear" w:color="auto" w:fill="auto"/>
            <w:tcMar>
              <w:top w:w="0" w:type="dxa"/>
              <w:left w:w="45" w:type="dxa"/>
              <w:bottom w:w="0" w:type="dxa"/>
              <w:right w:w="45" w:type="dxa"/>
            </w:tcMar>
            <w:vAlign w:val="center"/>
            <w:hideMark/>
          </w:tcPr>
          <w:p w14:paraId="6135ADFB"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115</w:t>
            </w:r>
          </w:p>
        </w:tc>
      </w:tr>
      <w:tr w:rsidR="00687EAA" w:rsidRPr="00F92AD6" w14:paraId="6A2A0E21" w14:textId="77777777" w:rsidTr="00687EAA">
        <w:trPr>
          <w:trHeight w:val="20"/>
        </w:trPr>
        <w:tc>
          <w:tcPr>
            <w:tcW w:w="0" w:type="auto"/>
            <w:shd w:val="clear" w:color="auto" w:fill="auto"/>
            <w:tcMar>
              <w:top w:w="0" w:type="dxa"/>
              <w:left w:w="45" w:type="dxa"/>
              <w:bottom w:w="0" w:type="dxa"/>
              <w:right w:w="45" w:type="dxa"/>
            </w:tcMar>
            <w:vAlign w:val="center"/>
            <w:hideMark/>
          </w:tcPr>
          <w:p w14:paraId="02B6B32A"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2.2.10.14</w:t>
            </w:r>
          </w:p>
        </w:tc>
        <w:tc>
          <w:tcPr>
            <w:tcW w:w="7023" w:type="dxa"/>
            <w:shd w:val="clear" w:color="auto" w:fill="auto"/>
            <w:tcMar>
              <w:top w:w="0" w:type="dxa"/>
              <w:left w:w="45" w:type="dxa"/>
              <w:bottom w:w="0" w:type="dxa"/>
              <w:right w:w="45" w:type="dxa"/>
            </w:tcMar>
            <w:hideMark/>
          </w:tcPr>
          <w:p w14:paraId="3603FE18"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სხვა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დანარჩენ</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საქონელსა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მომსახურებაზე</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გაწეული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დანარჩენი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Calibri"/>
                <w:b/>
                <w:bCs/>
                <w:sz w:val="16"/>
                <w:szCs w:val="16"/>
              </w:rPr>
              <w:t xml:space="preserve"> </w:t>
            </w:r>
          </w:p>
        </w:tc>
        <w:tc>
          <w:tcPr>
            <w:tcW w:w="1081" w:type="dxa"/>
            <w:shd w:val="clear" w:color="auto" w:fill="auto"/>
            <w:tcMar>
              <w:top w:w="0" w:type="dxa"/>
              <w:left w:w="45" w:type="dxa"/>
              <w:bottom w:w="0" w:type="dxa"/>
              <w:right w:w="45" w:type="dxa"/>
            </w:tcMar>
            <w:vAlign w:val="center"/>
            <w:hideMark/>
          </w:tcPr>
          <w:p w14:paraId="52379C29"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4.0</w:t>
            </w:r>
          </w:p>
        </w:tc>
        <w:tc>
          <w:tcPr>
            <w:tcW w:w="1350" w:type="dxa"/>
            <w:shd w:val="clear" w:color="auto" w:fill="auto"/>
            <w:tcMar>
              <w:top w:w="0" w:type="dxa"/>
              <w:left w:w="45" w:type="dxa"/>
              <w:bottom w:w="0" w:type="dxa"/>
              <w:right w:w="45" w:type="dxa"/>
            </w:tcMar>
            <w:vAlign w:val="center"/>
            <w:hideMark/>
          </w:tcPr>
          <w:p w14:paraId="3A6EBFA4"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4.63</w:t>
            </w:r>
          </w:p>
        </w:tc>
        <w:tc>
          <w:tcPr>
            <w:tcW w:w="1350" w:type="dxa"/>
            <w:shd w:val="clear" w:color="auto" w:fill="auto"/>
            <w:tcMar>
              <w:top w:w="0" w:type="dxa"/>
              <w:left w:w="45" w:type="dxa"/>
              <w:bottom w:w="0" w:type="dxa"/>
              <w:right w:w="45" w:type="dxa"/>
            </w:tcMar>
            <w:vAlign w:val="center"/>
            <w:hideMark/>
          </w:tcPr>
          <w:p w14:paraId="45BABBE3"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5.6</w:t>
            </w:r>
          </w:p>
        </w:tc>
        <w:tc>
          <w:tcPr>
            <w:tcW w:w="1260" w:type="dxa"/>
            <w:shd w:val="clear" w:color="auto" w:fill="auto"/>
            <w:tcMar>
              <w:top w:w="0" w:type="dxa"/>
              <w:left w:w="45" w:type="dxa"/>
              <w:bottom w:w="0" w:type="dxa"/>
              <w:right w:w="45" w:type="dxa"/>
            </w:tcMar>
            <w:vAlign w:val="center"/>
            <w:hideMark/>
          </w:tcPr>
          <w:p w14:paraId="27C6CDFB"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6.5</w:t>
            </w:r>
          </w:p>
        </w:tc>
        <w:tc>
          <w:tcPr>
            <w:tcW w:w="1260" w:type="dxa"/>
            <w:shd w:val="clear" w:color="auto" w:fill="auto"/>
            <w:tcMar>
              <w:top w:w="0" w:type="dxa"/>
              <w:left w:w="45" w:type="dxa"/>
              <w:bottom w:w="0" w:type="dxa"/>
              <w:right w:w="45" w:type="dxa"/>
            </w:tcMar>
            <w:vAlign w:val="center"/>
            <w:hideMark/>
          </w:tcPr>
          <w:p w14:paraId="10D8D9D9"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7.8</w:t>
            </w:r>
          </w:p>
        </w:tc>
      </w:tr>
      <w:tr w:rsidR="00687EAA" w:rsidRPr="00F92AD6" w14:paraId="71CD8240" w14:textId="77777777" w:rsidTr="00687EAA">
        <w:trPr>
          <w:trHeight w:val="20"/>
        </w:trPr>
        <w:tc>
          <w:tcPr>
            <w:tcW w:w="0" w:type="auto"/>
            <w:shd w:val="clear" w:color="auto" w:fill="auto"/>
            <w:tcMar>
              <w:top w:w="0" w:type="dxa"/>
              <w:left w:w="45" w:type="dxa"/>
              <w:bottom w:w="0" w:type="dxa"/>
              <w:right w:w="45" w:type="dxa"/>
            </w:tcMar>
            <w:vAlign w:val="center"/>
            <w:hideMark/>
          </w:tcPr>
          <w:p w14:paraId="6A6CFFF2"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2.8</w:t>
            </w:r>
          </w:p>
        </w:tc>
        <w:tc>
          <w:tcPr>
            <w:tcW w:w="7023" w:type="dxa"/>
            <w:shd w:val="clear" w:color="auto" w:fill="auto"/>
            <w:tcMar>
              <w:top w:w="0" w:type="dxa"/>
              <w:left w:w="45" w:type="dxa"/>
              <w:bottom w:w="0" w:type="dxa"/>
              <w:right w:w="45" w:type="dxa"/>
            </w:tcMar>
            <w:vAlign w:val="center"/>
            <w:hideMark/>
          </w:tcPr>
          <w:p w14:paraId="72A3DFB2"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სხვა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ხარჯები</w:t>
            </w:r>
          </w:p>
        </w:tc>
        <w:tc>
          <w:tcPr>
            <w:tcW w:w="1081" w:type="dxa"/>
            <w:shd w:val="clear" w:color="auto" w:fill="auto"/>
            <w:tcMar>
              <w:top w:w="0" w:type="dxa"/>
              <w:left w:w="45" w:type="dxa"/>
              <w:bottom w:w="0" w:type="dxa"/>
              <w:right w:w="45" w:type="dxa"/>
            </w:tcMar>
            <w:vAlign w:val="center"/>
            <w:hideMark/>
          </w:tcPr>
          <w:p w14:paraId="13C9A860"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2.7</w:t>
            </w:r>
          </w:p>
        </w:tc>
        <w:tc>
          <w:tcPr>
            <w:tcW w:w="1350" w:type="dxa"/>
            <w:shd w:val="clear" w:color="auto" w:fill="auto"/>
            <w:tcMar>
              <w:top w:w="0" w:type="dxa"/>
              <w:left w:w="45" w:type="dxa"/>
              <w:bottom w:w="0" w:type="dxa"/>
              <w:right w:w="45" w:type="dxa"/>
            </w:tcMar>
            <w:vAlign w:val="center"/>
            <w:hideMark/>
          </w:tcPr>
          <w:p w14:paraId="3A4D3654"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2.7</w:t>
            </w:r>
          </w:p>
        </w:tc>
        <w:tc>
          <w:tcPr>
            <w:tcW w:w="1350" w:type="dxa"/>
            <w:shd w:val="clear" w:color="auto" w:fill="auto"/>
            <w:tcMar>
              <w:top w:w="0" w:type="dxa"/>
              <w:left w:w="45" w:type="dxa"/>
              <w:bottom w:w="0" w:type="dxa"/>
              <w:right w:w="45" w:type="dxa"/>
            </w:tcMar>
            <w:vAlign w:val="center"/>
            <w:hideMark/>
          </w:tcPr>
          <w:p w14:paraId="3F2A0AFC"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2.9</w:t>
            </w:r>
          </w:p>
        </w:tc>
        <w:tc>
          <w:tcPr>
            <w:tcW w:w="1260" w:type="dxa"/>
            <w:shd w:val="clear" w:color="auto" w:fill="auto"/>
            <w:tcMar>
              <w:top w:w="0" w:type="dxa"/>
              <w:left w:w="45" w:type="dxa"/>
              <w:bottom w:w="0" w:type="dxa"/>
              <w:right w:w="45" w:type="dxa"/>
            </w:tcMar>
            <w:vAlign w:val="center"/>
            <w:hideMark/>
          </w:tcPr>
          <w:p w14:paraId="4AF4308D"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2.9</w:t>
            </w:r>
          </w:p>
        </w:tc>
        <w:tc>
          <w:tcPr>
            <w:tcW w:w="1260" w:type="dxa"/>
            <w:shd w:val="clear" w:color="auto" w:fill="auto"/>
            <w:tcMar>
              <w:top w:w="0" w:type="dxa"/>
              <w:left w:w="45" w:type="dxa"/>
              <w:bottom w:w="0" w:type="dxa"/>
              <w:right w:w="45" w:type="dxa"/>
            </w:tcMar>
            <w:vAlign w:val="center"/>
            <w:hideMark/>
          </w:tcPr>
          <w:p w14:paraId="14F7643F"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2.9</w:t>
            </w:r>
          </w:p>
        </w:tc>
      </w:tr>
      <w:tr w:rsidR="00687EAA" w:rsidRPr="00F92AD6" w14:paraId="35E39955" w14:textId="77777777" w:rsidTr="00687EAA">
        <w:trPr>
          <w:trHeight w:val="20"/>
        </w:trPr>
        <w:tc>
          <w:tcPr>
            <w:tcW w:w="0" w:type="auto"/>
            <w:shd w:val="clear" w:color="auto" w:fill="auto"/>
            <w:tcMar>
              <w:top w:w="0" w:type="dxa"/>
              <w:left w:w="45" w:type="dxa"/>
              <w:bottom w:w="0" w:type="dxa"/>
              <w:right w:w="45" w:type="dxa"/>
            </w:tcMar>
            <w:vAlign w:val="center"/>
            <w:hideMark/>
          </w:tcPr>
          <w:p w14:paraId="740AC862"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2.8.2</w:t>
            </w:r>
          </w:p>
        </w:tc>
        <w:tc>
          <w:tcPr>
            <w:tcW w:w="7023" w:type="dxa"/>
            <w:shd w:val="clear" w:color="auto" w:fill="auto"/>
            <w:tcMar>
              <w:top w:w="0" w:type="dxa"/>
              <w:left w:w="45" w:type="dxa"/>
              <w:bottom w:w="0" w:type="dxa"/>
              <w:right w:w="45" w:type="dxa"/>
            </w:tcMar>
            <w:vAlign w:val="center"/>
            <w:hideMark/>
          </w:tcPr>
          <w:p w14:paraId="5CB6509C"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სხვადასხვა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ხარჯები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ტრანსფერები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რომელიც</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სხვაგან</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არ</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არის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კლასიფიცირებული</w:t>
            </w:r>
            <w:r w:rsidRPr="00F92AD6">
              <w:rPr>
                <w:rFonts w:ascii="Merriweather" w:eastAsia="Times New Roman" w:hAnsi="Merriweather" w:cs="Calibri"/>
                <w:b/>
                <w:bCs/>
                <w:sz w:val="16"/>
                <w:szCs w:val="16"/>
              </w:rPr>
              <w:t>)</w:t>
            </w:r>
          </w:p>
        </w:tc>
        <w:tc>
          <w:tcPr>
            <w:tcW w:w="1081" w:type="dxa"/>
            <w:shd w:val="clear" w:color="auto" w:fill="auto"/>
            <w:tcMar>
              <w:top w:w="0" w:type="dxa"/>
              <w:left w:w="45" w:type="dxa"/>
              <w:bottom w:w="0" w:type="dxa"/>
              <w:right w:w="45" w:type="dxa"/>
            </w:tcMar>
            <w:vAlign w:val="center"/>
            <w:hideMark/>
          </w:tcPr>
          <w:p w14:paraId="593F57FF"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2.7</w:t>
            </w:r>
          </w:p>
        </w:tc>
        <w:tc>
          <w:tcPr>
            <w:tcW w:w="1350" w:type="dxa"/>
            <w:shd w:val="clear" w:color="auto" w:fill="auto"/>
            <w:tcMar>
              <w:top w:w="0" w:type="dxa"/>
              <w:left w:w="45" w:type="dxa"/>
              <w:bottom w:w="0" w:type="dxa"/>
              <w:right w:w="45" w:type="dxa"/>
            </w:tcMar>
            <w:vAlign w:val="center"/>
            <w:hideMark/>
          </w:tcPr>
          <w:p w14:paraId="6E1FBDFB"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2.7</w:t>
            </w:r>
          </w:p>
        </w:tc>
        <w:tc>
          <w:tcPr>
            <w:tcW w:w="1350" w:type="dxa"/>
            <w:shd w:val="clear" w:color="auto" w:fill="auto"/>
            <w:tcMar>
              <w:top w:w="0" w:type="dxa"/>
              <w:left w:w="45" w:type="dxa"/>
              <w:bottom w:w="0" w:type="dxa"/>
              <w:right w:w="45" w:type="dxa"/>
            </w:tcMar>
            <w:vAlign w:val="center"/>
            <w:hideMark/>
          </w:tcPr>
          <w:p w14:paraId="52C8390C"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2.9</w:t>
            </w:r>
          </w:p>
        </w:tc>
        <w:tc>
          <w:tcPr>
            <w:tcW w:w="1260" w:type="dxa"/>
            <w:shd w:val="clear" w:color="auto" w:fill="auto"/>
            <w:tcMar>
              <w:top w:w="0" w:type="dxa"/>
              <w:left w:w="45" w:type="dxa"/>
              <w:bottom w:w="0" w:type="dxa"/>
              <w:right w:w="45" w:type="dxa"/>
            </w:tcMar>
            <w:vAlign w:val="center"/>
            <w:hideMark/>
          </w:tcPr>
          <w:p w14:paraId="66416CBB"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2.9</w:t>
            </w:r>
          </w:p>
        </w:tc>
        <w:tc>
          <w:tcPr>
            <w:tcW w:w="1260" w:type="dxa"/>
            <w:shd w:val="clear" w:color="auto" w:fill="auto"/>
            <w:tcMar>
              <w:top w:w="0" w:type="dxa"/>
              <w:left w:w="45" w:type="dxa"/>
              <w:bottom w:w="0" w:type="dxa"/>
              <w:right w:w="45" w:type="dxa"/>
            </w:tcMar>
            <w:vAlign w:val="center"/>
            <w:hideMark/>
          </w:tcPr>
          <w:p w14:paraId="76F526EF"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2.9</w:t>
            </w:r>
          </w:p>
        </w:tc>
      </w:tr>
      <w:tr w:rsidR="00687EAA" w:rsidRPr="00F92AD6" w14:paraId="2316A9EE" w14:textId="77777777" w:rsidTr="00687EAA">
        <w:trPr>
          <w:trHeight w:val="20"/>
        </w:trPr>
        <w:tc>
          <w:tcPr>
            <w:tcW w:w="0" w:type="auto"/>
            <w:shd w:val="clear" w:color="auto" w:fill="auto"/>
            <w:tcMar>
              <w:top w:w="0" w:type="dxa"/>
              <w:left w:w="45" w:type="dxa"/>
              <w:bottom w:w="0" w:type="dxa"/>
              <w:right w:w="45" w:type="dxa"/>
            </w:tcMar>
            <w:vAlign w:val="center"/>
            <w:hideMark/>
          </w:tcPr>
          <w:p w14:paraId="777E2B1E"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2.8.2.1</w:t>
            </w:r>
          </w:p>
        </w:tc>
        <w:tc>
          <w:tcPr>
            <w:tcW w:w="7023" w:type="dxa"/>
            <w:shd w:val="clear" w:color="auto" w:fill="auto"/>
            <w:tcMar>
              <w:top w:w="0" w:type="dxa"/>
              <w:left w:w="45" w:type="dxa"/>
              <w:bottom w:w="0" w:type="dxa"/>
              <w:right w:w="45" w:type="dxa"/>
            </w:tcMar>
            <w:vAlign w:val="center"/>
            <w:hideMark/>
          </w:tcPr>
          <w:p w14:paraId="3E49048D"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მიმდინარე</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ტრანსფერი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რომელიც</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სხვაგან</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არ</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არის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კლასიფიცირებული</w:t>
            </w:r>
          </w:p>
        </w:tc>
        <w:tc>
          <w:tcPr>
            <w:tcW w:w="1081" w:type="dxa"/>
            <w:shd w:val="clear" w:color="auto" w:fill="auto"/>
            <w:tcMar>
              <w:top w:w="0" w:type="dxa"/>
              <w:left w:w="45" w:type="dxa"/>
              <w:bottom w:w="0" w:type="dxa"/>
              <w:right w:w="45" w:type="dxa"/>
            </w:tcMar>
            <w:vAlign w:val="center"/>
            <w:hideMark/>
          </w:tcPr>
          <w:p w14:paraId="1240695F"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2.7</w:t>
            </w:r>
          </w:p>
        </w:tc>
        <w:tc>
          <w:tcPr>
            <w:tcW w:w="1350" w:type="dxa"/>
            <w:shd w:val="clear" w:color="auto" w:fill="auto"/>
            <w:tcMar>
              <w:top w:w="0" w:type="dxa"/>
              <w:left w:w="45" w:type="dxa"/>
              <w:bottom w:w="0" w:type="dxa"/>
              <w:right w:w="45" w:type="dxa"/>
            </w:tcMar>
            <w:vAlign w:val="center"/>
            <w:hideMark/>
          </w:tcPr>
          <w:p w14:paraId="4C171450"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2.7</w:t>
            </w:r>
          </w:p>
        </w:tc>
        <w:tc>
          <w:tcPr>
            <w:tcW w:w="1350" w:type="dxa"/>
            <w:shd w:val="clear" w:color="auto" w:fill="auto"/>
            <w:tcMar>
              <w:top w:w="0" w:type="dxa"/>
              <w:left w:w="45" w:type="dxa"/>
              <w:bottom w:w="0" w:type="dxa"/>
              <w:right w:w="45" w:type="dxa"/>
            </w:tcMar>
            <w:vAlign w:val="center"/>
            <w:hideMark/>
          </w:tcPr>
          <w:p w14:paraId="2C7320BF"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2.9</w:t>
            </w:r>
          </w:p>
        </w:tc>
        <w:tc>
          <w:tcPr>
            <w:tcW w:w="1260" w:type="dxa"/>
            <w:shd w:val="clear" w:color="auto" w:fill="auto"/>
            <w:tcMar>
              <w:top w:w="0" w:type="dxa"/>
              <w:left w:w="45" w:type="dxa"/>
              <w:bottom w:w="0" w:type="dxa"/>
              <w:right w:w="45" w:type="dxa"/>
            </w:tcMar>
            <w:vAlign w:val="center"/>
            <w:hideMark/>
          </w:tcPr>
          <w:p w14:paraId="57BC1780"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2.9</w:t>
            </w:r>
          </w:p>
        </w:tc>
        <w:tc>
          <w:tcPr>
            <w:tcW w:w="1260" w:type="dxa"/>
            <w:shd w:val="clear" w:color="auto" w:fill="auto"/>
            <w:tcMar>
              <w:top w:w="0" w:type="dxa"/>
              <w:left w:w="45" w:type="dxa"/>
              <w:bottom w:w="0" w:type="dxa"/>
              <w:right w:w="45" w:type="dxa"/>
            </w:tcMar>
            <w:vAlign w:val="center"/>
            <w:hideMark/>
          </w:tcPr>
          <w:p w14:paraId="65DE7AB7"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2.9</w:t>
            </w:r>
          </w:p>
        </w:tc>
      </w:tr>
      <w:tr w:rsidR="00687EAA" w:rsidRPr="00F92AD6" w14:paraId="4F8EB28F" w14:textId="77777777" w:rsidTr="00687EAA">
        <w:trPr>
          <w:trHeight w:val="20"/>
        </w:trPr>
        <w:tc>
          <w:tcPr>
            <w:tcW w:w="0" w:type="auto"/>
            <w:shd w:val="clear" w:color="auto" w:fill="auto"/>
            <w:tcMar>
              <w:top w:w="0" w:type="dxa"/>
              <w:left w:w="45" w:type="dxa"/>
              <w:bottom w:w="0" w:type="dxa"/>
              <w:right w:w="45" w:type="dxa"/>
            </w:tcMar>
            <w:vAlign w:val="center"/>
            <w:hideMark/>
          </w:tcPr>
          <w:p w14:paraId="3781D512" w14:textId="77777777" w:rsidR="00687EAA" w:rsidRPr="00F92AD6" w:rsidRDefault="00687EAA" w:rsidP="00687EAA">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2.8.2.1.5</w:t>
            </w:r>
          </w:p>
        </w:tc>
        <w:tc>
          <w:tcPr>
            <w:tcW w:w="7023" w:type="dxa"/>
            <w:shd w:val="clear" w:color="auto" w:fill="auto"/>
            <w:tcMar>
              <w:top w:w="0" w:type="dxa"/>
              <w:left w:w="45" w:type="dxa"/>
              <w:bottom w:w="0" w:type="dxa"/>
              <w:right w:w="45" w:type="dxa"/>
            </w:tcMar>
            <w:vAlign w:val="center"/>
            <w:hideMark/>
          </w:tcPr>
          <w:p w14:paraId="0AD7E391" w14:textId="77777777" w:rsidR="00687EAA" w:rsidRPr="00F92AD6" w:rsidRDefault="00687EAA" w:rsidP="00687EAA">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პერსონალის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დაზღვევის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Calibri"/>
                <w:b/>
                <w:bCs/>
                <w:sz w:val="16"/>
                <w:szCs w:val="16"/>
              </w:rPr>
              <w:t xml:space="preserve"> </w:t>
            </w:r>
          </w:p>
        </w:tc>
        <w:tc>
          <w:tcPr>
            <w:tcW w:w="1081" w:type="dxa"/>
            <w:shd w:val="clear" w:color="auto" w:fill="auto"/>
            <w:tcMar>
              <w:top w:w="0" w:type="dxa"/>
              <w:left w:w="45" w:type="dxa"/>
              <w:bottom w:w="0" w:type="dxa"/>
              <w:right w:w="45" w:type="dxa"/>
            </w:tcMar>
            <w:vAlign w:val="center"/>
            <w:hideMark/>
          </w:tcPr>
          <w:p w14:paraId="1741E4DB" w14:textId="77777777" w:rsidR="00687EAA" w:rsidRPr="00F92AD6" w:rsidRDefault="00687EAA" w:rsidP="00687EAA">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2.7</w:t>
            </w:r>
          </w:p>
        </w:tc>
        <w:tc>
          <w:tcPr>
            <w:tcW w:w="1350" w:type="dxa"/>
            <w:shd w:val="clear" w:color="auto" w:fill="auto"/>
            <w:tcMar>
              <w:top w:w="0" w:type="dxa"/>
              <w:left w:w="45" w:type="dxa"/>
              <w:bottom w:w="0" w:type="dxa"/>
              <w:right w:w="45" w:type="dxa"/>
            </w:tcMar>
            <w:vAlign w:val="center"/>
            <w:hideMark/>
          </w:tcPr>
          <w:p w14:paraId="55F55B5B"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2.7</w:t>
            </w:r>
          </w:p>
        </w:tc>
        <w:tc>
          <w:tcPr>
            <w:tcW w:w="1350" w:type="dxa"/>
            <w:shd w:val="clear" w:color="auto" w:fill="auto"/>
            <w:tcMar>
              <w:top w:w="0" w:type="dxa"/>
              <w:left w:w="45" w:type="dxa"/>
              <w:bottom w:w="0" w:type="dxa"/>
              <w:right w:w="45" w:type="dxa"/>
            </w:tcMar>
            <w:vAlign w:val="center"/>
            <w:hideMark/>
          </w:tcPr>
          <w:p w14:paraId="40BE9BEF"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2.9</w:t>
            </w:r>
          </w:p>
        </w:tc>
        <w:tc>
          <w:tcPr>
            <w:tcW w:w="1260" w:type="dxa"/>
            <w:shd w:val="clear" w:color="auto" w:fill="auto"/>
            <w:tcMar>
              <w:top w:w="0" w:type="dxa"/>
              <w:left w:w="45" w:type="dxa"/>
              <w:bottom w:w="0" w:type="dxa"/>
              <w:right w:w="45" w:type="dxa"/>
            </w:tcMar>
            <w:vAlign w:val="center"/>
            <w:hideMark/>
          </w:tcPr>
          <w:p w14:paraId="6B70EC8C"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2.9</w:t>
            </w:r>
          </w:p>
        </w:tc>
        <w:tc>
          <w:tcPr>
            <w:tcW w:w="1260" w:type="dxa"/>
            <w:shd w:val="clear" w:color="auto" w:fill="auto"/>
            <w:tcMar>
              <w:top w:w="0" w:type="dxa"/>
              <w:left w:w="45" w:type="dxa"/>
              <w:bottom w:w="0" w:type="dxa"/>
              <w:right w:w="45" w:type="dxa"/>
            </w:tcMar>
            <w:vAlign w:val="center"/>
            <w:hideMark/>
          </w:tcPr>
          <w:p w14:paraId="662FB70F" w14:textId="77777777" w:rsidR="00687EAA" w:rsidRPr="00F92AD6" w:rsidRDefault="00687EAA" w:rsidP="00687EAA">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2.9</w:t>
            </w:r>
          </w:p>
        </w:tc>
      </w:tr>
    </w:tbl>
    <w:p w14:paraId="3BD14A79" w14:textId="77777777" w:rsidR="00384DB0" w:rsidRPr="00F92AD6" w:rsidRDefault="00384DB0" w:rsidP="00FC23D8">
      <w:pPr>
        <w:rPr>
          <w:rFonts w:ascii="Sylfaen" w:hAnsi="Sylfaen"/>
          <w:sz w:val="16"/>
          <w:szCs w:val="16"/>
          <w:lang w:val="ka-GE"/>
        </w:rPr>
      </w:pPr>
    </w:p>
    <w:p w14:paraId="6722DE78" w14:textId="77777777" w:rsidR="00384DB0" w:rsidRPr="00F92AD6" w:rsidRDefault="00384DB0" w:rsidP="00FC23D8">
      <w:pPr>
        <w:spacing w:after="200" w:line="276" w:lineRule="auto"/>
        <w:contextualSpacing/>
        <w:jc w:val="both"/>
        <w:rPr>
          <w:rFonts w:ascii="Sylfaen" w:eastAsia="Times New Roman" w:hAnsi="Sylfaen" w:cs="Times New Roman"/>
          <w:b/>
          <w:sz w:val="16"/>
          <w:szCs w:val="16"/>
          <w:lang w:val="ka-GE"/>
        </w:rPr>
      </w:pPr>
    </w:p>
    <w:p w14:paraId="3FBD8B9E" w14:textId="77777777" w:rsidR="003958BA" w:rsidRPr="00F92AD6" w:rsidRDefault="003958BA" w:rsidP="00FC23D8">
      <w:pPr>
        <w:spacing w:after="200" w:line="276" w:lineRule="auto"/>
        <w:contextualSpacing/>
        <w:jc w:val="both"/>
        <w:rPr>
          <w:rFonts w:ascii="Sylfaen" w:eastAsia="Times New Roman" w:hAnsi="Sylfaen" w:cs="Times New Roman"/>
          <w:b/>
          <w:sz w:val="16"/>
          <w:szCs w:val="16"/>
          <w:lang w:val="ka-GE"/>
        </w:rPr>
      </w:pPr>
    </w:p>
    <w:p w14:paraId="65A2070F" w14:textId="77777777" w:rsidR="0062136F" w:rsidRPr="00F92AD6" w:rsidRDefault="0062136F" w:rsidP="00FC23D8">
      <w:pPr>
        <w:spacing w:after="200" w:line="276" w:lineRule="auto"/>
        <w:contextualSpacing/>
        <w:jc w:val="both"/>
        <w:rPr>
          <w:rFonts w:ascii="Sylfaen" w:eastAsia="Times New Roman" w:hAnsi="Sylfaen" w:cs="Times New Roman"/>
          <w:b/>
          <w:sz w:val="16"/>
          <w:szCs w:val="16"/>
          <w:lang w:val="ka-GE"/>
        </w:rPr>
      </w:pPr>
    </w:p>
    <w:p w14:paraId="13F5C26A" w14:textId="77777777" w:rsidR="00060586" w:rsidRPr="00F92AD6" w:rsidRDefault="00060586" w:rsidP="00FC23D8">
      <w:pPr>
        <w:spacing w:after="200" w:line="276" w:lineRule="auto"/>
        <w:contextualSpacing/>
        <w:jc w:val="both"/>
        <w:rPr>
          <w:rFonts w:ascii="Sylfaen" w:eastAsia="Times New Roman" w:hAnsi="Sylfaen" w:cs="Times New Roman"/>
          <w:b/>
          <w:sz w:val="16"/>
          <w:szCs w:val="16"/>
          <w:lang w:val="ka-GE"/>
        </w:rPr>
      </w:pPr>
    </w:p>
    <w:p w14:paraId="56300891" w14:textId="77777777" w:rsidR="00060586" w:rsidRPr="00F92AD6" w:rsidRDefault="00060586" w:rsidP="00FC23D8">
      <w:pPr>
        <w:spacing w:after="200" w:line="276" w:lineRule="auto"/>
        <w:contextualSpacing/>
        <w:jc w:val="both"/>
        <w:rPr>
          <w:rFonts w:ascii="Sylfaen" w:eastAsia="Times New Roman" w:hAnsi="Sylfaen" w:cs="Times New Roman"/>
          <w:b/>
          <w:sz w:val="16"/>
          <w:szCs w:val="16"/>
          <w:lang w:val="ka-GE"/>
        </w:rPr>
      </w:pPr>
    </w:p>
    <w:tbl>
      <w:tblPr>
        <w:tblW w:w="4981" w:type="pct"/>
        <w:tblInd w:w="-5" w:type="dxa"/>
        <w:shd w:val="clear" w:color="auto" w:fill="92D050"/>
        <w:tblLook w:val="04A0" w:firstRow="1" w:lastRow="0" w:firstColumn="1" w:lastColumn="0" w:noHBand="0" w:noVBand="1"/>
      </w:tblPr>
      <w:tblGrid>
        <w:gridCol w:w="2139"/>
        <w:gridCol w:w="892"/>
        <w:gridCol w:w="11171"/>
      </w:tblGrid>
      <w:tr w:rsidR="00AC1855" w:rsidRPr="00F92AD6" w14:paraId="3BF21E3E" w14:textId="77777777" w:rsidTr="00922E93">
        <w:trPr>
          <w:trHeight w:val="200"/>
        </w:trPr>
        <w:tc>
          <w:tcPr>
            <w:tcW w:w="1067"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29642F27" w14:textId="39AB653F" w:rsidR="00AC1855" w:rsidRPr="00F92AD6" w:rsidRDefault="00AC1855" w:rsidP="00AC1855">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დასახელება</w:t>
            </w:r>
          </w:p>
        </w:tc>
        <w:tc>
          <w:tcPr>
            <w:tcW w:w="3933" w:type="pct"/>
            <w:tcBorders>
              <w:top w:val="single" w:sz="4" w:space="0" w:color="auto"/>
              <w:left w:val="nil"/>
              <w:bottom w:val="single" w:sz="4" w:space="0" w:color="auto"/>
              <w:right w:val="single" w:sz="4" w:space="0" w:color="auto"/>
            </w:tcBorders>
            <w:shd w:val="clear" w:color="auto" w:fill="auto"/>
            <w:vAlign w:val="center"/>
          </w:tcPr>
          <w:p w14:paraId="0371B324" w14:textId="75649D65" w:rsidR="00AC1855" w:rsidRPr="00F92AD6" w:rsidRDefault="00AC1855" w:rsidP="00BE78E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ა(ა) იპ ზესტაფონის  მ.სალაძის სპორტულ-გამაჯანსაღებელი მუნიციპალური ცენტრი</w:t>
            </w:r>
          </w:p>
        </w:tc>
      </w:tr>
      <w:tr w:rsidR="00AC1855" w:rsidRPr="00F92AD6" w14:paraId="22ED7EED" w14:textId="77777777" w:rsidTr="00922E93">
        <w:trPr>
          <w:trHeight w:val="149"/>
        </w:trPr>
        <w:tc>
          <w:tcPr>
            <w:tcW w:w="1067"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25A4360A" w14:textId="7F58005E" w:rsidR="00AC1855" w:rsidRPr="00F92AD6" w:rsidRDefault="00AC1855" w:rsidP="00AC1855">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პროგრამული კოდი</w:t>
            </w:r>
          </w:p>
        </w:tc>
        <w:tc>
          <w:tcPr>
            <w:tcW w:w="3933" w:type="pct"/>
            <w:tcBorders>
              <w:top w:val="nil"/>
              <w:left w:val="single" w:sz="4" w:space="0" w:color="auto"/>
              <w:bottom w:val="single" w:sz="4" w:space="0" w:color="auto"/>
              <w:right w:val="single" w:sz="4" w:space="0" w:color="auto"/>
            </w:tcBorders>
            <w:shd w:val="clear" w:color="auto" w:fill="auto"/>
            <w:vAlign w:val="center"/>
          </w:tcPr>
          <w:p w14:paraId="27B9EE08" w14:textId="0EB227AD" w:rsidR="00AC1855" w:rsidRPr="00F92AD6" w:rsidRDefault="00AC1855" w:rsidP="00BE78E2">
            <w:pPr>
              <w:spacing w:after="0" w:line="240" w:lineRule="auto"/>
              <w:jc w:val="center"/>
              <w:rPr>
                <w:rFonts w:ascii="Sylfaen" w:eastAsia="Times New Roman" w:hAnsi="Sylfaen" w:cs="Calibri"/>
                <w:b/>
                <w:bCs/>
                <w:sz w:val="16"/>
                <w:szCs w:val="16"/>
              </w:rPr>
            </w:pPr>
            <w:r w:rsidRPr="00F92AD6">
              <w:rPr>
                <w:rFonts w:ascii="Sylfaen" w:eastAsia="Times New Roman" w:hAnsi="Sylfaen" w:cs="Calibri"/>
                <w:sz w:val="16"/>
                <w:szCs w:val="16"/>
              </w:rPr>
              <w:t>05 01 03</w:t>
            </w:r>
          </w:p>
        </w:tc>
      </w:tr>
      <w:tr w:rsidR="00AC1855" w:rsidRPr="00F92AD6" w14:paraId="3D15E217" w14:textId="77777777" w:rsidTr="00922E93">
        <w:trPr>
          <w:trHeight w:val="238"/>
        </w:trPr>
        <w:tc>
          <w:tcPr>
            <w:tcW w:w="1067"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4D305EF3" w14:textId="6E131839" w:rsidR="00AC1855" w:rsidRPr="00F92AD6" w:rsidRDefault="00AC1855" w:rsidP="00AC1855">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ბიუჯეტი</w:t>
            </w:r>
          </w:p>
        </w:tc>
        <w:tc>
          <w:tcPr>
            <w:tcW w:w="3933" w:type="pct"/>
            <w:tcBorders>
              <w:top w:val="single" w:sz="4" w:space="0" w:color="auto"/>
              <w:left w:val="nil"/>
              <w:bottom w:val="single" w:sz="4" w:space="0" w:color="auto"/>
              <w:right w:val="single" w:sz="4" w:space="0" w:color="auto"/>
            </w:tcBorders>
            <w:shd w:val="clear" w:color="auto" w:fill="auto"/>
            <w:vAlign w:val="center"/>
          </w:tcPr>
          <w:p w14:paraId="53B76120" w14:textId="352A7894" w:rsidR="00AC1855" w:rsidRPr="00F92AD6" w:rsidRDefault="006E5548" w:rsidP="00BE78E2">
            <w:pPr>
              <w:spacing w:after="0" w:line="240" w:lineRule="auto"/>
              <w:jc w:val="center"/>
              <w:rPr>
                <w:rFonts w:ascii="Sylfaen" w:eastAsia="Times New Roman" w:hAnsi="Sylfaen" w:cs="Calibri"/>
                <w:b/>
                <w:bCs/>
                <w:sz w:val="16"/>
                <w:szCs w:val="16"/>
                <w:lang w:val="ka-GE"/>
              </w:rPr>
            </w:pPr>
            <w:r w:rsidRPr="00F92AD6">
              <w:rPr>
                <w:rFonts w:ascii="Sylfaen" w:eastAsia="Times New Roman" w:hAnsi="Sylfaen"/>
                <w:b/>
                <w:bCs/>
                <w:sz w:val="20"/>
                <w:szCs w:val="20"/>
              </w:rPr>
              <w:t>734.4</w:t>
            </w:r>
          </w:p>
        </w:tc>
      </w:tr>
      <w:tr w:rsidR="00AC1855" w:rsidRPr="00F92AD6" w14:paraId="608E6667" w14:textId="77777777" w:rsidTr="00922E93">
        <w:trPr>
          <w:trHeight w:val="187"/>
        </w:trPr>
        <w:tc>
          <w:tcPr>
            <w:tcW w:w="1067"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41236FC5" w14:textId="6D952922" w:rsidR="00AC1855" w:rsidRPr="00F92AD6" w:rsidRDefault="00AC1855" w:rsidP="00AC1855">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ფუნქციონალური კოდი</w:t>
            </w:r>
          </w:p>
        </w:tc>
        <w:tc>
          <w:tcPr>
            <w:tcW w:w="3933" w:type="pct"/>
            <w:tcBorders>
              <w:top w:val="single" w:sz="4" w:space="0" w:color="auto"/>
              <w:left w:val="nil"/>
              <w:bottom w:val="single" w:sz="4" w:space="0" w:color="auto"/>
              <w:right w:val="single" w:sz="4" w:space="0" w:color="auto"/>
            </w:tcBorders>
            <w:shd w:val="clear" w:color="auto" w:fill="auto"/>
            <w:vAlign w:val="center"/>
          </w:tcPr>
          <w:p w14:paraId="0783A645" w14:textId="72BCCFA1" w:rsidR="00AC1855" w:rsidRPr="00F92AD6" w:rsidRDefault="00AC1855" w:rsidP="00BE78E2">
            <w:pPr>
              <w:spacing w:after="0" w:line="240" w:lineRule="auto"/>
              <w:jc w:val="center"/>
              <w:rPr>
                <w:rFonts w:ascii="Sylfaen" w:eastAsia="Times New Roman" w:hAnsi="Sylfaen" w:cs="Calibri"/>
                <w:b/>
                <w:bCs/>
                <w:sz w:val="16"/>
                <w:szCs w:val="16"/>
                <w:lang w:val="ka-GE"/>
              </w:rPr>
            </w:pPr>
            <w:r w:rsidRPr="00F92AD6">
              <w:rPr>
                <w:rFonts w:ascii="Sylfaen" w:eastAsia="Times New Roman" w:hAnsi="Sylfaen" w:cs="Calibri"/>
                <w:b/>
                <w:bCs/>
                <w:sz w:val="16"/>
                <w:szCs w:val="16"/>
                <w:lang w:val="ka-GE"/>
              </w:rPr>
              <w:t>7081</w:t>
            </w:r>
          </w:p>
        </w:tc>
      </w:tr>
      <w:tr w:rsidR="00AC1855" w:rsidRPr="00F92AD6" w14:paraId="6EEF6B0B" w14:textId="77777777" w:rsidTr="00922E93">
        <w:trPr>
          <w:trHeight w:val="277"/>
        </w:trPr>
        <w:tc>
          <w:tcPr>
            <w:tcW w:w="1067"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307B7095" w14:textId="0E57E2E2" w:rsidR="00AC1855" w:rsidRPr="00F92AD6" w:rsidRDefault="00AC1855" w:rsidP="00AC1855">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განმახორციელებელი</w:t>
            </w:r>
          </w:p>
        </w:tc>
        <w:tc>
          <w:tcPr>
            <w:tcW w:w="3933" w:type="pct"/>
            <w:tcBorders>
              <w:top w:val="single" w:sz="4" w:space="0" w:color="auto"/>
              <w:left w:val="nil"/>
              <w:bottom w:val="single" w:sz="4" w:space="0" w:color="auto"/>
              <w:right w:val="single" w:sz="4" w:space="0" w:color="auto"/>
            </w:tcBorders>
            <w:shd w:val="clear" w:color="auto" w:fill="auto"/>
            <w:vAlign w:val="center"/>
          </w:tcPr>
          <w:p w14:paraId="0A9AC7CB" w14:textId="065D3D37" w:rsidR="00AC1855" w:rsidRPr="00F92AD6" w:rsidRDefault="00AC1855" w:rsidP="00BE78E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ა(ა) იპ ზესტაფონის  მ.სალაძის სპორტულ-გამაჯანსაღებელი მუნიციპალური ცენტრი</w:t>
            </w:r>
          </w:p>
        </w:tc>
      </w:tr>
      <w:tr w:rsidR="00AC1855" w:rsidRPr="00F92AD6" w14:paraId="29263484" w14:textId="77777777" w:rsidTr="00922E93">
        <w:trPr>
          <w:trHeight w:val="602"/>
        </w:trPr>
        <w:tc>
          <w:tcPr>
            <w:tcW w:w="1067"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4967D15E" w14:textId="5CA7B05F" w:rsidR="00AC1855" w:rsidRPr="00F92AD6" w:rsidRDefault="00AC1855" w:rsidP="00AC1855">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აღწერა</w:t>
            </w:r>
          </w:p>
        </w:tc>
        <w:tc>
          <w:tcPr>
            <w:tcW w:w="3933" w:type="pct"/>
            <w:tcBorders>
              <w:top w:val="single" w:sz="4" w:space="0" w:color="auto"/>
              <w:left w:val="nil"/>
              <w:bottom w:val="single" w:sz="4" w:space="0" w:color="auto"/>
              <w:right w:val="single" w:sz="4" w:space="0" w:color="auto"/>
            </w:tcBorders>
            <w:shd w:val="clear" w:color="auto" w:fill="auto"/>
            <w:vAlign w:val="center"/>
          </w:tcPr>
          <w:p w14:paraId="2ED7D57F" w14:textId="2F8D5244" w:rsidR="00AC1855" w:rsidRPr="00F92AD6" w:rsidRDefault="002758AD" w:rsidP="00AC1855">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სპორტული ცენტრი აერთიანებს 10 სპორტულ მიმართელებას, ესენია: ფეხბურთი 6 ჯგუფი (140 ბავშვი); ქართული ჭიდაობა1 ბავშვი (15 ბავშვი); ); მაგიდის ჩოგბურთი1 ჯგუფი( 20 ბავშვი); კარატე 1 ჯგუფი(25 ბავშვი);  კალათბურთი ვაჟები 2ჯგუფი (50 ბავშვი) და გოგონათა კალათბურთი1 ჯგუფი (25 ბავშვი) ჭიდაობა ძიუდო 3  ჯგუფი(60), ,ხელბურთი 1 ჯგუფი(15 ბავშვი). სამბო2 ჯგუფი(40 ბავშვი),კრივი 2ჯგ.35 ბავშვი, სულ ცენტრში სპორტის სახეობებს ეუფლება 550 ბავშვი, რომელთაც სამწვრთნელო პროცესი უტარდებათ კვირაში 3-ჯერ. სპორტულ ცენტრში დასაქმებულია ჯამში 38 ადმიანი, მათ შორის, 20 ტექნიკური და ადმინისტრაციული პერსონალი და 18 მწვრთნელი. ცენტრის აღსაზრდელები პერიოდულად გადიან სპორტულ შეკრებებს, მონაწილეობას ღებულობენ სპორტულ შეჯიბრებეში და ტურნირებში როგორც საქართველოს მასშტაბით ასევე საზღვარგარეთ.</w:t>
            </w:r>
          </w:p>
        </w:tc>
      </w:tr>
      <w:tr w:rsidR="00BE78E2" w:rsidRPr="00F92AD6" w14:paraId="4535398D" w14:textId="77777777" w:rsidTr="00922E93">
        <w:trPr>
          <w:trHeight w:val="602"/>
        </w:trPr>
        <w:tc>
          <w:tcPr>
            <w:tcW w:w="1067"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443982C5" w14:textId="2826162A" w:rsidR="00BE78E2" w:rsidRPr="00F92AD6" w:rsidRDefault="00BE78E2" w:rsidP="00BE78E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lastRenderedPageBreak/>
              <w:t>პროგრამის მიზანი</w:t>
            </w:r>
          </w:p>
        </w:tc>
        <w:tc>
          <w:tcPr>
            <w:tcW w:w="3933" w:type="pct"/>
            <w:tcBorders>
              <w:top w:val="single" w:sz="4" w:space="0" w:color="auto"/>
              <w:left w:val="nil"/>
              <w:bottom w:val="single" w:sz="4" w:space="0" w:color="auto"/>
              <w:right w:val="single" w:sz="4" w:space="0" w:color="auto"/>
            </w:tcBorders>
            <w:shd w:val="clear" w:color="auto" w:fill="auto"/>
            <w:vAlign w:val="center"/>
          </w:tcPr>
          <w:p w14:paraId="6BC6F557" w14:textId="77777777" w:rsidR="002758AD" w:rsidRPr="00F92AD6" w:rsidRDefault="002758AD" w:rsidP="002758AD">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სპორტული ცენტრი მთელი წლის მანძილზე ფუნქციონირებს შეუფერხებლად; ყველა მსურველი დაკმაყოფილებულია ცენტრის მომსახურებით; მუნიციპალიტეტში მცხოვრები მოზარდებისათვის ხემისაწვდომია სპორტული წრეებით სარგებლობა; ქვეპროგრამის მიზანია:</w:t>
            </w:r>
          </w:p>
          <w:p w14:paraId="4ABF0843" w14:textId="77777777" w:rsidR="002758AD" w:rsidRPr="00F92AD6" w:rsidRDefault="002758AD" w:rsidP="002758AD">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xml:space="preserve"> - 1.ხელი შეუწყოს მოზარდებში ჯანსაღი ცხოვრების წესის დამკვიდრებას;</w:t>
            </w:r>
          </w:p>
          <w:p w14:paraId="1DACBD58" w14:textId="77777777" w:rsidR="002758AD" w:rsidRPr="00F92AD6" w:rsidRDefault="002758AD" w:rsidP="002758AD">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xml:space="preserve"> -2. მეტი მოზარდის ჩართვას სპორტში, რათა ნაკლები დრო დარჩეთ ქუჩისათვის;</w:t>
            </w:r>
          </w:p>
          <w:p w14:paraId="6D5A888B" w14:textId="06E8ABFE" w:rsidR="00BE78E2" w:rsidRPr="00F92AD6" w:rsidRDefault="002758AD" w:rsidP="002758AD">
            <w:pPr>
              <w:spacing w:after="0" w:line="240" w:lineRule="auto"/>
              <w:rPr>
                <w:rFonts w:ascii="Sylfaen" w:eastAsia="Times New Roman" w:hAnsi="Sylfaen" w:cs="Calibri"/>
                <w:b/>
                <w:bCs/>
                <w:sz w:val="16"/>
                <w:szCs w:val="16"/>
              </w:rPr>
            </w:pPr>
            <w:r w:rsidRPr="00F92AD6">
              <w:rPr>
                <w:rFonts w:ascii="Sylfaen" w:eastAsia="Times New Roman" w:hAnsi="Sylfaen" w:cs="Calibri"/>
                <w:sz w:val="16"/>
                <w:szCs w:val="16"/>
              </w:rPr>
              <w:t xml:space="preserve"> -3, მუნიციპალიტეტის სპორტული შედეგების წარმოჩენა ქვეყნის მასშტაბით.</w:t>
            </w:r>
          </w:p>
        </w:tc>
      </w:tr>
      <w:tr w:rsidR="00BE78E2" w:rsidRPr="00F92AD6" w14:paraId="678BF387" w14:textId="77777777" w:rsidTr="00922E93">
        <w:trPr>
          <w:trHeight w:val="602"/>
        </w:trPr>
        <w:tc>
          <w:tcPr>
            <w:tcW w:w="1067"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5235F13D" w14:textId="582D0114" w:rsidR="00BE78E2" w:rsidRPr="00F92AD6" w:rsidRDefault="00BE78E2" w:rsidP="00BE78E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გაეროს მდგრადი განვითარების „SDG“ მიზანი, რომლის მიღწევასაც ემსახურება პროგრამა</w:t>
            </w:r>
          </w:p>
        </w:tc>
        <w:tc>
          <w:tcPr>
            <w:tcW w:w="3933" w:type="pct"/>
            <w:tcBorders>
              <w:top w:val="single" w:sz="4" w:space="0" w:color="auto"/>
              <w:left w:val="nil"/>
              <w:bottom w:val="single" w:sz="4" w:space="0" w:color="auto"/>
              <w:right w:val="single" w:sz="4" w:space="0" w:color="auto"/>
            </w:tcBorders>
            <w:shd w:val="clear" w:color="auto" w:fill="auto"/>
            <w:vAlign w:val="center"/>
          </w:tcPr>
          <w:p w14:paraId="7A74A286" w14:textId="4AC3EBB6" w:rsidR="00BE78E2" w:rsidRPr="00F92AD6" w:rsidRDefault="00D9483E" w:rsidP="00BE78E2">
            <w:pPr>
              <w:spacing w:after="0" w:line="240" w:lineRule="auto"/>
              <w:rPr>
                <w:rFonts w:ascii="Sylfaen" w:eastAsia="Times New Roman" w:hAnsi="Sylfaen" w:cs="Calibri"/>
                <w:b/>
                <w:bCs/>
                <w:sz w:val="16"/>
                <w:szCs w:val="16"/>
              </w:rPr>
            </w:pPr>
            <w:r w:rsidRPr="00F92AD6">
              <w:rPr>
                <w:rFonts w:ascii="Sylfaen" w:eastAsia="Times New Roman" w:hAnsi="Sylfaen"/>
                <w:b/>
                <w:bCs/>
                <w:sz w:val="16"/>
                <w:szCs w:val="16"/>
                <w:lang w:val="ka-GE"/>
              </w:rPr>
              <w:t>ჯანსაღი ცხოვრება და კეთილდღობა</w:t>
            </w:r>
          </w:p>
        </w:tc>
      </w:tr>
      <w:tr w:rsidR="00BE78E2" w:rsidRPr="00F92AD6" w14:paraId="4C2C2388" w14:textId="77777777" w:rsidTr="00922E93">
        <w:trPr>
          <w:trHeight w:val="602"/>
        </w:trPr>
        <w:tc>
          <w:tcPr>
            <w:tcW w:w="7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5930C8" w14:textId="77777777" w:rsidR="00BE78E2" w:rsidRPr="00F92AD6" w:rsidRDefault="00BE78E2" w:rsidP="00BE78E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ქვეპროგრამის განმახორციელებელი სამსახური</w:t>
            </w:r>
          </w:p>
        </w:tc>
        <w:tc>
          <w:tcPr>
            <w:tcW w:w="4247" w:type="pct"/>
            <w:gridSpan w:val="2"/>
            <w:tcBorders>
              <w:top w:val="single" w:sz="4" w:space="0" w:color="auto"/>
              <w:left w:val="nil"/>
              <w:bottom w:val="single" w:sz="4" w:space="0" w:color="auto"/>
              <w:right w:val="single" w:sz="4" w:space="0" w:color="auto"/>
            </w:tcBorders>
            <w:shd w:val="clear" w:color="auto" w:fill="auto"/>
            <w:vAlign w:val="center"/>
            <w:hideMark/>
          </w:tcPr>
          <w:p w14:paraId="69B126D8" w14:textId="77777777" w:rsidR="00BE78E2" w:rsidRPr="00F92AD6" w:rsidRDefault="00BE78E2" w:rsidP="00BE78E2">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ა(ა) იპ ზესტაფონის  მ.სალაძის სპორტულ-გამაჯანსაღებელი მუნიციპალური ცენტრი</w:t>
            </w:r>
          </w:p>
        </w:tc>
      </w:tr>
      <w:tr w:rsidR="00BE78E2" w:rsidRPr="00F92AD6" w14:paraId="25564239" w14:textId="77777777" w:rsidTr="00922E93">
        <w:trPr>
          <w:trHeight w:val="1268"/>
        </w:trPr>
        <w:tc>
          <w:tcPr>
            <w:tcW w:w="7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5BE3EF" w14:textId="77777777" w:rsidR="00BE78E2" w:rsidRPr="00F92AD6" w:rsidRDefault="00BE78E2" w:rsidP="00BE78E2">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ქვეპროგრამის აღწერა </w:t>
            </w:r>
          </w:p>
        </w:tc>
        <w:tc>
          <w:tcPr>
            <w:tcW w:w="4247" w:type="pct"/>
            <w:gridSpan w:val="2"/>
            <w:tcBorders>
              <w:top w:val="single" w:sz="4" w:space="0" w:color="auto"/>
              <w:left w:val="nil"/>
              <w:bottom w:val="single" w:sz="4" w:space="0" w:color="auto"/>
              <w:right w:val="single" w:sz="4" w:space="0" w:color="auto"/>
            </w:tcBorders>
            <w:shd w:val="clear" w:color="auto" w:fill="auto"/>
            <w:vAlign w:val="center"/>
            <w:hideMark/>
          </w:tcPr>
          <w:p w14:paraId="64442542" w14:textId="77777777" w:rsidR="00BE78E2" w:rsidRPr="00F92AD6" w:rsidRDefault="00BE78E2" w:rsidP="00BE78E2">
            <w:pPr>
              <w:shd w:val="clear" w:color="auto" w:fill="FFFFFF" w:themeFill="background1"/>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სპორტული ცენტრი აერთიანებს 9 სპორტულ მიმართელებას, ესენია: ფეხბურთი 6 ჯგუფი  (125 ბავშვი); ქართული ჭიდაობა 1 (15 ბავშვი); მაგიდის ჩოგბურთი (20</w:t>
            </w:r>
            <w:r w:rsidRPr="00F92AD6">
              <w:rPr>
                <w:rFonts w:ascii="Sylfaen" w:eastAsia="Times New Roman" w:hAnsi="Sylfaen" w:cs="Calibri"/>
                <w:sz w:val="16"/>
                <w:szCs w:val="16"/>
                <w:lang w:val="ka-GE"/>
              </w:rPr>
              <w:t xml:space="preserve"> </w:t>
            </w:r>
            <w:r w:rsidRPr="00F92AD6">
              <w:rPr>
                <w:rFonts w:ascii="Sylfaen" w:eastAsia="Times New Roman" w:hAnsi="Sylfaen" w:cs="Calibri"/>
                <w:sz w:val="16"/>
                <w:szCs w:val="16"/>
              </w:rPr>
              <w:t>ბავშვი); კარატე 1 ჯგუფი (25 ბავშვი);  კალათბურთი  ვაჟების 2 ჯგუფი(50 ბავშვი) და გოგონათა კალათბურთი 1 ჯგუფი (20 ბავშვი) ჭიდაობა ძიუდო 3 ჯგუფი(60), ,ხელბურთი(15</w:t>
            </w:r>
            <w:r w:rsidRPr="00F92AD6">
              <w:rPr>
                <w:rFonts w:ascii="Sylfaen" w:eastAsia="Times New Roman" w:hAnsi="Sylfaen" w:cs="Calibri"/>
                <w:sz w:val="16"/>
                <w:szCs w:val="16"/>
                <w:lang w:val="ka-GE"/>
              </w:rPr>
              <w:t xml:space="preserve"> </w:t>
            </w:r>
            <w:r w:rsidRPr="00F92AD6">
              <w:rPr>
                <w:rFonts w:ascii="Sylfaen" w:eastAsia="Times New Roman" w:hAnsi="Sylfaen" w:cs="Calibri"/>
                <w:sz w:val="16"/>
                <w:szCs w:val="16"/>
              </w:rPr>
              <w:t>ბავშვი). სამბო 2 ჯგუფი</w:t>
            </w:r>
            <w:r w:rsidRPr="00F92AD6">
              <w:rPr>
                <w:rFonts w:ascii="Sylfaen" w:eastAsia="Times New Roman" w:hAnsi="Sylfaen" w:cs="Calibri"/>
                <w:sz w:val="16"/>
                <w:szCs w:val="16"/>
                <w:lang w:val="ka-GE"/>
              </w:rPr>
              <w:t xml:space="preserve"> </w:t>
            </w:r>
            <w:r w:rsidRPr="00F92AD6">
              <w:rPr>
                <w:rFonts w:ascii="Sylfaen" w:eastAsia="Times New Roman" w:hAnsi="Sylfaen" w:cs="Calibri"/>
                <w:sz w:val="16"/>
                <w:szCs w:val="16"/>
              </w:rPr>
              <w:t xml:space="preserve">(30 ბავშვი) სულ ცენტრში სპორტის სახეობებს ეუფლება 360 ბავშვი, რომელთაც სამწვრთნელო პროცესი უტარდებათ კვირაში 3-ჯერ. სპორტულ ცენტრში დასაქმებულია ჯამში 38 ადმიანი, მათ შორის, 19 ტექნიკური და ადმინისტრაციული პერსონალი და 18 მწვრთნელი. ცენტრის აღსაზრდელები პერიოდულად გადიან სპორტულ შეკრებებს, მონაწილეობას ღებულობენ სპორტულ შეჯიბრებეში და ტურნირებში როგორც საქართველოს მასშტაბით ასევე საზღვარგარეთ.სარგებლობა; </w:t>
            </w:r>
          </w:p>
        </w:tc>
      </w:tr>
      <w:tr w:rsidR="00BE78E2" w:rsidRPr="00F92AD6" w14:paraId="1DE79233" w14:textId="77777777" w:rsidTr="00922E93">
        <w:trPr>
          <w:trHeight w:val="1520"/>
        </w:trPr>
        <w:tc>
          <w:tcPr>
            <w:tcW w:w="75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375819" w14:textId="77777777" w:rsidR="00BE78E2" w:rsidRPr="00F92AD6" w:rsidRDefault="00BE78E2" w:rsidP="00BE78E2">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ქვეპროგრამის მიზანი და მოსალოდნელი შედეგი</w:t>
            </w:r>
          </w:p>
        </w:tc>
        <w:tc>
          <w:tcPr>
            <w:tcW w:w="4247" w:type="pct"/>
            <w:gridSpan w:val="2"/>
            <w:tcBorders>
              <w:top w:val="single" w:sz="4" w:space="0" w:color="auto"/>
              <w:left w:val="nil"/>
              <w:bottom w:val="single" w:sz="4" w:space="0" w:color="auto"/>
              <w:right w:val="single" w:sz="4" w:space="0" w:color="auto"/>
            </w:tcBorders>
            <w:shd w:val="clear" w:color="auto" w:fill="auto"/>
            <w:vAlign w:val="center"/>
            <w:hideMark/>
          </w:tcPr>
          <w:p w14:paraId="5B3BBDA7" w14:textId="77777777" w:rsidR="00BE78E2" w:rsidRPr="00F92AD6" w:rsidRDefault="00BE78E2" w:rsidP="00BE78E2">
            <w:pPr>
              <w:shd w:val="clear" w:color="auto" w:fill="FFFFFF" w:themeFill="background1"/>
              <w:spacing w:after="240" w:line="240" w:lineRule="auto"/>
              <w:rPr>
                <w:rFonts w:ascii="Sylfaen" w:eastAsia="Times New Roman" w:hAnsi="Sylfaen" w:cs="Calibri"/>
                <w:sz w:val="16"/>
                <w:szCs w:val="16"/>
              </w:rPr>
            </w:pPr>
            <w:r w:rsidRPr="00F92AD6">
              <w:rPr>
                <w:rFonts w:ascii="Sylfaen" w:eastAsia="Times New Roman" w:hAnsi="Sylfaen" w:cs="Calibri"/>
                <w:sz w:val="16"/>
                <w:szCs w:val="16"/>
              </w:rPr>
              <w:t>ქვეპროგრამის მიზანია:</w:t>
            </w:r>
            <w:r w:rsidRPr="00F92AD6">
              <w:rPr>
                <w:rFonts w:ascii="Sylfaen" w:eastAsia="Times New Roman" w:hAnsi="Sylfaen" w:cs="Calibri"/>
                <w:sz w:val="16"/>
                <w:szCs w:val="16"/>
              </w:rPr>
              <w:br/>
              <w:t xml:space="preserve"> - 1.ხელი შეუწყოს მოზარდებში ჯანსაღი ცხოვრების წესის დამკვიდრებას;</w:t>
            </w:r>
            <w:r w:rsidRPr="00F92AD6">
              <w:rPr>
                <w:rFonts w:ascii="Sylfaen" w:eastAsia="Times New Roman" w:hAnsi="Sylfaen" w:cs="Calibri"/>
                <w:sz w:val="16"/>
                <w:szCs w:val="16"/>
              </w:rPr>
              <w:br/>
              <w:t xml:space="preserve"> -2. მეტი მოზარდის ჩართვას სპორტში, რათა ნაკლები დრო დარჩეთ ქუჩისათვის;</w:t>
            </w:r>
            <w:r w:rsidRPr="00F92AD6">
              <w:rPr>
                <w:rFonts w:ascii="Sylfaen" w:eastAsia="Times New Roman" w:hAnsi="Sylfaen" w:cs="Calibri"/>
                <w:sz w:val="16"/>
                <w:szCs w:val="16"/>
              </w:rPr>
              <w:br/>
              <w:t xml:space="preserve"> -3, მუნიციპალიტეტის სპორტული შედეგების წარმოჩენა ქვეყნის მასშტაბით.</w:t>
            </w:r>
            <w:r w:rsidRPr="00F92AD6">
              <w:rPr>
                <w:rFonts w:ascii="Sylfaen" w:eastAsia="Times New Roman" w:hAnsi="Sylfaen" w:cs="Calibri"/>
                <w:sz w:val="16"/>
                <w:szCs w:val="16"/>
              </w:rPr>
              <w:br/>
              <w:t xml:space="preserve">სპორტული ცენტრი მთელი წლის მანძილზე ფუნქციონირებს შეუფერხებლად; ყველა მსურველი დაკმაყოფილებულია ცენტრის მომსახურებით; მუნიციპალიტეტში მცხოვრები მოზარდებისათვის ხემისაწვდომია სპორტული წრეებით სარგებლობა; </w:t>
            </w:r>
          </w:p>
        </w:tc>
      </w:tr>
    </w:tbl>
    <w:p w14:paraId="3D3D47B3" w14:textId="77777777" w:rsidR="00060586" w:rsidRPr="00F92AD6" w:rsidRDefault="00060586"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72F477DD" w14:textId="77777777" w:rsidR="00060586" w:rsidRPr="00F92AD6" w:rsidRDefault="00060586"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tbl>
      <w:tblPr>
        <w:tblW w:w="14220" w:type="dxa"/>
        <w:tblInd w:w="-100" w:type="dxa"/>
        <w:tblLayout w:type="fixed"/>
        <w:tblLook w:val="04A0" w:firstRow="1" w:lastRow="0" w:firstColumn="1" w:lastColumn="0" w:noHBand="0" w:noVBand="1"/>
      </w:tblPr>
      <w:tblGrid>
        <w:gridCol w:w="3060"/>
        <w:gridCol w:w="2070"/>
        <w:gridCol w:w="1800"/>
        <w:gridCol w:w="1800"/>
        <w:gridCol w:w="1980"/>
        <w:gridCol w:w="1980"/>
        <w:gridCol w:w="1530"/>
      </w:tblGrid>
      <w:tr w:rsidR="00922E93" w:rsidRPr="00F92AD6" w14:paraId="3C6F40B0" w14:textId="77777777" w:rsidTr="00922E93">
        <w:trPr>
          <w:trHeight w:val="615"/>
        </w:trPr>
        <w:tc>
          <w:tcPr>
            <w:tcW w:w="3060" w:type="dxa"/>
            <w:tcBorders>
              <w:top w:val="single" w:sz="8" w:space="0" w:color="auto"/>
              <w:left w:val="single" w:sz="8" w:space="0" w:color="auto"/>
              <w:bottom w:val="single" w:sz="8" w:space="0" w:color="auto"/>
              <w:right w:val="single" w:sz="4" w:space="0" w:color="auto"/>
            </w:tcBorders>
            <w:shd w:val="clear" w:color="000000" w:fill="E7E6E6"/>
            <w:noWrap/>
            <w:vAlign w:val="center"/>
            <w:hideMark/>
          </w:tcPr>
          <w:p w14:paraId="257EFDB2" w14:textId="762B4624" w:rsidR="00922E93" w:rsidRPr="00F92AD6" w:rsidRDefault="00922E93" w:rsidP="00922E93">
            <w:pPr>
              <w:spacing w:after="0" w:line="240" w:lineRule="auto"/>
              <w:jc w:val="center"/>
              <w:rPr>
                <w:rFonts w:ascii="Sylfaen" w:eastAsia="Times New Roman" w:hAnsi="Sylfaen"/>
                <w:b/>
                <w:bCs/>
                <w:sz w:val="20"/>
                <w:szCs w:val="20"/>
              </w:rPr>
            </w:pPr>
            <w:r w:rsidRPr="00F92AD6">
              <w:rPr>
                <w:rFonts w:ascii="Sylfaen" w:eastAsia="Times New Roman" w:hAnsi="Sylfaen" w:cs="Sylfaen"/>
                <w:b/>
                <w:bCs/>
                <w:sz w:val="20"/>
                <w:szCs w:val="20"/>
              </w:rPr>
              <w:t>შუალედური</w:t>
            </w:r>
            <w:r w:rsidRPr="00F92AD6">
              <w:rPr>
                <w:rFonts w:ascii="Sylfaen" w:eastAsia="Times New Roman" w:hAnsi="Sylfaen" w:cs="Sylfaen"/>
                <w:b/>
                <w:bCs/>
                <w:sz w:val="20"/>
                <w:szCs w:val="20"/>
                <w:lang w:val="ka-GE"/>
              </w:rPr>
              <w:t xml:space="preserve">  </w:t>
            </w:r>
            <w:r w:rsidRPr="00F92AD6">
              <w:rPr>
                <w:rFonts w:ascii="Sylfaen" w:eastAsia="Times New Roman" w:hAnsi="Sylfaen" w:cs="Sylfaen"/>
                <w:b/>
                <w:bCs/>
                <w:sz w:val="20"/>
                <w:szCs w:val="20"/>
              </w:rPr>
              <w:t>შედეგი</w:t>
            </w:r>
            <w:r w:rsidRPr="00F92AD6">
              <w:rPr>
                <w:rFonts w:ascii="Sylfaen" w:eastAsia="Times New Roman" w:hAnsi="Sylfaen"/>
                <w:b/>
                <w:bCs/>
                <w:sz w:val="20"/>
                <w:szCs w:val="20"/>
              </w:rPr>
              <w:t xml:space="preserve"> (OUTPUT)</w:t>
            </w:r>
          </w:p>
        </w:tc>
        <w:tc>
          <w:tcPr>
            <w:tcW w:w="2070" w:type="dxa"/>
            <w:tcBorders>
              <w:top w:val="single" w:sz="8" w:space="0" w:color="auto"/>
              <w:left w:val="nil"/>
              <w:bottom w:val="single" w:sz="8" w:space="0" w:color="auto"/>
              <w:right w:val="single" w:sz="4" w:space="0" w:color="auto"/>
            </w:tcBorders>
            <w:shd w:val="clear" w:color="000000" w:fill="E7E6E6"/>
            <w:vAlign w:val="center"/>
            <w:hideMark/>
          </w:tcPr>
          <w:p w14:paraId="13D752CF" w14:textId="68BF0963" w:rsidR="00922E93" w:rsidRPr="00F92AD6" w:rsidRDefault="00922E93" w:rsidP="00922E93">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202</w:t>
            </w:r>
            <w:r w:rsidRPr="00F92AD6">
              <w:rPr>
                <w:rFonts w:ascii="Sylfaen" w:eastAsia="Times New Roman" w:hAnsi="Sylfaen"/>
                <w:b/>
                <w:bCs/>
                <w:sz w:val="20"/>
                <w:szCs w:val="20"/>
                <w:lang w:val="ka-GE"/>
              </w:rPr>
              <w:t xml:space="preserve">4 </w:t>
            </w:r>
            <w:r w:rsidRPr="00F92AD6">
              <w:rPr>
                <w:rFonts w:ascii="Sylfaen" w:eastAsia="Times New Roman" w:hAnsi="Sylfaen" w:cs="Sylfaen"/>
                <w:b/>
                <w:bCs/>
                <w:sz w:val="20"/>
                <w:szCs w:val="20"/>
              </w:rPr>
              <w:t>საბაზისო</w:t>
            </w:r>
          </w:p>
        </w:tc>
        <w:tc>
          <w:tcPr>
            <w:tcW w:w="1800" w:type="dxa"/>
            <w:tcBorders>
              <w:top w:val="single" w:sz="8" w:space="0" w:color="auto"/>
              <w:left w:val="nil"/>
              <w:bottom w:val="single" w:sz="8" w:space="0" w:color="auto"/>
              <w:right w:val="single" w:sz="4" w:space="0" w:color="auto"/>
            </w:tcBorders>
            <w:shd w:val="clear" w:color="000000" w:fill="E7E6E6"/>
            <w:vAlign w:val="center"/>
            <w:hideMark/>
          </w:tcPr>
          <w:p w14:paraId="46908B11" w14:textId="77777777" w:rsidR="00922E93" w:rsidRPr="00F92AD6" w:rsidRDefault="00922E93" w:rsidP="00922E93">
            <w:pPr>
              <w:spacing w:after="0" w:line="240" w:lineRule="auto"/>
              <w:jc w:val="center"/>
              <w:rPr>
                <w:rFonts w:ascii="Sylfaen" w:eastAsia="Times New Roman" w:hAnsi="Sylfaen"/>
                <w:b/>
                <w:bCs/>
                <w:sz w:val="20"/>
                <w:szCs w:val="20"/>
                <w:lang w:val="ka-GE"/>
              </w:rPr>
            </w:pPr>
            <w:r w:rsidRPr="00F92AD6">
              <w:rPr>
                <w:rFonts w:ascii="Sylfaen" w:eastAsia="Times New Roman" w:hAnsi="Sylfaen"/>
                <w:b/>
                <w:bCs/>
                <w:sz w:val="20"/>
                <w:szCs w:val="20"/>
              </w:rPr>
              <w:t>202</w:t>
            </w:r>
            <w:r w:rsidRPr="00F92AD6">
              <w:rPr>
                <w:rFonts w:ascii="Sylfaen" w:eastAsia="Times New Roman" w:hAnsi="Sylfaen"/>
                <w:b/>
                <w:bCs/>
                <w:sz w:val="20"/>
                <w:szCs w:val="20"/>
                <w:lang w:val="ka-GE"/>
              </w:rPr>
              <w:t>5</w:t>
            </w:r>
          </w:p>
        </w:tc>
        <w:tc>
          <w:tcPr>
            <w:tcW w:w="1800" w:type="dxa"/>
            <w:tcBorders>
              <w:top w:val="single" w:sz="8" w:space="0" w:color="auto"/>
              <w:left w:val="nil"/>
              <w:bottom w:val="single" w:sz="8" w:space="0" w:color="auto"/>
              <w:right w:val="single" w:sz="4" w:space="0" w:color="auto"/>
            </w:tcBorders>
            <w:shd w:val="clear" w:color="000000" w:fill="E7E6E6"/>
            <w:vAlign w:val="center"/>
            <w:hideMark/>
          </w:tcPr>
          <w:p w14:paraId="3233EA09" w14:textId="77777777" w:rsidR="00922E93" w:rsidRPr="00F92AD6" w:rsidRDefault="00922E93" w:rsidP="00922E93">
            <w:pPr>
              <w:spacing w:after="0" w:line="240" w:lineRule="auto"/>
              <w:jc w:val="center"/>
              <w:rPr>
                <w:rFonts w:ascii="Sylfaen" w:eastAsia="Times New Roman" w:hAnsi="Sylfaen"/>
                <w:b/>
                <w:bCs/>
                <w:sz w:val="20"/>
                <w:szCs w:val="20"/>
                <w:lang w:val="ka-GE"/>
              </w:rPr>
            </w:pPr>
            <w:r w:rsidRPr="00F92AD6">
              <w:rPr>
                <w:rFonts w:ascii="Sylfaen" w:eastAsia="Times New Roman" w:hAnsi="Sylfaen"/>
                <w:b/>
                <w:bCs/>
                <w:sz w:val="20"/>
                <w:szCs w:val="20"/>
              </w:rPr>
              <w:t>202</w:t>
            </w:r>
            <w:r w:rsidRPr="00F92AD6">
              <w:rPr>
                <w:rFonts w:ascii="Sylfaen" w:eastAsia="Times New Roman" w:hAnsi="Sylfaen"/>
                <w:b/>
                <w:bCs/>
                <w:sz w:val="20"/>
                <w:szCs w:val="20"/>
                <w:lang w:val="ka-GE"/>
              </w:rPr>
              <w:t>6</w:t>
            </w:r>
          </w:p>
        </w:tc>
        <w:tc>
          <w:tcPr>
            <w:tcW w:w="1980" w:type="dxa"/>
            <w:tcBorders>
              <w:top w:val="single" w:sz="8" w:space="0" w:color="auto"/>
              <w:left w:val="nil"/>
              <w:bottom w:val="single" w:sz="8" w:space="0" w:color="auto"/>
              <w:right w:val="single" w:sz="4" w:space="0" w:color="auto"/>
            </w:tcBorders>
            <w:shd w:val="clear" w:color="000000" w:fill="E7E6E6"/>
            <w:vAlign w:val="center"/>
            <w:hideMark/>
          </w:tcPr>
          <w:p w14:paraId="0CA63377" w14:textId="77777777" w:rsidR="00922E93" w:rsidRPr="00F92AD6" w:rsidRDefault="00922E93" w:rsidP="00922E93">
            <w:pPr>
              <w:spacing w:after="0" w:line="240" w:lineRule="auto"/>
              <w:jc w:val="center"/>
              <w:rPr>
                <w:rFonts w:ascii="Sylfaen" w:eastAsia="Times New Roman" w:hAnsi="Sylfaen"/>
                <w:b/>
                <w:bCs/>
                <w:sz w:val="20"/>
                <w:szCs w:val="20"/>
                <w:lang w:val="ka-GE"/>
              </w:rPr>
            </w:pPr>
            <w:r w:rsidRPr="00F92AD6">
              <w:rPr>
                <w:rFonts w:ascii="Sylfaen" w:eastAsia="Times New Roman" w:hAnsi="Sylfaen"/>
                <w:b/>
                <w:bCs/>
                <w:sz w:val="20"/>
                <w:szCs w:val="20"/>
              </w:rPr>
              <w:t>202</w:t>
            </w:r>
            <w:r w:rsidRPr="00F92AD6">
              <w:rPr>
                <w:rFonts w:ascii="Sylfaen" w:eastAsia="Times New Roman" w:hAnsi="Sylfaen"/>
                <w:b/>
                <w:bCs/>
                <w:sz w:val="20"/>
                <w:szCs w:val="20"/>
                <w:lang w:val="ka-GE"/>
              </w:rPr>
              <w:t>7</w:t>
            </w:r>
          </w:p>
        </w:tc>
        <w:tc>
          <w:tcPr>
            <w:tcW w:w="1980" w:type="dxa"/>
            <w:tcBorders>
              <w:top w:val="single" w:sz="8" w:space="0" w:color="auto"/>
              <w:left w:val="nil"/>
              <w:bottom w:val="single" w:sz="8" w:space="0" w:color="auto"/>
              <w:right w:val="single" w:sz="4" w:space="0" w:color="auto"/>
            </w:tcBorders>
            <w:shd w:val="clear" w:color="000000" w:fill="E7E6E6"/>
            <w:vAlign w:val="center"/>
            <w:hideMark/>
          </w:tcPr>
          <w:p w14:paraId="5F1107B0" w14:textId="77777777" w:rsidR="00922E93" w:rsidRPr="00F92AD6" w:rsidRDefault="00922E93" w:rsidP="00922E93">
            <w:pPr>
              <w:spacing w:after="0" w:line="240" w:lineRule="auto"/>
              <w:jc w:val="center"/>
              <w:rPr>
                <w:rFonts w:ascii="Sylfaen" w:eastAsia="Times New Roman" w:hAnsi="Sylfaen"/>
                <w:b/>
                <w:bCs/>
                <w:sz w:val="20"/>
                <w:szCs w:val="20"/>
                <w:lang w:val="ka-GE"/>
              </w:rPr>
            </w:pPr>
            <w:r w:rsidRPr="00F92AD6">
              <w:rPr>
                <w:rFonts w:ascii="Sylfaen" w:eastAsia="Times New Roman" w:hAnsi="Sylfaen"/>
                <w:b/>
                <w:bCs/>
                <w:sz w:val="20"/>
                <w:szCs w:val="20"/>
              </w:rPr>
              <w:t>202</w:t>
            </w:r>
            <w:r w:rsidRPr="00F92AD6">
              <w:rPr>
                <w:rFonts w:ascii="Sylfaen" w:eastAsia="Times New Roman" w:hAnsi="Sylfaen"/>
                <w:b/>
                <w:bCs/>
                <w:sz w:val="20"/>
                <w:szCs w:val="20"/>
                <w:lang w:val="ka-GE"/>
              </w:rPr>
              <w:t>8</w:t>
            </w:r>
          </w:p>
        </w:tc>
        <w:tc>
          <w:tcPr>
            <w:tcW w:w="1530" w:type="dxa"/>
            <w:tcBorders>
              <w:top w:val="single" w:sz="4" w:space="0" w:color="auto"/>
              <w:left w:val="nil"/>
              <w:bottom w:val="single" w:sz="8" w:space="0" w:color="auto"/>
              <w:right w:val="single" w:sz="8" w:space="0" w:color="auto"/>
            </w:tcBorders>
            <w:shd w:val="clear" w:color="000000" w:fill="E7E6E6"/>
            <w:vAlign w:val="center"/>
            <w:hideMark/>
          </w:tcPr>
          <w:p w14:paraId="2B60D244" w14:textId="1E92ABE4" w:rsidR="00922E93" w:rsidRPr="00F92AD6" w:rsidRDefault="00922E93" w:rsidP="00922E93">
            <w:pPr>
              <w:spacing w:after="0" w:line="240" w:lineRule="auto"/>
              <w:jc w:val="center"/>
              <w:rPr>
                <w:rFonts w:ascii="Sylfaen" w:eastAsia="Times New Roman" w:hAnsi="Sylfaen"/>
                <w:b/>
                <w:bCs/>
                <w:sz w:val="20"/>
                <w:szCs w:val="20"/>
                <w:lang w:val="ka-GE"/>
              </w:rPr>
            </w:pPr>
            <w:r w:rsidRPr="00F92AD6">
              <w:rPr>
                <w:rFonts w:ascii="Sylfaen" w:eastAsia="Times New Roman" w:hAnsi="Sylfaen" w:cs="Sylfaen"/>
                <w:b/>
                <w:bCs/>
                <w:sz w:val="20"/>
                <w:szCs w:val="20"/>
              </w:rPr>
              <w:t>შეფასების</w:t>
            </w:r>
            <w:r w:rsidRPr="00F92AD6">
              <w:rPr>
                <w:rFonts w:ascii="Sylfaen" w:eastAsia="Times New Roman" w:hAnsi="Sylfaen" w:cs="Sylfaen"/>
                <w:b/>
                <w:bCs/>
                <w:sz w:val="20"/>
                <w:szCs w:val="20"/>
                <w:lang w:val="ka-GE"/>
              </w:rPr>
              <w:t xml:space="preserve"> </w:t>
            </w:r>
            <w:r w:rsidRPr="00F92AD6">
              <w:rPr>
                <w:rFonts w:ascii="Sylfaen" w:eastAsia="Times New Roman" w:hAnsi="Sylfaen" w:cs="Sylfaen"/>
                <w:b/>
                <w:bCs/>
                <w:sz w:val="20"/>
                <w:szCs w:val="20"/>
              </w:rPr>
              <w:t>მაჩვენებელი</w:t>
            </w:r>
            <w:r w:rsidRPr="00F92AD6">
              <w:rPr>
                <w:rFonts w:ascii="Sylfaen" w:eastAsia="Times New Roman" w:hAnsi="Sylfaen" w:cs="Sylfaen"/>
                <w:b/>
                <w:bCs/>
                <w:sz w:val="20"/>
                <w:szCs w:val="20"/>
                <w:lang w:val="ka-GE"/>
              </w:rPr>
              <w:t xml:space="preserve"> %</w:t>
            </w:r>
          </w:p>
        </w:tc>
      </w:tr>
      <w:tr w:rsidR="00922E93" w:rsidRPr="00F92AD6" w14:paraId="608D576A" w14:textId="77777777" w:rsidTr="00922E93">
        <w:trPr>
          <w:trHeight w:val="540"/>
        </w:trPr>
        <w:tc>
          <w:tcPr>
            <w:tcW w:w="3060" w:type="dxa"/>
            <w:tcBorders>
              <w:top w:val="nil"/>
              <w:left w:val="single" w:sz="8" w:space="0" w:color="auto"/>
              <w:bottom w:val="single" w:sz="4" w:space="0" w:color="auto"/>
              <w:right w:val="single" w:sz="4" w:space="0" w:color="auto"/>
            </w:tcBorders>
            <w:shd w:val="clear" w:color="auto" w:fill="auto"/>
            <w:vAlign w:val="center"/>
            <w:hideMark/>
          </w:tcPr>
          <w:p w14:paraId="13116C71"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ascii="Sylfaen" w:eastAsia="Times New Roman" w:hAnsi="Sylfaen" w:cs="Sylfaen"/>
                <w:sz w:val="16"/>
                <w:szCs w:val="16"/>
                <w:lang w:val="ru-RU" w:eastAsia="ru-RU"/>
              </w:rPr>
              <w:t>სპორტულ</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ცენტრში</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არსებული</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სპორტის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სახეობების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რაოდენობა</w:t>
            </w:r>
          </w:p>
        </w:tc>
        <w:tc>
          <w:tcPr>
            <w:tcW w:w="2070" w:type="dxa"/>
            <w:tcBorders>
              <w:top w:val="nil"/>
              <w:left w:val="nil"/>
              <w:bottom w:val="single" w:sz="4" w:space="0" w:color="auto"/>
              <w:right w:val="single" w:sz="4" w:space="0" w:color="auto"/>
            </w:tcBorders>
            <w:shd w:val="clear" w:color="auto" w:fill="auto"/>
            <w:vAlign w:val="center"/>
          </w:tcPr>
          <w:p w14:paraId="1E79EFFD"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ascii="Sylfaen" w:eastAsia="Times New Roman" w:hAnsi="Sylfaen" w:cs="Sylfaen"/>
                <w:sz w:val="16"/>
                <w:szCs w:val="16"/>
                <w:lang w:val="ru-RU" w:eastAsia="ru-RU"/>
              </w:rPr>
              <w:t>ფუნქციონირებს</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სპორტის</w:t>
            </w:r>
            <w:r w:rsidRPr="00F92AD6">
              <w:rPr>
                <w:rFonts w:eastAsia="Times New Roman"/>
                <w:sz w:val="16"/>
                <w:szCs w:val="16"/>
                <w:lang w:val="ru-RU" w:eastAsia="ru-RU"/>
              </w:rPr>
              <w:t xml:space="preserve">10 </w:t>
            </w:r>
            <w:r w:rsidRPr="00F92AD6">
              <w:rPr>
                <w:rFonts w:ascii="Sylfaen" w:eastAsia="Times New Roman" w:hAnsi="Sylfaen" w:cs="Sylfaen"/>
                <w:sz w:val="16"/>
                <w:szCs w:val="16"/>
                <w:lang w:val="ru-RU" w:eastAsia="ru-RU"/>
              </w:rPr>
              <w:t>სახეობა</w:t>
            </w:r>
          </w:p>
        </w:tc>
        <w:tc>
          <w:tcPr>
            <w:tcW w:w="1800" w:type="dxa"/>
            <w:tcBorders>
              <w:top w:val="nil"/>
              <w:left w:val="nil"/>
              <w:bottom w:val="single" w:sz="4" w:space="0" w:color="auto"/>
              <w:right w:val="single" w:sz="4" w:space="0" w:color="auto"/>
            </w:tcBorders>
            <w:shd w:val="clear" w:color="auto" w:fill="auto"/>
            <w:noWrap/>
            <w:vAlign w:val="center"/>
          </w:tcPr>
          <w:p w14:paraId="46F87495"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eastAsia="Times New Roman" w:cs="Times New Roman"/>
                <w:sz w:val="16"/>
                <w:szCs w:val="16"/>
                <w:lang w:val="ru-RU" w:eastAsia="ru-RU"/>
              </w:rPr>
              <w:t>2025</w:t>
            </w:r>
            <w:r w:rsidRPr="00F92AD6">
              <w:rPr>
                <w:rFonts w:ascii="Sylfaen" w:eastAsia="Times New Roman" w:hAnsi="Sylfaen" w:cs="Sylfaen"/>
                <w:sz w:val="16"/>
                <w:szCs w:val="16"/>
                <w:lang w:val="ru-RU" w:eastAsia="ru-RU"/>
              </w:rPr>
              <w:t>წელს</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შენარჩუნებული</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იქნება</w:t>
            </w:r>
            <w:r w:rsidRPr="00F92AD6">
              <w:rPr>
                <w:rFonts w:eastAsia="Times New Roman"/>
                <w:sz w:val="16"/>
                <w:szCs w:val="16"/>
                <w:lang w:val="ru-RU" w:eastAsia="ru-RU"/>
              </w:rPr>
              <w:t xml:space="preserve"> 10</w:t>
            </w:r>
            <w:r w:rsidRPr="00F92AD6">
              <w:rPr>
                <w:rFonts w:ascii="Sylfaen" w:eastAsia="Times New Roman" w:hAnsi="Sylfaen" w:cs="Sylfaen"/>
                <w:sz w:val="16"/>
                <w:szCs w:val="16"/>
                <w:lang w:val="ru-RU" w:eastAsia="ru-RU"/>
              </w:rPr>
              <w:t>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პორტის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სახეობა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და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დაემატება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სპორტის</w:t>
            </w:r>
            <w:r w:rsidRPr="00F92AD6">
              <w:rPr>
                <w:rFonts w:eastAsia="Times New Roman"/>
                <w:sz w:val="16"/>
                <w:szCs w:val="16"/>
                <w:lang w:val="ru-RU" w:eastAsia="ru-RU"/>
              </w:rPr>
              <w:t xml:space="preserve"> 1 </w:t>
            </w:r>
            <w:r w:rsidRPr="00F92AD6">
              <w:rPr>
                <w:rFonts w:ascii="Sylfaen" w:eastAsia="Times New Roman" w:hAnsi="Sylfaen" w:cs="Sylfaen"/>
                <w:sz w:val="16"/>
                <w:szCs w:val="16"/>
                <w:lang w:val="ru-RU" w:eastAsia="ru-RU"/>
              </w:rPr>
              <w:t>ახალი</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სახეობა</w:t>
            </w:r>
          </w:p>
        </w:tc>
        <w:tc>
          <w:tcPr>
            <w:tcW w:w="1800" w:type="dxa"/>
            <w:tcBorders>
              <w:top w:val="nil"/>
              <w:left w:val="nil"/>
              <w:bottom w:val="single" w:sz="4" w:space="0" w:color="auto"/>
              <w:right w:val="single" w:sz="4" w:space="0" w:color="auto"/>
            </w:tcBorders>
            <w:shd w:val="clear" w:color="auto" w:fill="auto"/>
            <w:noWrap/>
            <w:vAlign w:val="center"/>
          </w:tcPr>
          <w:p w14:paraId="449D5065"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eastAsia="Times New Roman" w:cs="Times New Roman"/>
                <w:sz w:val="16"/>
                <w:szCs w:val="16"/>
                <w:lang w:val="ru-RU" w:eastAsia="ru-RU"/>
              </w:rPr>
              <w:t>2026</w:t>
            </w:r>
            <w:r w:rsidRPr="00F92AD6">
              <w:rPr>
                <w:rFonts w:ascii="Sylfaen" w:eastAsia="Times New Roman" w:hAnsi="Sylfaen" w:cs="Sylfaen"/>
                <w:sz w:val="16"/>
                <w:szCs w:val="16"/>
                <w:lang w:val="ru-RU" w:eastAsia="ru-RU"/>
              </w:rPr>
              <w:t>წელს</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შენარჩუნებული</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იქნება</w:t>
            </w:r>
            <w:r w:rsidRPr="00F92AD6">
              <w:rPr>
                <w:rFonts w:eastAsia="Times New Roman" w:cs="Times New Roman"/>
                <w:sz w:val="16"/>
                <w:szCs w:val="16"/>
                <w:lang w:val="ru-RU" w:eastAsia="ru-RU"/>
              </w:rPr>
              <w:t xml:space="preserve">  10 </w:t>
            </w:r>
            <w:r w:rsidRPr="00F92AD6">
              <w:rPr>
                <w:rFonts w:ascii="Sylfaen" w:eastAsia="Times New Roman" w:hAnsi="Sylfaen" w:cs="Sylfaen"/>
                <w:sz w:val="16"/>
                <w:szCs w:val="16"/>
                <w:lang w:val="ru-RU" w:eastAsia="ru-RU"/>
              </w:rPr>
              <w:t>სპორტის</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სახეობა</w:t>
            </w:r>
          </w:p>
        </w:tc>
        <w:tc>
          <w:tcPr>
            <w:tcW w:w="1980" w:type="dxa"/>
            <w:tcBorders>
              <w:top w:val="nil"/>
              <w:left w:val="nil"/>
              <w:bottom w:val="single" w:sz="4" w:space="0" w:color="auto"/>
              <w:right w:val="single" w:sz="4" w:space="0" w:color="auto"/>
            </w:tcBorders>
            <w:shd w:val="clear" w:color="auto" w:fill="auto"/>
            <w:noWrap/>
            <w:vAlign w:val="center"/>
          </w:tcPr>
          <w:p w14:paraId="62220B7B"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eastAsia="Times New Roman" w:cs="Times New Roman"/>
                <w:sz w:val="16"/>
                <w:szCs w:val="16"/>
                <w:lang w:val="ru-RU" w:eastAsia="ru-RU"/>
              </w:rPr>
              <w:t>2027</w:t>
            </w:r>
            <w:r w:rsidRPr="00F92AD6">
              <w:rPr>
                <w:rFonts w:ascii="Sylfaen" w:eastAsia="Times New Roman" w:hAnsi="Sylfaen" w:cs="Sylfaen"/>
                <w:sz w:val="16"/>
                <w:szCs w:val="16"/>
                <w:lang w:val="ru-RU" w:eastAsia="ru-RU"/>
              </w:rPr>
              <w:t>წელს</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შენარჩუნებული</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იქნება</w:t>
            </w:r>
            <w:r w:rsidRPr="00F92AD6">
              <w:rPr>
                <w:rFonts w:eastAsia="Times New Roman" w:cs="Times New Roman"/>
                <w:sz w:val="16"/>
                <w:szCs w:val="16"/>
                <w:lang w:val="ru-RU" w:eastAsia="ru-RU"/>
              </w:rPr>
              <w:t xml:space="preserve">  10 </w:t>
            </w:r>
            <w:r w:rsidRPr="00F92AD6">
              <w:rPr>
                <w:rFonts w:ascii="Sylfaen" w:eastAsia="Times New Roman" w:hAnsi="Sylfaen" w:cs="Sylfaen"/>
                <w:sz w:val="16"/>
                <w:szCs w:val="16"/>
                <w:lang w:val="ru-RU" w:eastAsia="ru-RU"/>
              </w:rPr>
              <w:t>სპორტის</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სახეობადაემატება</w:t>
            </w:r>
            <w:r w:rsidRPr="00F92AD6">
              <w:rPr>
                <w:rFonts w:eastAsia="Times New Roman"/>
                <w:sz w:val="16"/>
                <w:szCs w:val="16"/>
                <w:lang w:val="ru-RU" w:eastAsia="ru-RU"/>
              </w:rPr>
              <w:t xml:space="preserve"> 1</w:t>
            </w:r>
            <w:r w:rsidRPr="00F92AD6">
              <w:rPr>
                <w:rFonts w:ascii="Sylfaen" w:eastAsia="Times New Roman" w:hAnsi="Sylfaen" w:cs="Sylfaen"/>
                <w:sz w:val="16"/>
                <w:szCs w:val="16"/>
                <w:lang w:val="ru-RU" w:eastAsia="ru-RU"/>
              </w:rPr>
              <w:t>ახალი</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სახეობა</w:t>
            </w:r>
          </w:p>
        </w:tc>
        <w:tc>
          <w:tcPr>
            <w:tcW w:w="1980" w:type="dxa"/>
            <w:tcBorders>
              <w:top w:val="nil"/>
              <w:left w:val="nil"/>
              <w:bottom w:val="single" w:sz="4" w:space="0" w:color="auto"/>
              <w:right w:val="single" w:sz="4" w:space="0" w:color="auto"/>
            </w:tcBorders>
            <w:shd w:val="clear" w:color="auto" w:fill="auto"/>
            <w:noWrap/>
            <w:vAlign w:val="center"/>
          </w:tcPr>
          <w:p w14:paraId="4F1F50E3"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eastAsia="Times New Roman" w:cs="Times New Roman"/>
                <w:sz w:val="16"/>
                <w:szCs w:val="16"/>
                <w:lang w:val="ru-RU" w:eastAsia="ru-RU"/>
              </w:rPr>
              <w:t>2028</w:t>
            </w:r>
            <w:r w:rsidRPr="00F92AD6">
              <w:rPr>
                <w:rFonts w:ascii="Sylfaen" w:eastAsia="Times New Roman" w:hAnsi="Sylfaen" w:cs="Sylfaen"/>
                <w:sz w:val="16"/>
                <w:szCs w:val="16"/>
                <w:lang w:val="ru-RU" w:eastAsia="ru-RU"/>
              </w:rPr>
              <w:t>წელს</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შენარჩუნებული</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იქნება</w:t>
            </w:r>
            <w:r w:rsidRPr="00F92AD6">
              <w:rPr>
                <w:rFonts w:eastAsia="Times New Roman" w:cs="Times New Roman"/>
                <w:sz w:val="16"/>
                <w:szCs w:val="16"/>
                <w:lang w:val="ru-RU" w:eastAsia="ru-RU"/>
              </w:rPr>
              <w:t xml:space="preserve">  11</w:t>
            </w:r>
            <w:r w:rsidRPr="00F92AD6">
              <w:rPr>
                <w:rFonts w:ascii="Sylfaen" w:eastAsia="Times New Roman" w:hAnsi="Sylfaen" w:cs="Sylfaen"/>
                <w:sz w:val="16"/>
                <w:szCs w:val="16"/>
                <w:lang w:val="ru-RU" w:eastAsia="ru-RU"/>
              </w:rPr>
              <w:t>სპორტის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სახეობა</w:t>
            </w:r>
          </w:p>
        </w:tc>
        <w:tc>
          <w:tcPr>
            <w:tcW w:w="1530" w:type="dxa"/>
            <w:tcBorders>
              <w:top w:val="nil"/>
              <w:left w:val="nil"/>
              <w:bottom w:val="single" w:sz="4" w:space="0" w:color="auto"/>
              <w:right w:val="single" w:sz="8" w:space="0" w:color="auto"/>
            </w:tcBorders>
            <w:shd w:val="clear" w:color="auto" w:fill="auto"/>
            <w:noWrap/>
            <w:vAlign w:val="center"/>
            <w:hideMark/>
          </w:tcPr>
          <w:p w14:paraId="7F6F012F" w14:textId="77777777" w:rsidR="00922E93" w:rsidRPr="00F92AD6" w:rsidRDefault="00922E93" w:rsidP="00922E93">
            <w:pPr>
              <w:spacing w:after="0" w:line="240" w:lineRule="auto"/>
              <w:jc w:val="center"/>
              <w:rPr>
                <w:rFonts w:eastAsia="Times New Roman" w:cs="Times New Roman"/>
                <w:lang w:val="ru-RU" w:eastAsia="ru-RU"/>
              </w:rPr>
            </w:pPr>
            <w:r w:rsidRPr="00F92AD6">
              <w:rPr>
                <w:rFonts w:eastAsia="Times New Roman" w:cs="Times New Roman"/>
                <w:lang w:val="ru-RU" w:eastAsia="ru-RU"/>
              </w:rPr>
              <w:t>1%</w:t>
            </w:r>
          </w:p>
        </w:tc>
      </w:tr>
      <w:tr w:rsidR="00922E93" w:rsidRPr="00F92AD6" w14:paraId="7D236226" w14:textId="77777777" w:rsidTr="00922E93">
        <w:trPr>
          <w:trHeight w:val="540"/>
        </w:trPr>
        <w:tc>
          <w:tcPr>
            <w:tcW w:w="306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95F7AB7"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ascii="Sylfaen" w:eastAsia="Times New Roman" w:hAnsi="Sylfaen" w:cs="Sylfaen"/>
                <w:sz w:val="16"/>
                <w:szCs w:val="16"/>
                <w:lang w:val="ru-RU" w:eastAsia="ru-RU"/>
              </w:rPr>
              <w:t>ბავშვების</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რაოდენობა</w:t>
            </w:r>
          </w:p>
        </w:tc>
        <w:tc>
          <w:tcPr>
            <w:tcW w:w="2070" w:type="dxa"/>
            <w:tcBorders>
              <w:top w:val="nil"/>
              <w:left w:val="nil"/>
              <w:bottom w:val="single" w:sz="4" w:space="0" w:color="auto"/>
              <w:right w:val="single" w:sz="4" w:space="0" w:color="auto"/>
            </w:tcBorders>
            <w:shd w:val="clear" w:color="auto" w:fill="auto"/>
            <w:vAlign w:val="center"/>
            <w:hideMark/>
          </w:tcPr>
          <w:p w14:paraId="4EF385F6"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eastAsia="Times New Roman" w:cs="Times New Roman"/>
                <w:sz w:val="16"/>
                <w:szCs w:val="16"/>
                <w:lang w:val="ru-RU" w:eastAsia="ru-RU"/>
              </w:rPr>
              <w:t xml:space="preserve">550 </w:t>
            </w:r>
            <w:r w:rsidRPr="00F92AD6">
              <w:rPr>
                <w:rFonts w:ascii="Sylfaen" w:eastAsia="Times New Roman" w:hAnsi="Sylfaen" w:cs="Sylfaen"/>
                <w:sz w:val="16"/>
                <w:szCs w:val="16"/>
                <w:lang w:val="ru-RU" w:eastAsia="ru-RU"/>
              </w:rPr>
              <w:t>სპორტსმენი</w:t>
            </w:r>
          </w:p>
        </w:tc>
        <w:tc>
          <w:tcPr>
            <w:tcW w:w="1800" w:type="dxa"/>
            <w:tcBorders>
              <w:top w:val="nil"/>
              <w:left w:val="nil"/>
              <w:bottom w:val="single" w:sz="4" w:space="0" w:color="auto"/>
              <w:right w:val="single" w:sz="4" w:space="0" w:color="auto"/>
            </w:tcBorders>
            <w:shd w:val="clear" w:color="auto" w:fill="auto"/>
            <w:noWrap/>
            <w:vAlign w:val="center"/>
            <w:hideMark/>
          </w:tcPr>
          <w:p w14:paraId="6F671325"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eastAsia="Times New Roman" w:cs="Times New Roman"/>
                <w:sz w:val="16"/>
                <w:szCs w:val="16"/>
                <w:lang w:val="ru-RU" w:eastAsia="ru-RU"/>
              </w:rPr>
              <w:t>2025</w:t>
            </w:r>
            <w:r w:rsidRPr="00F92AD6">
              <w:rPr>
                <w:rFonts w:ascii="Sylfaen" w:eastAsia="Times New Roman" w:hAnsi="Sylfaen" w:cs="Sylfaen"/>
                <w:sz w:val="16"/>
                <w:szCs w:val="16"/>
                <w:lang w:val="ru-RU" w:eastAsia="ru-RU"/>
              </w:rPr>
              <w:t>წელს</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მინიმუმ</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შენარჩუნდება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ბავშვების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არსებული</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რაოდენობა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და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გაიზრდება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ბავშვების</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რაოდენობა</w:t>
            </w:r>
          </w:p>
        </w:tc>
        <w:tc>
          <w:tcPr>
            <w:tcW w:w="1800" w:type="dxa"/>
            <w:tcBorders>
              <w:top w:val="nil"/>
              <w:left w:val="nil"/>
              <w:bottom w:val="single" w:sz="4" w:space="0" w:color="auto"/>
              <w:right w:val="single" w:sz="4" w:space="0" w:color="auto"/>
            </w:tcBorders>
            <w:shd w:val="clear" w:color="auto" w:fill="auto"/>
            <w:noWrap/>
            <w:vAlign w:val="center"/>
            <w:hideMark/>
          </w:tcPr>
          <w:p w14:paraId="6056580B"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eastAsia="Times New Roman" w:cs="Times New Roman"/>
                <w:sz w:val="16"/>
                <w:szCs w:val="16"/>
                <w:lang w:val="ru-RU" w:eastAsia="ru-RU"/>
              </w:rPr>
              <w:t>2026</w:t>
            </w:r>
            <w:r w:rsidRPr="00F92AD6">
              <w:rPr>
                <w:rFonts w:ascii="Sylfaen" w:eastAsia="Times New Roman" w:hAnsi="Sylfaen" w:cs="Sylfaen"/>
                <w:sz w:val="16"/>
                <w:szCs w:val="16"/>
                <w:lang w:val="ru-RU" w:eastAsia="ru-RU"/>
              </w:rPr>
              <w:t>წელს</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მინიმუმ</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შენარჩუნდება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ბავშვების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არსებული</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რაოდენობა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და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გაიზრდება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ბავშვების</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რაოდენობა</w:t>
            </w:r>
          </w:p>
        </w:tc>
        <w:tc>
          <w:tcPr>
            <w:tcW w:w="1980" w:type="dxa"/>
            <w:tcBorders>
              <w:top w:val="nil"/>
              <w:left w:val="nil"/>
              <w:bottom w:val="single" w:sz="4" w:space="0" w:color="auto"/>
              <w:right w:val="single" w:sz="4" w:space="0" w:color="auto"/>
            </w:tcBorders>
            <w:shd w:val="clear" w:color="auto" w:fill="auto"/>
            <w:noWrap/>
            <w:vAlign w:val="center"/>
            <w:hideMark/>
          </w:tcPr>
          <w:p w14:paraId="6B7C8386"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eastAsia="Times New Roman" w:cs="Times New Roman"/>
                <w:sz w:val="16"/>
                <w:szCs w:val="16"/>
                <w:lang w:val="ru-RU" w:eastAsia="ru-RU"/>
              </w:rPr>
              <w:t>2027</w:t>
            </w:r>
            <w:r w:rsidRPr="00F92AD6">
              <w:rPr>
                <w:rFonts w:ascii="Sylfaen" w:eastAsia="Times New Roman" w:hAnsi="Sylfaen" w:cs="Sylfaen"/>
                <w:sz w:val="16"/>
                <w:szCs w:val="16"/>
                <w:lang w:val="ru-RU" w:eastAsia="ru-RU"/>
              </w:rPr>
              <w:t>წელს</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მინიმუმ</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შენარჩუნდება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ბავშვების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არსებული</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რაოდენობა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და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გაიზრდება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ბავშვების</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რაოდენობა</w:t>
            </w:r>
          </w:p>
        </w:tc>
        <w:tc>
          <w:tcPr>
            <w:tcW w:w="1980" w:type="dxa"/>
            <w:tcBorders>
              <w:top w:val="nil"/>
              <w:left w:val="nil"/>
              <w:bottom w:val="single" w:sz="4" w:space="0" w:color="auto"/>
              <w:right w:val="single" w:sz="4" w:space="0" w:color="auto"/>
            </w:tcBorders>
            <w:shd w:val="clear" w:color="auto" w:fill="auto"/>
            <w:noWrap/>
            <w:vAlign w:val="center"/>
            <w:hideMark/>
          </w:tcPr>
          <w:p w14:paraId="22CE8A3E"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eastAsia="Times New Roman" w:cs="Times New Roman"/>
                <w:sz w:val="16"/>
                <w:szCs w:val="16"/>
                <w:lang w:val="ru-RU" w:eastAsia="ru-RU"/>
              </w:rPr>
              <w:t>2028</w:t>
            </w:r>
            <w:r w:rsidRPr="00F92AD6">
              <w:rPr>
                <w:rFonts w:ascii="Sylfaen" w:eastAsia="Times New Roman" w:hAnsi="Sylfaen" w:cs="Sylfaen"/>
                <w:sz w:val="16"/>
                <w:szCs w:val="16"/>
                <w:lang w:val="ru-RU" w:eastAsia="ru-RU"/>
              </w:rPr>
              <w:t>წელს</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მინიმუმ</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შენარჩუნდება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ბავშვების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არსებული</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რაოდენობა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და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გაიზრდება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ბავშვების</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რაოდენობა</w:t>
            </w:r>
          </w:p>
        </w:tc>
        <w:tc>
          <w:tcPr>
            <w:tcW w:w="1530" w:type="dxa"/>
            <w:tcBorders>
              <w:top w:val="nil"/>
              <w:left w:val="nil"/>
              <w:bottom w:val="single" w:sz="4" w:space="0" w:color="auto"/>
              <w:right w:val="single" w:sz="8" w:space="0" w:color="auto"/>
            </w:tcBorders>
            <w:shd w:val="clear" w:color="auto" w:fill="auto"/>
            <w:noWrap/>
            <w:vAlign w:val="center"/>
            <w:hideMark/>
          </w:tcPr>
          <w:p w14:paraId="689A28FD"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eastAsia="Times New Roman" w:cs="Times New Roman"/>
                <w:sz w:val="16"/>
                <w:szCs w:val="16"/>
                <w:lang w:val="ru-RU" w:eastAsia="ru-RU"/>
              </w:rPr>
              <w:t>10%</w:t>
            </w:r>
            <w:r w:rsidRPr="00F92AD6">
              <w:rPr>
                <w:rFonts w:ascii="Sylfaen" w:eastAsia="Times New Roman" w:hAnsi="Sylfaen" w:cs="Sylfaen"/>
                <w:sz w:val="16"/>
                <w:szCs w:val="16"/>
                <w:lang w:val="ru-RU" w:eastAsia="ru-RU"/>
              </w:rPr>
              <w:t>დამოკიდებულია</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ბავშვების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მომართვიანობაზე</w:t>
            </w:r>
          </w:p>
        </w:tc>
      </w:tr>
      <w:tr w:rsidR="00922E93" w:rsidRPr="00F92AD6" w14:paraId="71EF062C" w14:textId="77777777" w:rsidTr="00922E93">
        <w:trPr>
          <w:trHeight w:val="540"/>
        </w:trPr>
        <w:tc>
          <w:tcPr>
            <w:tcW w:w="306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51794FC1"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ascii="Sylfaen" w:eastAsia="Times New Roman" w:hAnsi="Sylfaen" w:cs="Sylfaen"/>
                <w:sz w:val="16"/>
                <w:szCs w:val="16"/>
                <w:lang w:val="ru-RU" w:eastAsia="ru-RU"/>
              </w:rPr>
              <w:t>სპორტული</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ღონიძიებების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რაოდენობა</w:t>
            </w:r>
          </w:p>
        </w:tc>
        <w:tc>
          <w:tcPr>
            <w:tcW w:w="2070" w:type="dxa"/>
            <w:tcBorders>
              <w:top w:val="nil"/>
              <w:left w:val="nil"/>
              <w:bottom w:val="single" w:sz="8" w:space="0" w:color="auto"/>
              <w:right w:val="single" w:sz="4" w:space="0" w:color="auto"/>
            </w:tcBorders>
            <w:shd w:val="clear" w:color="auto" w:fill="auto"/>
            <w:noWrap/>
            <w:vAlign w:val="center"/>
            <w:hideMark/>
          </w:tcPr>
          <w:p w14:paraId="35F57402"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eastAsia="Times New Roman" w:cs="Times New Roman"/>
                <w:sz w:val="16"/>
                <w:szCs w:val="16"/>
                <w:lang w:val="ru-RU" w:eastAsia="ru-RU"/>
              </w:rPr>
              <w:t xml:space="preserve">2024 </w:t>
            </w:r>
            <w:r w:rsidRPr="00F92AD6">
              <w:rPr>
                <w:rFonts w:ascii="Sylfaen" w:eastAsia="Times New Roman" w:hAnsi="Sylfaen" w:cs="Sylfaen"/>
                <w:sz w:val="16"/>
                <w:szCs w:val="16"/>
                <w:lang w:val="ru-RU" w:eastAsia="ru-RU"/>
              </w:rPr>
              <w:t>წელს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სკოლის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აღსაზრდელებმა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მონაწილეობა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მიიღეს</w:t>
            </w:r>
            <w:r w:rsidRPr="00F92AD6">
              <w:rPr>
                <w:rFonts w:eastAsia="Times New Roman"/>
                <w:sz w:val="16"/>
                <w:szCs w:val="16"/>
                <w:lang w:val="ru-RU" w:eastAsia="ru-RU"/>
              </w:rPr>
              <w:t xml:space="preserve"> 70 </w:t>
            </w:r>
            <w:r w:rsidRPr="00F92AD6">
              <w:rPr>
                <w:rFonts w:ascii="Sylfaen" w:eastAsia="Times New Roman" w:hAnsi="Sylfaen" w:cs="Sylfaen"/>
                <w:sz w:val="16"/>
                <w:szCs w:val="16"/>
                <w:lang w:val="ru-RU" w:eastAsia="ru-RU"/>
              </w:rPr>
              <w:t>სპორტულ</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ღონისძიებაში</w:t>
            </w:r>
          </w:p>
        </w:tc>
        <w:tc>
          <w:tcPr>
            <w:tcW w:w="1800" w:type="dxa"/>
            <w:tcBorders>
              <w:top w:val="nil"/>
              <w:left w:val="nil"/>
              <w:bottom w:val="single" w:sz="8" w:space="0" w:color="auto"/>
              <w:right w:val="single" w:sz="4" w:space="0" w:color="auto"/>
            </w:tcBorders>
            <w:shd w:val="clear" w:color="auto" w:fill="auto"/>
            <w:noWrap/>
            <w:vAlign w:val="center"/>
            <w:hideMark/>
          </w:tcPr>
          <w:p w14:paraId="247042DA"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eastAsia="Times New Roman" w:cs="Times New Roman"/>
                <w:sz w:val="16"/>
                <w:szCs w:val="16"/>
                <w:lang w:val="ru-RU" w:eastAsia="ru-RU"/>
              </w:rPr>
              <w:t xml:space="preserve">2025 </w:t>
            </w:r>
            <w:r w:rsidRPr="00F92AD6">
              <w:rPr>
                <w:rFonts w:ascii="Sylfaen" w:eastAsia="Times New Roman" w:hAnsi="Sylfaen" w:cs="Sylfaen"/>
                <w:sz w:val="16"/>
                <w:szCs w:val="16"/>
                <w:lang w:val="ru-RU" w:eastAsia="ru-RU"/>
              </w:rPr>
              <w:t>წელს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სკოლოს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აღსაზრდელები</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მონაწილეობას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მიიღებენ</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არანაკლებ</w:t>
            </w:r>
            <w:r w:rsidRPr="00F92AD6">
              <w:rPr>
                <w:rFonts w:eastAsia="Times New Roman"/>
                <w:sz w:val="16"/>
                <w:szCs w:val="16"/>
                <w:lang w:val="ru-RU" w:eastAsia="ru-RU"/>
              </w:rPr>
              <w:t xml:space="preserve"> </w:t>
            </w:r>
            <w:r w:rsidRPr="00F92AD6">
              <w:rPr>
                <w:rFonts w:eastAsia="Times New Roman"/>
                <w:sz w:val="16"/>
                <w:szCs w:val="16"/>
                <w:lang w:val="ru-RU" w:eastAsia="ru-RU"/>
              </w:rPr>
              <w:lastRenderedPageBreak/>
              <w:t xml:space="preserve">70 </w:t>
            </w:r>
            <w:r w:rsidRPr="00F92AD6">
              <w:rPr>
                <w:rFonts w:ascii="Sylfaen" w:eastAsia="Times New Roman" w:hAnsi="Sylfaen" w:cs="Sylfaen"/>
                <w:sz w:val="16"/>
                <w:szCs w:val="16"/>
                <w:lang w:val="ru-RU" w:eastAsia="ru-RU"/>
              </w:rPr>
              <w:t>სპორულ</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ღონისძიბაში</w:t>
            </w:r>
          </w:p>
        </w:tc>
        <w:tc>
          <w:tcPr>
            <w:tcW w:w="1800" w:type="dxa"/>
            <w:tcBorders>
              <w:top w:val="nil"/>
              <w:left w:val="nil"/>
              <w:bottom w:val="single" w:sz="8" w:space="0" w:color="auto"/>
              <w:right w:val="single" w:sz="4" w:space="0" w:color="auto"/>
            </w:tcBorders>
            <w:shd w:val="clear" w:color="auto" w:fill="auto"/>
            <w:noWrap/>
            <w:vAlign w:val="center"/>
            <w:hideMark/>
          </w:tcPr>
          <w:p w14:paraId="01C15BAC"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eastAsia="Times New Roman" w:cs="Times New Roman"/>
                <w:sz w:val="16"/>
                <w:szCs w:val="16"/>
                <w:lang w:val="ru-RU" w:eastAsia="ru-RU"/>
              </w:rPr>
              <w:lastRenderedPageBreak/>
              <w:t xml:space="preserve">2026 </w:t>
            </w:r>
            <w:r w:rsidRPr="00F92AD6">
              <w:rPr>
                <w:rFonts w:ascii="Sylfaen" w:eastAsia="Times New Roman" w:hAnsi="Sylfaen" w:cs="Sylfaen"/>
                <w:sz w:val="16"/>
                <w:szCs w:val="16"/>
                <w:lang w:val="ru-RU" w:eastAsia="ru-RU"/>
              </w:rPr>
              <w:t>წელს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ცენტრის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არსაზრდელები</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მონაწილეობას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მიიღებენ</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არანაკლებ</w:t>
            </w:r>
            <w:r w:rsidRPr="00F92AD6">
              <w:rPr>
                <w:rFonts w:eastAsia="Times New Roman"/>
                <w:sz w:val="16"/>
                <w:szCs w:val="16"/>
                <w:lang w:val="ru-RU" w:eastAsia="ru-RU"/>
              </w:rPr>
              <w:t xml:space="preserve"> </w:t>
            </w:r>
            <w:r w:rsidRPr="00F92AD6">
              <w:rPr>
                <w:rFonts w:eastAsia="Times New Roman"/>
                <w:sz w:val="16"/>
                <w:szCs w:val="16"/>
                <w:lang w:val="ru-RU" w:eastAsia="ru-RU"/>
              </w:rPr>
              <w:lastRenderedPageBreak/>
              <w:t xml:space="preserve">80 </w:t>
            </w:r>
            <w:r w:rsidRPr="00F92AD6">
              <w:rPr>
                <w:rFonts w:ascii="Sylfaen" w:eastAsia="Times New Roman" w:hAnsi="Sylfaen" w:cs="Sylfaen"/>
                <w:sz w:val="16"/>
                <w:szCs w:val="16"/>
                <w:lang w:val="ru-RU" w:eastAsia="ru-RU"/>
              </w:rPr>
              <w:t>სპორტულ</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ღონისძიებაში</w:t>
            </w:r>
          </w:p>
        </w:tc>
        <w:tc>
          <w:tcPr>
            <w:tcW w:w="1980" w:type="dxa"/>
            <w:tcBorders>
              <w:top w:val="nil"/>
              <w:left w:val="nil"/>
              <w:bottom w:val="single" w:sz="8" w:space="0" w:color="auto"/>
              <w:right w:val="single" w:sz="4" w:space="0" w:color="auto"/>
            </w:tcBorders>
            <w:shd w:val="clear" w:color="auto" w:fill="auto"/>
            <w:noWrap/>
            <w:vAlign w:val="center"/>
            <w:hideMark/>
          </w:tcPr>
          <w:p w14:paraId="71E68AFB"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eastAsia="Times New Roman" w:cs="Times New Roman"/>
                <w:sz w:val="16"/>
                <w:szCs w:val="16"/>
                <w:lang w:val="ru-RU" w:eastAsia="ru-RU"/>
              </w:rPr>
              <w:lastRenderedPageBreak/>
              <w:t xml:space="preserve">2027 </w:t>
            </w:r>
            <w:r w:rsidRPr="00F92AD6">
              <w:rPr>
                <w:rFonts w:ascii="Sylfaen" w:eastAsia="Times New Roman" w:hAnsi="Sylfaen" w:cs="Sylfaen"/>
                <w:sz w:val="16"/>
                <w:szCs w:val="16"/>
                <w:lang w:val="ru-RU" w:eastAsia="ru-RU"/>
              </w:rPr>
              <w:t>წელს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ცენტრის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არსაზრდელები</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მონაწილეობას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მიიღებენ</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არანაკლებ</w:t>
            </w:r>
            <w:r w:rsidRPr="00F92AD6">
              <w:rPr>
                <w:rFonts w:eastAsia="Times New Roman"/>
                <w:sz w:val="16"/>
                <w:szCs w:val="16"/>
                <w:lang w:val="ru-RU" w:eastAsia="ru-RU"/>
              </w:rPr>
              <w:t xml:space="preserve"> </w:t>
            </w:r>
            <w:r w:rsidRPr="00F92AD6">
              <w:rPr>
                <w:rFonts w:eastAsia="Times New Roman"/>
                <w:sz w:val="16"/>
                <w:szCs w:val="16"/>
                <w:lang w:val="ru-RU" w:eastAsia="ru-RU"/>
              </w:rPr>
              <w:lastRenderedPageBreak/>
              <w:t>85</w:t>
            </w:r>
            <w:r w:rsidRPr="00F92AD6">
              <w:rPr>
                <w:rFonts w:ascii="Sylfaen" w:eastAsia="Times New Roman" w:hAnsi="Sylfaen" w:cs="Sylfaen"/>
                <w:sz w:val="16"/>
                <w:szCs w:val="16"/>
                <w:lang w:val="ru-RU" w:eastAsia="ru-RU"/>
              </w:rPr>
              <w:t>სპორტულ</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ღონისძიებაში</w:t>
            </w:r>
          </w:p>
        </w:tc>
        <w:tc>
          <w:tcPr>
            <w:tcW w:w="1980" w:type="dxa"/>
            <w:tcBorders>
              <w:top w:val="nil"/>
              <w:left w:val="nil"/>
              <w:bottom w:val="single" w:sz="8" w:space="0" w:color="auto"/>
              <w:right w:val="single" w:sz="4" w:space="0" w:color="auto"/>
            </w:tcBorders>
            <w:shd w:val="clear" w:color="auto" w:fill="auto"/>
            <w:noWrap/>
            <w:vAlign w:val="center"/>
            <w:hideMark/>
          </w:tcPr>
          <w:p w14:paraId="346EB38D"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eastAsia="Times New Roman" w:cs="Times New Roman"/>
                <w:sz w:val="16"/>
                <w:szCs w:val="16"/>
                <w:lang w:val="ru-RU" w:eastAsia="ru-RU"/>
              </w:rPr>
              <w:lastRenderedPageBreak/>
              <w:t>2028</w:t>
            </w:r>
            <w:r w:rsidRPr="00F92AD6">
              <w:rPr>
                <w:rFonts w:ascii="Sylfaen" w:eastAsia="Times New Roman" w:hAnsi="Sylfaen" w:cs="Sylfaen"/>
                <w:sz w:val="16"/>
                <w:szCs w:val="16"/>
                <w:lang w:val="ru-RU" w:eastAsia="ru-RU"/>
              </w:rPr>
              <w:t>წელს</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ცენტრის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არსაზრდელები</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მონაწილეობას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მიიღებენ</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არანაკლებ</w:t>
            </w:r>
            <w:r w:rsidRPr="00F92AD6">
              <w:rPr>
                <w:rFonts w:eastAsia="Times New Roman"/>
                <w:sz w:val="16"/>
                <w:szCs w:val="16"/>
                <w:lang w:val="ru-RU" w:eastAsia="ru-RU"/>
              </w:rPr>
              <w:t xml:space="preserve"> </w:t>
            </w:r>
            <w:r w:rsidRPr="00F92AD6">
              <w:rPr>
                <w:rFonts w:eastAsia="Times New Roman"/>
                <w:sz w:val="16"/>
                <w:szCs w:val="16"/>
                <w:lang w:val="ru-RU" w:eastAsia="ru-RU"/>
              </w:rPr>
              <w:lastRenderedPageBreak/>
              <w:t>90</w:t>
            </w:r>
            <w:r w:rsidRPr="00F92AD6">
              <w:rPr>
                <w:rFonts w:ascii="Sylfaen" w:eastAsia="Times New Roman" w:hAnsi="Sylfaen" w:cs="Sylfaen"/>
                <w:sz w:val="16"/>
                <w:szCs w:val="16"/>
                <w:lang w:val="ru-RU" w:eastAsia="ru-RU"/>
              </w:rPr>
              <w:t>სპორტულ</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ღონისძიებაში</w:t>
            </w:r>
          </w:p>
        </w:tc>
        <w:tc>
          <w:tcPr>
            <w:tcW w:w="1530" w:type="dxa"/>
            <w:tcBorders>
              <w:top w:val="nil"/>
              <w:left w:val="nil"/>
              <w:bottom w:val="single" w:sz="8" w:space="0" w:color="auto"/>
              <w:right w:val="single" w:sz="8" w:space="0" w:color="auto"/>
            </w:tcBorders>
            <w:shd w:val="clear" w:color="auto" w:fill="auto"/>
            <w:noWrap/>
            <w:vAlign w:val="center"/>
            <w:hideMark/>
          </w:tcPr>
          <w:p w14:paraId="15EAF613" w14:textId="77777777" w:rsidR="00922E93" w:rsidRPr="00F92AD6" w:rsidRDefault="00922E93" w:rsidP="00922E93">
            <w:pPr>
              <w:spacing w:after="0" w:line="240" w:lineRule="auto"/>
              <w:jc w:val="center"/>
              <w:rPr>
                <w:rFonts w:eastAsia="Times New Roman" w:cs="Times New Roman"/>
                <w:lang w:val="ru-RU" w:eastAsia="ru-RU"/>
              </w:rPr>
            </w:pPr>
            <w:r w:rsidRPr="00F92AD6">
              <w:rPr>
                <w:rFonts w:eastAsia="Times New Roman" w:cs="Times New Roman"/>
                <w:lang w:val="ru-RU" w:eastAsia="ru-RU"/>
              </w:rPr>
              <w:lastRenderedPageBreak/>
              <w:t>5%</w:t>
            </w:r>
          </w:p>
        </w:tc>
      </w:tr>
      <w:tr w:rsidR="00922E93" w:rsidRPr="00F92AD6" w14:paraId="77E30D7B" w14:textId="77777777" w:rsidTr="00922E93">
        <w:trPr>
          <w:trHeight w:val="540"/>
        </w:trPr>
        <w:tc>
          <w:tcPr>
            <w:tcW w:w="3060" w:type="dxa"/>
            <w:tcBorders>
              <w:top w:val="single" w:sz="4" w:space="0" w:color="auto"/>
              <w:left w:val="single" w:sz="8" w:space="0" w:color="auto"/>
              <w:bottom w:val="single" w:sz="8" w:space="0" w:color="auto"/>
              <w:right w:val="single" w:sz="4" w:space="0" w:color="auto"/>
            </w:tcBorders>
            <w:shd w:val="clear" w:color="auto" w:fill="auto"/>
            <w:noWrap/>
            <w:vAlign w:val="center"/>
          </w:tcPr>
          <w:p w14:paraId="79CCCCED"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ascii="Sylfaen" w:eastAsia="Times New Roman" w:hAnsi="Sylfaen" w:cs="Sylfaen"/>
                <w:sz w:val="16"/>
                <w:szCs w:val="16"/>
                <w:lang w:val="ru-RU" w:eastAsia="ru-RU"/>
              </w:rPr>
              <w:lastRenderedPageBreak/>
              <w:t>სპორტული</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შეკრებების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რაოდენობა</w:t>
            </w:r>
          </w:p>
        </w:tc>
        <w:tc>
          <w:tcPr>
            <w:tcW w:w="2070" w:type="dxa"/>
            <w:tcBorders>
              <w:top w:val="nil"/>
              <w:left w:val="nil"/>
              <w:bottom w:val="single" w:sz="8" w:space="0" w:color="auto"/>
              <w:right w:val="single" w:sz="4" w:space="0" w:color="auto"/>
            </w:tcBorders>
            <w:shd w:val="clear" w:color="auto" w:fill="auto"/>
            <w:noWrap/>
            <w:vAlign w:val="center"/>
          </w:tcPr>
          <w:p w14:paraId="40DEA58C"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eastAsia="Times New Roman" w:cs="Times New Roman"/>
                <w:sz w:val="16"/>
                <w:szCs w:val="16"/>
                <w:lang w:val="ru-RU" w:eastAsia="ru-RU"/>
              </w:rPr>
              <w:t>2024</w:t>
            </w:r>
            <w:r w:rsidRPr="00F92AD6">
              <w:rPr>
                <w:rFonts w:ascii="Sylfaen" w:eastAsia="Times New Roman" w:hAnsi="Sylfaen" w:cs="Sylfaen"/>
                <w:sz w:val="16"/>
                <w:szCs w:val="16"/>
                <w:lang w:val="ru-RU" w:eastAsia="ru-RU"/>
              </w:rPr>
              <w:t>ჩატარდა</w:t>
            </w:r>
            <w:r w:rsidRPr="00F92AD6">
              <w:rPr>
                <w:rFonts w:eastAsia="Times New Roman" w:cs="Times New Roman"/>
                <w:sz w:val="16"/>
                <w:szCs w:val="16"/>
                <w:lang w:val="ru-RU" w:eastAsia="ru-RU"/>
              </w:rPr>
              <w:t xml:space="preserve"> 8</w:t>
            </w:r>
            <w:r w:rsidRPr="00F92AD6">
              <w:rPr>
                <w:rFonts w:ascii="Sylfaen" w:eastAsia="Times New Roman" w:hAnsi="Sylfaen" w:cs="Sylfaen"/>
                <w:sz w:val="16"/>
                <w:szCs w:val="16"/>
                <w:lang w:val="ru-RU" w:eastAsia="ru-RU"/>
              </w:rPr>
              <w:t>სპორუტული</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შეკრება</w:t>
            </w:r>
          </w:p>
        </w:tc>
        <w:tc>
          <w:tcPr>
            <w:tcW w:w="1800" w:type="dxa"/>
            <w:tcBorders>
              <w:top w:val="nil"/>
              <w:left w:val="nil"/>
              <w:bottom w:val="single" w:sz="8" w:space="0" w:color="auto"/>
              <w:right w:val="single" w:sz="4" w:space="0" w:color="auto"/>
            </w:tcBorders>
            <w:shd w:val="clear" w:color="auto" w:fill="auto"/>
            <w:noWrap/>
            <w:vAlign w:val="center"/>
          </w:tcPr>
          <w:p w14:paraId="3881B2AB"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eastAsia="Times New Roman" w:cs="Times New Roman"/>
                <w:sz w:val="16"/>
                <w:szCs w:val="16"/>
                <w:lang w:val="ru-RU" w:eastAsia="ru-RU"/>
              </w:rPr>
              <w:t xml:space="preserve">2025 </w:t>
            </w:r>
            <w:r w:rsidRPr="00F92AD6">
              <w:rPr>
                <w:rFonts w:ascii="Sylfaen" w:eastAsia="Times New Roman" w:hAnsi="Sylfaen" w:cs="Sylfaen"/>
                <w:sz w:val="16"/>
                <w:szCs w:val="16"/>
                <w:lang w:val="ru-RU" w:eastAsia="ru-RU"/>
              </w:rPr>
              <w:t>წელს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ჩატარდება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არანაკლებ</w:t>
            </w:r>
            <w:r w:rsidRPr="00F92AD6">
              <w:rPr>
                <w:rFonts w:eastAsia="Times New Roman"/>
                <w:sz w:val="16"/>
                <w:szCs w:val="16"/>
                <w:lang w:val="ru-RU" w:eastAsia="ru-RU"/>
              </w:rPr>
              <w:t xml:space="preserve"> 10 </w:t>
            </w:r>
            <w:r w:rsidRPr="00F92AD6">
              <w:rPr>
                <w:rFonts w:ascii="Sylfaen" w:eastAsia="Times New Roman" w:hAnsi="Sylfaen" w:cs="Sylfaen"/>
                <w:sz w:val="16"/>
                <w:szCs w:val="16"/>
                <w:lang w:val="ru-RU" w:eastAsia="ru-RU"/>
              </w:rPr>
              <w:t>შეკრება</w:t>
            </w:r>
          </w:p>
        </w:tc>
        <w:tc>
          <w:tcPr>
            <w:tcW w:w="1800" w:type="dxa"/>
            <w:tcBorders>
              <w:top w:val="nil"/>
              <w:left w:val="nil"/>
              <w:bottom w:val="single" w:sz="8" w:space="0" w:color="auto"/>
              <w:right w:val="single" w:sz="4" w:space="0" w:color="auto"/>
            </w:tcBorders>
            <w:shd w:val="clear" w:color="auto" w:fill="auto"/>
            <w:noWrap/>
            <w:vAlign w:val="center"/>
          </w:tcPr>
          <w:p w14:paraId="62B0168C"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eastAsia="Times New Roman" w:cs="Times New Roman"/>
                <w:sz w:val="16"/>
                <w:szCs w:val="16"/>
                <w:lang w:val="ru-RU" w:eastAsia="ru-RU"/>
              </w:rPr>
              <w:t xml:space="preserve">2026 </w:t>
            </w:r>
            <w:r w:rsidRPr="00F92AD6">
              <w:rPr>
                <w:rFonts w:ascii="Sylfaen" w:eastAsia="Times New Roman" w:hAnsi="Sylfaen" w:cs="Sylfaen"/>
                <w:sz w:val="16"/>
                <w:szCs w:val="16"/>
                <w:lang w:val="ru-RU" w:eastAsia="ru-RU"/>
              </w:rPr>
              <w:t>წელს</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ჩატარდება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არანაკლებ</w:t>
            </w:r>
            <w:r w:rsidRPr="00F92AD6">
              <w:rPr>
                <w:rFonts w:eastAsia="Times New Roman"/>
                <w:sz w:val="16"/>
                <w:szCs w:val="16"/>
                <w:lang w:val="ru-RU" w:eastAsia="ru-RU"/>
              </w:rPr>
              <w:t xml:space="preserve"> 11 </w:t>
            </w:r>
            <w:r w:rsidRPr="00F92AD6">
              <w:rPr>
                <w:rFonts w:ascii="Sylfaen" w:eastAsia="Times New Roman" w:hAnsi="Sylfaen" w:cs="Sylfaen"/>
                <w:sz w:val="16"/>
                <w:szCs w:val="16"/>
                <w:lang w:val="ru-RU" w:eastAsia="ru-RU"/>
              </w:rPr>
              <w:t>შეკრება</w:t>
            </w:r>
          </w:p>
        </w:tc>
        <w:tc>
          <w:tcPr>
            <w:tcW w:w="1980" w:type="dxa"/>
            <w:tcBorders>
              <w:top w:val="nil"/>
              <w:left w:val="nil"/>
              <w:bottom w:val="single" w:sz="8" w:space="0" w:color="auto"/>
              <w:right w:val="single" w:sz="4" w:space="0" w:color="auto"/>
            </w:tcBorders>
            <w:shd w:val="clear" w:color="auto" w:fill="auto"/>
            <w:noWrap/>
            <w:vAlign w:val="center"/>
          </w:tcPr>
          <w:p w14:paraId="185DDD31"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eastAsia="Times New Roman" w:cs="Times New Roman"/>
                <w:sz w:val="16"/>
                <w:szCs w:val="16"/>
                <w:lang w:val="ru-RU" w:eastAsia="ru-RU"/>
              </w:rPr>
              <w:t>2027</w:t>
            </w:r>
            <w:r w:rsidRPr="00F92AD6">
              <w:rPr>
                <w:rFonts w:ascii="Sylfaen" w:eastAsia="Times New Roman" w:hAnsi="Sylfaen" w:cs="Sylfaen"/>
                <w:sz w:val="16"/>
                <w:szCs w:val="16"/>
                <w:lang w:val="ru-RU" w:eastAsia="ru-RU"/>
              </w:rPr>
              <w:t>წელს</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ჩატარდება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არანაკლებ</w:t>
            </w:r>
            <w:r w:rsidRPr="00F92AD6">
              <w:rPr>
                <w:rFonts w:eastAsia="Times New Roman"/>
                <w:sz w:val="16"/>
                <w:szCs w:val="16"/>
                <w:lang w:val="ru-RU" w:eastAsia="ru-RU"/>
              </w:rPr>
              <w:t xml:space="preserve"> 11</w:t>
            </w:r>
            <w:r w:rsidRPr="00F92AD6">
              <w:rPr>
                <w:rFonts w:ascii="Sylfaen" w:eastAsia="Times New Roman" w:hAnsi="Sylfaen" w:cs="Sylfaen"/>
                <w:sz w:val="16"/>
                <w:szCs w:val="16"/>
                <w:lang w:val="ru-RU" w:eastAsia="ru-RU"/>
              </w:rPr>
              <w:t>შეკრება</w:t>
            </w:r>
          </w:p>
        </w:tc>
        <w:tc>
          <w:tcPr>
            <w:tcW w:w="1980" w:type="dxa"/>
            <w:tcBorders>
              <w:top w:val="nil"/>
              <w:left w:val="nil"/>
              <w:bottom w:val="single" w:sz="8" w:space="0" w:color="auto"/>
              <w:right w:val="single" w:sz="4" w:space="0" w:color="auto"/>
            </w:tcBorders>
            <w:shd w:val="clear" w:color="auto" w:fill="auto"/>
            <w:noWrap/>
            <w:vAlign w:val="center"/>
          </w:tcPr>
          <w:p w14:paraId="63FB5C97" w14:textId="77777777" w:rsidR="00922E93" w:rsidRPr="00F92AD6" w:rsidRDefault="00922E93" w:rsidP="00922E93">
            <w:pPr>
              <w:spacing w:after="0" w:line="240" w:lineRule="auto"/>
              <w:jc w:val="center"/>
              <w:rPr>
                <w:rFonts w:eastAsia="Times New Roman" w:cs="Times New Roman"/>
                <w:sz w:val="16"/>
                <w:szCs w:val="16"/>
                <w:lang w:val="ru-RU" w:eastAsia="ru-RU"/>
              </w:rPr>
            </w:pPr>
            <w:r w:rsidRPr="00F92AD6">
              <w:rPr>
                <w:rFonts w:eastAsia="Times New Roman" w:cs="Times New Roman"/>
                <w:sz w:val="16"/>
                <w:szCs w:val="16"/>
                <w:lang w:val="ru-RU" w:eastAsia="ru-RU"/>
              </w:rPr>
              <w:t>2028</w:t>
            </w:r>
            <w:r w:rsidRPr="00F92AD6">
              <w:rPr>
                <w:rFonts w:ascii="Sylfaen" w:eastAsia="Times New Roman" w:hAnsi="Sylfaen" w:cs="Sylfaen"/>
                <w:sz w:val="16"/>
                <w:szCs w:val="16"/>
                <w:lang w:val="ru-RU" w:eastAsia="ru-RU"/>
              </w:rPr>
              <w:t>წელს</w:t>
            </w:r>
            <w:r w:rsidRPr="00F92AD6">
              <w:rPr>
                <w:rFonts w:eastAsia="Times New Roman" w:cs="Times New Roman"/>
                <w:sz w:val="16"/>
                <w:szCs w:val="16"/>
                <w:lang w:val="ru-RU" w:eastAsia="ru-RU"/>
              </w:rPr>
              <w:t xml:space="preserve"> </w:t>
            </w:r>
            <w:r w:rsidRPr="00F92AD6">
              <w:rPr>
                <w:rFonts w:ascii="Sylfaen" w:eastAsia="Times New Roman" w:hAnsi="Sylfaen" w:cs="Sylfaen"/>
                <w:sz w:val="16"/>
                <w:szCs w:val="16"/>
                <w:lang w:val="ru-RU" w:eastAsia="ru-RU"/>
              </w:rPr>
              <w:t>ჩატარდება</w:t>
            </w:r>
            <w:r w:rsidRPr="00F92AD6">
              <w:rPr>
                <w:rFonts w:eastAsia="Times New Roman"/>
                <w:sz w:val="16"/>
                <w:szCs w:val="16"/>
                <w:lang w:val="ru-RU" w:eastAsia="ru-RU"/>
              </w:rPr>
              <w:t xml:space="preserve"> </w:t>
            </w:r>
            <w:r w:rsidRPr="00F92AD6">
              <w:rPr>
                <w:rFonts w:ascii="Sylfaen" w:eastAsia="Times New Roman" w:hAnsi="Sylfaen" w:cs="Sylfaen"/>
                <w:sz w:val="16"/>
                <w:szCs w:val="16"/>
                <w:lang w:val="ru-RU" w:eastAsia="ru-RU"/>
              </w:rPr>
              <w:t>არანაკლებ</w:t>
            </w:r>
            <w:r w:rsidRPr="00F92AD6">
              <w:rPr>
                <w:rFonts w:eastAsia="Times New Roman"/>
                <w:sz w:val="16"/>
                <w:szCs w:val="16"/>
                <w:lang w:val="ru-RU" w:eastAsia="ru-RU"/>
              </w:rPr>
              <w:t xml:space="preserve"> 12</w:t>
            </w:r>
            <w:r w:rsidRPr="00F92AD6">
              <w:rPr>
                <w:rFonts w:ascii="Sylfaen" w:eastAsia="Times New Roman" w:hAnsi="Sylfaen" w:cs="Sylfaen"/>
                <w:sz w:val="16"/>
                <w:szCs w:val="16"/>
                <w:lang w:val="ru-RU" w:eastAsia="ru-RU"/>
              </w:rPr>
              <w:t>შეკრება</w:t>
            </w:r>
          </w:p>
        </w:tc>
        <w:tc>
          <w:tcPr>
            <w:tcW w:w="1530" w:type="dxa"/>
            <w:tcBorders>
              <w:top w:val="nil"/>
              <w:left w:val="nil"/>
              <w:bottom w:val="single" w:sz="8" w:space="0" w:color="auto"/>
              <w:right w:val="single" w:sz="8" w:space="0" w:color="auto"/>
            </w:tcBorders>
            <w:shd w:val="clear" w:color="auto" w:fill="auto"/>
            <w:noWrap/>
            <w:vAlign w:val="center"/>
          </w:tcPr>
          <w:p w14:paraId="3D1C0B1C" w14:textId="77777777" w:rsidR="00922E93" w:rsidRPr="00F92AD6" w:rsidRDefault="00922E93" w:rsidP="00922E93">
            <w:pPr>
              <w:spacing w:after="0" w:line="240" w:lineRule="auto"/>
              <w:jc w:val="center"/>
              <w:rPr>
                <w:rFonts w:eastAsia="Times New Roman" w:cs="Times New Roman"/>
                <w:lang w:val="ru-RU" w:eastAsia="ru-RU"/>
              </w:rPr>
            </w:pPr>
            <w:r w:rsidRPr="00F92AD6">
              <w:rPr>
                <w:rFonts w:eastAsia="Times New Roman" w:cs="Times New Roman"/>
                <w:lang w:val="ru-RU" w:eastAsia="ru-RU"/>
              </w:rPr>
              <w:t>2%</w:t>
            </w:r>
          </w:p>
        </w:tc>
      </w:tr>
    </w:tbl>
    <w:p w14:paraId="27A75152" w14:textId="77777777" w:rsidR="00060586" w:rsidRPr="00F92AD6" w:rsidRDefault="00060586"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58E79054" w14:textId="77777777" w:rsidR="001828AF" w:rsidRPr="00F92AD6" w:rsidRDefault="001828AF"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4698C2AD" w14:textId="77777777" w:rsidR="001828AF" w:rsidRPr="00F92AD6" w:rsidRDefault="001828AF"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6D7150B8" w14:textId="77777777" w:rsidR="001828AF" w:rsidRPr="00F92AD6" w:rsidRDefault="001828AF"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2F3295EF" w14:textId="77777777" w:rsidR="001828AF" w:rsidRPr="00F92AD6" w:rsidRDefault="001828AF"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tbl>
      <w:tblPr>
        <w:tblW w:w="14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1"/>
        <w:gridCol w:w="6731"/>
        <w:gridCol w:w="1170"/>
        <w:gridCol w:w="1350"/>
        <w:gridCol w:w="1350"/>
        <w:gridCol w:w="1350"/>
        <w:gridCol w:w="1440"/>
      </w:tblGrid>
      <w:tr w:rsidR="00922E93" w:rsidRPr="00F92AD6" w14:paraId="53FB52BD" w14:textId="77777777" w:rsidTr="00922E93">
        <w:trPr>
          <w:trHeight w:val="390"/>
        </w:trPr>
        <w:tc>
          <w:tcPr>
            <w:tcW w:w="14122" w:type="dxa"/>
            <w:gridSpan w:val="7"/>
            <w:shd w:val="clear" w:color="auto" w:fill="auto"/>
            <w:tcMar>
              <w:top w:w="0" w:type="dxa"/>
              <w:left w:w="45" w:type="dxa"/>
              <w:bottom w:w="0" w:type="dxa"/>
              <w:right w:w="45" w:type="dxa"/>
            </w:tcMar>
            <w:vAlign w:val="center"/>
          </w:tcPr>
          <w:p w14:paraId="502FC73D" w14:textId="54A3D21F"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hAnsi="Sylfaen" w:cs="Sylfaen"/>
                <w:b/>
                <w:bCs/>
                <w:sz w:val="16"/>
                <w:szCs w:val="16"/>
              </w:rPr>
              <w:t>პროგრამის</w:t>
            </w:r>
            <w:r w:rsidRPr="00F92AD6">
              <w:rPr>
                <w:rFonts w:ascii="Arial" w:hAnsi="Arial" w:cs="Arial"/>
                <w:b/>
                <w:bCs/>
                <w:sz w:val="16"/>
                <w:szCs w:val="16"/>
              </w:rPr>
              <w:t>/</w:t>
            </w:r>
            <w:r w:rsidRPr="00F92AD6">
              <w:rPr>
                <w:rFonts w:ascii="Sylfaen" w:hAnsi="Sylfaen" w:cs="Sylfaen"/>
                <w:b/>
                <w:bCs/>
                <w:sz w:val="16"/>
                <w:szCs w:val="16"/>
              </w:rPr>
              <w:t>ქვეპროგრამის</w:t>
            </w:r>
            <w:r w:rsidRPr="00F92AD6">
              <w:rPr>
                <w:rFonts w:ascii="Arial" w:hAnsi="Arial" w:cs="Arial"/>
                <w:b/>
                <w:bCs/>
                <w:sz w:val="16"/>
                <w:szCs w:val="16"/>
              </w:rPr>
              <w:t>/</w:t>
            </w:r>
            <w:r w:rsidRPr="00F92AD6">
              <w:rPr>
                <w:rFonts w:ascii="Sylfaen" w:hAnsi="Sylfaen" w:cs="Sylfaen"/>
                <w:b/>
                <w:bCs/>
                <w:sz w:val="16"/>
                <w:szCs w:val="16"/>
              </w:rPr>
              <w:t>ღონისძიების</w:t>
            </w:r>
            <w:r w:rsidRPr="00F92AD6">
              <w:rPr>
                <w:rFonts w:ascii="Arial" w:hAnsi="Arial" w:cs="Arial"/>
                <w:b/>
                <w:bCs/>
                <w:sz w:val="16"/>
                <w:szCs w:val="16"/>
              </w:rPr>
              <w:t xml:space="preserve"> </w:t>
            </w:r>
            <w:r w:rsidRPr="00F92AD6">
              <w:rPr>
                <w:rFonts w:ascii="Sylfaen" w:hAnsi="Sylfaen" w:cs="Sylfaen"/>
                <w:b/>
                <w:bCs/>
                <w:sz w:val="16"/>
                <w:szCs w:val="16"/>
              </w:rPr>
              <w:t>ხარჯთაღიცხვა</w:t>
            </w:r>
            <w:r w:rsidRPr="00F92AD6">
              <w:rPr>
                <w:rFonts w:ascii="Arial" w:hAnsi="Arial" w:cs="Arial"/>
                <w:b/>
                <w:bCs/>
                <w:sz w:val="16"/>
                <w:szCs w:val="16"/>
              </w:rPr>
              <w:t xml:space="preserve">     </w:t>
            </w:r>
            <w:r w:rsidRPr="00F92AD6">
              <w:rPr>
                <w:rFonts w:ascii="Sylfaen" w:hAnsi="Sylfaen" w:cs="Sylfaen"/>
                <w:b/>
                <w:bCs/>
                <w:sz w:val="16"/>
                <w:szCs w:val="16"/>
              </w:rPr>
              <w:t>ფორმა</w:t>
            </w:r>
            <w:r w:rsidRPr="00F92AD6">
              <w:rPr>
                <w:rFonts w:ascii="Arial" w:hAnsi="Arial" w:cs="Arial"/>
                <w:b/>
                <w:bCs/>
                <w:sz w:val="16"/>
                <w:szCs w:val="16"/>
              </w:rPr>
              <w:t xml:space="preserve"> N5</w:t>
            </w:r>
          </w:p>
        </w:tc>
      </w:tr>
      <w:tr w:rsidR="00922E93" w:rsidRPr="00F92AD6" w14:paraId="7CE68418" w14:textId="77777777" w:rsidTr="00922E93">
        <w:trPr>
          <w:trHeight w:val="390"/>
        </w:trPr>
        <w:tc>
          <w:tcPr>
            <w:tcW w:w="0" w:type="auto"/>
            <w:shd w:val="clear" w:color="auto" w:fill="auto"/>
            <w:tcMar>
              <w:top w:w="0" w:type="dxa"/>
              <w:left w:w="45" w:type="dxa"/>
              <w:bottom w:w="0" w:type="dxa"/>
              <w:right w:w="45" w:type="dxa"/>
            </w:tcMar>
            <w:vAlign w:val="center"/>
            <w:hideMark/>
          </w:tcPr>
          <w:p w14:paraId="4D462A83" w14:textId="77777777" w:rsidR="00922E93" w:rsidRPr="00F92AD6" w:rsidRDefault="00922E93" w:rsidP="00922E93">
            <w:pPr>
              <w:spacing w:after="0" w:line="240" w:lineRule="auto"/>
              <w:rPr>
                <w:rFonts w:ascii="Sylfaen" w:eastAsia="Times New Roman" w:hAnsi="Sylfaen" w:cs="Times New Roman"/>
                <w:sz w:val="16"/>
                <w:szCs w:val="16"/>
              </w:rPr>
            </w:pPr>
          </w:p>
        </w:tc>
        <w:tc>
          <w:tcPr>
            <w:tcW w:w="6731" w:type="dxa"/>
            <w:shd w:val="clear" w:color="auto" w:fill="auto"/>
            <w:tcMar>
              <w:top w:w="0" w:type="dxa"/>
              <w:left w:w="45" w:type="dxa"/>
              <w:bottom w:w="0" w:type="dxa"/>
              <w:right w:w="45" w:type="dxa"/>
            </w:tcMar>
            <w:vAlign w:val="center"/>
            <w:hideMark/>
          </w:tcPr>
          <w:p w14:paraId="17D9CB12" w14:textId="77777777" w:rsidR="00922E93" w:rsidRPr="00F92AD6" w:rsidRDefault="00922E93" w:rsidP="00922E93">
            <w:pPr>
              <w:spacing w:after="0" w:line="240" w:lineRule="auto"/>
              <w:rPr>
                <w:rFonts w:ascii="Sylfaen" w:eastAsia="Times New Roman" w:hAnsi="Sylfaen" w:cs="Times New Roman"/>
                <w:sz w:val="16"/>
                <w:szCs w:val="16"/>
              </w:rPr>
            </w:pPr>
          </w:p>
        </w:tc>
        <w:tc>
          <w:tcPr>
            <w:tcW w:w="1170" w:type="dxa"/>
            <w:shd w:val="clear" w:color="auto" w:fill="auto"/>
            <w:tcMar>
              <w:top w:w="0" w:type="dxa"/>
              <w:left w:w="45" w:type="dxa"/>
              <w:bottom w:w="0" w:type="dxa"/>
              <w:right w:w="45" w:type="dxa"/>
            </w:tcMar>
            <w:vAlign w:val="center"/>
            <w:hideMark/>
          </w:tcPr>
          <w:p w14:paraId="19501F19"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2024 გეგმა</w:t>
            </w:r>
          </w:p>
        </w:tc>
        <w:tc>
          <w:tcPr>
            <w:tcW w:w="1350" w:type="dxa"/>
            <w:shd w:val="clear" w:color="auto" w:fill="auto"/>
            <w:tcMar>
              <w:top w:w="0" w:type="dxa"/>
              <w:left w:w="45" w:type="dxa"/>
              <w:bottom w:w="0" w:type="dxa"/>
              <w:right w:w="45" w:type="dxa"/>
            </w:tcMar>
            <w:vAlign w:val="bottom"/>
            <w:hideMark/>
          </w:tcPr>
          <w:p w14:paraId="31C5C658"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2025 პროგნოზი</w:t>
            </w:r>
          </w:p>
        </w:tc>
        <w:tc>
          <w:tcPr>
            <w:tcW w:w="1350" w:type="dxa"/>
            <w:shd w:val="clear" w:color="auto" w:fill="auto"/>
            <w:tcMar>
              <w:top w:w="0" w:type="dxa"/>
              <w:left w:w="45" w:type="dxa"/>
              <w:bottom w:w="0" w:type="dxa"/>
              <w:right w:w="45" w:type="dxa"/>
            </w:tcMar>
            <w:vAlign w:val="bottom"/>
            <w:hideMark/>
          </w:tcPr>
          <w:p w14:paraId="0B56E3A8"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2026 პროგნოზი</w:t>
            </w:r>
          </w:p>
        </w:tc>
        <w:tc>
          <w:tcPr>
            <w:tcW w:w="1350" w:type="dxa"/>
            <w:shd w:val="clear" w:color="auto" w:fill="auto"/>
            <w:tcMar>
              <w:top w:w="0" w:type="dxa"/>
              <w:left w:w="45" w:type="dxa"/>
              <w:bottom w:w="0" w:type="dxa"/>
              <w:right w:w="45" w:type="dxa"/>
            </w:tcMar>
            <w:vAlign w:val="bottom"/>
            <w:hideMark/>
          </w:tcPr>
          <w:p w14:paraId="1F6854A9"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2027 პროგნოზი</w:t>
            </w:r>
          </w:p>
        </w:tc>
        <w:tc>
          <w:tcPr>
            <w:tcW w:w="1440" w:type="dxa"/>
            <w:shd w:val="clear" w:color="auto" w:fill="auto"/>
            <w:tcMar>
              <w:top w:w="0" w:type="dxa"/>
              <w:left w:w="45" w:type="dxa"/>
              <w:bottom w:w="0" w:type="dxa"/>
              <w:right w:w="45" w:type="dxa"/>
            </w:tcMar>
            <w:vAlign w:val="bottom"/>
            <w:hideMark/>
          </w:tcPr>
          <w:p w14:paraId="0084ACD1"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2028 პროგნოზი</w:t>
            </w:r>
          </w:p>
        </w:tc>
      </w:tr>
      <w:tr w:rsidR="00922E93" w:rsidRPr="00F92AD6" w14:paraId="658BF6B5" w14:textId="77777777" w:rsidTr="00922E93">
        <w:trPr>
          <w:trHeight w:val="615"/>
        </w:trPr>
        <w:tc>
          <w:tcPr>
            <w:tcW w:w="0" w:type="auto"/>
            <w:shd w:val="clear" w:color="auto" w:fill="auto"/>
            <w:tcMar>
              <w:top w:w="0" w:type="dxa"/>
              <w:left w:w="45" w:type="dxa"/>
              <w:bottom w:w="0" w:type="dxa"/>
              <w:right w:w="45" w:type="dxa"/>
            </w:tcMar>
            <w:vAlign w:val="center"/>
            <w:hideMark/>
          </w:tcPr>
          <w:p w14:paraId="32669970"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05 01 03</w:t>
            </w:r>
          </w:p>
        </w:tc>
        <w:tc>
          <w:tcPr>
            <w:tcW w:w="6731" w:type="dxa"/>
            <w:shd w:val="clear" w:color="auto" w:fill="auto"/>
            <w:tcMar>
              <w:top w:w="0" w:type="dxa"/>
              <w:left w:w="45" w:type="dxa"/>
              <w:bottom w:w="0" w:type="dxa"/>
              <w:right w:w="45" w:type="dxa"/>
            </w:tcMar>
            <w:hideMark/>
          </w:tcPr>
          <w:p w14:paraId="2519215A"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ა</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ა</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იპ</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ზესტაფონის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მუნიციპალიტეტის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სალაძის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სახ</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სპორტულ</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გამაჯანსაღებელი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მუნიციპალური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ცენტრი</w:t>
            </w:r>
          </w:p>
        </w:tc>
        <w:tc>
          <w:tcPr>
            <w:tcW w:w="1170" w:type="dxa"/>
            <w:shd w:val="clear" w:color="auto" w:fill="auto"/>
            <w:tcMar>
              <w:top w:w="0" w:type="dxa"/>
              <w:left w:w="45" w:type="dxa"/>
              <w:bottom w:w="0" w:type="dxa"/>
              <w:right w:w="45" w:type="dxa"/>
            </w:tcMar>
            <w:vAlign w:val="center"/>
            <w:hideMark/>
          </w:tcPr>
          <w:p w14:paraId="50212DFF"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728.8</w:t>
            </w:r>
          </w:p>
        </w:tc>
        <w:tc>
          <w:tcPr>
            <w:tcW w:w="1350" w:type="dxa"/>
            <w:shd w:val="clear" w:color="auto" w:fill="auto"/>
            <w:tcMar>
              <w:top w:w="0" w:type="dxa"/>
              <w:left w:w="45" w:type="dxa"/>
              <w:bottom w:w="0" w:type="dxa"/>
              <w:right w:w="45" w:type="dxa"/>
            </w:tcMar>
            <w:vAlign w:val="center"/>
            <w:hideMark/>
          </w:tcPr>
          <w:p w14:paraId="23EE613C"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734.4</w:t>
            </w:r>
          </w:p>
        </w:tc>
        <w:tc>
          <w:tcPr>
            <w:tcW w:w="1350" w:type="dxa"/>
            <w:shd w:val="clear" w:color="auto" w:fill="auto"/>
            <w:tcMar>
              <w:top w:w="0" w:type="dxa"/>
              <w:left w:w="45" w:type="dxa"/>
              <w:bottom w:w="0" w:type="dxa"/>
              <w:right w:w="45" w:type="dxa"/>
            </w:tcMar>
            <w:vAlign w:val="center"/>
            <w:hideMark/>
          </w:tcPr>
          <w:p w14:paraId="0B150D39"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748.3</w:t>
            </w:r>
          </w:p>
        </w:tc>
        <w:tc>
          <w:tcPr>
            <w:tcW w:w="1350" w:type="dxa"/>
            <w:shd w:val="clear" w:color="auto" w:fill="auto"/>
            <w:tcMar>
              <w:top w:w="0" w:type="dxa"/>
              <w:left w:w="45" w:type="dxa"/>
              <w:bottom w:w="0" w:type="dxa"/>
              <w:right w:w="45" w:type="dxa"/>
            </w:tcMar>
            <w:vAlign w:val="center"/>
            <w:hideMark/>
          </w:tcPr>
          <w:p w14:paraId="41A8EFB1"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762.8</w:t>
            </w:r>
          </w:p>
        </w:tc>
        <w:tc>
          <w:tcPr>
            <w:tcW w:w="1440" w:type="dxa"/>
            <w:shd w:val="clear" w:color="auto" w:fill="auto"/>
            <w:tcMar>
              <w:top w:w="0" w:type="dxa"/>
              <w:left w:w="45" w:type="dxa"/>
              <w:bottom w:w="0" w:type="dxa"/>
              <w:right w:w="45" w:type="dxa"/>
            </w:tcMar>
            <w:vAlign w:val="center"/>
            <w:hideMark/>
          </w:tcPr>
          <w:p w14:paraId="090024AF"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778.0</w:t>
            </w:r>
          </w:p>
        </w:tc>
      </w:tr>
      <w:tr w:rsidR="00922E93" w:rsidRPr="00F92AD6" w14:paraId="3A6B8580" w14:textId="77777777" w:rsidTr="00922E93">
        <w:trPr>
          <w:trHeight w:val="20"/>
        </w:trPr>
        <w:tc>
          <w:tcPr>
            <w:tcW w:w="0" w:type="auto"/>
            <w:shd w:val="clear" w:color="auto" w:fill="auto"/>
            <w:tcMar>
              <w:top w:w="0" w:type="dxa"/>
              <w:left w:w="45" w:type="dxa"/>
              <w:bottom w:w="0" w:type="dxa"/>
              <w:right w:w="45" w:type="dxa"/>
            </w:tcMar>
            <w:vAlign w:val="center"/>
            <w:hideMark/>
          </w:tcPr>
          <w:p w14:paraId="4584733E" w14:textId="77777777" w:rsidR="00922E93" w:rsidRPr="00F92AD6" w:rsidRDefault="00922E93" w:rsidP="00922E93">
            <w:pPr>
              <w:spacing w:after="0" w:line="240" w:lineRule="auto"/>
              <w:jc w:val="center"/>
              <w:rPr>
                <w:rFonts w:ascii="Sylfaen" w:eastAsia="Times New Roman" w:hAnsi="Sylfaen" w:cs="Calibri"/>
                <w:b/>
                <w:bCs/>
                <w:sz w:val="16"/>
                <w:szCs w:val="16"/>
              </w:rPr>
            </w:pPr>
          </w:p>
        </w:tc>
        <w:tc>
          <w:tcPr>
            <w:tcW w:w="6731" w:type="dxa"/>
            <w:shd w:val="clear" w:color="auto" w:fill="auto"/>
            <w:tcMar>
              <w:top w:w="0" w:type="dxa"/>
              <w:left w:w="45" w:type="dxa"/>
              <w:bottom w:w="0" w:type="dxa"/>
              <w:right w:w="45" w:type="dxa"/>
            </w:tcMar>
            <w:vAlign w:val="center"/>
            <w:hideMark/>
          </w:tcPr>
          <w:p w14:paraId="0545E42C"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მომუშავეთა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რიცხოვნობა</w:t>
            </w:r>
          </w:p>
        </w:tc>
        <w:tc>
          <w:tcPr>
            <w:tcW w:w="1170" w:type="dxa"/>
            <w:shd w:val="clear" w:color="auto" w:fill="auto"/>
            <w:tcMar>
              <w:top w:w="0" w:type="dxa"/>
              <w:left w:w="45" w:type="dxa"/>
              <w:bottom w:w="0" w:type="dxa"/>
              <w:right w:w="45" w:type="dxa"/>
            </w:tcMar>
            <w:vAlign w:val="center"/>
            <w:hideMark/>
          </w:tcPr>
          <w:p w14:paraId="654F2CDF"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51.0</w:t>
            </w:r>
          </w:p>
        </w:tc>
        <w:tc>
          <w:tcPr>
            <w:tcW w:w="1350" w:type="dxa"/>
            <w:shd w:val="clear" w:color="auto" w:fill="auto"/>
            <w:tcMar>
              <w:top w:w="0" w:type="dxa"/>
              <w:left w:w="45" w:type="dxa"/>
              <w:bottom w:w="0" w:type="dxa"/>
              <w:right w:w="45" w:type="dxa"/>
            </w:tcMar>
            <w:vAlign w:val="center"/>
            <w:hideMark/>
          </w:tcPr>
          <w:p w14:paraId="29794C64"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51</w:t>
            </w:r>
          </w:p>
        </w:tc>
        <w:tc>
          <w:tcPr>
            <w:tcW w:w="1350" w:type="dxa"/>
            <w:shd w:val="clear" w:color="auto" w:fill="auto"/>
            <w:tcMar>
              <w:top w:w="0" w:type="dxa"/>
              <w:left w:w="45" w:type="dxa"/>
              <w:bottom w:w="0" w:type="dxa"/>
              <w:right w:w="45" w:type="dxa"/>
            </w:tcMar>
            <w:vAlign w:val="center"/>
            <w:hideMark/>
          </w:tcPr>
          <w:p w14:paraId="2D7468F4"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51</w:t>
            </w:r>
          </w:p>
        </w:tc>
        <w:tc>
          <w:tcPr>
            <w:tcW w:w="1350" w:type="dxa"/>
            <w:shd w:val="clear" w:color="auto" w:fill="auto"/>
            <w:tcMar>
              <w:top w:w="0" w:type="dxa"/>
              <w:left w:w="45" w:type="dxa"/>
              <w:bottom w:w="0" w:type="dxa"/>
              <w:right w:w="45" w:type="dxa"/>
            </w:tcMar>
            <w:vAlign w:val="center"/>
            <w:hideMark/>
          </w:tcPr>
          <w:p w14:paraId="65EB1D33"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51</w:t>
            </w:r>
          </w:p>
        </w:tc>
        <w:tc>
          <w:tcPr>
            <w:tcW w:w="1440" w:type="dxa"/>
            <w:shd w:val="clear" w:color="auto" w:fill="auto"/>
            <w:tcMar>
              <w:top w:w="0" w:type="dxa"/>
              <w:left w:w="45" w:type="dxa"/>
              <w:bottom w:w="0" w:type="dxa"/>
              <w:right w:w="45" w:type="dxa"/>
            </w:tcMar>
            <w:vAlign w:val="center"/>
            <w:hideMark/>
          </w:tcPr>
          <w:p w14:paraId="07CC0F16"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51</w:t>
            </w:r>
          </w:p>
        </w:tc>
      </w:tr>
      <w:tr w:rsidR="00922E93" w:rsidRPr="00F92AD6" w14:paraId="5419E269" w14:textId="77777777" w:rsidTr="00922E93">
        <w:trPr>
          <w:trHeight w:val="20"/>
        </w:trPr>
        <w:tc>
          <w:tcPr>
            <w:tcW w:w="0" w:type="auto"/>
            <w:shd w:val="clear" w:color="auto" w:fill="auto"/>
            <w:tcMar>
              <w:top w:w="0" w:type="dxa"/>
              <w:left w:w="45" w:type="dxa"/>
              <w:bottom w:w="0" w:type="dxa"/>
              <w:right w:w="45" w:type="dxa"/>
            </w:tcMar>
            <w:vAlign w:val="center"/>
            <w:hideMark/>
          </w:tcPr>
          <w:p w14:paraId="49ED566B"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w:t>
            </w:r>
          </w:p>
        </w:tc>
        <w:tc>
          <w:tcPr>
            <w:tcW w:w="6731" w:type="dxa"/>
            <w:shd w:val="clear" w:color="auto" w:fill="auto"/>
            <w:tcMar>
              <w:top w:w="0" w:type="dxa"/>
              <w:left w:w="45" w:type="dxa"/>
              <w:bottom w:w="0" w:type="dxa"/>
              <w:right w:w="45" w:type="dxa"/>
            </w:tcMar>
            <w:vAlign w:val="center"/>
            <w:hideMark/>
          </w:tcPr>
          <w:p w14:paraId="31191552"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ხარჯები</w:t>
            </w:r>
          </w:p>
        </w:tc>
        <w:tc>
          <w:tcPr>
            <w:tcW w:w="1170" w:type="dxa"/>
            <w:shd w:val="clear" w:color="auto" w:fill="auto"/>
            <w:tcMar>
              <w:top w:w="0" w:type="dxa"/>
              <w:left w:w="45" w:type="dxa"/>
              <w:bottom w:w="0" w:type="dxa"/>
              <w:right w:w="45" w:type="dxa"/>
            </w:tcMar>
            <w:vAlign w:val="center"/>
            <w:hideMark/>
          </w:tcPr>
          <w:p w14:paraId="2A53CB73"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728.8</w:t>
            </w:r>
          </w:p>
        </w:tc>
        <w:tc>
          <w:tcPr>
            <w:tcW w:w="1350" w:type="dxa"/>
            <w:shd w:val="clear" w:color="auto" w:fill="auto"/>
            <w:tcMar>
              <w:top w:w="0" w:type="dxa"/>
              <w:left w:w="45" w:type="dxa"/>
              <w:bottom w:w="0" w:type="dxa"/>
              <w:right w:w="45" w:type="dxa"/>
            </w:tcMar>
            <w:vAlign w:val="center"/>
            <w:hideMark/>
          </w:tcPr>
          <w:p w14:paraId="6BB0BA64"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734.4</w:t>
            </w:r>
          </w:p>
        </w:tc>
        <w:tc>
          <w:tcPr>
            <w:tcW w:w="1350" w:type="dxa"/>
            <w:shd w:val="clear" w:color="auto" w:fill="auto"/>
            <w:tcMar>
              <w:top w:w="0" w:type="dxa"/>
              <w:left w:w="45" w:type="dxa"/>
              <w:bottom w:w="0" w:type="dxa"/>
              <w:right w:w="45" w:type="dxa"/>
            </w:tcMar>
            <w:vAlign w:val="center"/>
            <w:hideMark/>
          </w:tcPr>
          <w:p w14:paraId="75EB7055"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748.3</w:t>
            </w:r>
          </w:p>
        </w:tc>
        <w:tc>
          <w:tcPr>
            <w:tcW w:w="1350" w:type="dxa"/>
            <w:shd w:val="clear" w:color="auto" w:fill="auto"/>
            <w:tcMar>
              <w:top w:w="0" w:type="dxa"/>
              <w:left w:w="45" w:type="dxa"/>
              <w:bottom w:w="0" w:type="dxa"/>
              <w:right w:w="45" w:type="dxa"/>
            </w:tcMar>
            <w:vAlign w:val="center"/>
            <w:hideMark/>
          </w:tcPr>
          <w:p w14:paraId="64415D32"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762.8</w:t>
            </w:r>
          </w:p>
        </w:tc>
        <w:tc>
          <w:tcPr>
            <w:tcW w:w="1440" w:type="dxa"/>
            <w:shd w:val="clear" w:color="auto" w:fill="auto"/>
            <w:tcMar>
              <w:top w:w="0" w:type="dxa"/>
              <w:left w:w="45" w:type="dxa"/>
              <w:bottom w:w="0" w:type="dxa"/>
              <w:right w:w="45" w:type="dxa"/>
            </w:tcMar>
            <w:vAlign w:val="center"/>
            <w:hideMark/>
          </w:tcPr>
          <w:p w14:paraId="3AA12BCB"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778.0</w:t>
            </w:r>
          </w:p>
        </w:tc>
      </w:tr>
      <w:tr w:rsidR="00922E93" w:rsidRPr="00F92AD6" w14:paraId="47CEE305" w14:textId="77777777" w:rsidTr="00922E93">
        <w:trPr>
          <w:trHeight w:val="20"/>
        </w:trPr>
        <w:tc>
          <w:tcPr>
            <w:tcW w:w="0" w:type="auto"/>
            <w:shd w:val="clear" w:color="auto" w:fill="auto"/>
            <w:tcMar>
              <w:top w:w="0" w:type="dxa"/>
              <w:left w:w="45" w:type="dxa"/>
              <w:bottom w:w="0" w:type="dxa"/>
              <w:right w:w="45" w:type="dxa"/>
            </w:tcMar>
            <w:vAlign w:val="center"/>
            <w:hideMark/>
          </w:tcPr>
          <w:p w14:paraId="000FC3EB"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w:t>
            </w:r>
          </w:p>
        </w:tc>
        <w:tc>
          <w:tcPr>
            <w:tcW w:w="6731" w:type="dxa"/>
            <w:shd w:val="clear" w:color="auto" w:fill="auto"/>
            <w:tcMar>
              <w:top w:w="0" w:type="dxa"/>
              <w:left w:w="45" w:type="dxa"/>
              <w:bottom w:w="0" w:type="dxa"/>
              <w:right w:w="45" w:type="dxa"/>
            </w:tcMar>
            <w:vAlign w:val="center"/>
            <w:hideMark/>
          </w:tcPr>
          <w:p w14:paraId="77DBC5D1"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შრომის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ანაზღაურება</w:t>
            </w:r>
          </w:p>
        </w:tc>
        <w:tc>
          <w:tcPr>
            <w:tcW w:w="1170" w:type="dxa"/>
            <w:shd w:val="clear" w:color="auto" w:fill="auto"/>
            <w:tcMar>
              <w:top w:w="0" w:type="dxa"/>
              <w:left w:w="45" w:type="dxa"/>
              <w:bottom w:w="0" w:type="dxa"/>
              <w:right w:w="45" w:type="dxa"/>
            </w:tcMar>
            <w:vAlign w:val="center"/>
            <w:hideMark/>
          </w:tcPr>
          <w:p w14:paraId="4540CCA7"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448.3</w:t>
            </w:r>
          </w:p>
        </w:tc>
        <w:tc>
          <w:tcPr>
            <w:tcW w:w="1350" w:type="dxa"/>
            <w:shd w:val="clear" w:color="auto" w:fill="auto"/>
            <w:tcMar>
              <w:top w:w="0" w:type="dxa"/>
              <w:left w:w="45" w:type="dxa"/>
              <w:bottom w:w="0" w:type="dxa"/>
              <w:right w:w="45" w:type="dxa"/>
            </w:tcMar>
            <w:vAlign w:val="center"/>
            <w:hideMark/>
          </w:tcPr>
          <w:p w14:paraId="61F7EF2B"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449.9</w:t>
            </w:r>
          </w:p>
        </w:tc>
        <w:tc>
          <w:tcPr>
            <w:tcW w:w="1350" w:type="dxa"/>
            <w:shd w:val="clear" w:color="auto" w:fill="auto"/>
            <w:tcMar>
              <w:top w:w="0" w:type="dxa"/>
              <w:left w:w="45" w:type="dxa"/>
              <w:bottom w:w="0" w:type="dxa"/>
              <w:right w:w="45" w:type="dxa"/>
            </w:tcMar>
            <w:vAlign w:val="center"/>
            <w:hideMark/>
          </w:tcPr>
          <w:p w14:paraId="7F9F2FEA"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450.3</w:t>
            </w:r>
          </w:p>
        </w:tc>
        <w:tc>
          <w:tcPr>
            <w:tcW w:w="1350" w:type="dxa"/>
            <w:shd w:val="clear" w:color="auto" w:fill="auto"/>
            <w:tcMar>
              <w:top w:w="0" w:type="dxa"/>
              <w:left w:w="45" w:type="dxa"/>
              <w:bottom w:w="0" w:type="dxa"/>
              <w:right w:w="45" w:type="dxa"/>
            </w:tcMar>
            <w:vAlign w:val="center"/>
            <w:hideMark/>
          </w:tcPr>
          <w:p w14:paraId="18FE2869"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451.0</w:t>
            </w:r>
          </w:p>
        </w:tc>
        <w:tc>
          <w:tcPr>
            <w:tcW w:w="1440" w:type="dxa"/>
            <w:shd w:val="clear" w:color="auto" w:fill="auto"/>
            <w:tcMar>
              <w:top w:w="0" w:type="dxa"/>
              <w:left w:w="45" w:type="dxa"/>
              <w:bottom w:w="0" w:type="dxa"/>
              <w:right w:w="45" w:type="dxa"/>
            </w:tcMar>
            <w:vAlign w:val="center"/>
            <w:hideMark/>
          </w:tcPr>
          <w:p w14:paraId="6960F61F"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453.0</w:t>
            </w:r>
          </w:p>
        </w:tc>
      </w:tr>
      <w:tr w:rsidR="00922E93" w:rsidRPr="00F92AD6" w14:paraId="310A630C" w14:textId="77777777" w:rsidTr="00922E93">
        <w:trPr>
          <w:trHeight w:val="20"/>
        </w:trPr>
        <w:tc>
          <w:tcPr>
            <w:tcW w:w="0" w:type="auto"/>
            <w:shd w:val="clear" w:color="auto" w:fill="auto"/>
            <w:tcMar>
              <w:top w:w="0" w:type="dxa"/>
              <w:left w:w="45" w:type="dxa"/>
              <w:bottom w:w="0" w:type="dxa"/>
              <w:right w:w="45" w:type="dxa"/>
            </w:tcMar>
            <w:vAlign w:val="center"/>
            <w:hideMark/>
          </w:tcPr>
          <w:p w14:paraId="66E815E6"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w:t>
            </w:r>
          </w:p>
        </w:tc>
        <w:tc>
          <w:tcPr>
            <w:tcW w:w="6731" w:type="dxa"/>
            <w:shd w:val="clear" w:color="auto" w:fill="auto"/>
            <w:tcMar>
              <w:top w:w="0" w:type="dxa"/>
              <w:left w:w="45" w:type="dxa"/>
              <w:bottom w:w="0" w:type="dxa"/>
              <w:right w:w="45" w:type="dxa"/>
            </w:tcMar>
            <w:vAlign w:val="center"/>
            <w:hideMark/>
          </w:tcPr>
          <w:p w14:paraId="709D05A6"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ხელფასი</w:t>
            </w:r>
          </w:p>
        </w:tc>
        <w:tc>
          <w:tcPr>
            <w:tcW w:w="1170" w:type="dxa"/>
            <w:shd w:val="clear" w:color="auto" w:fill="auto"/>
            <w:tcMar>
              <w:top w:w="0" w:type="dxa"/>
              <w:left w:w="45" w:type="dxa"/>
              <w:bottom w:w="0" w:type="dxa"/>
              <w:right w:w="45" w:type="dxa"/>
            </w:tcMar>
            <w:vAlign w:val="center"/>
            <w:hideMark/>
          </w:tcPr>
          <w:p w14:paraId="52EE9D20"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448.3</w:t>
            </w:r>
          </w:p>
        </w:tc>
        <w:tc>
          <w:tcPr>
            <w:tcW w:w="1350" w:type="dxa"/>
            <w:shd w:val="clear" w:color="auto" w:fill="auto"/>
            <w:tcMar>
              <w:top w:w="0" w:type="dxa"/>
              <w:left w:w="45" w:type="dxa"/>
              <w:bottom w:w="0" w:type="dxa"/>
              <w:right w:w="45" w:type="dxa"/>
            </w:tcMar>
            <w:vAlign w:val="center"/>
            <w:hideMark/>
          </w:tcPr>
          <w:p w14:paraId="270EBD27"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449.9</w:t>
            </w:r>
          </w:p>
        </w:tc>
        <w:tc>
          <w:tcPr>
            <w:tcW w:w="1350" w:type="dxa"/>
            <w:shd w:val="clear" w:color="auto" w:fill="auto"/>
            <w:tcMar>
              <w:top w:w="0" w:type="dxa"/>
              <w:left w:w="45" w:type="dxa"/>
              <w:bottom w:w="0" w:type="dxa"/>
              <w:right w:w="45" w:type="dxa"/>
            </w:tcMar>
            <w:vAlign w:val="center"/>
            <w:hideMark/>
          </w:tcPr>
          <w:p w14:paraId="7B7B438D"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450.3</w:t>
            </w:r>
          </w:p>
        </w:tc>
        <w:tc>
          <w:tcPr>
            <w:tcW w:w="1350" w:type="dxa"/>
            <w:shd w:val="clear" w:color="auto" w:fill="auto"/>
            <w:tcMar>
              <w:top w:w="0" w:type="dxa"/>
              <w:left w:w="45" w:type="dxa"/>
              <w:bottom w:w="0" w:type="dxa"/>
              <w:right w:w="45" w:type="dxa"/>
            </w:tcMar>
            <w:vAlign w:val="center"/>
            <w:hideMark/>
          </w:tcPr>
          <w:p w14:paraId="42DB75E1"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451.0</w:t>
            </w:r>
          </w:p>
        </w:tc>
        <w:tc>
          <w:tcPr>
            <w:tcW w:w="1440" w:type="dxa"/>
            <w:shd w:val="clear" w:color="auto" w:fill="auto"/>
            <w:tcMar>
              <w:top w:w="0" w:type="dxa"/>
              <w:left w:w="45" w:type="dxa"/>
              <w:bottom w:w="0" w:type="dxa"/>
              <w:right w:w="45" w:type="dxa"/>
            </w:tcMar>
            <w:vAlign w:val="center"/>
            <w:hideMark/>
          </w:tcPr>
          <w:p w14:paraId="784603BD"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453.0</w:t>
            </w:r>
          </w:p>
        </w:tc>
      </w:tr>
      <w:tr w:rsidR="00922E93" w:rsidRPr="00F92AD6" w14:paraId="0785A6A0" w14:textId="77777777" w:rsidTr="00922E93">
        <w:trPr>
          <w:trHeight w:val="20"/>
        </w:trPr>
        <w:tc>
          <w:tcPr>
            <w:tcW w:w="0" w:type="auto"/>
            <w:shd w:val="clear" w:color="auto" w:fill="auto"/>
            <w:tcMar>
              <w:top w:w="0" w:type="dxa"/>
              <w:left w:w="45" w:type="dxa"/>
              <w:bottom w:w="0" w:type="dxa"/>
              <w:right w:w="45" w:type="dxa"/>
            </w:tcMar>
            <w:vAlign w:val="center"/>
            <w:hideMark/>
          </w:tcPr>
          <w:p w14:paraId="768680B9"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2.1.1.1</w:t>
            </w:r>
          </w:p>
        </w:tc>
        <w:tc>
          <w:tcPr>
            <w:tcW w:w="6731" w:type="dxa"/>
            <w:shd w:val="clear" w:color="auto" w:fill="auto"/>
            <w:tcMar>
              <w:top w:w="0" w:type="dxa"/>
              <w:left w:w="45" w:type="dxa"/>
              <w:bottom w:w="0" w:type="dxa"/>
              <w:right w:w="45" w:type="dxa"/>
            </w:tcMar>
            <w:vAlign w:val="center"/>
            <w:hideMark/>
          </w:tcPr>
          <w:p w14:paraId="21053058"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ხელფასები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ფულადი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ფორმით</w:t>
            </w:r>
          </w:p>
        </w:tc>
        <w:tc>
          <w:tcPr>
            <w:tcW w:w="1170" w:type="dxa"/>
            <w:shd w:val="clear" w:color="auto" w:fill="auto"/>
            <w:tcMar>
              <w:top w:w="0" w:type="dxa"/>
              <w:left w:w="45" w:type="dxa"/>
              <w:bottom w:w="0" w:type="dxa"/>
              <w:right w:w="45" w:type="dxa"/>
            </w:tcMar>
            <w:vAlign w:val="center"/>
            <w:hideMark/>
          </w:tcPr>
          <w:p w14:paraId="5F1C729D"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448.3</w:t>
            </w:r>
          </w:p>
        </w:tc>
        <w:tc>
          <w:tcPr>
            <w:tcW w:w="1350" w:type="dxa"/>
            <w:shd w:val="clear" w:color="auto" w:fill="auto"/>
            <w:tcMar>
              <w:top w:w="0" w:type="dxa"/>
              <w:left w:w="45" w:type="dxa"/>
              <w:bottom w:w="0" w:type="dxa"/>
              <w:right w:w="45" w:type="dxa"/>
            </w:tcMar>
            <w:vAlign w:val="center"/>
            <w:hideMark/>
          </w:tcPr>
          <w:p w14:paraId="6165D849"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449.9</w:t>
            </w:r>
          </w:p>
        </w:tc>
        <w:tc>
          <w:tcPr>
            <w:tcW w:w="1350" w:type="dxa"/>
            <w:shd w:val="clear" w:color="auto" w:fill="auto"/>
            <w:tcMar>
              <w:top w:w="0" w:type="dxa"/>
              <w:left w:w="45" w:type="dxa"/>
              <w:bottom w:w="0" w:type="dxa"/>
              <w:right w:w="45" w:type="dxa"/>
            </w:tcMar>
            <w:vAlign w:val="center"/>
            <w:hideMark/>
          </w:tcPr>
          <w:p w14:paraId="1B274DE6"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450.3</w:t>
            </w:r>
          </w:p>
        </w:tc>
        <w:tc>
          <w:tcPr>
            <w:tcW w:w="1350" w:type="dxa"/>
            <w:shd w:val="clear" w:color="auto" w:fill="auto"/>
            <w:tcMar>
              <w:top w:w="0" w:type="dxa"/>
              <w:left w:w="45" w:type="dxa"/>
              <w:bottom w:w="0" w:type="dxa"/>
              <w:right w:w="45" w:type="dxa"/>
            </w:tcMar>
            <w:vAlign w:val="center"/>
            <w:hideMark/>
          </w:tcPr>
          <w:p w14:paraId="4DE4412D"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451.0</w:t>
            </w:r>
          </w:p>
        </w:tc>
        <w:tc>
          <w:tcPr>
            <w:tcW w:w="1440" w:type="dxa"/>
            <w:shd w:val="clear" w:color="auto" w:fill="auto"/>
            <w:tcMar>
              <w:top w:w="0" w:type="dxa"/>
              <w:left w:w="45" w:type="dxa"/>
              <w:bottom w:w="0" w:type="dxa"/>
              <w:right w:w="45" w:type="dxa"/>
            </w:tcMar>
            <w:vAlign w:val="center"/>
            <w:hideMark/>
          </w:tcPr>
          <w:p w14:paraId="48A54645"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453.0</w:t>
            </w:r>
          </w:p>
        </w:tc>
      </w:tr>
      <w:tr w:rsidR="00922E93" w:rsidRPr="00F92AD6" w14:paraId="0B2FE996" w14:textId="77777777" w:rsidTr="00922E93">
        <w:trPr>
          <w:trHeight w:val="20"/>
        </w:trPr>
        <w:tc>
          <w:tcPr>
            <w:tcW w:w="0" w:type="auto"/>
            <w:shd w:val="clear" w:color="auto" w:fill="auto"/>
            <w:tcMar>
              <w:top w:w="0" w:type="dxa"/>
              <w:left w:w="45" w:type="dxa"/>
              <w:bottom w:w="0" w:type="dxa"/>
              <w:right w:w="45" w:type="dxa"/>
            </w:tcMar>
            <w:vAlign w:val="center"/>
            <w:hideMark/>
          </w:tcPr>
          <w:p w14:paraId="2D560EA2"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2.1.1.1.1</w:t>
            </w:r>
          </w:p>
        </w:tc>
        <w:tc>
          <w:tcPr>
            <w:tcW w:w="6731" w:type="dxa"/>
            <w:shd w:val="clear" w:color="auto" w:fill="auto"/>
            <w:tcMar>
              <w:top w:w="0" w:type="dxa"/>
              <w:left w:w="45" w:type="dxa"/>
              <w:bottom w:w="0" w:type="dxa"/>
              <w:right w:w="45" w:type="dxa"/>
            </w:tcMar>
            <w:vAlign w:val="center"/>
            <w:hideMark/>
          </w:tcPr>
          <w:p w14:paraId="597C33C4"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თანამდებობრივი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სარგო</w:t>
            </w:r>
          </w:p>
        </w:tc>
        <w:tc>
          <w:tcPr>
            <w:tcW w:w="1170" w:type="dxa"/>
            <w:shd w:val="clear" w:color="auto" w:fill="auto"/>
            <w:tcMar>
              <w:top w:w="0" w:type="dxa"/>
              <w:left w:w="45" w:type="dxa"/>
              <w:bottom w:w="0" w:type="dxa"/>
              <w:right w:w="45" w:type="dxa"/>
            </w:tcMar>
            <w:vAlign w:val="center"/>
            <w:hideMark/>
          </w:tcPr>
          <w:p w14:paraId="0CDADB05"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393.3</w:t>
            </w:r>
          </w:p>
        </w:tc>
        <w:tc>
          <w:tcPr>
            <w:tcW w:w="1350" w:type="dxa"/>
            <w:shd w:val="clear" w:color="auto" w:fill="auto"/>
            <w:tcMar>
              <w:top w:w="0" w:type="dxa"/>
              <w:left w:w="45" w:type="dxa"/>
              <w:bottom w:w="0" w:type="dxa"/>
              <w:right w:w="45" w:type="dxa"/>
            </w:tcMar>
            <w:vAlign w:val="center"/>
            <w:hideMark/>
          </w:tcPr>
          <w:p w14:paraId="4311091C"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393.3</w:t>
            </w:r>
          </w:p>
        </w:tc>
        <w:tc>
          <w:tcPr>
            <w:tcW w:w="1350" w:type="dxa"/>
            <w:shd w:val="clear" w:color="auto" w:fill="auto"/>
            <w:tcMar>
              <w:top w:w="0" w:type="dxa"/>
              <w:left w:w="45" w:type="dxa"/>
              <w:bottom w:w="0" w:type="dxa"/>
              <w:right w:w="45" w:type="dxa"/>
            </w:tcMar>
            <w:vAlign w:val="center"/>
            <w:hideMark/>
          </w:tcPr>
          <w:p w14:paraId="7F975D25"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393.3</w:t>
            </w:r>
          </w:p>
        </w:tc>
        <w:tc>
          <w:tcPr>
            <w:tcW w:w="1350" w:type="dxa"/>
            <w:shd w:val="clear" w:color="auto" w:fill="auto"/>
            <w:tcMar>
              <w:top w:w="0" w:type="dxa"/>
              <w:left w:w="45" w:type="dxa"/>
              <w:bottom w:w="0" w:type="dxa"/>
              <w:right w:w="45" w:type="dxa"/>
            </w:tcMar>
            <w:vAlign w:val="center"/>
            <w:hideMark/>
          </w:tcPr>
          <w:p w14:paraId="6CDD5CCF"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393</w:t>
            </w:r>
          </w:p>
        </w:tc>
        <w:tc>
          <w:tcPr>
            <w:tcW w:w="1440" w:type="dxa"/>
            <w:shd w:val="clear" w:color="auto" w:fill="auto"/>
            <w:tcMar>
              <w:top w:w="0" w:type="dxa"/>
              <w:left w:w="45" w:type="dxa"/>
              <w:bottom w:w="0" w:type="dxa"/>
              <w:right w:w="45" w:type="dxa"/>
            </w:tcMar>
            <w:vAlign w:val="center"/>
            <w:hideMark/>
          </w:tcPr>
          <w:p w14:paraId="033E6185"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393</w:t>
            </w:r>
          </w:p>
        </w:tc>
      </w:tr>
      <w:tr w:rsidR="00922E93" w:rsidRPr="00F92AD6" w14:paraId="6EE78BB1" w14:textId="77777777" w:rsidTr="00922E93">
        <w:trPr>
          <w:trHeight w:val="20"/>
        </w:trPr>
        <w:tc>
          <w:tcPr>
            <w:tcW w:w="0" w:type="auto"/>
            <w:shd w:val="clear" w:color="auto" w:fill="auto"/>
            <w:tcMar>
              <w:top w:w="0" w:type="dxa"/>
              <w:left w:w="45" w:type="dxa"/>
              <w:bottom w:w="0" w:type="dxa"/>
              <w:right w:w="45" w:type="dxa"/>
            </w:tcMar>
            <w:vAlign w:val="center"/>
            <w:hideMark/>
          </w:tcPr>
          <w:p w14:paraId="4820D0CC"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2.1.1.1.3</w:t>
            </w:r>
          </w:p>
        </w:tc>
        <w:tc>
          <w:tcPr>
            <w:tcW w:w="6731" w:type="dxa"/>
            <w:shd w:val="clear" w:color="auto" w:fill="auto"/>
            <w:tcMar>
              <w:top w:w="0" w:type="dxa"/>
              <w:left w:w="45" w:type="dxa"/>
              <w:bottom w:w="0" w:type="dxa"/>
              <w:right w:w="45" w:type="dxa"/>
            </w:tcMar>
            <w:vAlign w:val="center"/>
            <w:hideMark/>
          </w:tcPr>
          <w:p w14:paraId="2DF70083"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ჯილდო</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პრემია</w:t>
            </w:r>
          </w:p>
        </w:tc>
        <w:tc>
          <w:tcPr>
            <w:tcW w:w="1170" w:type="dxa"/>
            <w:shd w:val="clear" w:color="auto" w:fill="auto"/>
            <w:tcMar>
              <w:top w:w="0" w:type="dxa"/>
              <w:left w:w="45" w:type="dxa"/>
              <w:bottom w:w="0" w:type="dxa"/>
              <w:right w:w="45" w:type="dxa"/>
            </w:tcMar>
            <w:vAlign w:val="center"/>
            <w:hideMark/>
          </w:tcPr>
          <w:p w14:paraId="77DB670C"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50.0</w:t>
            </w:r>
          </w:p>
        </w:tc>
        <w:tc>
          <w:tcPr>
            <w:tcW w:w="1350" w:type="dxa"/>
            <w:shd w:val="clear" w:color="auto" w:fill="auto"/>
            <w:tcMar>
              <w:top w:w="0" w:type="dxa"/>
              <w:left w:w="45" w:type="dxa"/>
              <w:bottom w:w="0" w:type="dxa"/>
              <w:right w:w="45" w:type="dxa"/>
            </w:tcMar>
            <w:vAlign w:val="center"/>
            <w:hideMark/>
          </w:tcPr>
          <w:p w14:paraId="370D1FCF"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50</w:t>
            </w:r>
          </w:p>
        </w:tc>
        <w:tc>
          <w:tcPr>
            <w:tcW w:w="1350" w:type="dxa"/>
            <w:shd w:val="clear" w:color="auto" w:fill="auto"/>
            <w:tcMar>
              <w:top w:w="0" w:type="dxa"/>
              <w:left w:w="45" w:type="dxa"/>
              <w:bottom w:w="0" w:type="dxa"/>
              <w:right w:w="45" w:type="dxa"/>
            </w:tcMar>
            <w:vAlign w:val="center"/>
            <w:hideMark/>
          </w:tcPr>
          <w:p w14:paraId="0D8A2A22"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50</w:t>
            </w:r>
          </w:p>
        </w:tc>
        <w:tc>
          <w:tcPr>
            <w:tcW w:w="1350" w:type="dxa"/>
            <w:shd w:val="clear" w:color="auto" w:fill="auto"/>
            <w:tcMar>
              <w:top w:w="0" w:type="dxa"/>
              <w:left w:w="45" w:type="dxa"/>
              <w:bottom w:w="0" w:type="dxa"/>
              <w:right w:w="45" w:type="dxa"/>
            </w:tcMar>
            <w:vAlign w:val="center"/>
            <w:hideMark/>
          </w:tcPr>
          <w:p w14:paraId="087F1D57"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50</w:t>
            </w:r>
          </w:p>
        </w:tc>
        <w:tc>
          <w:tcPr>
            <w:tcW w:w="1440" w:type="dxa"/>
            <w:shd w:val="clear" w:color="auto" w:fill="auto"/>
            <w:tcMar>
              <w:top w:w="0" w:type="dxa"/>
              <w:left w:w="45" w:type="dxa"/>
              <w:bottom w:w="0" w:type="dxa"/>
              <w:right w:w="45" w:type="dxa"/>
            </w:tcMar>
            <w:vAlign w:val="center"/>
            <w:hideMark/>
          </w:tcPr>
          <w:p w14:paraId="0F9554EC"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50</w:t>
            </w:r>
          </w:p>
        </w:tc>
      </w:tr>
      <w:tr w:rsidR="00922E93" w:rsidRPr="00F92AD6" w14:paraId="6259EB37" w14:textId="77777777" w:rsidTr="00922E93">
        <w:trPr>
          <w:trHeight w:val="20"/>
        </w:trPr>
        <w:tc>
          <w:tcPr>
            <w:tcW w:w="0" w:type="auto"/>
            <w:shd w:val="clear" w:color="auto" w:fill="auto"/>
            <w:tcMar>
              <w:top w:w="0" w:type="dxa"/>
              <w:left w:w="45" w:type="dxa"/>
              <w:bottom w:w="0" w:type="dxa"/>
              <w:right w:w="45" w:type="dxa"/>
            </w:tcMar>
            <w:vAlign w:val="center"/>
            <w:hideMark/>
          </w:tcPr>
          <w:p w14:paraId="43E6FAB7"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2.1.1.1.4</w:t>
            </w:r>
          </w:p>
        </w:tc>
        <w:tc>
          <w:tcPr>
            <w:tcW w:w="6731" w:type="dxa"/>
            <w:shd w:val="clear" w:color="auto" w:fill="auto"/>
            <w:tcMar>
              <w:top w:w="0" w:type="dxa"/>
              <w:left w:w="45" w:type="dxa"/>
              <w:bottom w:w="0" w:type="dxa"/>
              <w:right w:w="45" w:type="dxa"/>
            </w:tcMar>
            <w:vAlign w:val="center"/>
            <w:hideMark/>
          </w:tcPr>
          <w:p w14:paraId="0F2D0A3C"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დანამატი</w:t>
            </w:r>
          </w:p>
        </w:tc>
        <w:tc>
          <w:tcPr>
            <w:tcW w:w="1170" w:type="dxa"/>
            <w:shd w:val="clear" w:color="auto" w:fill="auto"/>
            <w:tcMar>
              <w:top w:w="0" w:type="dxa"/>
              <w:left w:w="45" w:type="dxa"/>
              <w:bottom w:w="0" w:type="dxa"/>
              <w:right w:w="45" w:type="dxa"/>
            </w:tcMar>
            <w:vAlign w:val="center"/>
            <w:hideMark/>
          </w:tcPr>
          <w:p w14:paraId="4DEE6BC6"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5.0</w:t>
            </w:r>
          </w:p>
        </w:tc>
        <w:tc>
          <w:tcPr>
            <w:tcW w:w="1350" w:type="dxa"/>
            <w:shd w:val="clear" w:color="auto" w:fill="auto"/>
            <w:tcMar>
              <w:top w:w="0" w:type="dxa"/>
              <w:left w:w="45" w:type="dxa"/>
              <w:bottom w:w="0" w:type="dxa"/>
              <w:right w:w="45" w:type="dxa"/>
            </w:tcMar>
            <w:vAlign w:val="center"/>
            <w:hideMark/>
          </w:tcPr>
          <w:p w14:paraId="4EA96BD0"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6.6</w:t>
            </w:r>
          </w:p>
        </w:tc>
        <w:tc>
          <w:tcPr>
            <w:tcW w:w="1350" w:type="dxa"/>
            <w:shd w:val="clear" w:color="auto" w:fill="auto"/>
            <w:tcMar>
              <w:top w:w="0" w:type="dxa"/>
              <w:left w:w="45" w:type="dxa"/>
              <w:bottom w:w="0" w:type="dxa"/>
              <w:right w:w="45" w:type="dxa"/>
            </w:tcMar>
            <w:vAlign w:val="center"/>
            <w:hideMark/>
          </w:tcPr>
          <w:p w14:paraId="5499DF15"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w:t>
            </w:r>
          </w:p>
        </w:tc>
        <w:tc>
          <w:tcPr>
            <w:tcW w:w="1350" w:type="dxa"/>
            <w:shd w:val="clear" w:color="auto" w:fill="auto"/>
            <w:tcMar>
              <w:top w:w="0" w:type="dxa"/>
              <w:left w:w="45" w:type="dxa"/>
              <w:bottom w:w="0" w:type="dxa"/>
              <w:right w:w="45" w:type="dxa"/>
            </w:tcMar>
            <w:vAlign w:val="center"/>
            <w:hideMark/>
          </w:tcPr>
          <w:p w14:paraId="2E0FFE46"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w:t>
            </w:r>
          </w:p>
        </w:tc>
        <w:tc>
          <w:tcPr>
            <w:tcW w:w="1440" w:type="dxa"/>
            <w:shd w:val="clear" w:color="auto" w:fill="auto"/>
            <w:tcMar>
              <w:top w:w="0" w:type="dxa"/>
              <w:left w:w="45" w:type="dxa"/>
              <w:bottom w:w="0" w:type="dxa"/>
              <w:right w:w="45" w:type="dxa"/>
            </w:tcMar>
            <w:vAlign w:val="center"/>
            <w:hideMark/>
          </w:tcPr>
          <w:p w14:paraId="369A8E82"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10</w:t>
            </w:r>
          </w:p>
        </w:tc>
      </w:tr>
      <w:tr w:rsidR="00922E93" w:rsidRPr="00F92AD6" w14:paraId="1F90BDDD" w14:textId="77777777" w:rsidTr="00922E93">
        <w:trPr>
          <w:trHeight w:val="20"/>
        </w:trPr>
        <w:tc>
          <w:tcPr>
            <w:tcW w:w="0" w:type="auto"/>
            <w:shd w:val="clear" w:color="auto" w:fill="auto"/>
            <w:tcMar>
              <w:top w:w="0" w:type="dxa"/>
              <w:left w:w="45" w:type="dxa"/>
              <w:bottom w:w="0" w:type="dxa"/>
              <w:right w:w="45" w:type="dxa"/>
            </w:tcMar>
            <w:vAlign w:val="center"/>
            <w:hideMark/>
          </w:tcPr>
          <w:p w14:paraId="2EA17C97"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w:t>
            </w:r>
          </w:p>
        </w:tc>
        <w:tc>
          <w:tcPr>
            <w:tcW w:w="6731" w:type="dxa"/>
            <w:shd w:val="clear" w:color="auto" w:fill="auto"/>
            <w:tcMar>
              <w:top w:w="0" w:type="dxa"/>
              <w:left w:w="45" w:type="dxa"/>
              <w:bottom w:w="0" w:type="dxa"/>
              <w:right w:w="45" w:type="dxa"/>
            </w:tcMar>
            <w:vAlign w:val="center"/>
            <w:hideMark/>
          </w:tcPr>
          <w:p w14:paraId="04357E02"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საქონელი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მომსახურება</w:t>
            </w:r>
          </w:p>
        </w:tc>
        <w:tc>
          <w:tcPr>
            <w:tcW w:w="1170" w:type="dxa"/>
            <w:shd w:val="clear" w:color="auto" w:fill="auto"/>
            <w:tcMar>
              <w:top w:w="0" w:type="dxa"/>
              <w:left w:w="45" w:type="dxa"/>
              <w:bottom w:w="0" w:type="dxa"/>
              <w:right w:w="45" w:type="dxa"/>
            </w:tcMar>
            <w:vAlign w:val="center"/>
            <w:hideMark/>
          </w:tcPr>
          <w:p w14:paraId="132FBB57"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274.5</w:t>
            </w:r>
          </w:p>
        </w:tc>
        <w:tc>
          <w:tcPr>
            <w:tcW w:w="1350" w:type="dxa"/>
            <w:shd w:val="clear" w:color="auto" w:fill="auto"/>
            <w:tcMar>
              <w:top w:w="0" w:type="dxa"/>
              <w:left w:w="45" w:type="dxa"/>
              <w:bottom w:w="0" w:type="dxa"/>
              <w:right w:w="45" w:type="dxa"/>
            </w:tcMar>
            <w:vAlign w:val="center"/>
            <w:hideMark/>
          </w:tcPr>
          <w:p w14:paraId="2932BD51"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278.5</w:t>
            </w:r>
          </w:p>
        </w:tc>
        <w:tc>
          <w:tcPr>
            <w:tcW w:w="1350" w:type="dxa"/>
            <w:shd w:val="clear" w:color="auto" w:fill="auto"/>
            <w:tcMar>
              <w:top w:w="0" w:type="dxa"/>
              <w:left w:w="45" w:type="dxa"/>
              <w:bottom w:w="0" w:type="dxa"/>
              <w:right w:w="45" w:type="dxa"/>
            </w:tcMar>
            <w:vAlign w:val="center"/>
            <w:hideMark/>
          </w:tcPr>
          <w:p w14:paraId="1A95958F"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291.0</w:t>
            </w:r>
          </w:p>
        </w:tc>
        <w:tc>
          <w:tcPr>
            <w:tcW w:w="1350" w:type="dxa"/>
            <w:shd w:val="clear" w:color="auto" w:fill="auto"/>
            <w:tcMar>
              <w:top w:w="0" w:type="dxa"/>
              <w:left w:w="45" w:type="dxa"/>
              <w:bottom w:w="0" w:type="dxa"/>
              <w:right w:w="45" w:type="dxa"/>
            </w:tcMar>
            <w:vAlign w:val="center"/>
            <w:hideMark/>
          </w:tcPr>
          <w:p w14:paraId="77974D36"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303.8</w:t>
            </w:r>
          </w:p>
        </w:tc>
        <w:tc>
          <w:tcPr>
            <w:tcW w:w="1440" w:type="dxa"/>
            <w:shd w:val="clear" w:color="auto" w:fill="auto"/>
            <w:tcMar>
              <w:top w:w="0" w:type="dxa"/>
              <w:left w:w="45" w:type="dxa"/>
              <w:bottom w:w="0" w:type="dxa"/>
              <w:right w:w="45" w:type="dxa"/>
            </w:tcMar>
            <w:vAlign w:val="center"/>
            <w:hideMark/>
          </w:tcPr>
          <w:p w14:paraId="027A0EA7"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317.0</w:t>
            </w:r>
          </w:p>
        </w:tc>
      </w:tr>
      <w:tr w:rsidR="00922E93" w:rsidRPr="00F92AD6" w14:paraId="379223D0" w14:textId="77777777" w:rsidTr="00922E93">
        <w:trPr>
          <w:trHeight w:val="20"/>
        </w:trPr>
        <w:tc>
          <w:tcPr>
            <w:tcW w:w="0" w:type="auto"/>
            <w:shd w:val="clear" w:color="auto" w:fill="auto"/>
            <w:tcMar>
              <w:top w:w="0" w:type="dxa"/>
              <w:left w:w="45" w:type="dxa"/>
              <w:bottom w:w="0" w:type="dxa"/>
              <w:right w:w="45" w:type="dxa"/>
            </w:tcMar>
            <w:vAlign w:val="center"/>
            <w:hideMark/>
          </w:tcPr>
          <w:p w14:paraId="0ED08CAD"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2.2.2</w:t>
            </w:r>
          </w:p>
        </w:tc>
        <w:tc>
          <w:tcPr>
            <w:tcW w:w="6731" w:type="dxa"/>
            <w:shd w:val="clear" w:color="auto" w:fill="auto"/>
            <w:tcMar>
              <w:top w:w="0" w:type="dxa"/>
              <w:left w:w="45" w:type="dxa"/>
              <w:bottom w:w="0" w:type="dxa"/>
              <w:right w:w="45" w:type="dxa"/>
            </w:tcMar>
            <w:vAlign w:val="center"/>
            <w:hideMark/>
          </w:tcPr>
          <w:p w14:paraId="71B1749A"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მივლინებები</w:t>
            </w:r>
          </w:p>
        </w:tc>
        <w:tc>
          <w:tcPr>
            <w:tcW w:w="1170" w:type="dxa"/>
            <w:shd w:val="clear" w:color="auto" w:fill="auto"/>
            <w:tcMar>
              <w:top w:w="0" w:type="dxa"/>
              <w:left w:w="45" w:type="dxa"/>
              <w:bottom w:w="0" w:type="dxa"/>
              <w:right w:w="45" w:type="dxa"/>
            </w:tcMar>
            <w:vAlign w:val="center"/>
            <w:hideMark/>
          </w:tcPr>
          <w:p w14:paraId="3FD33B25"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12.0</w:t>
            </w:r>
          </w:p>
        </w:tc>
        <w:tc>
          <w:tcPr>
            <w:tcW w:w="1350" w:type="dxa"/>
            <w:shd w:val="clear" w:color="auto" w:fill="auto"/>
            <w:tcMar>
              <w:top w:w="0" w:type="dxa"/>
              <w:left w:w="45" w:type="dxa"/>
              <w:bottom w:w="0" w:type="dxa"/>
              <w:right w:w="45" w:type="dxa"/>
            </w:tcMar>
            <w:vAlign w:val="center"/>
            <w:hideMark/>
          </w:tcPr>
          <w:p w14:paraId="2590D661"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12.0</w:t>
            </w:r>
          </w:p>
        </w:tc>
        <w:tc>
          <w:tcPr>
            <w:tcW w:w="1350" w:type="dxa"/>
            <w:shd w:val="clear" w:color="auto" w:fill="auto"/>
            <w:tcMar>
              <w:top w:w="0" w:type="dxa"/>
              <w:left w:w="45" w:type="dxa"/>
              <w:bottom w:w="0" w:type="dxa"/>
              <w:right w:w="45" w:type="dxa"/>
            </w:tcMar>
            <w:vAlign w:val="center"/>
            <w:hideMark/>
          </w:tcPr>
          <w:p w14:paraId="407D1C35"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14.0</w:t>
            </w:r>
          </w:p>
        </w:tc>
        <w:tc>
          <w:tcPr>
            <w:tcW w:w="1350" w:type="dxa"/>
            <w:shd w:val="clear" w:color="auto" w:fill="auto"/>
            <w:tcMar>
              <w:top w:w="0" w:type="dxa"/>
              <w:left w:w="45" w:type="dxa"/>
              <w:bottom w:w="0" w:type="dxa"/>
              <w:right w:w="45" w:type="dxa"/>
            </w:tcMar>
            <w:vAlign w:val="center"/>
            <w:hideMark/>
          </w:tcPr>
          <w:p w14:paraId="1AAFF659"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16.0</w:t>
            </w:r>
          </w:p>
        </w:tc>
        <w:tc>
          <w:tcPr>
            <w:tcW w:w="1440" w:type="dxa"/>
            <w:shd w:val="clear" w:color="auto" w:fill="auto"/>
            <w:tcMar>
              <w:top w:w="0" w:type="dxa"/>
              <w:left w:w="45" w:type="dxa"/>
              <w:bottom w:w="0" w:type="dxa"/>
              <w:right w:w="45" w:type="dxa"/>
            </w:tcMar>
            <w:vAlign w:val="center"/>
            <w:hideMark/>
          </w:tcPr>
          <w:p w14:paraId="6B8A66AE"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15.0</w:t>
            </w:r>
          </w:p>
        </w:tc>
      </w:tr>
      <w:tr w:rsidR="00922E93" w:rsidRPr="00F92AD6" w14:paraId="7D552EA6" w14:textId="77777777" w:rsidTr="00922E93">
        <w:trPr>
          <w:trHeight w:val="20"/>
        </w:trPr>
        <w:tc>
          <w:tcPr>
            <w:tcW w:w="0" w:type="auto"/>
            <w:shd w:val="clear" w:color="auto" w:fill="auto"/>
            <w:tcMar>
              <w:top w:w="0" w:type="dxa"/>
              <w:left w:w="45" w:type="dxa"/>
              <w:bottom w:w="0" w:type="dxa"/>
              <w:right w:w="45" w:type="dxa"/>
            </w:tcMar>
            <w:vAlign w:val="center"/>
            <w:hideMark/>
          </w:tcPr>
          <w:p w14:paraId="7C74AD1D"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2.2.2.1</w:t>
            </w:r>
          </w:p>
        </w:tc>
        <w:tc>
          <w:tcPr>
            <w:tcW w:w="6731" w:type="dxa"/>
            <w:shd w:val="clear" w:color="auto" w:fill="auto"/>
            <w:tcMar>
              <w:top w:w="0" w:type="dxa"/>
              <w:left w:w="45" w:type="dxa"/>
              <w:bottom w:w="0" w:type="dxa"/>
              <w:right w:w="45" w:type="dxa"/>
            </w:tcMar>
            <w:vAlign w:val="center"/>
            <w:hideMark/>
          </w:tcPr>
          <w:p w14:paraId="23222779"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მივლინება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ქვეყნის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შიგნით</w:t>
            </w:r>
          </w:p>
        </w:tc>
        <w:tc>
          <w:tcPr>
            <w:tcW w:w="1170" w:type="dxa"/>
            <w:shd w:val="clear" w:color="auto" w:fill="auto"/>
            <w:tcMar>
              <w:top w:w="0" w:type="dxa"/>
              <w:left w:w="45" w:type="dxa"/>
              <w:bottom w:w="0" w:type="dxa"/>
              <w:right w:w="45" w:type="dxa"/>
            </w:tcMar>
            <w:vAlign w:val="center"/>
            <w:hideMark/>
          </w:tcPr>
          <w:p w14:paraId="70512332"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10.0</w:t>
            </w:r>
          </w:p>
        </w:tc>
        <w:tc>
          <w:tcPr>
            <w:tcW w:w="1350" w:type="dxa"/>
            <w:shd w:val="clear" w:color="auto" w:fill="auto"/>
            <w:tcMar>
              <w:top w:w="0" w:type="dxa"/>
              <w:left w:w="45" w:type="dxa"/>
              <w:bottom w:w="0" w:type="dxa"/>
              <w:right w:w="45" w:type="dxa"/>
            </w:tcMar>
            <w:vAlign w:val="center"/>
            <w:hideMark/>
          </w:tcPr>
          <w:p w14:paraId="73C037FC"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12</w:t>
            </w:r>
          </w:p>
        </w:tc>
        <w:tc>
          <w:tcPr>
            <w:tcW w:w="1350" w:type="dxa"/>
            <w:shd w:val="clear" w:color="auto" w:fill="auto"/>
            <w:tcMar>
              <w:top w:w="0" w:type="dxa"/>
              <w:left w:w="45" w:type="dxa"/>
              <w:bottom w:w="0" w:type="dxa"/>
              <w:right w:w="45" w:type="dxa"/>
            </w:tcMar>
            <w:vAlign w:val="center"/>
            <w:hideMark/>
          </w:tcPr>
          <w:p w14:paraId="3030C472"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14</w:t>
            </w:r>
          </w:p>
        </w:tc>
        <w:tc>
          <w:tcPr>
            <w:tcW w:w="1350" w:type="dxa"/>
            <w:shd w:val="clear" w:color="auto" w:fill="auto"/>
            <w:tcMar>
              <w:top w:w="0" w:type="dxa"/>
              <w:left w:w="45" w:type="dxa"/>
              <w:bottom w:w="0" w:type="dxa"/>
              <w:right w:w="45" w:type="dxa"/>
            </w:tcMar>
            <w:vAlign w:val="center"/>
            <w:hideMark/>
          </w:tcPr>
          <w:p w14:paraId="59ED13AB"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15</w:t>
            </w:r>
          </w:p>
        </w:tc>
        <w:tc>
          <w:tcPr>
            <w:tcW w:w="1440" w:type="dxa"/>
            <w:shd w:val="clear" w:color="auto" w:fill="auto"/>
            <w:tcMar>
              <w:top w:w="0" w:type="dxa"/>
              <w:left w:w="45" w:type="dxa"/>
              <w:bottom w:w="0" w:type="dxa"/>
              <w:right w:w="45" w:type="dxa"/>
            </w:tcMar>
            <w:vAlign w:val="center"/>
            <w:hideMark/>
          </w:tcPr>
          <w:p w14:paraId="7718612F"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15</w:t>
            </w:r>
          </w:p>
        </w:tc>
      </w:tr>
      <w:tr w:rsidR="00922E93" w:rsidRPr="00F92AD6" w14:paraId="29646F2B" w14:textId="77777777" w:rsidTr="00922E93">
        <w:trPr>
          <w:trHeight w:val="20"/>
        </w:trPr>
        <w:tc>
          <w:tcPr>
            <w:tcW w:w="0" w:type="auto"/>
            <w:shd w:val="clear" w:color="auto" w:fill="auto"/>
            <w:tcMar>
              <w:top w:w="0" w:type="dxa"/>
              <w:left w:w="45" w:type="dxa"/>
              <w:bottom w:w="0" w:type="dxa"/>
              <w:right w:w="45" w:type="dxa"/>
            </w:tcMar>
            <w:vAlign w:val="center"/>
            <w:hideMark/>
          </w:tcPr>
          <w:p w14:paraId="47EB89C5"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2.2.2.2</w:t>
            </w:r>
          </w:p>
        </w:tc>
        <w:tc>
          <w:tcPr>
            <w:tcW w:w="6731" w:type="dxa"/>
            <w:shd w:val="clear" w:color="auto" w:fill="auto"/>
            <w:tcMar>
              <w:top w:w="0" w:type="dxa"/>
              <w:left w:w="45" w:type="dxa"/>
              <w:bottom w:w="0" w:type="dxa"/>
              <w:right w:w="45" w:type="dxa"/>
            </w:tcMar>
            <w:vAlign w:val="center"/>
            <w:hideMark/>
          </w:tcPr>
          <w:p w14:paraId="321120F6"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მივლინება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ქვეყნის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გარეთ</w:t>
            </w:r>
          </w:p>
        </w:tc>
        <w:tc>
          <w:tcPr>
            <w:tcW w:w="1170" w:type="dxa"/>
            <w:shd w:val="clear" w:color="auto" w:fill="auto"/>
            <w:tcMar>
              <w:top w:w="0" w:type="dxa"/>
              <w:left w:w="45" w:type="dxa"/>
              <w:bottom w:w="0" w:type="dxa"/>
              <w:right w:w="45" w:type="dxa"/>
            </w:tcMar>
            <w:vAlign w:val="center"/>
            <w:hideMark/>
          </w:tcPr>
          <w:p w14:paraId="562A4167"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w:t>
            </w:r>
          </w:p>
        </w:tc>
        <w:tc>
          <w:tcPr>
            <w:tcW w:w="1350" w:type="dxa"/>
            <w:shd w:val="clear" w:color="auto" w:fill="auto"/>
            <w:tcMar>
              <w:top w:w="0" w:type="dxa"/>
              <w:left w:w="45" w:type="dxa"/>
              <w:bottom w:w="0" w:type="dxa"/>
              <w:right w:w="45" w:type="dxa"/>
            </w:tcMar>
            <w:vAlign w:val="center"/>
            <w:hideMark/>
          </w:tcPr>
          <w:p w14:paraId="2E1BE390" w14:textId="77777777" w:rsidR="00922E93" w:rsidRPr="00F92AD6" w:rsidRDefault="00922E93" w:rsidP="00922E93">
            <w:pPr>
              <w:spacing w:after="0" w:line="240" w:lineRule="auto"/>
              <w:jc w:val="center"/>
              <w:rPr>
                <w:rFonts w:ascii="Sylfaen" w:eastAsia="Times New Roman" w:hAnsi="Sylfaen" w:cs="Calibri"/>
                <w:b/>
                <w:bCs/>
                <w:sz w:val="16"/>
                <w:szCs w:val="16"/>
              </w:rPr>
            </w:pPr>
          </w:p>
        </w:tc>
        <w:tc>
          <w:tcPr>
            <w:tcW w:w="1350" w:type="dxa"/>
            <w:shd w:val="clear" w:color="auto" w:fill="auto"/>
            <w:tcMar>
              <w:top w:w="0" w:type="dxa"/>
              <w:left w:w="45" w:type="dxa"/>
              <w:bottom w:w="0" w:type="dxa"/>
              <w:right w:w="45" w:type="dxa"/>
            </w:tcMar>
            <w:vAlign w:val="center"/>
            <w:hideMark/>
          </w:tcPr>
          <w:p w14:paraId="7EF5C84D" w14:textId="77777777" w:rsidR="00922E93" w:rsidRPr="00F92AD6" w:rsidRDefault="00922E93" w:rsidP="00922E93">
            <w:pPr>
              <w:spacing w:after="0" w:line="240" w:lineRule="auto"/>
              <w:rPr>
                <w:rFonts w:ascii="Sylfaen" w:eastAsia="Times New Roman" w:hAnsi="Sylfaen" w:cs="Times New Roman"/>
                <w:sz w:val="16"/>
                <w:szCs w:val="16"/>
              </w:rPr>
            </w:pPr>
          </w:p>
        </w:tc>
        <w:tc>
          <w:tcPr>
            <w:tcW w:w="1350" w:type="dxa"/>
            <w:shd w:val="clear" w:color="auto" w:fill="auto"/>
            <w:tcMar>
              <w:top w:w="0" w:type="dxa"/>
              <w:left w:w="45" w:type="dxa"/>
              <w:bottom w:w="0" w:type="dxa"/>
              <w:right w:w="45" w:type="dxa"/>
            </w:tcMar>
            <w:vAlign w:val="center"/>
            <w:hideMark/>
          </w:tcPr>
          <w:p w14:paraId="36122CA2"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w:t>
            </w:r>
          </w:p>
        </w:tc>
        <w:tc>
          <w:tcPr>
            <w:tcW w:w="1440" w:type="dxa"/>
            <w:shd w:val="clear" w:color="auto" w:fill="auto"/>
            <w:tcMar>
              <w:top w:w="0" w:type="dxa"/>
              <w:left w:w="45" w:type="dxa"/>
              <w:bottom w:w="0" w:type="dxa"/>
              <w:right w:w="45" w:type="dxa"/>
            </w:tcMar>
            <w:vAlign w:val="center"/>
            <w:hideMark/>
          </w:tcPr>
          <w:p w14:paraId="724703A9" w14:textId="77777777" w:rsidR="00922E93" w:rsidRPr="00F92AD6" w:rsidRDefault="00922E93" w:rsidP="00922E93">
            <w:pPr>
              <w:spacing w:after="0" w:line="240" w:lineRule="auto"/>
              <w:jc w:val="center"/>
              <w:rPr>
                <w:rFonts w:ascii="Sylfaen" w:eastAsia="Times New Roman" w:hAnsi="Sylfaen" w:cs="Calibri"/>
                <w:b/>
                <w:bCs/>
                <w:sz w:val="16"/>
                <w:szCs w:val="16"/>
              </w:rPr>
            </w:pPr>
          </w:p>
        </w:tc>
      </w:tr>
      <w:tr w:rsidR="00922E93" w:rsidRPr="00F92AD6" w14:paraId="147C6822" w14:textId="77777777" w:rsidTr="00922E93">
        <w:trPr>
          <w:trHeight w:val="20"/>
        </w:trPr>
        <w:tc>
          <w:tcPr>
            <w:tcW w:w="0" w:type="auto"/>
            <w:shd w:val="clear" w:color="auto" w:fill="auto"/>
            <w:tcMar>
              <w:top w:w="0" w:type="dxa"/>
              <w:left w:w="45" w:type="dxa"/>
              <w:bottom w:w="0" w:type="dxa"/>
              <w:right w:w="45" w:type="dxa"/>
            </w:tcMar>
            <w:vAlign w:val="center"/>
            <w:hideMark/>
          </w:tcPr>
          <w:p w14:paraId="0D09995E"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w:t>
            </w:r>
          </w:p>
        </w:tc>
        <w:tc>
          <w:tcPr>
            <w:tcW w:w="6731" w:type="dxa"/>
            <w:shd w:val="clear" w:color="auto" w:fill="auto"/>
            <w:tcMar>
              <w:top w:w="0" w:type="dxa"/>
              <w:left w:w="45" w:type="dxa"/>
              <w:bottom w:w="0" w:type="dxa"/>
              <w:right w:w="45" w:type="dxa"/>
            </w:tcMar>
            <w:vAlign w:val="center"/>
            <w:hideMark/>
          </w:tcPr>
          <w:p w14:paraId="444D6F55"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ოფისის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ხარჯები</w:t>
            </w:r>
          </w:p>
        </w:tc>
        <w:tc>
          <w:tcPr>
            <w:tcW w:w="1170" w:type="dxa"/>
            <w:shd w:val="clear" w:color="auto" w:fill="auto"/>
            <w:tcMar>
              <w:top w:w="0" w:type="dxa"/>
              <w:left w:w="45" w:type="dxa"/>
              <w:bottom w:w="0" w:type="dxa"/>
              <w:right w:w="45" w:type="dxa"/>
            </w:tcMar>
            <w:vAlign w:val="center"/>
            <w:hideMark/>
          </w:tcPr>
          <w:p w14:paraId="69B4F4F4"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64.0</w:t>
            </w:r>
          </w:p>
        </w:tc>
        <w:tc>
          <w:tcPr>
            <w:tcW w:w="1350" w:type="dxa"/>
            <w:shd w:val="clear" w:color="auto" w:fill="auto"/>
            <w:tcMar>
              <w:top w:w="0" w:type="dxa"/>
              <w:left w:w="45" w:type="dxa"/>
              <w:bottom w:w="0" w:type="dxa"/>
              <w:right w:w="45" w:type="dxa"/>
            </w:tcMar>
            <w:vAlign w:val="center"/>
            <w:hideMark/>
          </w:tcPr>
          <w:p w14:paraId="5E26361D"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65.5</w:t>
            </w:r>
          </w:p>
        </w:tc>
        <w:tc>
          <w:tcPr>
            <w:tcW w:w="1350" w:type="dxa"/>
            <w:shd w:val="clear" w:color="auto" w:fill="auto"/>
            <w:tcMar>
              <w:top w:w="0" w:type="dxa"/>
              <w:left w:w="45" w:type="dxa"/>
              <w:bottom w:w="0" w:type="dxa"/>
              <w:right w:w="45" w:type="dxa"/>
            </w:tcMar>
            <w:vAlign w:val="center"/>
            <w:hideMark/>
          </w:tcPr>
          <w:p w14:paraId="7AF6F1F0"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73.0</w:t>
            </w:r>
          </w:p>
        </w:tc>
        <w:tc>
          <w:tcPr>
            <w:tcW w:w="1350" w:type="dxa"/>
            <w:shd w:val="clear" w:color="auto" w:fill="auto"/>
            <w:tcMar>
              <w:top w:w="0" w:type="dxa"/>
              <w:left w:w="45" w:type="dxa"/>
              <w:bottom w:w="0" w:type="dxa"/>
              <w:right w:w="45" w:type="dxa"/>
            </w:tcMar>
            <w:vAlign w:val="center"/>
            <w:hideMark/>
          </w:tcPr>
          <w:p w14:paraId="6EAC8A9B"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76.8</w:t>
            </w:r>
          </w:p>
        </w:tc>
        <w:tc>
          <w:tcPr>
            <w:tcW w:w="1440" w:type="dxa"/>
            <w:shd w:val="clear" w:color="auto" w:fill="auto"/>
            <w:tcMar>
              <w:top w:w="0" w:type="dxa"/>
              <w:left w:w="45" w:type="dxa"/>
              <w:bottom w:w="0" w:type="dxa"/>
              <w:right w:w="45" w:type="dxa"/>
            </w:tcMar>
            <w:vAlign w:val="center"/>
            <w:hideMark/>
          </w:tcPr>
          <w:p w14:paraId="6C4E576A"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83.0</w:t>
            </w:r>
          </w:p>
        </w:tc>
      </w:tr>
      <w:tr w:rsidR="00922E93" w:rsidRPr="00F92AD6" w14:paraId="7B404AD9" w14:textId="77777777" w:rsidTr="00922E93">
        <w:trPr>
          <w:trHeight w:val="20"/>
        </w:trPr>
        <w:tc>
          <w:tcPr>
            <w:tcW w:w="0" w:type="auto"/>
            <w:shd w:val="clear" w:color="auto" w:fill="auto"/>
            <w:tcMar>
              <w:top w:w="0" w:type="dxa"/>
              <w:left w:w="45" w:type="dxa"/>
              <w:bottom w:w="0" w:type="dxa"/>
              <w:right w:w="45" w:type="dxa"/>
            </w:tcMar>
            <w:vAlign w:val="center"/>
            <w:hideMark/>
          </w:tcPr>
          <w:p w14:paraId="03B3A61D"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w:t>
            </w:r>
          </w:p>
        </w:tc>
        <w:tc>
          <w:tcPr>
            <w:tcW w:w="6731" w:type="dxa"/>
            <w:shd w:val="clear" w:color="auto" w:fill="auto"/>
            <w:tcMar>
              <w:top w:w="0" w:type="dxa"/>
              <w:left w:w="45" w:type="dxa"/>
              <w:bottom w:w="0" w:type="dxa"/>
              <w:right w:w="45" w:type="dxa"/>
            </w:tcMar>
            <w:vAlign w:val="center"/>
            <w:hideMark/>
          </w:tcPr>
          <w:p w14:paraId="1DF85E22"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საკანცელარიო</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საწერ</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სახაზავი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ქაღალდის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საბუღალტრო</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ბლანკების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ბიულეტინების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საკანცელარიო</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წიგნების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სხვა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ანალოგიური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მასალების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შეძენა</w:t>
            </w:r>
          </w:p>
        </w:tc>
        <w:tc>
          <w:tcPr>
            <w:tcW w:w="1170" w:type="dxa"/>
            <w:shd w:val="clear" w:color="auto" w:fill="auto"/>
            <w:tcMar>
              <w:top w:w="0" w:type="dxa"/>
              <w:left w:w="45" w:type="dxa"/>
              <w:bottom w:w="0" w:type="dxa"/>
              <w:right w:w="45" w:type="dxa"/>
            </w:tcMar>
            <w:vAlign w:val="center"/>
            <w:hideMark/>
          </w:tcPr>
          <w:p w14:paraId="5C400FA6"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1.0</w:t>
            </w:r>
          </w:p>
        </w:tc>
        <w:tc>
          <w:tcPr>
            <w:tcW w:w="1350" w:type="dxa"/>
            <w:shd w:val="clear" w:color="auto" w:fill="auto"/>
            <w:tcMar>
              <w:top w:w="0" w:type="dxa"/>
              <w:left w:w="45" w:type="dxa"/>
              <w:bottom w:w="0" w:type="dxa"/>
              <w:right w:w="45" w:type="dxa"/>
            </w:tcMar>
            <w:vAlign w:val="center"/>
            <w:hideMark/>
          </w:tcPr>
          <w:p w14:paraId="20A53038"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w:t>
            </w:r>
          </w:p>
        </w:tc>
        <w:tc>
          <w:tcPr>
            <w:tcW w:w="1350" w:type="dxa"/>
            <w:shd w:val="clear" w:color="auto" w:fill="auto"/>
            <w:tcMar>
              <w:top w:w="0" w:type="dxa"/>
              <w:left w:w="45" w:type="dxa"/>
              <w:bottom w:w="0" w:type="dxa"/>
              <w:right w:w="45" w:type="dxa"/>
            </w:tcMar>
            <w:vAlign w:val="center"/>
            <w:hideMark/>
          </w:tcPr>
          <w:p w14:paraId="7C3790CF"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w:t>
            </w:r>
          </w:p>
        </w:tc>
        <w:tc>
          <w:tcPr>
            <w:tcW w:w="1350" w:type="dxa"/>
            <w:shd w:val="clear" w:color="auto" w:fill="auto"/>
            <w:tcMar>
              <w:top w:w="0" w:type="dxa"/>
              <w:left w:w="45" w:type="dxa"/>
              <w:bottom w:w="0" w:type="dxa"/>
              <w:right w:w="45" w:type="dxa"/>
            </w:tcMar>
            <w:vAlign w:val="center"/>
            <w:hideMark/>
          </w:tcPr>
          <w:p w14:paraId="7ABB4570"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w:t>
            </w:r>
          </w:p>
        </w:tc>
        <w:tc>
          <w:tcPr>
            <w:tcW w:w="1440" w:type="dxa"/>
            <w:shd w:val="clear" w:color="auto" w:fill="auto"/>
            <w:tcMar>
              <w:top w:w="0" w:type="dxa"/>
              <w:left w:w="45" w:type="dxa"/>
              <w:bottom w:w="0" w:type="dxa"/>
              <w:right w:w="45" w:type="dxa"/>
            </w:tcMar>
            <w:vAlign w:val="center"/>
            <w:hideMark/>
          </w:tcPr>
          <w:p w14:paraId="7D63DDC8"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w:t>
            </w:r>
          </w:p>
        </w:tc>
      </w:tr>
      <w:tr w:rsidR="00922E93" w:rsidRPr="00F92AD6" w14:paraId="1ADEA166" w14:textId="77777777" w:rsidTr="00922E93">
        <w:trPr>
          <w:trHeight w:val="20"/>
        </w:trPr>
        <w:tc>
          <w:tcPr>
            <w:tcW w:w="0" w:type="auto"/>
            <w:shd w:val="clear" w:color="auto" w:fill="auto"/>
            <w:tcMar>
              <w:top w:w="0" w:type="dxa"/>
              <w:left w:w="45" w:type="dxa"/>
              <w:bottom w:w="0" w:type="dxa"/>
              <w:right w:w="45" w:type="dxa"/>
            </w:tcMar>
            <w:vAlign w:val="center"/>
            <w:hideMark/>
          </w:tcPr>
          <w:p w14:paraId="6C845726"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2.2.3.4</w:t>
            </w:r>
          </w:p>
        </w:tc>
        <w:tc>
          <w:tcPr>
            <w:tcW w:w="6731" w:type="dxa"/>
            <w:shd w:val="clear" w:color="auto" w:fill="auto"/>
            <w:tcMar>
              <w:top w:w="0" w:type="dxa"/>
              <w:left w:w="45" w:type="dxa"/>
              <w:bottom w:w="0" w:type="dxa"/>
              <w:right w:w="45" w:type="dxa"/>
            </w:tcMar>
            <w:vAlign w:val="center"/>
            <w:hideMark/>
          </w:tcPr>
          <w:p w14:paraId="2C10316F"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მცირეფასიანი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საოფისე</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ტექტნიკის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შეძენა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დამონტაჟების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p>
        </w:tc>
        <w:tc>
          <w:tcPr>
            <w:tcW w:w="1170" w:type="dxa"/>
            <w:shd w:val="clear" w:color="auto" w:fill="auto"/>
            <w:tcMar>
              <w:top w:w="0" w:type="dxa"/>
              <w:left w:w="45" w:type="dxa"/>
              <w:bottom w:w="0" w:type="dxa"/>
              <w:right w:w="45" w:type="dxa"/>
            </w:tcMar>
            <w:vAlign w:val="center"/>
            <w:hideMark/>
          </w:tcPr>
          <w:p w14:paraId="04454712"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1.5</w:t>
            </w:r>
          </w:p>
        </w:tc>
        <w:tc>
          <w:tcPr>
            <w:tcW w:w="1350" w:type="dxa"/>
            <w:shd w:val="clear" w:color="auto" w:fill="auto"/>
            <w:tcMar>
              <w:top w:w="0" w:type="dxa"/>
              <w:left w:w="45" w:type="dxa"/>
              <w:bottom w:w="0" w:type="dxa"/>
              <w:right w:w="45" w:type="dxa"/>
            </w:tcMar>
            <w:vAlign w:val="center"/>
            <w:hideMark/>
          </w:tcPr>
          <w:p w14:paraId="70C4258C"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w:t>
            </w:r>
          </w:p>
        </w:tc>
        <w:tc>
          <w:tcPr>
            <w:tcW w:w="1350" w:type="dxa"/>
            <w:shd w:val="clear" w:color="auto" w:fill="auto"/>
            <w:tcMar>
              <w:top w:w="0" w:type="dxa"/>
              <w:left w:w="45" w:type="dxa"/>
              <w:bottom w:w="0" w:type="dxa"/>
              <w:right w:w="45" w:type="dxa"/>
            </w:tcMar>
            <w:vAlign w:val="center"/>
            <w:hideMark/>
          </w:tcPr>
          <w:p w14:paraId="2FE16BEA"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2.5</w:t>
            </w:r>
          </w:p>
        </w:tc>
        <w:tc>
          <w:tcPr>
            <w:tcW w:w="1350" w:type="dxa"/>
            <w:shd w:val="clear" w:color="auto" w:fill="auto"/>
            <w:tcMar>
              <w:top w:w="0" w:type="dxa"/>
              <w:left w:w="45" w:type="dxa"/>
              <w:bottom w:w="0" w:type="dxa"/>
              <w:right w:w="45" w:type="dxa"/>
            </w:tcMar>
            <w:vAlign w:val="center"/>
            <w:hideMark/>
          </w:tcPr>
          <w:p w14:paraId="75F5B3D1"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w:t>
            </w:r>
          </w:p>
        </w:tc>
        <w:tc>
          <w:tcPr>
            <w:tcW w:w="1440" w:type="dxa"/>
            <w:shd w:val="clear" w:color="auto" w:fill="auto"/>
            <w:tcMar>
              <w:top w:w="0" w:type="dxa"/>
              <w:left w:w="45" w:type="dxa"/>
              <w:bottom w:w="0" w:type="dxa"/>
              <w:right w:w="45" w:type="dxa"/>
            </w:tcMar>
            <w:vAlign w:val="center"/>
            <w:hideMark/>
          </w:tcPr>
          <w:p w14:paraId="6E004186"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5.0</w:t>
            </w:r>
          </w:p>
        </w:tc>
      </w:tr>
      <w:tr w:rsidR="00922E93" w:rsidRPr="00F92AD6" w14:paraId="4AFB84F5" w14:textId="77777777" w:rsidTr="00922E93">
        <w:trPr>
          <w:trHeight w:val="20"/>
        </w:trPr>
        <w:tc>
          <w:tcPr>
            <w:tcW w:w="0" w:type="auto"/>
            <w:shd w:val="clear" w:color="auto" w:fill="auto"/>
            <w:tcMar>
              <w:top w:w="0" w:type="dxa"/>
              <w:left w:w="45" w:type="dxa"/>
              <w:bottom w:w="0" w:type="dxa"/>
              <w:right w:w="45" w:type="dxa"/>
            </w:tcMar>
            <w:vAlign w:val="center"/>
            <w:hideMark/>
          </w:tcPr>
          <w:p w14:paraId="69E2994C"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2.2.3.4.3</w:t>
            </w:r>
          </w:p>
        </w:tc>
        <w:tc>
          <w:tcPr>
            <w:tcW w:w="6731" w:type="dxa"/>
            <w:shd w:val="clear" w:color="auto" w:fill="auto"/>
            <w:tcMar>
              <w:top w:w="0" w:type="dxa"/>
              <w:left w:w="45" w:type="dxa"/>
              <w:bottom w:w="0" w:type="dxa"/>
              <w:right w:w="45" w:type="dxa"/>
            </w:tcMar>
            <w:vAlign w:val="center"/>
            <w:hideMark/>
          </w:tcPr>
          <w:p w14:paraId="351FF13F"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კომპიუტერული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ტექნიკა</w:t>
            </w:r>
          </w:p>
        </w:tc>
        <w:tc>
          <w:tcPr>
            <w:tcW w:w="1170" w:type="dxa"/>
            <w:shd w:val="clear" w:color="auto" w:fill="auto"/>
            <w:tcMar>
              <w:top w:w="0" w:type="dxa"/>
              <w:left w:w="45" w:type="dxa"/>
              <w:bottom w:w="0" w:type="dxa"/>
              <w:right w:w="45" w:type="dxa"/>
            </w:tcMar>
            <w:vAlign w:val="center"/>
            <w:hideMark/>
          </w:tcPr>
          <w:p w14:paraId="2576C24C"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1.5</w:t>
            </w:r>
          </w:p>
        </w:tc>
        <w:tc>
          <w:tcPr>
            <w:tcW w:w="1350" w:type="dxa"/>
            <w:shd w:val="clear" w:color="auto" w:fill="auto"/>
            <w:tcMar>
              <w:top w:w="0" w:type="dxa"/>
              <w:left w:w="45" w:type="dxa"/>
              <w:bottom w:w="0" w:type="dxa"/>
              <w:right w:w="45" w:type="dxa"/>
            </w:tcMar>
            <w:vAlign w:val="center"/>
            <w:hideMark/>
          </w:tcPr>
          <w:p w14:paraId="5808B13A"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w:t>
            </w:r>
          </w:p>
        </w:tc>
        <w:tc>
          <w:tcPr>
            <w:tcW w:w="1350" w:type="dxa"/>
            <w:shd w:val="clear" w:color="auto" w:fill="auto"/>
            <w:tcMar>
              <w:top w:w="0" w:type="dxa"/>
              <w:left w:w="45" w:type="dxa"/>
              <w:bottom w:w="0" w:type="dxa"/>
              <w:right w:w="45" w:type="dxa"/>
            </w:tcMar>
            <w:vAlign w:val="center"/>
            <w:hideMark/>
          </w:tcPr>
          <w:p w14:paraId="6083F32E"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2.5</w:t>
            </w:r>
          </w:p>
        </w:tc>
        <w:tc>
          <w:tcPr>
            <w:tcW w:w="1350" w:type="dxa"/>
            <w:shd w:val="clear" w:color="auto" w:fill="auto"/>
            <w:tcMar>
              <w:top w:w="0" w:type="dxa"/>
              <w:left w:w="45" w:type="dxa"/>
              <w:bottom w:w="0" w:type="dxa"/>
              <w:right w:w="45" w:type="dxa"/>
            </w:tcMar>
            <w:vAlign w:val="center"/>
            <w:hideMark/>
          </w:tcPr>
          <w:p w14:paraId="4115283E"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w:t>
            </w:r>
          </w:p>
        </w:tc>
        <w:tc>
          <w:tcPr>
            <w:tcW w:w="1440" w:type="dxa"/>
            <w:shd w:val="clear" w:color="auto" w:fill="auto"/>
            <w:tcMar>
              <w:top w:w="0" w:type="dxa"/>
              <w:left w:w="45" w:type="dxa"/>
              <w:bottom w:w="0" w:type="dxa"/>
              <w:right w:w="45" w:type="dxa"/>
            </w:tcMar>
            <w:vAlign w:val="center"/>
            <w:hideMark/>
          </w:tcPr>
          <w:p w14:paraId="63B5A804"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w:t>
            </w:r>
          </w:p>
        </w:tc>
      </w:tr>
      <w:tr w:rsidR="00922E93" w:rsidRPr="00F92AD6" w14:paraId="6D63CC66" w14:textId="77777777" w:rsidTr="00922E93">
        <w:trPr>
          <w:trHeight w:val="20"/>
        </w:trPr>
        <w:tc>
          <w:tcPr>
            <w:tcW w:w="0" w:type="auto"/>
            <w:shd w:val="clear" w:color="auto" w:fill="auto"/>
            <w:tcMar>
              <w:top w:w="0" w:type="dxa"/>
              <w:left w:w="45" w:type="dxa"/>
              <w:bottom w:w="0" w:type="dxa"/>
              <w:right w:w="45" w:type="dxa"/>
            </w:tcMar>
            <w:vAlign w:val="center"/>
            <w:hideMark/>
          </w:tcPr>
          <w:p w14:paraId="2E288D3C"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2.2.3.5</w:t>
            </w:r>
          </w:p>
        </w:tc>
        <w:tc>
          <w:tcPr>
            <w:tcW w:w="6731" w:type="dxa"/>
            <w:shd w:val="clear" w:color="auto" w:fill="auto"/>
            <w:tcMar>
              <w:top w:w="0" w:type="dxa"/>
              <w:left w:w="45" w:type="dxa"/>
              <w:bottom w:w="0" w:type="dxa"/>
              <w:right w:w="45" w:type="dxa"/>
            </w:tcMar>
            <w:vAlign w:val="center"/>
            <w:hideMark/>
          </w:tcPr>
          <w:p w14:paraId="64BF15A7"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საოფისე</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ინვენტარის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შეძენა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დამონტაჟების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p>
        </w:tc>
        <w:tc>
          <w:tcPr>
            <w:tcW w:w="1170" w:type="dxa"/>
            <w:shd w:val="clear" w:color="auto" w:fill="auto"/>
            <w:tcMar>
              <w:top w:w="0" w:type="dxa"/>
              <w:left w:w="45" w:type="dxa"/>
              <w:bottom w:w="0" w:type="dxa"/>
              <w:right w:w="45" w:type="dxa"/>
            </w:tcMar>
            <w:vAlign w:val="center"/>
            <w:hideMark/>
          </w:tcPr>
          <w:p w14:paraId="11AEA63A"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w:t>
            </w:r>
          </w:p>
        </w:tc>
        <w:tc>
          <w:tcPr>
            <w:tcW w:w="1350" w:type="dxa"/>
            <w:shd w:val="clear" w:color="auto" w:fill="auto"/>
            <w:tcMar>
              <w:top w:w="0" w:type="dxa"/>
              <w:left w:w="45" w:type="dxa"/>
              <w:bottom w:w="0" w:type="dxa"/>
              <w:right w:w="45" w:type="dxa"/>
            </w:tcMar>
            <w:vAlign w:val="center"/>
            <w:hideMark/>
          </w:tcPr>
          <w:p w14:paraId="742BAA87"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w:t>
            </w:r>
          </w:p>
        </w:tc>
        <w:tc>
          <w:tcPr>
            <w:tcW w:w="1350" w:type="dxa"/>
            <w:shd w:val="clear" w:color="auto" w:fill="auto"/>
            <w:tcMar>
              <w:top w:w="0" w:type="dxa"/>
              <w:left w:w="45" w:type="dxa"/>
              <w:bottom w:w="0" w:type="dxa"/>
              <w:right w:w="45" w:type="dxa"/>
            </w:tcMar>
            <w:vAlign w:val="center"/>
            <w:hideMark/>
          </w:tcPr>
          <w:p w14:paraId="4A39E45E"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w:t>
            </w:r>
          </w:p>
        </w:tc>
        <w:tc>
          <w:tcPr>
            <w:tcW w:w="1350" w:type="dxa"/>
            <w:shd w:val="clear" w:color="auto" w:fill="auto"/>
            <w:tcMar>
              <w:top w:w="0" w:type="dxa"/>
              <w:left w:w="45" w:type="dxa"/>
              <w:bottom w:w="0" w:type="dxa"/>
              <w:right w:w="45" w:type="dxa"/>
            </w:tcMar>
            <w:vAlign w:val="center"/>
            <w:hideMark/>
          </w:tcPr>
          <w:p w14:paraId="29FAD692"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w:t>
            </w:r>
          </w:p>
        </w:tc>
        <w:tc>
          <w:tcPr>
            <w:tcW w:w="1440" w:type="dxa"/>
            <w:shd w:val="clear" w:color="auto" w:fill="auto"/>
            <w:tcMar>
              <w:top w:w="0" w:type="dxa"/>
              <w:left w:w="45" w:type="dxa"/>
              <w:bottom w:w="0" w:type="dxa"/>
              <w:right w:w="45" w:type="dxa"/>
            </w:tcMar>
            <w:vAlign w:val="center"/>
            <w:hideMark/>
          </w:tcPr>
          <w:p w14:paraId="17067283"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w:t>
            </w:r>
          </w:p>
        </w:tc>
      </w:tr>
      <w:tr w:rsidR="00922E93" w:rsidRPr="00F92AD6" w14:paraId="600B0D11" w14:textId="77777777" w:rsidTr="00922E93">
        <w:trPr>
          <w:trHeight w:val="20"/>
        </w:trPr>
        <w:tc>
          <w:tcPr>
            <w:tcW w:w="0" w:type="auto"/>
            <w:shd w:val="clear" w:color="auto" w:fill="auto"/>
            <w:tcMar>
              <w:top w:w="0" w:type="dxa"/>
              <w:left w:w="45" w:type="dxa"/>
              <w:bottom w:w="0" w:type="dxa"/>
              <w:right w:w="45" w:type="dxa"/>
            </w:tcMar>
            <w:vAlign w:val="center"/>
            <w:hideMark/>
          </w:tcPr>
          <w:p w14:paraId="28A569D4"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2.2.3.5.3</w:t>
            </w:r>
          </w:p>
        </w:tc>
        <w:tc>
          <w:tcPr>
            <w:tcW w:w="6731" w:type="dxa"/>
            <w:shd w:val="clear" w:color="auto" w:fill="auto"/>
            <w:tcMar>
              <w:top w:w="0" w:type="dxa"/>
              <w:left w:w="45" w:type="dxa"/>
              <w:bottom w:w="0" w:type="dxa"/>
              <w:right w:w="45" w:type="dxa"/>
            </w:tcMar>
            <w:vAlign w:val="center"/>
            <w:hideMark/>
          </w:tcPr>
          <w:p w14:paraId="6CD9BEC2"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სხვა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საოფისე</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მცირეფასიანი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ინვენტარის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შეძენასა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დამონტაჟებასთან</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დაკავშირებული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Calibri"/>
                <w:b/>
                <w:bCs/>
                <w:sz w:val="16"/>
                <w:szCs w:val="16"/>
              </w:rPr>
              <w:t xml:space="preserve"> </w:t>
            </w:r>
          </w:p>
        </w:tc>
        <w:tc>
          <w:tcPr>
            <w:tcW w:w="1170" w:type="dxa"/>
            <w:shd w:val="clear" w:color="auto" w:fill="auto"/>
            <w:tcMar>
              <w:top w:w="0" w:type="dxa"/>
              <w:left w:w="45" w:type="dxa"/>
              <w:bottom w:w="0" w:type="dxa"/>
              <w:right w:w="45" w:type="dxa"/>
            </w:tcMar>
            <w:vAlign w:val="center"/>
            <w:hideMark/>
          </w:tcPr>
          <w:p w14:paraId="78780306"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w:t>
            </w:r>
          </w:p>
        </w:tc>
        <w:tc>
          <w:tcPr>
            <w:tcW w:w="1350" w:type="dxa"/>
            <w:shd w:val="clear" w:color="auto" w:fill="auto"/>
            <w:tcMar>
              <w:top w:w="0" w:type="dxa"/>
              <w:left w:w="45" w:type="dxa"/>
              <w:bottom w:w="0" w:type="dxa"/>
              <w:right w:w="45" w:type="dxa"/>
            </w:tcMar>
            <w:vAlign w:val="center"/>
            <w:hideMark/>
          </w:tcPr>
          <w:p w14:paraId="2F18E269"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w:t>
            </w:r>
          </w:p>
        </w:tc>
        <w:tc>
          <w:tcPr>
            <w:tcW w:w="1350" w:type="dxa"/>
            <w:shd w:val="clear" w:color="auto" w:fill="auto"/>
            <w:tcMar>
              <w:top w:w="0" w:type="dxa"/>
              <w:left w:w="45" w:type="dxa"/>
              <w:bottom w:w="0" w:type="dxa"/>
              <w:right w:w="45" w:type="dxa"/>
            </w:tcMar>
            <w:vAlign w:val="center"/>
            <w:hideMark/>
          </w:tcPr>
          <w:p w14:paraId="68B298E7"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w:t>
            </w:r>
          </w:p>
        </w:tc>
        <w:tc>
          <w:tcPr>
            <w:tcW w:w="1350" w:type="dxa"/>
            <w:shd w:val="clear" w:color="auto" w:fill="auto"/>
            <w:tcMar>
              <w:top w:w="0" w:type="dxa"/>
              <w:left w:w="45" w:type="dxa"/>
              <w:bottom w:w="0" w:type="dxa"/>
              <w:right w:w="45" w:type="dxa"/>
            </w:tcMar>
            <w:vAlign w:val="center"/>
            <w:hideMark/>
          </w:tcPr>
          <w:p w14:paraId="26A0D00E"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w:t>
            </w:r>
          </w:p>
        </w:tc>
        <w:tc>
          <w:tcPr>
            <w:tcW w:w="1440" w:type="dxa"/>
            <w:shd w:val="clear" w:color="auto" w:fill="auto"/>
            <w:tcMar>
              <w:top w:w="0" w:type="dxa"/>
              <w:left w:w="45" w:type="dxa"/>
              <w:bottom w:w="0" w:type="dxa"/>
              <w:right w:w="45" w:type="dxa"/>
            </w:tcMar>
            <w:vAlign w:val="center"/>
            <w:hideMark/>
          </w:tcPr>
          <w:p w14:paraId="025A5F6A"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w:t>
            </w:r>
          </w:p>
        </w:tc>
      </w:tr>
      <w:tr w:rsidR="00922E93" w:rsidRPr="00F92AD6" w14:paraId="5269FEB9" w14:textId="77777777" w:rsidTr="00922E93">
        <w:trPr>
          <w:trHeight w:val="20"/>
        </w:trPr>
        <w:tc>
          <w:tcPr>
            <w:tcW w:w="0" w:type="auto"/>
            <w:shd w:val="clear" w:color="auto" w:fill="auto"/>
            <w:tcMar>
              <w:top w:w="0" w:type="dxa"/>
              <w:left w:w="45" w:type="dxa"/>
              <w:bottom w:w="0" w:type="dxa"/>
              <w:right w:w="45" w:type="dxa"/>
            </w:tcMar>
            <w:vAlign w:val="center"/>
            <w:hideMark/>
          </w:tcPr>
          <w:p w14:paraId="230141C9"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2.2.3.7</w:t>
            </w:r>
          </w:p>
        </w:tc>
        <w:tc>
          <w:tcPr>
            <w:tcW w:w="6731" w:type="dxa"/>
            <w:shd w:val="clear" w:color="auto" w:fill="auto"/>
            <w:tcMar>
              <w:top w:w="0" w:type="dxa"/>
              <w:left w:w="45" w:type="dxa"/>
              <w:bottom w:w="0" w:type="dxa"/>
              <w:right w:w="45" w:type="dxa"/>
            </w:tcMar>
            <w:vAlign w:val="center"/>
            <w:hideMark/>
          </w:tcPr>
          <w:p w14:paraId="02458920"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რეცხვის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ქიმწმენდის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სანიტარული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საგნების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შეძენის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Calibri"/>
                <w:b/>
                <w:bCs/>
                <w:sz w:val="16"/>
                <w:szCs w:val="16"/>
              </w:rPr>
              <w:t xml:space="preserve"> </w:t>
            </w:r>
          </w:p>
        </w:tc>
        <w:tc>
          <w:tcPr>
            <w:tcW w:w="1170" w:type="dxa"/>
            <w:shd w:val="clear" w:color="auto" w:fill="auto"/>
            <w:tcMar>
              <w:top w:w="0" w:type="dxa"/>
              <w:left w:w="45" w:type="dxa"/>
              <w:bottom w:w="0" w:type="dxa"/>
              <w:right w:w="45" w:type="dxa"/>
            </w:tcMar>
            <w:vAlign w:val="center"/>
            <w:hideMark/>
          </w:tcPr>
          <w:p w14:paraId="40AA4094"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4.5</w:t>
            </w:r>
          </w:p>
        </w:tc>
        <w:tc>
          <w:tcPr>
            <w:tcW w:w="1350" w:type="dxa"/>
            <w:shd w:val="clear" w:color="auto" w:fill="auto"/>
            <w:tcMar>
              <w:top w:w="0" w:type="dxa"/>
              <w:left w:w="45" w:type="dxa"/>
              <w:bottom w:w="0" w:type="dxa"/>
              <w:right w:w="45" w:type="dxa"/>
            </w:tcMar>
            <w:vAlign w:val="center"/>
            <w:hideMark/>
          </w:tcPr>
          <w:p w14:paraId="5E7C5132"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4.5</w:t>
            </w:r>
          </w:p>
        </w:tc>
        <w:tc>
          <w:tcPr>
            <w:tcW w:w="1350" w:type="dxa"/>
            <w:shd w:val="clear" w:color="auto" w:fill="auto"/>
            <w:tcMar>
              <w:top w:w="0" w:type="dxa"/>
              <w:left w:w="45" w:type="dxa"/>
              <w:bottom w:w="0" w:type="dxa"/>
              <w:right w:w="45" w:type="dxa"/>
            </w:tcMar>
            <w:vAlign w:val="center"/>
            <w:hideMark/>
          </w:tcPr>
          <w:p w14:paraId="6243DD6E"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w:t>
            </w:r>
          </w:p>
        </w:tc>
        <w:tc>
          <w:tcPr>
            <w:tcW w:w="1350" w:type="dxa"/>
            <w:shd w:val="clear" w:color="auto" w:fill="auto"/>
            <w:tcMar>
              <w:top w:w="0" w:type="dxa"/>
              <w:left w:w="45" w:type="dxa"/>
              <w:bottom w:w="0" w:type="dxa"/>
              <w:right w:w="45" w:type="dxa"/>
            </w:tcMar>
            <w:vAlign w:val="center"/>
            <w:hideMark/>
          </w:tcPr>
          <w:p w14:paraId="60929EE0"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5.8</w:t>
            </w:r>
          </w:p>
        </w:tc>
        <w:tc>
          <w:tcPr>
            <w:tcW w:w="1440" w:type="dxa"/>
            <w:shd w:val="clear" w:color="auto" w:fill="auto"/>
            <w:tcMar>
              <w:top w:w="0" w:type="dxa"/>
              <w:left w:w="45" w:type="dxa"/>
              <w:bottom w:w="0" w:type="dxa"/>
              <w:right w:w="45" w:type="dxa"/>
            </w:tcMar>
            <w:vAlign w:val="center"/>
            <w:hideMark/>
          </w:tcPr>
          <w:p w14:paraId="73E5D003"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w:t>
            </w:r>
          </w:p>
        </w:tc>
      </w:tr>
      <w:tr w:rsidR="00922E93" w:rsidRPr="00F92AD6" w14:paraId="3E2E8E4A" w14:textId="77777777" w:rsidTr="00922E93">
        <w:trPr>
          <w:trHeight w:val="20"/>
        </w:trPr>
        <w:tc>
          <w:tcPr>
            <w:tcW w:w="0" w:type="auto"/>
            <w:shd w:val="clear" w:color="auto" w:fill="auto"/>
            <w:tcMar>
              <w:top w:w="0" w:type="dxa"/>
              <w:left w:w="45" w:type="dxa"/>
              <w:bottom w:w="0" w:type="dxa"/>
              <w:right w:w="45" w:type="dxa"/>
            </w:tcMar>
            <w:vAlign w:val="center"/>
            <w:hideMark/>
          </w:tcPr>
          <w:p w14:paraId="475DCDF5"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2.2.3.10</w:t>
            </w:r>
          </w:p>
        </w:tc>
        <w:tc>
          <w:tcPr>
            <w:tcW w:w="6731" w:type="dxa"/>
            <w:shd w:val="clear" w:color="auto" w:fill="auto"/>
            <w:tcMar>
              <w:top w:w="0" w:type="dxa"/>
              <w:left w:w="45" w:type="dxa"/>
              <w:bottom w:w="0" w:type="dxa"/>
              <w:right w:w="45" w:type="dxa"/>
            </w:tcMar>
            <w:vAlign w:val="center"/>
            <w:hideMark/>
          </w:tcPr>
          <w:p w14:paraId="74B3062B"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კავშირგაბმულობის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Calibri"/>
                <w:b/>
                <w:bCs/>
                <w:sz w:val="16"/>
                <w:szCs w:val="16"/>
              </w:rPr>
              <w:t xml:space="preserve"> </w:t>
            </w:r>
          </w:p>
        </w:tc>
        <w:tc>
          <w:tcPr>
            <w:tcW w:w="1170" w:type="dxa"/>
            <w:shd w:val="clear" w:color="auto" w:fill="auto"/>
            <w:tcMar>
              <w:top w:w="0" w:type="dxa"/>
              <w:left w:w="45" w:type="dxa"/>
              <w:bottom w:w="0" w:type="dxa"/>
              <w:right w:w="45" w:type="dxa"/>
            </w:tcMar>
            <w:vAlign w:val="center"/>
            <w:hideMark/>
          </w:tcPr>
          <w:p w14:paraId="13009B7B"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w:t>
            </w:r>
          </w:p>
        </w:tc>
        <w:tc>
          <w:tcPr>
            <w:tcW w:w="1350" w:type="dxa"/>
            <w:shd w:val="clear" w:color="auto" w:fill="auto"/>
            <w:tcMar>
              <w:top w:w="0" w:type="dxa"/>
              <w:left w:w="45" w:type="dxa"/>
              <w:bottom w:w="0" w:type="dxa"/>
              <w:right w:w="45" w:type="dxa"/>
            </w:tcMar>
            <w:vAlign w:val="center"/>
            <w:hideMark/>
          </w:tcPr>
          <w:p w14:paraId="19597AE7"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w:t>
            </w:r>
          </w:p>
        </w:tc>
        <w:tc>
          <w:tcPr>
            <w:tcW w:w="1350" w:type="dxa"/>
            <w:shd w:val="clear" w:color="auto" w:fill="auto"/>
            <w:tcMar>
              <w:top w:w="0" w:type="dxa"/>
              <w:left w:w="45" w:type="dxa"/>
              <w:bottom w:w="0" w:type="dxa"/>
              <w:right w:w="45" w:type="dxa"/>
            </w:tcMar>
            <w:vAlign w:val="center"/>
            <w:hideMark/>
          </w:tcPr>
          <w:p w14:paraId="18CCB2C2"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3.5</w:t>
            </w:r>
          </w:p>
        </w:tc>
        <w:tc>
          <w:tcPr>
            <w:tcW w:w="1350" w:type="dxa"/>
            <w:shd w:val="clear" w:color="auto" w:fill="auto"/>
            <w:tcMar>
              <w:top w:w="0" w:type="dxa"/>
              <w:left w:w="45" w:type="dxa"/>
              <w:bottom w:w="0" w:type="dxa"/>
              <w:right w:w="45" w:type="dxa"/>
            </w:tcMar>
            <w:vAlign w:val="center"/>
            <w:hideMark/>
          </w:tcPr>
          <w:p w14:paraId="7FF270D9"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w:t>
            </w:r>
          </w:p>
        </w:tc>
        <w:tc>
          <w:tcPr>
            <w:tcW w:w="1440" w:type="dxa"/>
            <w:shd w:val="clear" w:color="auto" w:fill="auto"/>
            <w:tcMar>
              <w:top w:w="0" w:type="dxa"/>
              <w:left w:w="45" w:type="dxa"/>
              <w:bottom w:w="0" w:type="dxa"/>
              <w:right w:w="45" w:type="dxa"/>
            </w:tcMar>
            <w:vAlign w:val="center"/>
            <w:hideMark/>
          </w:tcPr>
          <w:p w14:paraId="12E033C3"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w:t>
            </w:r>
          </w:p>
        </w:tc>
      </w:tr>
      <w:tr w:rsidR="00922E93" w:rsidRPr="00F92AD6" w14:paraId="6359C995" w14:textId="77777777" w:rsidTr="00922E93">
        <w:trPr>
          <w:trHeight w:val="20"/>
        </w:trPr>
        <w:tc>
          <w:tcPr>
            <w:tcW w:w="0" w:type="auto"/>
            <w:shd w:val="clear" w:color="auto" w:fill="auto"/>
            <w:tcMar>
              <w:top w:w="0" w:type="dxa"/>
              <w:left w:w="45" w:type="dxa"/>
              <w:bottom w:w="0" w:type="dxa"/>
              <w:right w:w="45" w:type="dxa"/>
            </w:tcMar>
            <w:vAlign w:val="center"/>
            <w:hideMark/>
          </w:tcPr>
          <w:p w14:paraId="1B158D8B"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w:t>
            </w:r>
          </w:p>
        </w:tc>
        <w:tc>
          <w:tcPr>
            <w:tcW w:w="6731" w:type="dxa"/>
            <w:shd w:val="clear" w:color="auto" w:fill="auto"/>
            <w:tcMar>
              <w:top w:w="0" w:type="dxa"/>
              <w:left w:w="45" w:type="dxa"/>
              <w:bottom w:w="0" w:type="dxa"/>
              <w:right w:w="45" w:type="dxa"/>
            </w:tcMar>
            <w:vAlign w:val="center"/>
            <w:hideMark/>
          </w:tcPr>
          <w:p w14:paraId="24E3CD1D"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კომუნალური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Calibri"/>
                <w:b/>
                <w:bCs/>
                <w:sz w:val="16"/>
                <w:szCs w:val="16"/>
              </w:rPr>
              <w:t xml:space="preserve"> </w:t>
            </w:r>
          </w:p>
        </w:tc>
        <w:tc>
          <w:tcPr>
            <w:tcW w:w="1170" w:type="dxa"/>
            <w:shd w:val="clear" w:color="auto" w:fill="auto"/>
            <w:tcMar>
              <w:top w:w="0" w:type="dxa"/>
              <w:left w:w="45" w:type="dxa"/>
              <w:bottom w:w="0" w:type="dxa"/>
              <w:right w:w="45" w:type="dxa"/>
            </w:tcMar>
            <w:vAlign w:val="center"/>
            <w:hideMark/>
          </w:tcPr>
          <w:p w14:paraId="52408D2D"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35.0</w:t>
            </w:r>
          </w:p>
        </w:tc>
        <w:tc>
          <w:tcPr>
            <w:tcW w:w="1350" w:type="dxa"/>
            <w:shd w:val="clear" w:color="auto" w:fill="auto"/>
            <w:tcMar>
              <w:top w:w="0" w:type="dxa"/>
              <w:left w:w="45" w:type="dxa"/>
              <w:bottom w:w="0" w:type="dxa"/>
              <w:right w:w="45" w:type="dxa"/>
            </w:tcMar>
            <w:vAlign w:val="center"/>
            <w:hideMark/>
          </w:tcPr>
          <w:p w14:paraId="1174E7AB"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36.0</w:t>
            </w:r>
          </w:p>
        </w:tc>
        <w:tc>
          <w:tcPr>
            <w:tcW w:w="1350" w:type="dxa"/>
            <w:shd w:val="clear" w:color="auto" w:fill="auto"/>
            <w:tcMar>
              <w:top w:w="0" w:type="dxa"/>
              <w:left w:w="45" w:type="dxa"/>
              <w:bottom w:w="0" w:type="dxa"/>
              <w:right w:w="45" w:type="dxa"/>
            </w:tcMar>
            <w:vAlign w:val="center"/>
            <w:hideMark/>
          </w:tcPr>
          <w:p w14:paraId="4CE84950"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39.0</w:t>
            </w:r>
          </w:p>
        </w:tc>
        <w:tc>
          <w:tcPr>
            <w:tcW w:w="1350" w:type="dxa"/>
            <w:shd w:val="clear" w:color="auto" w:fill="auto"/>
            <w:tcMar>
              <w:top w:w="0" w:type="dxa"/>
              <w:left w:w="45" w:type="dxa"/>
              <w:bottom w:w="0" w:type="dxa"/>
              <w:right w:w="45" w:type="dxa"/>
            </w:tcMar>
            <w:vAlign w:val="center"/>
            <w:hideMark/>
          </w:tcPr>
          <w:p w14:paraId="065152C4"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41.0</w:t>
            </w:r>
          </w:p>
        </w:tc>
        <w:tc>
          <w:tcPr>
            <w:tcW w:w="1440" w:type="dxa"/>
            <w:shd w:val="clear" w:color="auto" w:fill="auto"/>
            <w:tcMar>
              <w:top w:w="0" w:type="dxa"/>
              <w:left w:w="45" w:type="dxa"/>
              <w:bottom w:w="0" w:type="dxa"/>
              <w:right w:w="45" w:type="dxa"/>
            </w:tcMar>
            <w:vAlign w:val="center"/>
            <w:hideMark/>
          </w:tcPr>
          <w:p w14:paraId="78E0CE5D"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44.0</w:t>
            </w:r>
          </w:p>
        </w:tc>
      </w:tr>
      <w:tr w:rsidR="00922E93" w:rsidRPr="00F92AD6" w14:paraId="420F578F" w14:textId="77777777" w:rsidTr="00922E93">
        <w:trPr>
          <w:trHeight w:val="20"/>
        </w:trPr>
        <w:tc>
          <w:tcPr>
            <w:tcW w:w="0" w:type="auto"/>
            <w:shd w:val="clear" w:color="auto" w:fill="auto"/>
            <w:tcMar>
              <w:top w:w="0" w:type="dxa"/>
              <w:left w:w="45" w:type="dxa"/>
              <w:bottom w:w="0" w:type="dxa"/>
              <w:right w:w="45" w:type="dxa"/>
            </w:tcMar>
            <w:vAlign w:val="center"/>
            <w:hideMark/>
          </w:tcPr>
          <w:p w14:paraId="06974674"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2.2.3.12.1</w:t>
            </w:r>
          </w:p>
        </w:tc>
        <w:tc>
          <w:tcPr>
            <w:tcW w:w="6731" w:type="dxa"/>
            <w:shd w:val="clear" w:color="auto" w:fill="auto"/>
            <w:tcMar>
              <w:top w:w="0" w:type="dxa"/>
              <w:left w:w="45" w:type="dxa"/>
              <w:bottom w:w="0" w:type="dxa"/>
              <w:right w:w="45" w:type="dxa"/>
            </w:tcMar>
            <w:vAlign w:val="center"/>
            <w:hideMark/>
          </w:tcPr>
          <w:p w14:paraId="74768423"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ელექტროენერგიის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p>
        </w:tc>
        <w:tc>
          <w:tcPr>
            <w:tcW w:w="1170" w:type="dxa"/>
            <w:shd w:val="clear" w:color="auto" w:fill="auto"/>
            <w:tcMar>
              <w:top w:w="0" w:type="dxa"/>
              <w:left w:w="45" w:type="dxa"/>
              <w:bottom w:w="0" w:type="dxa"/>
              <w:right w:w="45" w:type="dxa"/>
            </w:tcMar>
            <w:vAlign w:val="center"/>
            <w:hideMark/>
          </w:tcPr>
          <w:p w14:paraId="01B8352B"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5.0</w:t>
            </w:r>
          </w:p>
        </w:tc>
        <w:tc>
          <w:tcPr>
            <w:tcW w:w="1350" w:type="dxa"/>
            <w:shd w:val="clear" w:color="auto" w:fill="auto"/>
            <w:tcMar>
              <w:top w:w="0" w:type="dxa"/>
              <w:left w:w="45" w:type="dxa"/>
              <w:bottom w:w="0" w:type="dxa"/>
              <w:right w:w="45" w:type="dxa"/>
            </w:tcMar>
            <w:vAlign w:val="center"/>
            <w:hideMark/>
          </w:tcPr>
          <w:p w14:paraId="12DC6F3E"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w:t>
            </w:r>
          </w:p>
        </w:tc>
        <w:tc>
          <w:tcPr>
            <w:tcW w:w="1350" w:type="dxa"/>
            <w:shd w:val="clear" w:color="auto" w:fill="auto"/>
            <w:tcMar>
              <w:top w:w="0" w:type="dxa"/>
              <w:left w:w="45" w:type="dxa"/>
              <w:bottom w:w="0" w:type="dxa"/>
              <w:right w:w="45" w:type="dxa"/>
            </w:tcMar>
            <w:vAlign w:val="center"/>
            <w:hideMark/>
          </w:tcPr>
          <w:p w14:paraId="2DA44EFB"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w:t>
            </w:r>
          </w:p>
        </w:tc>
        <w:tc>
          <w:tcPr>
            <w:tcW w:w="1350" w:type="dxa"/>
            <w:shd w:val="clear" w:color="auto" w:fill="auto"/>
            <w:tcMar>
              <w:top w:w="0" w:type="dxa"/>
              <w:left w:w="45" w:type="dxa"/>
              <w:bottom w:w="0" w:type="dxa"/>
              <w:right w:w="45" w:type="dxa"/>
            </w:tcMar>
            <w:vAlign w:val="center"/>
            <w:hideMark/>
          </w:tcPr>
          <w:p w14:paraId="1376B92B"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9</w:t>
            </w:r>
          </w:p>
        </w:tc>
        <w:tc>
          <w:tcPr>
            <w:tcW w:w="1440" w:type="dxa"/>
            <w:shd w:val="clear" w:color="auto" w:fill="auto"/>
            <w:tcMar>
              <w:top w:w="0" w:type="dxa"/>
              <w:left w:w="45" w:type="dxa"/>
              <w:bottom w:w="0" w:type="dxa"/>
              <w:right w:w="45" w:type="dxa"/>
            </w:tcMar>
            <w:vAlign w:val="center"/>
            <w:hideMark/>
          </w:tcPr>
          <w:p w14:paraId="4CAA731F"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10</w:t>
            </w:r>
          </w:p>
        </w:tc>
      </w:tr>
      <w:tr w:rsidR="00922E93" w:rsidRPr="00F92AD6" w14:paraId="7CA95B8F" w14:textId="77777777" w:rsidTr="00922E93">
        <w:trPr>
          <w:trHeight w:val="20"/>
        </w:trPr>
        <w:tc>
          <w:tcPr>
            <w:tcW w:w="0" w:type="auto"/>
            <w:shd w:val="clear" w:color="auto" w:fill="auto"/>
            <w:tcMar>
              <w:top w:w="0" w:type="dxa"/>
              <w:left w:w="45" w:type="dxa"/>
              <w:bottom w:w="0" w:type="dxa"/>
              <w:right w:w="45" w:type="dxa"/>
            </w:tcMar>
            <w:vAlign w:val="center"/>
            <w:hideMark/>
          </w:tcPr>
          <w:p w14:paraId="619EE6FC"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2.2.3.12.2</w:t>
            </w:r>
          </w:p>
        </w:tc>
        <w:tc>
          <w:tcPr>
            <w:tcW w:w="6731" w:type="dxa"/>
            <w:shd w:val="clear" w:color="auto" w:fill="auto"/>
            <w:tcMar>
              <w:top w:w="0" w:type="dxa"/>
              <w:left w:w="45" w:type="dxa"/>
              <w:bottom w:w="0" w:type="dxa"/>
              <w:right w:w="45" w:type="dxa"/>
            </w:tcMar>
            <w:vAlign w:val="center"/>
            <w:hideMark/>
          </w:tcPr>
          <w:p w14:paraId="281029D0"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წყლის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p>
        </w:tc>
        <w:tc>
          <w:tcPr>
            <w:tcW w:w="1170" w:type="dxa"/>
            <w:shd w:val="clear" w:color="auto" w:fill="auto"/>
            <w:tcMar>
              <w:top w:w="0" w:type="dxa"/>
              <w:left w:w="45" w:type="dxa"/>
              <w:bottom w:w="0" w:type="dxa"/>
              <w:right w:w="45" w:type="dxa"/>
            </w:tcMar>
            <w:vAlign w:val="center"/>
            <w:hideMark/>
          </w:tcPr>
          <w:p w14:paraId="0F20E95B"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5.0</w:t>
            </w:r>
          </w:p>
        </w:tc>
        <w:tc>
          <w:tcPr>
            <w:tcW w:w="1350" w:type="dxa"/>
            <w:shd w:val="clear" w:color="auto" w:fill="auto"/>
            <w:tcMar>
              <w:top w:w="0" w:type="dxa"/>
              <w:left w:w="45" w:type="dxa"/>
              <w:bottom w:w="0" w:type="dxa"/>
              <w:right w:w="45" w:type="dxa"/>
            </w:tcMar>
            <w:vAlign w:val="center"/>
            <w:hideMark/>
          </w:tcPr>
          <w:p w14:paraId="7CA504E6"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4</w:t>
            </w:r>
          </w:p>
        </w:tc>
        <w:tc>
          <w:tcPr>
            <w:tcW w:w="1350" w:type="dxa"/>
            <w:shd w:val="clear" w:color="auto" w:fill="auto"/>
            <w:tcMar>
              <w:top w:w="0" w:type="dxa"/>
              <w:left w:w="45" w:type="dxa"/>
              <w:bottom w:w="0" w:type="dxa"/>
              <w:right w:w="45" w:type="dxa"/>
            </w:tcMar>
            <w:vAlign w:val="center"/>
            <w:hideMark/>
          </w:tcPr>
          <w:p w14:paraId="61B9D846"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w:t>
            </w:r>
          </w:p>
        </w:tc>
        <w:tc>
          <w:tcPr>
            <w:tcW w:w="1350" w:type="dxa"/>
            <w:shd w:val="clear" w:color="auto" w:fill="auto"/>
            <w:tcMar>
              <w:top w:w="0" w:type="dxa"/>
              <w:left w:w="45" w:type="dxa"/>
              <w:bottom w:w="0" w:type="dxa"/>
              <w:right w:w="45" w:type="dxa"/>
            </w:tcMar>
            <w:vAlign w:val="center"/>
            <w:hideMark/>
          </w:tcPr>
          <w:p w14:paraId="31AAE4D9"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w:t>
            </w:r>
          </w:p>
        </w:tc>
        <w:tc>
          <w:tcPr>
            <w:tcW w:w="1440" w:type="dxa"/>
            <w:shd w:val="clear" w:color="auto" w:fill="auto"/>
            <w:tcMar>
              <w:top w:w="0" w:type="dxa"/>
              <w:left w:w="45" w:type="dxa"/>
              <w:bottom w:w="0" w:type="dxa"/>
              <w:right w:w="45" w:type="dxa"/>
            </w:tcMar>
            <w:vAlign w:val="center"/>
            <w:hideMark/>
          </w:tcPr>
          <w:p w14:paraId="041A367F"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w:t>
            </w:r>
          </w:p>
        </w:tc>
      </w:tr>
      <w:tr w:rsidR="00922E93" w:rsidRPr="00F92AD6" w14:paraId="5C2CEEE8" w14:textId="77777777" w:rsidTr="00922E93">
        <w:trPr>
          <w:trHeight w:val="20"/>
        </w:trPr>
        <w:tc>
          <w:tcPr>
            <w:tcW w:w="0" w:type="auto"/>
            <w:shd w:val="clear" w:color="auto" w:fill="auto"/>
            <w:tcMar>
              <w:top w:w="0" w:type="dxa"/>
              <w:left w:w="45" w:type="dxa"/>
              <w:bottom w:w="0" w:type="dxa"/>
              <w:right w:w="45" w:type="dxa"/>
            </w:tcMar>
            <w:vAlign w:val="center"/>
            <w:hideMark/>
          </w:tcPr>
          <w:p w14:paraId="082A6A59"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2.2.3.12.3</w:t>
            </w:r>
          </w:p>
        </w:tc>
        <w:tc>
          <w:tcPr>
            <w:tcW w:w="6731" w:type="dxa"/>
            <w:shd w:val="clear" w:color="auto" w:fill="auto"/>
            <w:tcMar>
              <w:top w:w="0" w:type="dxa"/>
              <w:left w:w="45" w:type="dxa"/>
              <w:bottom w:w="0" w:type="dxa"/>
              <w:right w:w="45" w:type="dxa"/>
            </w:tcMar>
            <w:vAlign w:val="center"/>
            <w:hideMark/>
          </w:tcPr>
          <w:p w14:paraId="5E3E934D"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ბუნებრივი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თხევადი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არის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p>
        </w:tc>
        <w:tc>
          <w:tcPr>
            <w:tcW w:w="1170" w:type="dxa"/>
            <w:shd w:val="clear" w:color="auto" w:fill="auto"/>
            <w:tcMar>
              <w:top w:w="0" w:type="dxa"/>
              <w:left w:w="45" w:type="dxa"/>
              <w:bottom w:w="0" w:type="dxa"/>
              <w:right w:w="45" w:type="dxa"/>
            </w:tcMar>
            <w:vAlign w:val="center"/>
            <w:hideMark/>
          </w:tcPr>
          <w:p w14:paraId="21A5C8F1"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25.0</w:t>
            </w:r>
          </w:p>
        </w:tc>
        <w:tc>
          <w:tcPr>
            <w:tcW w:w="1350" w:type="dxa"/>
            <w:shd w:val="clear" w:color="auto" w:fill="auto"/>
            <w:tcMar>
              <w:top w:w="0" w:type="dxa"/>
              <w:left w:w="45" w:type="dxa"/>
              <w:bottom w:w="0" w:type="dxa"/>
              <w:right w:w="45" w:type="dxa"/>
            </w:tcMar>
            <w:vAlign w:val="center"/>
            <w:hideMark/>
          </w:tcPr>
          <w:p w14:paraId="701A8277"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25</w:t>
            </w:r>
          </w:p>
        </w:tc>
        <w:tc>
          <w:tcPr>
            <w:tcW w:w="1350" w:type="dxa"/>
            <w:shd w:val="clear" w:color="auto" w:fill="auto"/>
            <w:tcMar>
              <w:top w:w="0" w:type="dxa"/>
              <w:left w:w="45" w:type="dxa"/>
              <w:bottom w:w="0" w:type="dxa"/>
              <w:right w:w="45" w:type="dxa"/>
            </w:tcMar>
            <w:vAlign w:val="center"/>
            <w:hideMark/>
          </w:tcPr>
          <w:p w14:paraId="440C02EB"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26</w:t>
            </w:r>
          </w:p>
        </w:tc>
        <w:tc>
          <w:tcPr>
            <w:tcW w:w="1350" w:type="dxa"/>
            <w:shd w:val="clear" w:color="auto" w:fill="auto"/>
            <w:tcMar>
              <w:top w:w="0" w:type="dxa"/>
              <w:left w:w="45" w:type="dxa"/>
              <w:bottom w:w="0" w:type="dxa"/>
              <w:right w:w="45" w:type="dxa"/>
            </w:tcMar>
            <w:vAlign w:val="center"/>
            <w:hideMark/>
          </w:tcPr>
          <w:p w14:paraId="1BD8DC99"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27</w:t>
            </w:r>
          </w:p>
        </w:tc>
        <w:tc>
          <w:tcPr>
            <w:tcW w:w="1440" w:type="dxa"/>
            <w:shd w:val="clear" w:color="auto" w:fill="auto"/>
            <w:tcMar>
              <w:top w:w="0" w:type="dxa"/>
              <w:left w:w="45" w:type="dxa"/>
              <w:bottom w:w="0" w:type="dxa"/>
              <w:right w:w="45" w:type="dxa"/>
            </w:tcMar>
            <w:vAlign w:val="center"/>
            <w:hideMark/>
          </w:tcPr>
          <w:p w14:paraId="69938A49"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28</w:t>
            </w:r>
          </w:p>
        </w:tc>
      </w:tr>
      <w:tr w:rsidR="00922E93" w:rsidRPr="00F92AD6" w14:paraId="5A0B8F69" w14:textId="77777777" w:rsidTr="00922E93">
        <w:trPr>
          <w:trHeight w:val="20"/>
        </w:trPr>
        <w:tc>
          <w:tcPr>
            <w:tcW w:w="0" w:type="auto"/>
            <w:shd w:val="clear" w:color="auto" w:fill="auto"/>
            <w:tcMar>
              <w:top w:w="0" w:type="dxa"/>
              <w:left w:w="45" w:type="dxa"/>
              <w:bottom w:w="0" w:type="dxa"/>
              <w:right w:w="45" w:type="dxa"/>
            </w:tcMar>
            <w:vAlign w:val="center"/>
            <w:hideMark/>
          </w:tcPr>
          <w:p w14:paraId="42D612B2"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2.2.3.14</w:t>
            </w:r>
          </w:p>
        </w:tc>
        <w:tc>
          <w:tcPr>
            <w:tcW w:w="6731" w:type="dxa"/>
            <w:shd w:val="clear" w:color="auto" w:fill="auto"/>
            <w:tcMar>
              <w:top w:w="0" w:type="dxa"/>
              <w:left w:w="45" w:type="dxa"/>
              <w:bottom w:w="0" w:type="dxa"/>
              <w:right w:w="45" w:type="dxa"/>
            </w:tcMar>
            <w:vAlign w:val="center"/>
            <w:hideMark/>
          </w:tcPr>
          <w:p w14:paraId="29981D64"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ოფისის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რომელიც</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არ</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არის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კლასიფიცირებული</w:t>
            </w:r>
            <w:r w:rsidRPr="00F92AD6">
              <w:rPr>
                <w:rFonts w:ascii="Sylfaen" w:eastAsia="Times New Roman" w:hAnsi="Sylfaen" w:cs="Calibri"/>
                <w:b/>
                <w:bCs/>
                <w:sz w:val="16"/>
                <w:szCs w:val="16"/>
              </w:rPr>
              <w:t xml:space="preserve"> </w:t>
            </w:r>
          </w:p>
        </w:tc>
        <w:tc>
          <w:tcPr>
            <w:tcW w:w="1170" w:type="dxa"/>
            <w:shd w:val="clear" w:color="auto" w:fill="auto"/>
            <w:tcMar>
              <w:top w:w="0" w:type="dxa"/>
              <w:left w:w="45" w:type="dxa"/>
              <w:bottom w:w="0" w:type="dxa"/>
              <w:right w:w="45" w:type="dxa"/>
            </w:tcMar>
            <w:vAlign w:val="center"/>
            <w:hideMark/>
          </w:tcPr>
          <w:p w14:paraId="4BAC604A"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17.0</w:t>
            </w:r>
          </w:p>
        </w:tc>
        <w:tc>
          <w:tcPr>
            <w:tcW w:w="1350" w:type="dxa"/>
            <w:shd w:val="clear" w:color="auto" w:fill="auto"/>
            <w:tcMar>
              <w:top w:w="0" w:type="dxa"/>
              <w:left w:w="45" w:type="dxa"/>
              <w:bottom w:w="0" w:type="dxa"/>
              <w:right w:w="45" w:type="dxa"/>
            </w:tcMar>
            <w:vAlign w:val="center"/>
            <w:hideMark/>
          </w:tcPr>
          <w:p w14:paraId="2EF6E45B"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17</w:t>
            </w:r>
          </w:p>
        </w:tc>
        <w:tc>
          <w:tcPr>
            <w:tcW w:w="1350" w:type="dxa"/>
            <w:shd w:val="clear" w:color="auto" w:fill="auto"/>
            <w:tcMar>
              <w:top w:w="0" w:type="dxa"/>
              <w:left w:w="45" w:type="dxa"/>
              <w:bottom w:w="0" w:type="dxa"/>
              <w:right w:w="45" w:type="dxa"/>
            </w:tcMar>
            <w:vAlign w:val="center"/>
            <w:hideMark/>
          </w:tcPr>
          <w:p w14:paraId="50A338FF"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18</w:t>
            </w:r>
          </w:p>
        </w:tc>
        <w:tc>
          <w:tcPr>
            <w:tcW w:w="1350" w:type="dxa"/>
            <w:shd w:val="clear" w:color="auto" w:fill="auto"/>
            <w:tcMar>
              <w:top w:w="0" w:type="dxa"/>
              <w:left w:w="45" w:type="dxa"/>
              <w:bottom w:w="0" w:type="dxa"/>
              <w:right w:w="45" w:type="dxa"/>
            </w:tcMar>
            <w:vAlign w:val="center"/>
            <w:hideMark/>
          </w:tcPr>
          <w:p w14:paraId="20CE627C"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18</w:t>
            </w:r>
          </w:p>
        </w:tc>
        <w:tc>
          <w:tcPr>
            <w:tcW w:w="1440" w:type="dxa"/>
            <w:shd w:val="clear" w:color="auto" w:fill="auto"/>
            <w:tcMar>
              <w:top w:w="0" w:type="dxa"/>
              <w:left w:w="45" w:type="dxa"/>
              <w:bottom w:w="0" w:type="dxa"/>
              <w:right w:w="45" w:type="dxa"/>
            </w:tcMar>
            <w:vAlign w:val="center"/>
            <w:hideMark/>
          </w:tcPr>
          <w:p w14:paraId="28A4EC57"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18</w:t>
            </w:r>
          </w:p>
        </w:tc>
      </w:tr>
      <w:tr w:rsidR="00922E93" w:rsidRPr="00F92AD6" w14:paraId="3CDC2263" w14:textId="77777777" w:rsidTr="00922E93">
        <w:trPr>
          <w:trHeight w:val="20"/>
        </w:trPr>
        <w:tc>
          <w:tcPr>
            <w:tcW w:w="0" w:type="auto"/>
            <w:shd w:val="clear" w:color="auto" w:fill="auto"/>
            <w:tcMar>
              <w:top w:w="0" w:type="dxa"/>
              <w:left w:w="45" w:type="dxa"/>
              <w:bottom w:w="0" w:type="dxa"/>
              <w:right w:w="45" w:type="dxa"/>
            </w:tcMar>
            <w:vAlign w:val="center"/>
            <w:hideMark/>
          </w:tcPr>
          <w:p w14:paraId="088985C4"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2.2.6</w:t>
            </w:r>
          </w:p>
        </w:tc>
        <w:tc>
          <w:tcPr>
            <w:tcW w:w="6731" w:type="dxa"/>
            <w:shd w:val="clear" w:color="auto" w:fill="auto"/>
            <w:tcMar>
              <w:top w:w="0" w:type="dxa"/>
              <w:left w:w="45" w:type="dxa"/>
              <w:bottom w:w="0" w:type="dxa"/>
              <w:right w:w="45" w:type="dxa"/>
            </w:tcMar>
            <w:vAlign w:val="center"/>
            <w:hideMark/>
          </w:tcPr>
          <w:p w14:paraId="1EDD62C8"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სამედიცინო</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ხარჯები</w:t>
            </w:r>
            <w:r w:rsidRPr="00F92AD6">
              <w:rPr>
                <w:rFonts w:ascii="Sylfaen" w:eastAsia="Times New Roman" w:hAnsi="Sylfaen" w:cs="Calibri"/>
                <w:b/>
                <w:bCs/>
                <w:sz w:val="16"/>
                <w:szCs w:val="16"/>
              </w:rPr>
              <w:t xml:space="preserve"> </w:t>
            </w:r>
          </w:p>
        </w:tc>
        <w:tc>
          <w:tcPr>
            <w:tcW w:w="1170" w:type="dxa"/>
            <w:shd w:val="clear" w:color="auto" w:fill="auto"/>
            <w:tcMar>
              <w:top w:w="0" w:type="dxa"/>
              <w:left w:w="45" w:type="dxa"/>
              <w:bottom w:w="0" w:type="dxa"/>
              <w:right w:w="45" w:type="dxa"/>
            </w:tcMar>
            <w:vAlign w:val="center"/>
            <w:hideMark/>
          </w:tcPr>
          <w:p w14:paraId="2E235D70"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1.0</w:t>
            </w:r>
          </w:p>
        </w:tc>
        <w:tc>
          <w:tcPr>
            <w:tcW w:w="1350" w:type="dxa"/>
            <w:shd w:val="clear" w:color="auto" w:fill="auto"/>
            <w:tcMar>
              <w:top w:w="0" w:type="dxa"/>
              <w:left w:w="45" w:type="dxa"/>
              <w:bottom w:w="0" w:type="dxa"/>
              <w:right w:w="45" w:type="dxa"/>
            </w:tcMar>
            <w:vAlign w:val="center"/>
            <w:hideMark/>
          </w:tcPr>
          <w:p w14:paraId="1DC44FCE"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w:t>
            </w:r>
          </w:p>
        </w:tc>
        <w:tc>
          <w:tcPr>
            <w:tcW w:w="1350" w:type="dxa"/>
            <w:shd w:val="clear" w:color="auto" w:fill="auto"/>
            <w:tcMar>
              <w:top w:w="0" w:type="dxa"/>
              <w:left w:w="45" w:type="dxa"/>
              <w:bottom w:w="0" w:type="dxa"/>
              <w:right w:w="45" w:type="dxa"/>
            </w:tcMar>
            <w:vAlign w:val="center"/>
            <w:hideMark/>
          </w:tcPr>
          <w:p w14:paraId="0F365B92"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w:t>
            </w:r>
          </w:p>
        </w:tc>
        <w:tc>
          <w:tcPr>
            <w:tcW w:w="1350" w:type="dxa"/>
            <w:shd w:val="clear" w:color="auto" w:fill="auto"/>
            <w:tcMar>
              <w:top w:w="0" w:type="dxa"/>
              <w:left w:w="45" w:type="dxa"/>
              <w:bottom w:w="0" w:type="dxa"/>
              <w:right w:w="45" w:type="dxa"/>
            </w:tcMar>
            <w:vAlign w:val="center"/>
            <w:hideMark/>
          </w:tcPr>
          <w:p w14:paraId="33639953"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w:t>
            </w:r>
          </w:p>
        </w:tc>
        <w:tc>
          <w:tcPr>
            <w:tcW w:w="1440" w:type="dxa"/>
            <w:shd w:val="clear" w:color="auto" w:fill="auto"/>
            <w:tcMar>
              <w:top w:w="0" w:type="dxa"/>
              <w:left w:w="45" w:type="dxa"/>
              <w:bottom w:w="0" w:type="dxa"/>
              <w:right w:w="45" w:type="dxa"/>
            </w:tcMar>
            <w:vAlign w:val="center"/>
            <w:hideMark/>
          </w:tcPr>
          <w:p w14:paraId="0EFDE237"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w:t>
            </w:r>
          </w:p>
        </w:tc>
      </w:tr>
      <w:tr w:rsidR="00922E93" w:rsidRPr="00F92AD6" w14:paraId="23D05F25" w14:textId="77777777" w:rsidTr="00922E93">
        <w:trPr>
          <w:trHeight w:val="20"/>
        </w:trPr>
        <w:tc>
          <w:tcPr>
            <w:tcW w:w="0" w:type="auto"/>
            <w:shd w:val="clear" w:color="auto" w:fill="auto"/>
            <w:tcMar>
              <w:top w:w="0" w:type="dxa"/>
              <w:left w:w="45" w:type="dxa"/>
              <w:bottom w:w="0" w:type="dxa"/>
              <w:right w:w="45" w:type="dxa"/>
            </w:tcMar>
            <w:vAlign w:val="center"/>
            <w:hideMark/>
          </w:tcPr>
          <w:p w14:paraId="641FF19A"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2.2.7</w:t>
            </w:r>
          </w:p>
        </w:tc>
        <w:tc>
          <w:tcPr>
            <w:tcW w:w="6731" w:type="dxa"/>
            <w:shd w:val="clear" w:color="auto" w:fill="auto"/>
            <w:tcMar>
              <w:top w:w="0" w:type="dxa"/>
              <w:left w:w="45" w:type="dxa"/>
              <w:bottom w:w="0" w:type="dxa"/>
              <w:right w:w="45" w:type="dxa"/>
            </w:tcMar>
            <w:vAlign w:val="center"/>
            <w:hideMark/>
          </w:tcPr>
          <w:p w14:paraId="38847F48"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რბილი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ინვენტარის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უნიფორმის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შეძენის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პირად</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ჰიგიენასთან</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დაკავშირებული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ხარჯები</w:t>
            </w:r>
            <w:r w:rsidRPr="00F92AD6">
              <w:rPr>
                <w:rFonts w:ascii="Sylfaen" w:eastAsia="Times New Roman" w:hAnsi="Sylfaen" w:cs="Calibri"/>
                <w:b/>
                <w:bCs/>
                <w:sz w:val="16"/>
                <w:szCs w:val="16"/>
              </w:rPr>
              <w:t xml:space="preserve"> </w:t>
            </w:r>
          </w:p>
        </w:tc>
        <w:tc>
          <w:tcPr>
            <w:tcW w:w="1170" w:type="dxa"/>
            <w:shd w:val="clear" w:color="auto" w:fill="auto"/>
            <w:tcMar>
              <w:top w:w="0" w:type="dxa"/>
              <w:left w:w="45" w:type="dxa"/>
              <w:bottom w:w="0" w:type="dxa"/>
              <w:right w:w="45" w:type="dxa"/>
            </w:tcMar>
            <w:vAlign w:val="center"/>
            <w:hideMark/>
          </w:tcPr>
          <w:p w14:paraId="4E13BAEE"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32.5</w:t>
            </w:r>
          </w:p>
        </w:tc>
        <w:tc>
          <w:tcPr>
            <w:tcW w:w="1350" w:type="dxa"/>
            <w:shd w:val="clear" w:color="auto" w:fill="auto"/>
            <w:tcMar>
              <w:top w:w="0" w:type="dxa"/>
              <w:left w:w="45" w:type="dxa"/>
              <w:bottom w:w="0" w:type="dxa"/>
              <w:right w:w="45" w:type="dxa"/>
            </w:tcMar>
            <w:vAlign w:val="center"/>
            <w:hideMark/>
          </w:tcPr>
          <w:p w14:paraId="65F72B21"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33</w:t>
            </w:r>
          </w:p>
        </w:tc>
        <w:tc>
          <w:tcPr>
            <w:tcW w:w="1350" w:type="dxa"/>
            <w:shd w:val="clear" w:color="auto" w:fill="auto"/>
            <w:tcMar>
              <w:top w:w="0" w:type="dxa"/>
              <w:left w:w="45" w:type="dxa"/>
              <w:bottom w:w="0" w:type="dxa"/>
              <w:right w:w="45" w:type="dxa"/>
            </w:tcMar>
            <w:vAlign w:val="center"/>
            <w:hideMark/>
          </w:tcPr>
          <w:p w14:paraId="563E75B1"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34</w:t>
            </w:r>
          </w:p>
        </w:tc>
        <w:tc>
          <w:tcPr>
            <w:tcW w:w="1350" w:type="dxa"/>
            <w:shd w:val="clear" w:color="auto" w:fill="auto"/>
            <w:tcMar>
              <w:top w:w="0" w:type="dxa"/>
              <w:left w:w="45" w:type="dxa"/>
              <w:bottom w:w="0" w:type="dxa"/>
              <w:right w:w="45" w:type="dxa"/>
            </w:tcMar>
            <w:vAlign w:val="center"/>
            <w:hideMark/>
          </w:tcPr>
          <w:p w14:paraId="3535E5F0"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36</w:t>
            </w:r>
          </w:p>
        </w:tc>
        <w:tc>
          <w:tcPr>
            <w:tcW w:w="1440" w:type="dxa"/>
            <w:shd w:val="clear" w:color="auto" w:fill="auto"/>
            <w:tcMar>
              <w:top w:w="0" w:type="dxa"/>
              <w:left w:w="45" w:type="dxa"/>
              <w:bottom w:w="0" w:type="dxa"/>
              <w:right w:w="45" w:type="dxa"/>
            </w:tcMar>
            <w:vAlign w:val="center"/>
            <w:hideMark/>
          </w:tcPr>
          <w:p w14:paraId="6FC2EB78"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37</w:t>
            </w:r>
          </w:p>
        </w:tc>
      </w:tr>
      <w:tr w:rsidR="00922E93" w:rsidRPr="00F92AD6" w14:paraId="5C5B7328" w14:textId="77777777" w:rsidTr="00922E93">
        <w:trPr>
          <w:trHeight w:val="20"/>
        </w:trPr>
        <w:tc>
          <w:tcPr>
            <w:tcW w:w="0" w:type="auto"/>
            <w:shd w:val="clear" w:color="auto" w:fill="auto"/>
            <w:tcMar>
              <w:top w:w="0" w:type="dxa"/>
              <w:left w:w="45" w:type="dxa"/>
              <w:bottom w:w="0" w:type="dxa"/>
              <w:right w:w="45" w:type="dxa"/>
            </w:tcMar>
            <w:vAlign w:val="center"/>
            <w:hideMark/>
          </w:tcPr>
          <w:p w14:paraId="0BDECE5C"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lastRenderedPageBreak/>
              <w:t>2.2.8</w:t>
            </w:r>
          </w:p>
        </w:tc>
        <w:tc>
          <w:tcPr>
            <w:tcW w:w="6731" w:type="dxa"/>
            <w:shd w:val="clear" w:color="auto" w:fill="auto"/>
            <w:tcMar>
              <w:top w:w="0" w:type="dxa"/>
              <w:left w:w="45" w:type="dxa"/>
              <w:bottom w:w="0" w:type="dxa"/>
              <w:right w:w="45" w:type="dxa"/>
            </w:tcMar>
            <w:vAlign w:val="center"/>
            <w:hideMark/>
          </w:tcPr>
          <w:p w14:paraId="7D9F5092"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ტრანსპორტის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ტექნიკისა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იარაღის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ექსპლოატაციისა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მოვლა</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შენახვის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ხარჯები</w:t>
            </w:r>
            <w:r w:rsidRPr="00F92AD6">
              <w:rPr>
                <w:rFonts w:ascii="Sylfaen" w:eastAsia="Times New Roman" w:hAnsi="Sylfaen" w:cs="Calibri"/>
                <w:b/>
                <w:bCs/>
                <w:sz w:val="16"/>
                <w:szCs w:val="16"/>
              </w:rPr>
              <w:t xml:space="preserve"> </w:t>
            </w:r>
          </w:p>
        </w:tc>
        <w:tc>
          <w:tcPr>
            <w:tcW w:w="1170" w:type="dxa"/>
            <w:shd w:val="clear" w:color="auto" w:fill="auto"/>
            <w:tcMar>
              <w:top w:w="0" w:type="dxa"/>
              <w:left w:w="45" w:type="dxa"/>
              <w:bottom w:w="0" w:type="dxa"/>
              <w:right w:w="45" w:type="dxa"/>
            </w:tcMar>
            <w:vAlign w:val="center"/>
            <w:hideMark/>
          </w:tcPr>
          <w:p w14:paraId="63E2F73C"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30.0</w:t>
            </w:r>
          </w:p>
        </w:tc>
        <w:tc>
          <w:tcPr>
            <w:tcW w:w="1350" w:type="dxa"/>
            <w:shd w:val="clear" w:color="auto" w:fill="auto"/>
            <w:tcMar>
              <w:top w:w="0" w:type="dxa"/>
              <w:left w:w="45" w:type="dxa"/>
              <w:bottom w:w="0" w:type="dxa"/>
              <w:right w:w="45" w:type="dxa"/>
            </w:tcMar>
            <w:vAlign w:val="center"/>
            <w:hideMark/>
          </w:tcPr>
          <w:p w14:paraId="15339EED"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30.0</w:t>
            </w:r>
          </w:p>
        </w:tc>
        <w:tc>
          <w:tcPr>
            <w:tcW w:w="1350" w:type="dxa"/>
            <w:shd w:val="clear" w:color="auto" w:fill="auto"/>
            <w:tcMar>
              <w:top w:w="0" w:type="dxa"/>
              <w:left w:w="45" w:type="dxa"/>
              <w:bottom w:w="0" w:type="dxa"/>
              <w:right w:w="45" w:type="dxa"/>
            </w:tcMar>
            <w:vAlign w:val="center"/>
            <w:hideMark/>
          </w:tcPr>
          <w:p w14:paraId="7864B3AD"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30.0</w:t>
            </w:r>
          </w:p>
        </w:tc>
        <w:tc>
          <w:tcPr>
            <w:tcW w:w="1350" w:type="dxa"/>
            <w:shd w:val="clear" w:color="auto" w:fill="auto"/>
            <w:tcMar>
              <w:top w:w="0" w:type="dxa"/>
              <w:left w:w="45" w:type="dxa"/>
              <w:bottom w:w="0" w:type="dxa"/>
              <w:right w:w="45" w:type="dxa"/>
            </w:tcMar>
            <w:vAlign w:val="center"/>
            <w:hideMark/>
          </w:tcPr>
          <w:p w14:paraId="4A4DDBEC"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32.0</w:t>
            </w:r>
          </w:p>
        </w:tc>
        <w:tc>
          <w:tcPr>
            <w:tcW w:w="1440" w:type="dxa"/>
            <w:shd w:val="clear" w:color="auto" w:fill="auto"/>
            <w:tcMar>
              <w:top w:w="0" w:type="dxa"/>
              <w:left w:w="45" w:type="dxa"/>
              <w:bottom w:w="0" w:type="dxa"/>
              <w:right w:w="45" w:type="dxa"/>
            </w:tcMar>
            <w:vAlign w:val="center"/>
            <w:hideMark/>
          </w:tcPr>
          <w:p w14:paraId="27FAD21D"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33.0</w:t>
            </w:r>
          </w:p>
        </w:tc>
      </w:tr>
      <w:tr w:rsidR="00922E93" w:rsidRPr="00F92AD6" w14:paraId="5D4293AB" w14:textId="77777777" w:rsidTr="00922E93">
        <w:trPr>
          <w:trHeight w:val="20"/>
        </w:trPr>
        <w:tc>
          <w:tcPr>
            <w:tcW w:w="0" w:type="auto"/>
            <w:shd w:val="clear" w:color="auto" w:fill="auto"/>
            <w:tcMar>
              <w:top w:w="0" w:type="dxa"/>
              <w:left w:w="45" w:type="dxa"/>
              <w:bottom w:w="0" w:type="dxa"/>
              <w:right w:w="45" w:type="dxa"/>
            </w:tcMar>
            <w:vAlign w:val="center"/>
            <w:hideMark/>
          </w:tcPr>
          <w:p w14:paraId="3B5DB074"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2.2.8.4</w:t>
            </w:r>
          </w:p>
        </w:tc>
        <w:tc>
          <w:tcPr>
            <w:tcW w:w="6731" w:type="dxa"/>
            <w:shd w:val="clear" w:color="auto" w:fill="auto"/>
            <w:tcMar>
              <w:top w:w="0" w:type="dxa"/>
              <w:left w:w="45" w:type="dxa"/>
              <w:bottom w:w="0" w:type="dxa"/>
              <w:right w:w="45" w:type="dxa"/>
            </w:tcMar>
            <w:vAlign w:val="center"/>
            <w:hideMark/>
          </w:tcPr>
          <w:p w14:paraId="144733B3"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ტრანსპორტის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დაქირავების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გადაზიდვა</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გადაყვანის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Calibri"/>
                <w:b/>
                <w:bCs/>
                <w:sz w:val="16"/>
                <w:szCs w:val="16"/>
              </w:rPr>
              <w:t xml:space="preserve"> </w:t>
            </w:r>
          </w:p>
        </w:tc>
        <w:tc>
          <w:tcPr>
            <w:tcW w:w="1170" w:type="dxa"/>
            <w:shd w:val="clear" w:color="auto" w:fill="auto"/>
            <w:tcMar>
              <w:top w:w="0" w:type="dxa"/>
              <w:left w:w="45" w:type="dxa"/>
              <w:bottom w:w="0" w:type="dxa"/>
              <w:right w:w="45" w:type="dxa"/>
            </w:tcMar>
            <w:vAlign w:val="center"/>
            <w:hideMark/>
          </w:tcPr>
          <w:p w14:paraId="0A97208A"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30.0</w:t>
            </w:r>
          </w:p>
        </w:tc>
        <w:tc>
          <w:tcPr>
            <w:tcW w:w="1350" w:type="dxa"/>
            <w:shd w:val="clear" w:color="auto" w:fill="auto"/>
            <w:tcMar>
              <w:top w:w="0" w:type="dxa"/>
              <w:left w:w="45" w:type="dxa"/>
              <w:bottom w:w="0" w:type="dxa"/>
              <w:right w:w="45" w:type="dxa"/>
            </w:tcMar>
            <w:vAlign w:val="center"/>
            <w:hideMark/>
          </w:tcPr>
          <w:p w14:paraId="62C7FEAF"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w:t>
            </w:r>
          </w:p>
        </w:tc>
        <w:tc>
          <w:tcPr>
            <w:tcW w:w="1350" w:type="dxa"/>
            <w:shd w:val="clear" w:color="auto" w:fill="auto"/>
            <w:tcMar>
              <w:top w:w="0" w:type="dxa"/>
              <w:left w:w="45" w:type="dxa"/>
              <w:bottom w:w="0" w:type="dxa"/>
              <w:right w:w="45" w:type="dxa"/>
            </w:tcMar>
            <w:vAlign w:val="center"/>
            <w:hideMark/>
          </w:tcPr>
          <w:p w14:paraId="2D827464"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30</w:t>
            </w:r>
          </w:p>
        </w:tc>
        <w:tc>
          <w:tcPr>
            <w:tcW w:w="1350" w:type="dxa"/>
            <w:shd w:val="clear" w:color="auto" w:fill="auto"/>
            <w:tcMar>
              <w:top w:w="0" w:type="dxa"/>
              <w:left w:w="45" w:type="dxa"/>
              <w:bottom w:w="0" w:type="dxa"/>
              <w:right w:w="45" w:type="dxa"/>
            </w:tcMar>
            <w:vAlign w:val="center"/>
            <w:hideMark/>
          </w:tcPr>
          <w:p w14:paraId="00B7DAA0"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32</w:t>
            </w:r>
          </w:p>
        </w:tc>
        <w:tc>
          <w:tcPr>
            <w:tcW w:w="1440" w:type="dxa"/>
            <w:shd w:val="clear" w:color="auto" w:fill="auto"/>
            <w:tcMar>
              <w:top w:w="0" w:type="dxa"/>
              <w:left w:w="45" w:type="dxa"/>
              <w:bottom w:w="0" w:type="dxa"/>
              <w:right w:w="45" w:type="dxa"/>
            </w:tcMar>
            <w:vAlign w:val="center"/>
            <w:hideMark/>
          </w:tcPr>
          <w:p w14:paraId="284AEBBE"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33</w:t>
            </w:r>
          </w:p>
        </w:tc>
      </w:tr>
      <w:tr w:rsidR="00922E93" w:rsidRPr="00F92AD6" w14:paraId="0760316D" w14:textId="77777777" w:rsidTr="00922E93">
        <w:trPr>
          <w:trHeight w:val="20"/>
        </w:trPr>
        <w:tc>
          <w:tcPr>
            <w:tcW w:w="0" w:type="auto"/>
            <w:shd w:val="clear" w:color="auto" w:fill="auto"/>
            <w:tcMar>
              <w:top w:w="0" w:type="dxa"/>
              <w:left w:w="45" w:type="dxa"/>
              <w:bottom w:w="0" w:type="dxa"/>
              <w:right w:w="45" w:type="dxa"/>
            </w:tcMar>
            <w:vAlign w:val="center"/>
            <w:hideMark/>
          </w:tcPr>
          <w:p w14:paraId="5E27DC93"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2.2.10</w:t>
            </w:r>
          </w:p>
        </w:tc>
        <w:tc>
          <w:tcPr>
            <w:tcW w:w="6731" w:type="dxa"/>
            <w:shd w:val="clear" w:color="auto" w:fill="auto"/>
            <w:tcMar>
              <w:top w:w="0" w:type="dxa"/>
              <w:left w:w="45" w:type="dxa"/>
              <w:bottom w:w="0" w:type="dxa"/>
              <w:right w:w="45" w:type="dxa"/>
            </w:tcMar>
            <w:vAlign w:val="center"/>
            <w:hideMark/>
          </w:tcPr>
          <w:p w14:paraId="3A45E6A5"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სხვა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დანარჩენი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საქონელი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მომსახურება</w:t>
            </w:r>
          </w:p>
        </w:tc>
        <w:tc>
          <w:tcPr>
            <w:tcW w:w="1170" w:type="dxa"/>
            <w:shd w:val="clear" w:color="auto" w:fill="auto"/>
            <w:tcMar>
              <w:top w:w="0" w:type="dxa"/>
              <w:left w:w="45" w:type="dxa"/>
              <w:bottom w:w="0" w:type="dxa"/>
              <w:right w:w="45" w:type="dxa"/>
            </w:tcMar>
            <w:vAlign w:val="center"/>
            <w:hideMark/>
          </w:tcPr>
          <w:p w14:paraId="26AE095B"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135.0</w:t>
            </w:r>
          </w:p>
        </w:tc>
        <w:tc>
          <w:tcPr>
            <w:tcW w:w="1350" w:type="dxa"/>
            <w:shd w:val="clear" w:color="auto" w:fill="auto"/>
            <w:tcMar>
              <w:top w:w="0" w:type="dxa"/>
              <w:left w:w="45" w:type="dxa"/>
              <w:bottom w:w="0" w:type="dxa"/>
              <w:right w:w="45" w:type="dxa"/>
            </w:tcMar>
            <w:vAlign w:val="center"/>
            <w:hideMark/>
          </w:tcPr>
          <w:p w14:paraId="7DA9B17C"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137.0</w:t>
            </w:r>
          </w:p>
        </w:tc>
        <w:tc>
          <w:tcPr>
            <w:tcW w:w="1350" w:type="dxa"/>
            <w:shd w:val="clear" w:color="auto" w:fill="auto"/>
            <w:tcMar>
              <w:top w:w="0" w:type="dxa"/>
              <w:left w:w="45" w:type="dxa"/>
              <w:bottom w:w="0" w:type="dxa"/>
              <w:right w:w="45" w:type="dxa"/>
            </w:tcMar>
            <w:vAlign w:val="center"/>
            <w:hideMark/>
          </w:tcPr>
          <w:p w14:paraId="720AE28C"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139.0</w:t>
            </w:r>
          </w:p>
        </w:tc>
        <w:tc>
          <w:tcPr>
            <w:tcW w:w="1350" w:type="dxa"/>
            <w:shd w:val="clear" w:color="auto" w:fill="auto"/>
            <w:tcMar>
              <w:top w:w="0" w:type="dxa"/>
              <w:left w:w="45" w:type="dxa"/>
              <w:bottom w:w="0" w:type="dxa"/>
              <w:right w:w="45" w:type="dxa"/>
            </w:tcMar>
            <w:vAlign w:val="center"/>
            <w:hideMark/>
          </w:tcPr>
          <w:p w14:paraId="26A2027B"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141.0</w:t>
            </w:r>
          </w:p>
        </w:tc>
        <w:tc>
          <w:tcPr>
            <w:tcW w:w="1440" w:type="dxa"/>
            <w:shd w:val="clear" w:color="auto" w:fill="auto"/>
            <w:tcMar>
              <w:top w:w="0" w:type="dxa"/>
              <w:left w:w="45" w:type="dxa"/>
              <w:bottom w:w="0" w:type="dxa"/>
              <w:right w:w="45" w:type="dxa"/>
            </w:tcMar>
            <w:vAlign w:val="center"/>
            <w:hideMark/>
          </w:tcPr>
          <w:p w14:paraId="3045F8A2"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147.0</w:t>
            </w:r>
          </w:p>
        </w:tc>
      </w:tr>
      <w:tr w:rsidR="00922E93" w:rsidRPr="00F92AD6" w14:paraId="315251D5" w14:textId="77777777" w:rsidTr="00922E93">
        <w:trPr>
          <w:trHeight w:val="20"/>
        </w:trPr>
        <w:tc>
          <w:tcPr>
            <w:tcW w:w="0" w:type="auto"/>
            <w:shd w:val="clear" w:color="auto" w:fill="auto"/>
            <w:tcMar>
              <w:top w:w="0" w:type="dxa"/>
              <w:left w:w="45" w:type="dxa"/>
              <w:bottom w:w="0" w:type="dxa"/>
              <w:right w:w="45" w:type="dxa"/>
            </w:tcMar>
            <w:vAlign w:val="center"/>
            <w:hideMark/>
          </w:tcPr>
          <w:p w14:paraId="1054DC85"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2.2.10.8</w:t>
            </w:r>
          </w:p>
        </w:tc>
        <w:tc>
          <w:tcPr>
            <w:tcW w:w="6731" w:type="dxa"/>
            <w:shd w:val="clear" w:color="auto" w:fill="auto"/>
            <w:tcMar>
              <w:top w:w="0" w:type="dxa"/>
              <w:left w:w="45" w:type="dxa"/>
              <w:bottom w:w="0" w:type="dxa"/>
              <w:right w:w="45" w:type="dxa"/>
            </w:tcMar>
            <w:vAlign w:val="center"/>
            <w:hideMark/>
          </w:tcPr>
          <w:p w14:paraId="229C9D74"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აუდიტორული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მომსახურების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Calibri"/>
                <w:b/>
                <w:bCs/>
                <w:sz w:val="16"/>
                <w:szCs w:val="16"/>
              </w:rPr>
              <w:t xml:space="preserve"> </w:t>
            </w:r>
          </w:p>
        </w:tc>
        <w:tc>
          <w:tcPr>
            <w:tcW w:w="1170" w:type="dxa"/>
            <w:shd w:val="clear" w:color="auto" w:fill="auto"/>
            <w:tcMar>
              <w:top w:w="0" w:type="dxa"/>
              <w:left w:w="45" w:type="dxa"/>
              <w:bottom w:w="0" w:type="dxa"/>
              <w:right w:w="45" w:type="dxa"/>
            </w:tcMar>
            <w:vAlign w:val="center"/>
            <w:hideMark/>
          </w:tcPr>
          <w:p w14:paraId="6D513B63"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5.0</w:t>
            </w:r>
          </w:p>
        </w:tc>
        <w:tc>
          <w:tcPr>
            <w:tcW w:w="1350" w:type="dxa"/>
            <w:shd w:val="clear" w:color="auto" w:fill="auto"/>
            <w:tcMar>
              <w:top w:w="0" w:type="dxa"/>
              <w:left w:w="45" w:type="dxa"/>
              <w:bottom w:w="0" w:type="dxa"/>
              <w:right w:w="45" w:type="dxa"/>
            </w:tcMar>
            <w:vAlign w:val="center"/>
            <w:hideMark/>
          </w:tcPr>
          <w:p w14:paraId="60603368"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w:t>
            </w:r>
          </w:p>
        </w:tc>
        <w:tc>
          <w:tcPr>
            <w:tcW w:w="1350" w:type="dxa"/>
            <w:shd w:val="clear" w:color="auto" w:fill="auto"/>
            <w:tcMar>
              <w:top w:w="0" w:type="dxa"/>
              <w:left w:w="45" w:type="dxa"/>
              <w:bottom w:w="0" w:type="dxa"/>
              <w:right w:w="45" w:type="dxa"/>
            </w:tcMar>
            <w:vAlign w:val="center"/>
            <w:hideMark/>
          </w:tcPr>
          <w:p w14:paraId="65A11317"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w:t>
            </w:r>
          </w:p>
        </w:tc>
        <w:tc>
          <w:tcPr>
            <w:tcW w:w="1350" w:type="dxa"/>
            <w:shd w:val="clear" w:color="auto" w:fill="auto"/>
            <w:tcMar>
              <w:top w:w="0" w:type="dxa"/>
              <w:left w:w="45" w:type="dxa"/>
              <w:bottom w:w="0" w:type="dxa"/>
              <w:right w:w="45" w:type="dxa"/>
            </w:tcMar>
            <w:vAlign w:val="center"/>
            <w:hideMark/>
          </w:tcPr>
          <w:p w14:paraId="6F66524A"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5</w:t>
            </w:r>
          </w:p>
        </w:tc>
        <w:tc>
          <w:tcPr>
            <w:tcW w:w="1440" w:type="dxa"/>
            <w:shd w:val="clear" w:color="auto" w:fill="auto"/>
            <w:tcMar>
              <w:top w:w="0" w:type="dxa"/>
              <w:left w:w="45" w:type="dxa"/>
              <w:bottom w:w="0" w:type="dxa"/>
              <w:right w:w="45" w:type="dxa"/>
            </w:tcMar>
            <w:vAlign w:val="center"/>
            <w:hideMark/>
          </w:tcPr>
          <w:p w14:paraId="436FC12A"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w:t>
            </w:r>
          </w:p>
        </w:tc>
      </w:tr>
      <w:tr w:rsidR="00922E93" w:rsidRPr="00F92AD6" w14:paraId="5BBD3FE4" w14:textId="77777777" w:rsidTr="00922E93">
        <w:trPr>
          <w:trHeight w:val="20"/>
        </w:trPr>
        <w:tc>
          <w:tcPr>
            <w:tcW w:w="0" w:type="auto"/>
            <w:shd w:val="clear" w:color="auto" w:fill="auto"/>
            <w:tcMar>
              <w:top w:w="0" w:type="dxa"/>
              <w:left w:w="45" w:type="dxa"/>
              <w:bottom w:w="0" w:type="dxa"/>
              <w:right w:w="45" w:type="dxa"/>
            </w:tcMar>
            <w:vAlign w:val="center"/>
            <w:hideMark/>
          </w:tcPr>
          <w:p w14:paraId="3E1A2F99"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2.2.10.12</w:t>
            </w:r>
          </w:p>
        </w:tc>
        <w:tc>
          <w:tcPr>
            <w:tcW w:w="6731" w:type="dxa"/>
            <w:shd w:val="clear" w:color="auto" w:fill="auto"/>
            <w:tcMar>
              <w:top w:w="0" w:type="dxa"/>
              <w:left w:w="45" w:type="dxa"/>
              <w:bottom w:w="0" w:type="dxa"/>
              <w:right w:w="45" w:type="dxa"/>
            </w:tcMar>
            <w:vAlign w:val="center"/>
            <w:hideMark/>
          </w:tcPr>
          <w:p w14:paraId="0DA0C48C"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კულტურული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სპორტული</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საგანმანათლებლო</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საგამოფენო</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ღონისძიებების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მაუწყებლობის</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ხარჯები</w:t>
            </w:r>
          </w:p>
        </w:tc>
        <w:tc>
          <w:tcPr>
            <w:tcW w:w="1170" w:type="dxa"/>
            <w:shd w:val="clear" w:color="auto" w:fill="auto"/>
            <w:tcMar>
              <w:top w:w="0" w:type="dxa"/>
              <w:left w:w="45" w:type="dxa"/>
              <w:bottom w:w="0" w:type="dxa"/>
              <w:right w:w="45" w:type="dxa"/>
            </w:tcMar>
            <w:vAlign w:val="center"/>
            <w:hideMark/>
          </w:tcPr>
          <w:p w14:paraId="6BA0D8AB"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130.0</w:t>
            </w:r>
          </w:p>
        </w:tc>
        <w:tc>
          <w:tcPr>
            <w:tcW w:w="1350" w:type="dxa"/>
            <w:shd w:val="clear" w:color="auto" w:fill="auto"/>
            <w:tcMar>
              <w:top w:w="0" w:type="dxa"/>
              <w:left w:w="45" w:type="dxa"/>
              <w:bottom w:w="0" w:type="dxa"/>
              <w:right w:w="45" w:type="dxa"/>
            </w:tcMar>
            <w:vAlign w:val="center"/>
            <w:hideMark/>
          </w:tcPr>
          <w:p w14:paraId="14A4FF9A"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132</w:t>
            </w:r>
          </w:p>
        </w:tc>
        <w:tc>
          <w:tcPr>
            <w:tcW w:w="1350" w:type="dxa"/>
            <w:shd w:val="clear" w:color="auto" w:fill="auto"/>
            <w:tcMar>
              <w:top w:w="0" w:type="dxa"/>
              <w:left w:w="45" w:type="dxa"/>
              <w:bottom w:w="0" w:type="dxa"/>
              <w:right w:w="45" w:type="dxa"/>
            </w:tcMar>
            <w:vAlign w:val="center"/>
            <w:hideMark/>
          </w:tcPr>
          <w:p w14:paraId="18EE6494"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134</w:t>
            </w:r>
          </w:p>
        </w:tc>
        <w:tc>
          <w:tcPr>
            <w:tcW w:w="1350" w:type="dxa"/>
            <w:shd w:val="clear" w:color="auto" w:fill="auto"/>
            <w:tcMar>
              <w:top w:w="0" w:type="dxa"/>
              <w:left w:w="45" w:type="dxa"/>
              <w:bottom w:w="0" w:type="dxa"/>
              <w:right w:w="45" w:type="dxa"/>
            </w:tcMar>
            <w:vAlign w:val="center"/>
            <w:hideMark/>
          </w:tcPr>
          <w:p w14:paraId="0C954CFF"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136</w:t>
            </w:r>
          </w:p>
        </w:tc>
        <w:tc>
          <w:tcPr>
            <w:tcW w:w="1440" w:type="dxa"/>
            <w:shd w:val="clear" w:color="auto" w:fill="auto"/>
            <w:tcMar>
              <w:top w:w="0" w:type="dxa"/>
              <w:left w:w="45" w:type="dxa"/>
              <w:bottom w:w="0" w:type="dxa"/>
              <w:right w:w="45" w:type="dxa"/>
            </w:tcMar>
            <w:vAlign w:val="center"/>
            <w:hideMark/>
          </w:tcPr>
          <w:p w14:paraId="56B79433"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141</w:t>
            </w:r>
          </w:p>
        </w:tc>
      </w:tr>
      <w:tr w:rsidR="00922E93" w:rsidRPr="00F92AD6" w14:paraId="20C5324A" w14:textId="77777777" w:rsidTr="00922E93">
        <w:trPr>
          <w:trHeight w:val="20"/>
        </w:trPr>
        <w:tc>
          <w:tcPr>
            <w:tcW w:w="0" w:type="auto"/>
            <w:shd w:val="clear" w:color="auto" w:fill="auto"/>
            <w:tcMar>
              <w:top w:w="0" w:type="dxa"/>
              <w:left w:w="45" w:type="dxa"/>
              <w:bottom w:w="0" w:type="dxa"/>
              <w:right w:w="45" w:type="dxa"/>
            </w:tcMar>
            <w:vAlign w:val="center"/>
            <w:hideMark/>
          </w:tcPr>
          <w:p w14:paraId="06490618"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2.8</w:t>
            </w:r>
          </w:p>
        </w:tc>
        <w:tc>
          <w:tcPr>
            <w:tcW w:w="6731" w:type="dxa"/>
            <w:shd w:val="clear" w:color="auto" w:fill="auto"/>
            <w:tcMar>
              <w:top w:w="0" w:type="dxa"/>
              <w:left w:w="45" w:type="dxa"/>
              <w:bottom w:w="0" w:type="dxa"/>
              <w:right w:w="45" w:type="dxa"/>
            </w:tcMar>
            <w:vAlign w:val="center"/>
            <w:hideMark/>
          </w:tcPr>
          <w:p w14:paraId="3A7B684A"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სხვა</w:t>
            </w:r>
            <w:r w:rsidRPr="00F92AD6">
              <w:rPr>
                <w:rFonts w:ascii="Sylfaen" w:eastAsia="Times New Roman" w:hAnsi="Sylfaen" w:cs="Calibri"/>
                <w:b/>
                <w:bCs/>
                <w:sz w:val="16"/>
                <w:szCs w:val="16"/>
              </w:rPr>
              <w:t xml:space="preserve"> </w:t>
            </w:r>
            <w:r w:rsidRPr="00F92AD6">
              <w:rPr>
                <w:rFonts w:ascii="Sylfaen" w:eastAsia="Times New Roman" w:hAnsi="Sylfaen" w:cs="Sylfaen"/>
                <w:b/>
                <w:bCs/>
                <w:sz w:val="16"/>
                <w:szCs w:val="16"/>
              </w:rPr>
              <w:t>ხარჯები</w:t>
            </w:r>
          </w:p>
        </w:tc>
        <w:tc>
          <w:tcPr>
            <w:tcW w:w="1170" w:type="dxa"/>
            <w:shd w:val="clear" w:color="auto" w:fill="auto"/>
            <w:tcMar>
              <w:top w:w="0" w:type="dxa"/>
              <w:left w:w="45" w:type="dxa"/>
              <w:bottom w:w="0" w:type="dxa"/>
              <w:right w:w="45" w:type="dxa"/>
            </w:tcMar>
            <w:vAlign w:val="center"/>
            <w:hideMark/>
          </w:tcPr>
          <w:p w14:paraId="2B5CA0BF"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6.0</w:t>
            </w:r>
          </w:p>
        </w:tc>
        <w:tc>
          <w:tcPr>
            <w:tcW w:w="1350" w:type="dxa"/>
            <w:shd w:val="clear" w:color="auto" w:fill="auto"/>
            <w:tcMar>
              <w:top w:w="0" w:type="dxa"/>
              <w:left w:w="45" w:type="dxa"/>
              <w:bottom w:w="0" w:type="dxa"/>
              <w:right w:w="45" w:type="dxa"/>
            </w:tcMar>
            <w:vAlign w:val="center"/>
            <w:hideMark/>
          </w:tcPr>
          <w:p w14:paraId="1B8F8C44"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6.0</w:t>
            </w:r>
          </w:p>
        </w:tc>
        <w:tc>
          <w:tcPr>
            <w:tcW w:w="1350" w:type="dxa"/>
            <w:shd w:val="clear" w:color="auto" w:fill="auto"/>
            <w:tcMar>
              <w:top w:w="0" w:type="dxa"/>
              <w:left w:w="45" w:type="dxa"/>
              <w:bottom w:w="0" w:type="dxa"/>
              <w:right w:w="45" w:type="dxa"/>
            </w:tcMar>
            <w:vAlign w:val="center"/>
            <w:hideMark/>
          </w:tcPr>
          <w:p w14:paraId="6D04CE1D"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7.0</w:t>
            </w:r>
          </w:p>
        </w:tc>
        <w:tc>
          <w:tcPr>
            <w:tcW w:w="1350" w:type="dxa"/>
            <w:shd w:val="clear" w:color="auto" w:fill="auto"/>
            <w:tcMar>
              <w:top w:w="0" w:type="dxa"/>
              <w:left w:w="45" w:type="dxa"/>
              <w:bottom w:w="0" w:type="dxa"/>
              <w:right w:w="45" w:type="dxa"/>
            </w:tcMar>
            <w:vAlign w:val="center"/>
            <w:hideMark/>
          </w:tcPr>
          <w:p w14:paraId="6C641E53"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8.0</w:t>
            </w:r>
          </w:p>
        </w:tc>
        <w:tc>
          <w:tcPr>
            <w:tcW w:w="1440" w:type="dxa"/>
            <w:shd w:val="clear" w:color="auto" w:fill="auto"/>
            <w:tcMar>
              <w:top w:w="0" w:type="dxa"/>
              <w:left w:w="45" w:type="dxa"/>
              <w:bottom w:w="0" w:type="dxa"/>
              <w:right w:w="45" w:type="dxa"/>
            </w:tcMar>
            <w:vAlign w:val="center"/>
            <w:hideMark/>
          </w:tcPr>
          <w:p w14:paraId="57EC56A7"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8.0</w:t>
            </w:r>
          </w:p>
        </w:tc>
      </w:tr>
      <w:tr w:rsidR="00922E93" w:rsidRPr="00F92AD6" w14:paraId="54BF9ECF" w14:textId="77777777" w:rsidTr="00922E93">
        <w:trPr>
          <w:trHeight w:val="20"/>
        </w:trPr>
        <w:tc>
          <w:tcPr>
            <w:tcW w:w="0" w:type="auto"/>
            <w:shd w:val="clear" w:color="auto" w:fill="auto"/>
            <w:tcMar>
              <w:top w:w="0" w:type="dxa"/>
              <w:left w:w="45" w:type="dxa"/>
              <w:bottom w:w="0" w:type="dxa"/>
              <w:right w:w="45" w:type="dxa"/>
            </w:tcMar>
            <w:vAlign w:val="center"/>
            <w:hideMark/>
          </w:tcPr>
          <w:p w14:paraId="482710C2" w14:textId="77777777" w:rsidR="00922E93" w:rsidRPr="00F92AD6" w:rsidRDefault="00922E93" w:rsidP="00922E9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2.8.1.4</w:t>
            </w:r>
          </w:p>
        </w:tc>
        <w:tc>
          <w:tcPr>
            <w:tcW w:w="6731" w:type="dxa"/>
            <w:shd w:val="clear" w:color="auto" w:fill="auto"/>
            <w:tcMar>
              <w:top w:w="0" w:type="dxa"/>
              <w:left w:w="45" w:type="dxa"/>
              <w:bottom w:w="0" w:type="dxa"/>
              <w:right w:w="45" w:type="dxa"/>
            </w:tcMar>
            <w:vAlign w:val="center"/>
            <w:hideMark/>
          </w:tcPr>
          <w:p w14:paraId="1DBAAE15" w14:textId="77777777" w:rsidR="00922E93" w:rsidRPr="00F92AD6" w:rsidRDefault="00922E93" w:rsidP="00922E93">
            <w:pPr>
              <w:spacing w:after="0" w:line="240" w:lineRule="auto"/>
              <w:rPr>
                <w:rFonts w:ascii="Sylfaen" w:eastAsia="Times New Roman" w:hAnsi="Sylfaen" w:cs="Calibri"/>
                <w:b/>
                <w:bCs/>
                <w:sz w:val="16"/>
                <w:szCs w:val="16"/>
              </w:rPr>
            </w:pPr>
            <w:r w:rsidRPr="00F92AD6">
              <w:rPr>
                <w:rFonts w:ascii="Sylfaen" w:eastAsia="Times New Roman" w:hAnsi="Sylfaen" w:cs="Sylfaen"/>
                <w:b/>
                <w:bCs/>
                <w:sz w:val="16"/>
                <w:szCs w:val="16"/>
              </w:rPr>
              <w:t>იჯარა</w:t>
            </w:r>
            <w:r w:rsidRPr="00F92AD6">
              <w:rPr>
                <w:rFonts w:ascii="Sylfaen" w:eastAsia="Times New Roman" w:hAnsi="Sylfaen" w:cs="Calibri"/>
                <w:b/>
                <w:bCs/>
                <w:sz w:val="16"/>
                <w:szCs w:val="16"/>
              </w:rPr>
              <w:t>/</w:t>
            </w:r>
            <w:r w:rsidRPr="00F92AD6">
              <w:rPr>
                <w:rFonts w:ascii="Sylfaen" w:eastAsia="Times New Roman" w:hAnsi="Sylfaen" w:cs="Sylfaen"/>
                <w:b/>
                <w:bCs/>
                <w:sz w:val="16"/>
                <w:szCs w:val="16"/>
              </w:rPr>
              <w:t>რენტა</w:t>
            </w:r>
          </w:p>
        </w:tc>
        <w:tc>
          <w:tcPr>
            <w:tcW w:w="1170" w:type="dxa"/>
            <w:shd w:val="clear" w:color="auto" w:fill="auto"/>
            <w:tcMar>
              <w:top w:w="0" w:type="dxa"/>
              <w:left w:w="45" w:type="dxa"/>
              <w:bottom w:w="0" w:type="dxa"/>
              <w:right w:w="45" w:type="dxa"/>
            </w:tcMar>
            <w:vAlign w:val="center"/>
            <w:hideMark/>
          </w:tcPr>
          <w:p w14:paraId="1DB519AC"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6.0</w:t>
            </w:r>
          </w:p>
        </w:tc>
        <w:tc>
          <w:tcPr>
            <w:tcW w:w="1350" w:type="dxa"/>
            <w:shd w:val="clear" w:color="auto" w:fill="auto"/>
            <w:tcMar>
              <w:top w:w="0" w:type="dxa"/>
              <w:left w:w="45" w:type="dxa"/>
              <w:bottom w:w="0" w:type="dxa"/>
              <w:right w:w="45" w:type="dxa"/>
            </w:tcMar>
            <w:vAlign w:val="center"/>
            <w:hideMark/>
          </w:tcPr>
          <w:p w14:paraId="47A69E3F"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6</w:t>
            </w:r>
          </w:p>
        </w:tc>
        <w:tc>
          <w:tcPr>
            <w:tcW w:w="1350" w:type="dxa"/>
            <w:shd w:val="clear" w:color="auto" w:fill="auto"/>
            <w:tcMar>
              <w:top w:w="0" w:type="dxa"/>
              <w:left w:w="45" w:type="dxa"/>
              <w:bottom w:w="0" w:type="dxa"/>
              <w:right w:w="45" w:type="dxa"/>
            </w:tcMar>
            <w:vAlign w:val="center"/>
            <w:hideMark/>
          </w:tcPr>
          <w:p w14:paraId="5E11AAA8"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7</w:t>
            </w:r>
          </w:p>
        </w:tc>
        <w:tc>
          <w:tcPr>
            <w:tcW w:w="1350" w:type="dxa"/>
            <w:shd w:val="clear" w:color="auto" w:fill="auto"/>
            <w:tcMar>
              <w:top w:w="0" w:type="dxa"/>
              <w:left w:w="45" w:type="dxa"/>
              <w:bottom w:w="0" w:type="dxa"/>
              <w:right w:w="45" w:type="dxa"/>
            </w:tcMar>
            <w:vAlign w:val="center"/>
            <w:hideMark/>
          </w:tcPr>
          <w:p w14:paraId="66CCCBB7"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w:t>
            </w:r>
          </w:p>
        </w:tc>
        <w:tc>
          <w:tcPr>
            <w:tcW w:w="1440" w:type="dxa"/>
            <w:shd w:val="clear" w:color="auto" w:fill="auto"/>
            <w:tcMar>
              <w:top w:w="0" w:type="dxa"/>
              <w:left w:w="45" w:type="dxa"/>
              <w:bottom w:w="0" w:type="dxa"/>
              <w:right w:w="45" w:type="dxa"/>
            </w:tcMar>
            <w:vAlign w:val="center"/>
            <w:hideMark/>
          </w:tcPr>
          <w:p w14:paraId="59B01FC5" w14:textId="77777777" w:rsidR="00922E93" w:rsidRPr="00F92AD6" w:rsidRDefault="00922E93" w:rsidP="00922E9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8</w:t>
            </w:r>
          </w:p>
        </w:tc>
      </w:tr>
    </w:tbl>
    <w:p w14:paraId="42AECBAA" w14:textId="77777777" w:rsidR="001828AF" w:rsidRPr="00F92AD6" w:rsidRDefault="001828AF"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46C80A6E" w14:textId="7D968949" w:rsidR="001828AF" w:rsidRPr="00F92AD6" w:rsidRDefault="001828AF"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131DA457" w14:textId="77777777" w:rsidR="00E650D2" w:rsidRPr="00F92AD6" w:rsidRDefault="00E650D2"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6127A724" w14:textId="7D25D255" w:rsidR="001828AF" w:rsidRPr="00F92AD6" w:rsidRDefault="001828AF"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4943ECEA" w14:textId="77777777" w:rsidR="001828AF" w:rsidRPr="00F92AD6" w:rsidRDefault="001828AF"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09B88BD3" w14:textId="73E37C60" w:rsidR="001828AF" w:rsidRPr="00F92AD6" w:rsidRDefault="001828AF"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07D8D660" w14:textId="77777777" w:rsidR="001828AF" w:rsidRPr="00F92AD6" w:rsidRDefault="001828AF"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24A4E79C" w14:textId="77777777" w:rsidR="00060586" w:rsidRPr="00F92AD6" w:rsidRDefault="00060586"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tbl>
      <w:tblPr>
        <w:tblW w:w="5002" w:type="pct"/>
        <w:tblInd w:w="-5" w:type="dxa"/>
        <w:tblLook w:val="04A0" w:firstRow="1" w:lastRow="0" w:firstColumn="1" w:lastColumn="0" w:noHBand="0" w:noVBand="1"/>
      </w:tblPr>
      <w:tblGrid>
        <w:gridCol w:w="694"/>
        <w:gridCol w:w="1874"/>
        <w:gridCol w:w="1520"/>
        <w:gridCol w:w="588"/>
        <w:gridCol w:w="1018"/>
        <w:gridCol w:w="4604"/>
        <w:gridCol w:w="1352"/>
        <w:gridCol w:w="1266"/>
        <w:gridCol w:w="1346"/>
      </w:tblGrid>
      <w:tr w:rsidR="00C4237B" w:rsidRPr="00F92AD6" w14:paraId="50B92293" w14:textId="77777777" w:rsidTr="00B86EE0">
        <w:trPr>
          <w:trHeight w:val="347"/>
        </w:trPr>
        <w:tc>
          <w:tcPr>
            <w:tcW w:w="1639" w:type="pct"/>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058EC443" w14:textId="74C13175" w:rsidR="00C4237B" w:rsidRPr="00F92AD6" w:rsidRDefault="00C4237B" w:rsidP="00C4237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დასახელება</w:t>
            </w:r>
          </w:p>
        </w:tc>
        <w:tc>
          <w:tcPr>
            <w:tcW w:w="3361" w:type="pct"/>
            <w:gridSpan w:val="5"/>
            <w:tcBorders>
              <w:top w:val="single" w:sz="4" w:space="0" w:color="auto"/>
              <w:left w:val="nil"/>
              <w:bottom w:val="single" w:sz="4" w:space="0" w:color="auto"/>
              <w:right w:val="single" w:sz="4" w:space="0" w:color="auto"/>
            </w:tcBorders>
            <w:shd w:val="clear" w:color="auto" w:fill="FFFFFF" w:themeFill="background1"/>
            <w:vAlign w:val="center"/>
          </w:tcPr>
          <w:p w14:paraId="510BE766" w14:textId="1B903F65" w:rsidR="00C4237B" w:rsidRPr="00F92AD6" w:rsidRDefault="001E6624" w:rsidP="00C4237B">
            <w:pPr>
              <w:spacing w:after="240" w:line="240" w:lineRule="auto"/>
              <w:rPr>
                <w:rFonts w:ascii="Sylfaen" w:hAnsi="Sylfaen"/>
                <w:sz w:val="16"/>
                <w:szCs w:val="16"/>
                <w:lang w:val="ka-GE"/>
              </w:rPr>
            </w:pPr>
            <w:r w:rsidRPr="00F92AD6">
              <w:rPr>
                <w:rFonts w:ascii="Sylfaen" w:hAnsi="Sylfaen"/>
                <w:b/>
                <w:bCs/>
                <w:sz w:val="16"/>
                <w:szCs w:val="16"/>
                <w:lang w:val="ka-GE"/>
              </w:rPr>
              <w:t>დასვენებისა და სპორტის დანიშნულების ობიექტების მშენებლობის, მოწყობის, რეაბილიტაციისა და ექსპლუატაციის ხელშეწყობა</w:t>
            </w:r>
          </w:p>
        </w:tc>
      </w:tr>
      <w:tr w:rsidR="00C4237B" w:rsidRPr="00F92AD6" w14:paraId="6AC76DC8" w14:textId="77777777" w:rsidTr="00B86EE0">
        <w:trPr>
          <w:trHeight w:val="243"/>
        </w:trPr>
        <w:tc>
          <w:tcPr>
            <w:tcW w:w="1639" w:type="pct"/>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44F7B4D4" w14:textId="32933D48" w:rsidR="00C4237B" w:rsidRPr="00F92AD6" w:rsidRDefault="00C4237B" w:rsidP="00C4237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პროგრამული კოდი</w:t>
            </w:r>
          </w:p>
        </w:tc>
        <w:tc>
          <w:tcPr>
            <w:tcW w:w="3361" w:type="pct"/>
            <w:gridSpan w:val="5"/>
            <w:tcBorders>
              <w:top w:val="single" w:sz="4" w:space="0" w:color="auto"/>
              <w:left w:val="nil"/>
              <w:bottom w:val="single" w:sz="4" w:space="0" w:color="auto"/>
              <w:right w:val="single" w:sz="4" w:space="0" w:color="auto"/>
            </w:tcBorders>
            <w:shd w:val="clear" w:color="auto" w:fill="FFFFFF" w:themeFill="background1"/>
            <w:vAlign w:val="center"/>
          </w:tcPr>
          <w:p w14:paraId="6DE0F943" w14:textId="57D50531" w:rsidR="00C4237B" w:rsidRPr="00F92AD6" w:rsidRDefault="001E6624" w:rsidP="00B86EE0">
            <w:pPr>
              <w:spacing w:after="240" w:line="240" w:lineRule="auto"/>
              <w:jc w:val="center"/>
              <w:rPr>
                <w:rFonts w:ascii="Sylfaen" w:hAnsi="Sylfaen"/>
                <w:sz w:val="16"/>
                <w:szCs w:val="16"/>
                <w:lang w:val="ka-GE"/>
              </w:rPr>
            </w:pPr>
            <w:r w:rsidRPr="00F92AD6">
              <w:rPr>
                <w:rFonts w:ascii="Sylfaen" w:hAnsi="Sylfaen"/>
                <w:b/>
                <w:sz w:val="16"/>
                <w:szCs w:val="16"/>
                <w:lang w:val="ka-GE"/>
              </w:rPr>
              <w:t>05 01 05</w:t>
            </w:r>
          </w:p>
        </w:tc>
      </w:tr>
      <w:tr w:rsidR="00C4237B" w:rsidRPr="00F92AD6" w14:paraId="71AC8182" w14:textId="77777777" w:rsidTr="00F6601E">
        <w:trPr>
          <w:trHeight w:val="155"/>
        </w:trPr>
        <w:tc>
          <w:tcPr>
            <w:tcW w:w="1639" w:type="pct"/>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21EDD6E9" w14:textId="55A2BCA9" w:rsidR="00C4237B" w:rsidRPr="00F92AD6" w:rsidRDefault="00C4237B" w:rsidP="00C4237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ბიუჯეტი</w:t>
            </w:r>
          </w:p>
        </w:tc>
        <w:tc>
          <w:tcPr>
            <w:tcW w:w="3361" w:type="pct"/>
            <w:gridSpan w:val="5"/>
            <w:tcBorders>
              <w:top w:val="single" w:sz="4" w:space="0" w:color="auto"/>
              <w:left w:val="nil"/>
              <w:bottom w:val="single" w:sz="4" w:space="0" w:color="auto"/>
              <w:right w:val="single" w:sz="4" w:space="0" w:color="auto"/>
            </w:tcBorders>
            <w:shd w:val="clear" w:color="auto" w:fill="FFFFFF" w:themeFill="background1"/>
            <w:vAlign w:val="center"/>
          </w:tcPr>
          <w:p w14:paraId="3C5A5CF2" w14:textId="04887C0C" w:rsidR="00C4237B" w:rsidRPr="00F92AD6" w:rsidRDefault="001E6624" w:rsidP="00B86EE0">
            <w:pPr>
              <w:spacing w:after="240" w:line="240" w:lineRule="auto"/>
              <w:jc w:val="center"/>
              <w:rPr>
                <w:rFonts w:ascii="Sylfaen" w:hAnsi="Sylfaen"/>
                <w:sz w:val="16"/>
                <w:szCs w:val="16"/>
                <w:lang w:val="ka-GE"/>
              </w:rPr>
            </w:pPr>
            <w:r w:rsidRPr="00F92AD6">
              <w:rPr>
                <w:rFonts w:ascii="Sylfaen" w:hAnsi="Sylfaen"/>
                <w:sz w:val="16"/>
                <w:szCs w:val="16"/>
                <w:lang w:val="ka-GE"/>
              </w:rPr>
              <w:t>10,0</w:t>
            </w:r>
          </w:p>
        </w:tc>
      </w:tr>
      <w:tr w:rsidR="00C4237B" w:rsidRPr="00F92AD6" w14:paraId="3B09984D" w14:textId="77777777" w:rsidTr="00F6601E">
        <w:trPr>
          <w:trHeight w:val="247"/>
        </w:trPr>
        <w:tc>
          <w:tcPr>
            <w:tcW w:w="1639" w:type="pct"/>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6C827667" w14:textId="5F2C8080" w:rsidR="00C4237B" w:rsidRPr="00F92AD6" w:rsidRDefault="00C4237B" w:rsidP="00C4237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ფუნქციონალური კოდი</w:t>
            </w:r>
          </w:p>
        </w:tc>
        <w:tc>
          <w:tcPr>
            <w:tcW w:w="3361" w:type="pct"/>
            <w:gridSpan w:val="5"/>
            <w:tcBorders>
              <w:top w:val="single" w:sz="4" w:space="0" w:color="auto"/>
              <w:left w:val="nil"/>
              <w:bottom w:val="single" w:sz="4" w:space="0" w:color="auto"/>
              <w:right w:val="single" w:sz="4" w:space="0" w:color="auto"/>
            </w:tcBorders>
            <w:shd w:val="clear" w:color="auto" w:fill="FFFFFF" w:themeFill="background1"/>
            <w:vAlign w:val="center"/>
          </w:tcPr>
          <w:p w14:paraId="64055137" w14:textId="0102261B" w:rsidR="00C4237B" w:rsidRPr="00F92AD6" w:rsidRDefault="00B86EE0" w:rsidP="00B86EE0">
            <w:pPr>
              <w:spacing w:after="240" w:line="240" w:lineRule="auto"/>
              <w:jc w:val="center"/>
              <w:rPr>
                <w:rFonts w:ascii="Sylfaen" w:hAnsi="Sylfaen"/>
                <w:sz w:val="16"/>
                <w:szCs w:val="16"/>
                <w:lang w:val="ka-GE"/>
              </w:rPr>
            </w:pPr>
            <w:r w:rsidRPr="00F92AD6">
              <w:rPr>
                <w:rFonts w:ascii="Sylfaen" w:eastAsia="Times New Roman" w:hAnsi="Sylfaen"/>
                <w:b/>
                <w:bCs/>
                <w:sz w:val="16"/>
                <w:szCs w:val="16"/>
                <w:lang w:val="ka-GE"/>
              </w:rPr>
              <w:t>7082</w:t>
            </w:r>
          </w:p>
        </w:tc>
      </w:tr>
      <w:tr w:rsidR="00C21072" w:rsidRPr="00F92AD6" w14:paraId="600D59AB" w14:textId="77777777" w:rsidTr="00F6601E">
        <w:trPr>
          <w:trHeight w:val="68"/>
        </w:trPr>
        <w:tc>
          <w:tcPr>
            <w:tcW w:w="1639" w:type="pct"/>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115D3C3B" w14:textId="494A97ED" w:rsidR="00C21072" w:rsidRPr="00F92AD6" w:rsidRDefault="00C21072" w:rsidP="00C2107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განმახორციელებელი</w:t>
            </w:r>
          </w:p>
        </w:tc>
        <w:tc>
          <w:tcPr>
            <w:tcW w:w="3361" w:type="pct"/>
            <w:gridSpan w:val="5"/>
            <w:tcBorders>
              <w:top w:val="single" w:sz="4" w:space="0" w:color="auto"/>
              <w:left w:val="nil"/>
              <w:bottom w:val="single" w:sz="4" w:space="0" w:color="auto"/>
              <w:right w:val="single" w:sz="4" w:space="0" w:color="auto"/>
            </w:tcBorders>
            <w:shd w:val="clear" w:color="auto" w:fill="FFFFFF" w:themeFill="background1"/>
            <w:vAlign w:val="center"/>
          </w:tcPr>
          <w:p w14:paraId="40DC5749" w14:textId="0EA98E43" w:rsidR="00C21072" w:rsidRPr="00F92AD6" w:rsidRDefault="00C21072" w:rsidP="00C21072">
            <w:pPr>
              <w:spacing w:after="240" w:line="240" w:lineRule="auto"/>
              <w:rPr>
                <w:rFonts w:ascii="Sylfaen" w:hAnsi="Sylfaen"/>
                <w:sz w:val="16"/>
                <w:szCs w:val="16"/>
                <w:lang w:val="ka-GE"/>
              </w:rPr>
            </w:pPr>
            <w:r w:rsidRPr="00F92AD6">
              <w:rPr>
                <w:rFonts w:ascii="Sylfaen" w:hAnsi="Sylfaen"/>
                <w:sz w:val="16"/>
                <w:szCs w:val="16"/>
                <w:lang w:val="ka-GE"/>
              </w:rPr>
              <w:t>ზესტაფონის მუნიციპალიტეტის ინფრასტრუქტურისა და კეთილმოწყობის სამსახური</w:t>
            </w:r>
          </w:p>
        </w:tc>
      </w:tr>
      <w:tr w:rsidR="00C21072" w:rsidRPr="00F92AD6" w14:paraId="2F085D5B" w14:textId="77777777" w:rsidTr="00F6601E">
        <w:trPr>
          <w:trHeight w:val="302"/>
        </w:trPr>
        <w:tc>
          <w:tcPr>
            <w:tcW w:w="1639" w:type="pct"/>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4174C1D4" w14:textId="4DB32861" w:rsidR="00C21072" w:rsidRPr="00F92AD6" w:rsidRDefault="00C21072" w:rsidP="00C2107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აღწერა</w:t>
            </w:r>
          </w:p>
        </w:tc>
        <w:tc>
          <w:tcPr>
            <w:tcW w:w="3361" w:type="pct"/>
            <w:gridSpan w:val="5"/>
            <w:tcBorders>
              <w:top w:val="single" w:sz="4" w:space="0" w:color="auto"/>
              <w:left w:val="nil"/>
              <w:bottom w:val="single" w:sz="4" w:space="0" w:color="auto"/>
              <w:right w:val="single" w:sz="4" w:space="0" w:color="auto"/>
            </w:tcBorders>
            <w:shd w:val="clear" w:color="auto" w:fill="FFFFFF" w:themeFill="background1"/>
            <w:vAlign w:val="center"/>
          </w:tcPr>
          <w:p w14:paraId="6E9400DA" w14:textId="77777777" w:rsidR="00C21072" w:rsidRPr="00F92AD6" w:rsidRDefault="00C21072" w:rsidP="00C21072">
            <w:pPr>
              <w:contextualSpacing/>
              <w:jc w:val="both"/>
              <w:rPr>
                <w:rFonts w:ascii="Sylfaen" w:hAnsi="Sylfaen"/>
                <w:sz w:val="16"/>
                <w:szCs w:val="16"/>
              </w:rPr>
            </w:pPr>
            <w:r w:rsidRPr="00F92AD6">
              <w:rPr>
                <w:rFonts w:ascii="Sylfaen" w:hAnsi="Sylfaen"/>
                <w:sz w:val="16"/>
                <w:szCs w:val="16"/>
              </w:rPr>
              <w:t xml:space="preserve">პროგრამის ფარგლებში </w:t>
            </w:r>
            <w:r w:rsidRPr="00F92AD6">
              <w:rPr>
                <w:rFonts w:ascii="Sylfaen" w:hAnsi="Sylfaen"/>
                <w:sz w:val="16"/>
                <w:szCs w:val="16"/>
                <w:lang w:val="ka-GE"/>
              </w:rPr>
              <w:t>განხორციელება</w:t>
            </w:r>
            <w:r w:rsidRPr="00F92AD6">
              <w:rPr>
                <w:rFonts w:ascii="Sylfaen" w:hAnsi="Sylfaen"/>
                <w:sz w:val="16"/>
                <w:szCs w:val="16"/>
              </w:rPr>
              <w:t>:</w:t>
            </w:r>
            <w:r w:rsidRPr="00F92AD6">
              <w:rPr>
                <w:rFonts w:ascii="Sylfaen" w:hAnsi="Sylfaen"/>
                <w:sz w:val="16"/>
                <w:szCs w:val="16"/>
                <w:lang w:val="ka-GE"/>
              </w:rPr>
              <w:t xml:space="preserve"> სტადიონებისა და სკვერების რეაბილიტაცია</w:t>
            </w:r>
            <w:r w:rsidRPr="00F92AD6">
              <w:rPr>
                <w:rFonts w:ascii="Sylfaen" w:hAnsi="Sylfaen"/>
                <w:bCs/>
                <w:sz w:val="16"/>
                <w:szCs w:val="16"/>
                <w:lang w:val="ka-GE"/>
              </w:rPr>
              <w:t>, მინი მოედნების რეაბილიტაცია მსენებლობა,  მინი სტადიონის მოწყობა,სპორტული ტრენაჟორების მოწყობა.</w:t>
            </w:r>
          </w:p>
          <w:p w14:paraId="373CB569" w14:textId="3EF19332" w:rsidR="00C21072" w:rsidRPr="00F92AD6" w:rsidRDefault="00C21072" w:rsidP="00C21072">
            <w:pPr>
              <w:spacing w:after="240" w:line="240" w:lineRule="auto"/>
              <w:rPr>
                <w:rFonts w:ascii="Sylfaen" w:hAnsi="Sylfaen"/>
                <w:sz w:val="16"/>
                <w:szCs w:val="16"/>
                <w:lang w:val="ka-GE"/>
              </w:rPr>
            </w:pPr>
            <w:r w:rsidRPr="00F92AD6">
              <w:rPr>
                <w:rFonts w:ascii="Sylfaen" w:hAnsi="Sylfaen"/>
                <w:sz w:val="16"/>
                <w:szCs w:val="16"/>
                <w:lang w:val="ka-GE"/>
              </w:rPr>
              <w:t>ფეხბურთის მოედნის მშენებლობა, რეაბილიტაცია. მათ შორის:</w:t>
            </w:r>
          </w:p>
        </w:tc>
      </w:tr>
      <w:tr w:rsidR="00C21072" w:rsidRPr="00F92AD6" w14:paraId="15713E49" w14:textId="77777777" w:rsidTr="00F6601E">
        <w:trPr>
          <w:trHeight w:val="539"/>
        </w:trPr>
        <w:tc>
          <w:tcPr>
            <w:tcW w:w="1639" w:type="pct"/>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4339C01A" w14:textId="6D20DD70" w:rsidR="00C21072" w:rsidRPr="00F92AD6" w:rsidRDefault="00C21072" w:rsidP="00C2107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მიზანი</w:t>
            </w:r>
          </w:p>
        </w:tc>
        <w:tc>
          <w:tcPr>
            <w:tcW w:w="3361" w:type="pct"/>
            <w:gridSpan w:val="5"/>
            <w:tcBorders>
              <w:top w:val="single" w:sz="4" w:space="0" w:color="auto"/>
              <w:left w:val="nil"/>
              <w:bottom w:val="single" w:sz="4" w:space="0" w:color="auto"/>
              <w:right w:val="single" w:sz="4" w:space="0" w:color="auto"/>
            </w:tcBorders>
            <w:shd w:val="clear" w:color="000000" w:fill="FFFFFF"/>
            <w:vAlign w:val="center"/>
          </w:tcPr>
          <w:p w14:paraId="6AFC7FEC" w14:textId="77777777" w:rsidR="00C21072" w:rsidRPr="00F92AD6" w:rsidRDefault="00C21072" w:rsidP="00C21072">
            <w:pPr>
              <w:contextualSpacing/>
              <w:jc w:val="both"/>
              <w:rPr>
                <w:rFonts w:ascii="Sylfaen" w:hAnsi="Sylfaen"/>
                <w:sz w:val="16"/>
                <w:szCs w:val="16"/>
                <w:lang w:val="ka-GE"/>
              </w:rPr>
            </w:pPr>
            <w:r w:rsidRPr="00F92AD6">
              <w:rPr>
                <w:rFonts w:ascii="Sylfaen" w:hAnsi="Sylfaen"/>
                <w:sz w:val="16"/>
                <w:szCs w:val="16"/>
              </w:rPr>
              <w:t xml:space="preserve">პროგრამის მიზანია </w:t>
            </w:r>
            <w:r w:rsidRPr="00F92AD6">
              <w:rPr>
                <w:rFonts w:ascii="Sylfaen" w:hAnsi="Sylfaen"/>
                <w:sz w:val="16"/>
                <w:szCs w:val="16"/>
                <w:lang w:val="ka-GE"/>
              </w:rPr>
              <w:t xml:space="preserve">ზესტაფონის </w:t>
            </w:r>
            <w:r w:rsidRPr="00F92AD6">
              <w:rPr>
                <w:rFonts w:ascii="Sylfaen" w:hAnsi="Sylfaen"/>
                <w:sz w:val="16"/>
                <w:szCs w:val="16"/>
              </w:rPr>
              <w:t xml:space="preserve">მუნიციპალიტეტის ახალგაზრდების </w:t>
            </w:r>
          </w:p>
          <w:p w14:paraId="73C4668F" w14:textId="77777777" w:rsidR="00C21072" w:rsidRPr="00F92AD6" w:rsidRDefault="00C21072" w:rsidP="00C21072">
            <w:pPr>
              <w:contextualSpacing/>
              <w:jc w:val="both"/>
              <w:rPr>
                <w:rFonts w:ascii="Sylfaen" w:hAnsi="Sylfaen"/>
                <w:sz w:val="16"/>
                <w:szCs w:val="16"/>
                <w:lang w:val="ka-GE"/>
              </w:rPr>
            </w:pPr>
            <w:r w:rsidRPr="00F92AD6">
              <w:rPr>
                <w:rFonts w:ascii="Sylfaen" w:hAnsi="Sylfaen"/>
                <w:sz w:val="16"/>
                <w:szCs w:val="16"/>
                <w:lang w:val="ka-GE"/>
              </w:rPr>
              <w:t xml:space="preserve"> კულტურულ-საგანმანათლებლო და სპორტულ საქმიანობაში ახალგაზრდების  ჩართულობა. </w:t>
            </w:r>
          </w:p>
          <w:p w14:paraId="198B70C0" w14:textId="509F7675" w:rsidR="00C21072" w:rsidRPr="00F92AD6" w:rsidRDefault="00C21072" w:rsidP="00C21072">
            <w:pPr>
              <w:spacing w:after="240" w:line="240" w:lineRule="auto"/>
              <w:rPr>
                <w:rFonts w:ascii="Sylfaen" w:hAnsi="Sylfaen"/>
                <w:sz w:val="16"/>
                <w:szCs w:val="16"/>
                <w:lang w:val="ka-GE"/>
              </w:rPr>
            </w:pPr>
            <w:r w:rsidRPr="00F92AD6">
              <w:rPr>
                <w:rFonts w:ascii="Sylfaen" w:hAnsi="Sylfaen"/>
                <w:sz w:val="16"/>
                <w:szCs w:val="16"/>
                <w:lang w:val="ka-GE"/>
              </w:rPr>
              <w:t xml:space="preserve">ახალგაზრდებში თავისუფალი დროის ნაყოფიერად გამოყენება. </w:t>
            </w:r>
          </w:p>
        </w:tc>
      </w:tr>
      <w:tr w:rsidR="00C21072" w:rsidRPr="00F92AD6" w14:paraId="2C77D78F" w14:textId="77777777" w:rsidTr="00F6601E">
        <w:trPr>
          <w:trHeight w:val="300"/>
        </w:trPr>
        <w:tc>
          <w:tcPr>
            <w:tcW w:w="1639" w:type="pct"/>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201E325A" w14:textId="20DC077A" w:rsidR="00C21072" w:rsidRPr="00F92AD6" w:rsidRDefault="00C21072" w:rsidP="00C2107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გაეროს მდგრადი განვითარების „SDG“ მიზანი, რომლის მიღწევასაც ემსახურება პროგრამა</w:t>
            </w:r>
          </w:p>
        </w:tc>
        <w:tc>
          <w:tcPr>
            <w:tcW w:w="3361" w:type="pct"/>
            <w:gridSpan w:val="5"/>
            <w:tcBorders>
              <w:top w:val="single" w:sz="4" w:space="0" w:color="auto"/>
              <w:left w:val="nil"/>
              <w:bottom w:val="single" w:sz="4" w:space="0" w:color="auto"/>
              <w:right w:val="single" w:sz="4" w:space="0" w:color="auto"/>
            </w:tcBorders>
            <w:shd w:val="clear" w:color="auto" w:fill="FFFFFF" w:themeFill="background1"/>
            <w:vAlign w:val="center"/>
          </w:tcPr>
          <w:p w14:paraId="417E7C6A" w14:textId="335604FD" w:rsidR="00C21072" w:rsidRPr="00F92AD6" w:rsidRDefault="00B86EE0" w:rsidP="00C21072">
            <w:pPr>
              <w:spacing w:after="240" w:line="240" w:lineRule="auto"/>
              <w:rPr>
                <w:rFonts w:ascii="Sylfaen" w:hAnsi="Sylfaen"/>
                <w:sz w:val="16"/>
                <w:szCs w:val="16"/>
                <w:lang w:val="ka-GE"/>
              </w:rPr>
            </w:pPr>
            <w:r w:rsidRPr="00F92AD6">
              <w:rPr>
                <w:rFonts w:ascii="Sylfaen" w:eastAsia="Times New Roman" w:hAnsi="Sylfaen"/>
                <w:b/>
                <w:bCs/>
                <w:sz w:val="16"/>
                <w:szCs w:val="16"/>
                <w:lang w:val="ka-GE"/>
              </w:rPr>
              <w:t>ჯანსაღი ცხოვრება და კეთილდღობა</w:t>
            </w:r>
          </w:p>
        </w:tc>
      </w:tr>
      <w:tr w:rsidR="00F92AD6" w:rsidRPr="00F92AD6" w14:paraId="42A136E4" w14:textId="77777777" w:rsidTr="00F6601E">
        <w:trPr>
          <w:trHeight w:val="83"/>
        </w:trPr>
        <w:tc>
          <w:tcPr>
            <w:tcW w:w="1639" w:type="pct"/>
            <w:gridSpan w:val="4"/>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1F0A7D88" w14:textId="34179B7A" w:rsidR="00C21072" w:rsidRPr="00F92AD6" w:rsidRDefault="00C21072" w:rsidP="00F6601E">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განხორციელების ვადები</w:t>
            </w:r>
          </w:p>
        </w:tc>
        <w:tc>
          <w:tcPr>
            <w:tcW w:w="3361" w:type="pct"/>
            <w:gridSpan w:val="5"/>
            <w:tcBorders>
              <w:top w:val="single" w:sz="4" w:space="0" w:color="auto"/>
              <w:left w:val="nil"/>
              <w:bottom w:val="single" w:sz="4" w:space="0" w:color="auto"/>
              <w:right w:val="single" w:sz="4" w:space="0" w:color="auto"/>
            </w:tcBorders>
            <w:shd w:val="clear" w:color="auto" w:fill="FFFFFF" w:themeFill="background1"/>
            <w:vAlign w:val="center"/>
          </w:tcPr>
          <w:p w14:paraId="707E9183" w14:textId="01AD7573" w:rsidR="00C21072" w:rsidRPr="00F92AD6" w:rsidRDefault="006E5548" w:rsidP="006E5548">
            <w:pPr>
              <w:spacing w:after="240" w:line="240" w:lineRule="auto"/>
              <w:rPr>
                <w:rFonts w:ascii="Sylfaen" w:hAnsi="Sylfaen"/>
                <w:sz w:val="16"/>
                <w:szCs w:val="16"/>
                <w:lang w:val="ka-GE"/>
              </w:rPr>
            </w:pPr>
            <w:r w:rsidRPr="00F92AD6">
              <w:rPr>
                <w:rFonts w:ascii="Sylfaen" w:hAnsi="Sylfaen"/>
                <w:sz w:val="16"/>
                <w:szCs w:val="16"/>
                <w:lang w:val="ka-GE"/>
              </w:rPr>
              <w:t>2025</w:t>
            </w:r>
            <w:r w:rsidR="004764B1" w:rsidRPr="00F92AD6">
              <w:rPr>
                <w:rFonts w:ascii="Sylfaen" w:hAnsi="Sylfaen"/>
                <w:sz w:val="16"/>
                <w:szCs w:val="16"/>
                <w:lang w:val="ka-GE"/>
              </w:rPr>
              <w:t>-202</w:t>
            </w:r>
            <w:r w:rsidRPr="00F92AD6">
              <w:rPr>
                <w:rFonts w:ascii="Sylfaen" w:hAnsi="Sylfaen"/>
                <w:sz w:val="16"/>
                <w:szCs w:val="16"/>
                <w:lang w:val="ka-GE"/>
              </w:rPr>
              <w:t>8</w:t>
            </w:r>
          </w:p>
        </w:tc>
      </w:tr>
      <w:tr w:rsidR="00C21072" w:rsidRPr="00F92AD6" w14:paraId="6582C06C" w14:textId="77777777" w:rsidTr="00F6601E">
        <w:trPr>
          <w:trHeight w:val="211"/>
        </w:trPr>
        <w:tc>
          <w:tcPr>
            <w:tcW w:w="1639" w:type="pct"/>
            <w:gridSpan w:val="4"/>
            <w:tcBorders>
              <w:top w:val="single" w:sz="4" w:space="0" w:color="auto"/>
              <w:left w:val="single" w:sz="4" w:space="0" w:color="auto"/>
              <w:bottom w:val="single" w:sz="4" w:space="0" w:color="auto"/>
              <w:right w:val="single" w:sz="4" w:space="0" w:color="auto"/>
            </w:tcBorders>
            <w:shd w:val="clear" w:color="000000" w:fill="FFFFFF"/>
            <w:vAlign w:val="center"/>
          </w:tcPr>
          <w:p w14:paraId="10009A68" w14:textId="08F1E4EB" w:rsidR="00C21072" w:rsidRPr="00F92AD6" w:rsidRDefault="00C21072" w:rsidP="00C21072">
            <w:pPr>
              <w:spacing w:after="0" w:line="240" w:lineRule="auto"/>
              <w:jc w:val="center"/>
              <w:rPr>
                <w:rFonts w:ascii="Sylfaen" w:eastAsia="Times New Roman" w:hAnsi="Sylfaen" w:cs="Calibri"/>
                <w:b/>
                <w:bCs/>
                <w:sz w:val="16"/>
                <w:szCs w:val="16"/>
              </w:rPr>
            </w:pPr>
          </w:p>
        </w:tc>
        <w:tc>
          <w:tcPr>
            <w:tcW w:w="3361" w:type="pct"/>
            <w:gridSpan w:val="5"/>
            <w:tcBorders>
              <w:top w:val="single" w:sz="4" w:space="0" w:color="auto"/>
              <w:left w:val="nil"/>
              <w:bottom w:val="single" w:sz="4" w:space="0" w:color="auto"/>
              <w:right w:val="single" w:sz="4" w:space="0" w:color="auto"/>
            </w:tcBorders>
            <w:shd w:val="clear" w:color="000000" w:fill="FFFFFF"/>
            <w:vAlign w:val="center"/>
          </w:tcPr>
          <w:p w14:paraId="624E00D4" w14:textId="199893D9" w:rsidR="00C21072" w:rsidRPr="00F92AD6" w:rsidRDefault="00C21072" w:rsidP="00C21072">
            <w:pPr>
              <w:contextualSpacing/>
              <w:jc w:val="both"/>
              <w:rPr>
                <w:rFonts w:ascii="Sylfaen" w:hAnsi="Sylfaen"/>
                <w:sz w:val="16"/>
                <w:szCs w:val="16"/>
                <w:lang w:val="ka-GE"/>
              </w:rPr>
            </w:pPr>
          </w:p>
        </w:tc>
      </w:tr>
      <w:tr w:rsidR="00C21072" w:rsidRPr="00F92AD6" w14:paraId="4F1F6300" w14:textId="77777777" w:rsidTr="00F6601E">
        <w:trPr>
          <w:trHeight w:val="665"/>
        </w:trPr>
        <w:tc>
          <w:tcPr>
            <w:tcW w:w="243" w:type="pct"/>
            <w:tcBorders>
              <w:top w:val="nil"/>
              <w:left w:val="single" w:sz="4" w:space="0" w:color="auto"/>
              <w:bottom w:val="single" w:sz="4" w:space="0" w:color="auto"/>
              <w:right w:val="single" w:sz="4" w:space="0" w:color="auto"/>
            </w:tcBorders>
            <w:shd w:val="clear" w:color="auto" w:fill="auto"/>
            <w:vAlign w:val="center"/>
            <w:hideMark/>
          </w:tcPr>
          <w:p w14:paraId="641CCF4A" w14:textId="77777777" w:rsidR="00C21072" w:rsidRPr="00F92AD6" w:rsidRDefault="00C21072" w:rsidP="00C21072">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657" w:type="pct"/>
            <w:tcBorders>
              <w:top w:val="single" w:sz="4" w:space="0" w:color="auto"/>
              <w:left w:val="nil"/>
              <w:bottom w:val="single" w:sz="4" w:space="0" w:color="auto"/>
              <w:right w:val="single" w:sz="4" w:space="0" w:color="auto"/>
            </w:tcBorders>
            <w:shd w:val="clear" w:color="000000" w:fill="FFFFFF"/>
            <w:vAlign w:val="center"/>
            <w:hideMark/>
          </w:tcPr>
          <w:p w14:paraId="404944D7" w14:textId="77777777" w:rsidR="00C21072" w:rsidRPr="00F92AD6" w:rsidRDefault="00C21072" w:rsidP="00C21072">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მოსალოდნელი შედეგის შეფასების ინდიკატორი</w:t>
            </w:r>
          </w:p>
        </w:tc>
        <w:tc>
          <w:tcPr>
            <w:tcW w:w="533" w:type="pct"/>
            <w:tcBorders>
              <w:top w:val="nil"/>
              <w:left w:val="nil"/>
              <w:bottom w:val="single" w:sz="4" w:space="0" w:color="auto"/>
              <w:right w:val="single" w:sz="4" w:space="0" w:color="auto"/>
            </w:tcBorders>
            <w:shd w:val="clear" w:color="000000" w:fill="FFFFFF"/>
            <w:vAlign w:val="center"/>
            <w:hideMark/>
          </w:tcPr>
          <w:p w14:paraId="55E2C8B7" w14:textId="77777777" w:rsidR="00C21072" w:rsidRPr="00F92AD6" w:rsidRDefault="00C21072" w:rsidP="00C21072">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საბაზისო მაჩვენებელი</w:t>
            </w:r>
          </w:p>
        </w:tc>
        <w:tc>
          <w:tcPr>
            <w:tcW w:w="563" w:type="pct"/>
            <w:gridSpan w:val="2"/>
            <w:tcBorders>
              <w:top w:val="nil"/>
              <w:left w:val="nil"/>
              <w:bottom w:val="single" w:sz="4" w:space="0" w:color="auto"/>
              <w:right w:val="single" w:sz="4" w:space="0" w:color="auto"/>
            </w:tcBorders>
            <w:shd w:val="clear" w:color="auto" w:fill="FFFFFF" w:themeFill="background1"/>
            <w:vAlign w:val="center"/>
            <w:hideMark/>
          </w:tcPr>
          <w:p w14:paraId="783B01CC" w14:textId="77777777" w:rsidR="00C21072" w:rsidRPr="00F92AD6" w:rsidRDefault="00C21072" w:rsidP="00C21072">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ინდიკატორის მიზნობრივი მაჩვენებელი </w:t>
            </w:r>
          </w:p>
        </w:tc>
        <w:tc>
          <w:tcPr>
            <w:tcW w:w="1614" w:type="pct"/>
            <w:tcBorders>
              <w:top w:val="single" w:sz="4" w:space="0" w:color="auto"/>
              <w:left w:val="nil"/>
              <w:bottom w:val="single" w:sz="4" w:space="0" w:color="auto"/>
              <w:right w:val="single" w:sz="4" w:space="0" w:color="auto"/>
            </w:tcBorders>
            <w:shd w:val="clear" w:color="auto" w:fill="FFFFFF" w:themeFill="background1"/>
            <w:vAlign w:val="center"/>
            <w:hideMark/>
          </w:tcPr>
          <w:p w14:paraId="0AC0EFD7" w14:textId="77777777" w:rsidR="00C21072" w:rsidRPr="00F92AD6" w:rsidRDefault="00C21072" w:rsidP="00C21072">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ცდომილების ალბათობა (%/აღწერა)</w:t>
            </w:r>
          </w:p>
        </w:tc>
        <w:tc>
          <w:tcPr>
            <w:tcW w:w="474" w:type="pct"/>
            <w:tcBorders>
              <w:top w:val="nil"/>
              <w:left w:val="nil"/>
              <w:bottom w:val="single" w:sz="4" w:space="0" w:color="auto"/>
              <w:right w:val="single" w:sz="4" w:space="0" w:color="auto"/>
            </w:tcBorders>
            <w:shd w:val="clear" w:color="auto" w:fill="FFFFFF" w:themeFill="background1"/>
            <w:vAlign w:val="center"/>
            <w:hideMark/>
          </w:tcPr>
          <w:p w14:paraId="26BDC0FB" w14:textId="77777777" w:rsidR="00C21072" w:rsidRPr="00F92AD6" w:rsidRDefault="00C21072" w:rsidP="00C21072">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მიზნობრივი მაჩვენებელი 2025წელს</w:t>
            </w:r>
          </w:p>
        </w:tc>
        <w:tc>
          <w:tcPr>
            <w:tcW w:w="444" w:type="pct"/>
            <w:tcBorders>
              <w:top w:val="nil"/>
              <w:left w:val="nil"/>
              <w:bottom w:val="single" w:sz="4" w:space="0" w:color="auto"/>
              <w:right w:val="single" w:sz="4" w:space="0" w:color="auto"/>
            </w:tcBorders>
            <w:shd w:val="clear" w:color="auto" w:fill="FFFFFF" w:themeFill="background1"/>
            <w:vAlign w:val="center"/>
            <w:hideMark/>
          </w:tcPr>
          <w:p w14:paraId="58A127A9" w14:textId="77777777" w:rsidR="00C21072" w:rsidRPr="00F92AD6" w:rsidRDefault="00C21072" w:rsidP="00C21072">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მიზნობრივი მაჩვენებელი 2026 წელს</w:t>
            </w:r>
          </w:p>
        </w:tc>
        <w:tc>
          <w:tcPr>
            <w:tcW w:w="472" w:type="pct"/>
            <w:tcBorders>
              <w:top w:val="nil"/>
              <w:left w:val="nil"/>
              <w:bottom w:val="single" w:sz="4" w:space="0" w:color="auto"/>
              <w:right w:val="single" w:sz="4" w:space="0" w:color="auto"/>
            </w:tcBorders>
            <w:shd w:val="clear" w:color="auto" w:fill="FFFFFF" w:themeFill="background1"/>
            <w:vAlign w:val="center"/>
            <w:hideMark/>
          </w:tcPr>
          <w:p w14:paraId="397B6D5D" w14:textId="77777777" w:rsidR="00C21072" w:rsidRPr="00F92AD6" w:rsidRDefault="00C21072" w:rsidP="00C21072">
            <w:pPr>
              <w:shd w:val="clear" w:color="auto" w:fill="FFFFFF" w:themeFill="background1"/>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მიზნობრივი მაჩვენებელი 2027 წელს</w:t>
            </w:r>
          </w:p>
        </w:tc>
      </w:tr>
    </w:tbl>
    <w:p w14:paraId="0225C528" w14:textId="77777777" w:rsidR="00060586" w:rsidRPr="00F92AD6" w:rsidRDefault="00060586"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7E092DF3" w14:textId="77777777" w:rsidR="00D92AD8" w:rsidRPr="00F92AD6" w:rsidRDefault="00D92AD8"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4134B9BE" w14:textId="77777777" w:rsidR="00BD61DC" w:rsidRPr="00F92AD6" w:rsidRDefault="00BD61DC"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1EC67F2C" w14:textId="77777777" w:rsidR="00BD61DC" w:rsidRPr="00F92AD6" w:rsidRDefault="00BD61DC"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400989F6" w14:textId="77777777" w:rsidR="00BD61DC" w:rsidRPr="00F92AD6" w:rsidRDefault="00BD61DC"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48FE6714" w14:textId="77777777" w:rsidR="00BD61DC" w:rsidRPr="00F92AD6" w:rsidRDefault="00BD61DC"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62C53365" w14:textId="77777777" w:rsidR="00BD61DC" w:rsidRPr="00F92AD6" w:rsidRDefault="00BD61DC"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tbl>
      <w:tblPr>
        <w:tblW w:w="14158" w:type="dxa"/>
        <w:tblLook w:val="04A0" w:firstRow="1" w:lastRow="0" w:firstColumn="1" w:lastColumn="0" w:noHBand="0" w:noVBand="1"/>
      </w:tblPr>
      <w:tblGrid>
        <w:gridCol w:w="333"/>
        <w:gridCol w:w="3025"/>
        <w:gridCol w:w="2160"/>
        <w:gridCol w:w="2160"/>
        <w:gridCol w:w="2160"/>
        <w:gridCol w:w="2160"/>
        <w:gridCol w:w="2160"/>
      </w:tblGrid>
      <w:tr w:rsidR="00574853" w:rsidRPr="00F92AD6" w14:paraId="6803CAE9" w14:textId="77777777" w:rsidTr="005E5156">
        <w:trPr>
          <w:trHeight w:val="280"/>
        </w:trPr>
        <w:tc>
          <w:tcPr>
            <w:tcW w:w="33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518E52" w14:textId="77777777" w:rsidR="00574853" w:rsidRPr="00F92AD6" w:rsidRDefault="00574853" w:rsidP="003116DB">
            <w:pPr>
              <w:shd w:val="clear" w:color="auto" w:fill="FFFFFF" w:themeFill="background1"/>
              <w:spacing w:after="0" w:line="240" w:lineRule="auto"/>
              <w:jc w:val="center"/>
              <w:rPr>
                <w:rFonts w:ascii="Sylfaen" w:eastAsia="Times New Roman" w:hAnsi="Sylfaen" w:cs="Calibri Light"/>
                <w:b/>
                <w:bCs/>
                <w:sz w:val="16"/>
                <w:szCs w:val="16"/>
              </w:rPr>
            </w:pPr>
            <w:r w:rsidRPr="00F92AD6">
              <w:rPr>
                <w:rFonts w:ascii="Sylfaen" w:eastAsia="Times New Roman" w:hAnsi="Sylfaen" w:cs="Calibri Light"/>
                <w:b/>
                <w:bCs/>
                <w:sz w:val="16"/>
                <w:szCs w:val="16"/>
              </w:rPr>
              <w:t xml:space="preserve">პროგრამის დასახელება          </w:t>
            </w:r>
          </w:p>
        </w:tc>
        <w:tc>
          <w:tcPr>
            <w:tcW w:w="10800" w:type="dxa"/>
            <w:gridSpan w:val="5"/>
            <w:tcBorders>
              <w:top w:val="single" w:sz="4" w:space="0" w:color="auto"/>
              <w:left w:val="nil"/>
              <w:bottom w:val="single" w:sz="4" w:space="0" w:color="auto"/>
              <w:right w:val="single" w:sz="4" w:space="0" w:color="auto"/>
            </w:tcBorders>
            <w:shd w:val="clear" w:color="auto" w:fill="FFFFFF" w:themeFill="background1"/>
            <w:vAlign w:val="center"/>
          </w:tcPr>
          <w:p w14:paraId="4DCDB774" w14:textId="77777777" w:rsidR="00574853" w:rsidRPr="00F92AD6" w:rsidRDefault="00574853" w:rsidP="003116DB">
            <w:pPr>
              <w:shd w:val="clear" w:color="auto" w:fill="FFFFFF" w:themeFill="background1"/>
              <w:spacing w:after="0" w:line="240" w:lineRule="auto"/>
              <w:jc w:val="center"/>
              <w:rPr>
                <w:rFonts w:ascii="Sylfaen" w:eastAsia="Times New Roman" w:hAnsi="Sylfaen" w:cs="Calibri Light"/>
                <w:b/>
                <w:bCs/>
                <w:sz w:val="16"/>
                <w:szCs w:val="16"/>
              </w:rPr>
            </w:pPr>
            <w:r w:rsidRPr="00F92AD6">
              <w:rPr>
                <w:rFonts w:ascii="Sylfaen" w:eastAsia="Times New Roman" w:hAnsi="Sylfaen" w:cs="Calibri Light"/>
                <w:b/>
                <w:bCs/>
                <w:sz w:val="16"/>
                <w:szCs w:val="16"/>
                <w:lang w:val="ka-GE"/>
              </w:rPr>
              <w:t xml:space="preserve">                                 </w:t>
            </w:r>
            <w:r w:rsidRPr="00F92AD6">
              <w:rPr>
                <w:rFonts w:ascii="Sylfaen" w:eastAsia="Times New Roman" w:hAnsi="Sylfaen" w:cs="Calibri Light"/>
                <w:b/>
                <w:bCs/>
                <w:sz w:val="16"/>
                <w:szCs w:val="16"/>
              </w:rPr>
              <w:t>ა(ა)იპ ზესტაფონის მუნიციპალიტეტის სამხატვრო სკოლა</w:t>
            </w:r>
          </w:p>
        </w:tc>
      </w:tr>
      <w:tr w:rsidR="00574853" w:rsidRPr="00F92AD6" w14:paraId="47603C83" w14:textId="77777777" w:rsidTr="005E5156">
        <w:trPr>
          <w:trHeight w:val="280"/>
        </w:trPr>
        <w:tc>
          <w:tcPr>
            <w:tcW w:w="3358"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8C2A74" w14:textId="77777777" w:rsidR="00574853" w:rsidRPr="00F92AD6" w:rsidRDefault="00574853" w:rsidP="003116DB">
            <w:pPr>
              <w:shd w:val="clear" w:color="auto" w:fill="FFFFFF" w:themeFill="background1"/>
              <w:spacing w:after="0" w:line="240" w:lineRule="auto"/>
              <w:jc w:val="center"/>
              <w:rPr>
                <w:rFonts w:ascii="Sylfaen" w:eastAsia="Times New Roman" w:hAnsi="Sylfaen" w:cs="Calibri Light"/>
                <w:b/>
                <w:bCs/>
                <w:sz w:val="16"/>
                <w:szCs w:val="16"/>
              </w:rPr>
            </w:pPr>
            <w:r w:rsidRPr="00F92AD6">
              <w:rPr>
                <w:rFonts w:ascii="Sylfaen" w:eastAsia="Times New Roman" w:hAnsi="Sylfaen" w:cs="Calibri Light"/>
                <w:b/>
                <w:bCs/>
                <w:sz w:val="16"/>
                <w:szCs w:val="16"/>
              </w:rPr>
              <w:t xml:space="preserve">(პროგრამული კოდი)        </w:t>
            </w:r>
          </w:p>
        </w:tc>
        <w:tc>
          <w:tcPr>
            <w:tcW w:w="10800" w:type="dxa"/>
            <w:gridSpan w:val="5"/>
            <w:tcBorders>
              <w:top w:val="single" w:sz="4" w:space="0" w:color="auto"/>
              <w:left w:val="nil"/>
              <w:bottom w:val="single" w:sz="4" w:space="0" w:color="auto"/>
              <w:right w:val="single" w:sz="4" w:space="0" w:color="auto"/>
            </w:tcBorders>
            <w:shd w:val="clear" w:color="auto" w:fill="FFFFFF" w:themeFill="background1"/>
            <w:vAlign w:val="center"/>
          </w:tcPr>
          <w:p w14:paraId="40458DDD" w14:textId="77777777" w:rsidR="00574853" w:rsidRPr="00F92AD6" w:rsidRDefault="00574853" w:rsidP="003116DB">
            <w:pPr>
              <w:shd w:val="clear" w:color="auto" w:fill="FFFFFF" w:themeFill="background1"/>
              <w:spacing w:after="0" w:line="240" w:lineRule="auto"/>
              <w:jc w:val="center"/>
              <w:rPr>
                <w:rFonts w:ascii="Sylfaen" w:eastAsia="Times New Roman" w:hAnsi="Sylfaen" w:cs="Calibri Light"/>
                <w:b/>
                <w:bCs/>
                <w:sz w:val="16"/>
                <w:szCs w:val="16"/>
              </w:rPr>
            </w:pPr>
            <w:r w:rsidRPr="00F92AD6">
              <w:rPr>
                <w:rFonts w:ascii="Sylfaen" w:eastAsia="Times New Roman" w:hAnsi="Sylfaen" w:cs="Calibri Light"/>
                <w:b/>
                <w:bCs/>
                <w:sz w:val="16"/>
                <w:szCs w:val="16"/>
              </w:rPr>
              <w:t>05 02 01</w:t>
            </w:r>
          </w:p>
        </w:tc>
      </w:tr>
      <w:tr w:rsidR="005E5156" w:rsidRPr="00F92AD6" w14:paraId="541ED00B" w14:textId="77777777" w:rsidTr="005E5156">
        <w:trPr>
          <w:trHeight w:val="280"/>
        </w:trPr>
        <w:tc>
          <w:tcPr>
            <w:tcW w:w="3358"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51FE56A3" w14:textId="77777777" w:rsidR="005E5156" w:rsidRPr="00F92AD6" w:rsidRDefault="005E5156" w:rsidP="005E5156">
            <w:pPr>
              <w:spacing w:after="0" w:line="240" w:lineRule="auto"/>
              <w:jc w:val="center"/>
              <w:rPr>
                <w:rFonts w:ascii="Sylfaen" w:eastAsia="Times New Roman" w:hAnsi="Sylfaen" w:cs="Calibri"/>
                <w:b/>
                <w:bCs/>
                <w:sz w:val="18"/>
                <w:szCs w:val="18"/>
              </w:rPr>
            </w:pPr>
            <w:r w:rsidRPr="00F92AD6">
              <w:rPr>
                <w:rFonts w:ascii="Sylfaen" w:eastAsia="Times New Roman" w:hAnsi="Sylfaen" w:cs="Calibri"/>
                <w:b/>
                <w:bCs/>
                <w:sz w:val="18"/>
                <w:szCs w:val="18"/>
              </w:rPr>
              <w:t>პროგრამის ბიუჯეტი</w:t>
            </w:r>
          </w:p>
        </w:tc>
        <w:tc>
          <w:tcPr>
            <w:tcW w:w="10800" w:type="dxa"/>
            <w:gridSpan w:val="5"/>
            <w:tcBorders>
              <w:top w:val="single" w:sz="4" w:space="0" w:color="auto"/>
              <w:left w:val="nil"/>
              <w:bottom w:val="single" w:sz="4" w:space="0" w:color="auto"/>
              <w:right w:val="single" w:sz="4" w:space="0" w:color="auto"/>
            </w:tcBorders>
            <w:shd w:val="clear" w:color="auto" w:fill="FFFFFF" w:themeFill="background1"/>
            <w:vAlign w:val="center"/>
          </w:tcPr>
          <w:p w14:paraId="254E9E62" w14:textId="5BC046CA" w:rsidR="005E5156" w:rsidRPr="00F92AD6" w:rsidRDefault="006E5548" w:rsidP="005E5156">
            <w:pPr>
              <w:shd w:val="clear" w:color="auto" w:fill="FFFFFF" w:themeFill="background1"/>
              <w:spacing w:after="0" w:line="240" w:lineRule="auto"/>
              <w:jc w:val="center"/>
              <w:rPr>
                <w:rFonts w:ascii="Sylfaen" w:eastAsia="Times New Roman" w:hAnsi="Sylfaen" w:cs="Calibri Light"/>
                <w:b/>
                <w:bCs/>
                <w:sz w:val="16"/>
                <w:szCs w:val="16"/>
              </w:rPr>
            </w:pPr>
            <w:r w:rsidRPr="00F92AD6">
              <w:rPr>
                <w:rFonts w:eastAsia="Times New Roman" w:cstheme="minorHAnsi"/>
                <w:b/>
                <w:sz w:val="20"/>
                <w:szCs w:val="20"/>
              </w:rPr>
              <w:t>96.9</w:t>
            </w:r>
          </w:p>
        </w:tc>
      </w:tr>
      <w:tr w:rsidR="005E5156" w:rsidRPr="00F92AD6" w14:paraId="6613EBD9" w14:textId="77777777" w:rsidTr="005E5156">
        <w:trPr>
          <w:trHeight w:val="280"/>
        </w:trPr>
        <w:tc>
          <w:tcPr>
            <w:tcW w:w="3358"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3D2029E9" w14:textId="77777777" w:rsidR="005E5156" w:rsidRPr="00F92AD6" w:rsidRDefault="005E5156" w:rsidP="005E5156">
            <w:pPr>
              <w:spacing w:after="0" w:line="240" w:lineRule="auto"/>
              <w:jc w:val="center"/>
              <w:rPr>
                <w:rFonts w:ascii="Sylfaen" w:eastAsia="Times New Roman" w:hAnsi="Sylfaen" w:cs="Calibri"/>
                <w:b/>
                <w:bCs/>
                <w:sz w:val="18"/>
                <w:szCs w:val="18"/>
              </w:rPr>
            </w:pPr>
            <w:r w:rsidRPr="00F92AD6">
              <w:rPr>
                <w:rFonts w:ascii="Sylfaen" w:eastAsia="Times New Roman" w:hAnsi="Sylfaen" w:cs="Calibri"/>
                <w:b/>
                <w:bCs/>
                <w:sz w:val="18"/>
                <w:szCs w:val="18"/>
              </w:rPr>
              <w:t>ფუნქციონალური კოდი</w:t>
            </w:r>
          </w:p>
        </w:tc>
        <w:tc>
          <w:tcPr>
            <w:tcW w:w="10800" w:type="dxa"/>
            <w:gridSpan w:val="5"/>
            <w:tcBorders>
              <w:top w:val="single" w:sz="4" w:space="0" w:color="auto"/>
              <w:left w:val="nil"/>
              <w:bottom w:val="single" w:sz="4" w:space="0" w:color="auto"/>
              <w:right w:val="single" w:sz="4" w:space="0" w:color="auto"/>
            </w:tcBorders>
            <w:shd w:val="clear" w:color="auto" w:fill="FFFFFF" w:themeFill="background1"/>
            <w:vAlign w:val="center"/>
          </w:tcPr>
          <w:p w14:paraId="15F4A969" w14:textId="77777777" w:rsidR="005E5156" w:rsidRPr="00F92AD6" w:rsidRDefault="00732F43" w:rsidP="005E5156">
            <w:pPr>
              <w:shd w:val="clear" w:color="auto" w:fill="FFFFFF" w:themeFill="background1"/>
              <w:spacing w:after="0" w:line="240" w:lineRule="auto"/>
              <w:jc w:val="center"/>
              <w:rPr>
                <w:rFonts w:ascii="Sylfaen" w:eastAsia="Times New Roman" w:hAnsi="Sylfaen" w:cs="Calibri Light"/>
                <w:b/>
                <w:bCs/>
                <w:sz w:val="16"/>
                <w:szCs w:val="16"/>
              </w:rPr>
            </w:pPr>
            <w:r w:rsidRPr="00F92AD6">
              <w:rPr>
                <w:rFonts w:ascii="Sylfaen" w:eastAsia="Times New Roman" w:hAnsi="Sylfaen" w:cs="Calibri Light"/>
                <w:b/>
                <w:bCs/>
                <w:sz w:val="16"/>
                <w:szCs w:val="16"/>
              </w:rPr>
              <w:t>7082</w:t>
            </w:r>
          </w:p>
        </w:tc>
      </w:tr>
      <w:tr w:rsidR="005E5156" w:rsidRPr="00F92AD6" w14:paraId="0422B991" w14:textId="77777777" w:rsidTr="005E5156">
        <w:trPr>
          <w:trHeight w:val="280"/>
        </w:trPr>
        <w:tc>
          <w:tcPr>
            <w:tcW w:w="3358"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254BC158" w14:textId="77777777" w:rsidR="005E5156" w:rsidRPr="00F92AD6" w:rsidRDefault="005E5156" w:rsidP="005E5156">
            <w:pPr>
              <w:spacing w:after="0" w:line="240" w:lineRule="auto"/>
              <w:jc w:val="center"/>
              <w:rPr>
                <w:rFonts w:ascii="Sylfaen" w:eastAsia="Times New Roman" w:hAnsi="Sylfaen" w:cs="Calibri"/>
                <w:b/>
                <w:bCs/>
                <w:sz w:val="18"/>
                <w:szCs w:val="18"/>
              </w:rPr>
            </w:pPr>
            <w:r w:rsidRPr="00F92AD6">
              <w:rPr>
                <w:rFonts w:ascii="Sylfaen" w:eastAsia="Times New Roman" w:hAnsi="Sylfaen" w:cs="Calibri"/>
                <w:b/>
                <w:bCs/>
                <w:sz w:val="18"/>
                <w:szCs w:val="18"/>
              </w:rPr>
              <w:t>პროგრამის განმახორციელებელი</w:t>
            </w:r>
          </w:p>
        </w:tc>
        <w:tc>
          <w:tcPr>
            <w:tcW w:w="10800" w:type="dxa"/>
            <w:gridSpan w:val="5"/>
            <w:tcBorders>
              <w:top w:val="single" w:sz="4" w:space="0" w:color="auto"/>
              <w:left w:val="nil"/>
              <w:bottom w:val="single" w:sz="4" w:space="0" w:color="auto"/>
              <w:right w:val="single" w:sz="4" w:space="0" w:color="auto"/>
            </w:tcBorders>
            <w:shd w:val="clear" w:color="auto" w:fill="FFFFFF" w:themeFill="background1"/>
            <w:vAlign w:val="center"/>
          </w:tcPr>
          <w:p w14:paraId="66451AD1" w14:textId="77777777" w:rsidR="005E5156" w:rsidRPr="00F92AD6" w:rsidRDefault="00A03CF7" w:rsidP="005E5156">
            <w:pPr>
              <w:shd w:val="clear" w:color="auto" w:fill="FFFFFF" w:themeFill="background1"/>
              <w:spacing w:after="0" w:line="240" w:lineRule="auto"/>
              <w:jc w:val="center"/>
              <w:rPr>
                <w:rFonts w:ascii="Sylfaen" w:eastAsia="Times New Roman" w:hAnsi="Sylfaen" w:cs="Calibri Light"/>
                <w:b/>
                <w:bCs/>
                <w:sz w:val="16"/>
                <w:szCs w:val="16"/>
              </w:rPr>
            </w:pPr>
            <w:r w:rsidRPr="00F92AD6">
              <w:rPr>
                <w:rFonts w:ascii="Sylfaen" w:eastAsia="Times New Roman" w:hAnsi="Sylfaen" w:cs="Calibri Light"/>
                <w:b/>
                <w:bCs/>
                <w:sz w:val="16"/>
                <w:szCs w:val="16"/>
              </w:rPr>
              <w:t>ა(ა)იპ ზესტაფონის მუნიციპალიტეტის სამხატვრო სკოლა</w:t>
            </w:r>
          </w:p>
        </w:tc>
      </w:tr>
      <w:tr w:rsidR="005E5156" w:rsidRPr="00F92AD6" w14:paraId="763FABA7" w14:textId="77777777" w:rsidTr="005E5156">
        <w:trPr>
          <w:trHeight w:val="280"/>
        </w:trPr>
        <w:tc>
          <w:tcPr>
            <w:tcW w:w="3358"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4335A9E5" w14:textId="77777777" w:rsidR="005E5156" w:rsidRPr="00F92AD6" w:rsidRDefault="005E5156" w:rsidP="005E5156">
            <w:pPr>
              <w:spacing w:after="0" w:line="240" w:lineRule="auto"/>
              <w:jc w:val="center"/>
              <w:rPr>
                <w:rFonts w:ascii="Sylfaen" w:eastAsia="Times New Roman" w:hAnsi="Sylfaen" w:cs="Calibri"/>
                <w:b/>
                <w:bCs/>
                <w:sz w:val="18"/>
                <w:szCs w:val="18"/>
              </w:rPr>
            </w:pPr>
            <w:r w:rsidRPr="00F92AD6">
              <w:rPr>
                <w:rFonts w:ascii="Sylfaen" w:eastAsia="Times New Roman" w:hAnsi="Sylfaen" w:cs="Calibri"/>
                <w:b/>
                <w:bCs/>
                <w:sz w:val="18"/>
                <w:szCs w:val="18"/>
              </w:rPr>
              <w:t>პროგრამის აღწერა</w:t>
            </w:r>
          </w:p>
        </w:tc>
        <w:tc>
          <w:tcPr>
            <w:tcW w:w="10800" w:type="dxa"/>
            <w:gridSpan w:val="5"/>
            <w:tcBorders>
              <w:top w:val="single" w:sz="4" w:space="0" w:color="auto"/>
              <w:left w:val="nil"/>
              <w:bottom w:val="single" w:sz="4" w:space="0" w:color="auto"/>
              <w:right w:val="single" w:sz="4" w:space="0" w:color="auto"/>
            </w:tcBorders>
            <w:shd w:val="clear" w:color="auto" w:fill="FFFFFF" w:themeFill="background1"/>
            <w:vAlign w:val="center"/>
            <w:hideMark/>
          </w:tcPr>
          <w:p w14:paraId="1CA7FF8B" w14:textId="77777777" w:rsidR="006F3D8F" w:rsidRPr="00F92AD6" w:rsidRDefault="006F3D8F" w:rsidP="006F3D8F">
            <w:pPr>
              <w:shd w:val="clear" w:color="auto" w:fill="FFFFFF" w:themeFill="background1"/>
              <w:spacing w:after="0" w:line="240" w:lineRule="auto"/>
              <w:jc w:val="center"/>
              <w:rPr>
                <w:rFonts w:ascii="Sylfaen" w:eastAsia="Times New Roman" w:hAnsi="Sylfaen" w:cs="Calibri Light"/>
                <w:bCs/>
                <w:sz w:val="16"/>
                <w:szCs w:val="16"/>
              </w:rPr>
            </w:pPr>
            <w:r w:rsidRPr="00F92AD6">
              <w:rPr>
                <w:rFonts w:ascii="Sylfaen" w:eastAsia="Times New Roman" w:hAnsi="Sylfaen" w:cs="Calibri Light"/>
                <w:bCs/>
                <w:sz w:val="16"/>
                <w:szCs w:val="16"/>
              </w:rPr>
              <w:t xml:space="preserve">               ა.ა.ი.პ  ზესტაფონის მუნიციპალიტეტის სამხატვრო სკოლა მდებარეობს ქ. ზესტაფონი 9 აპრილის ქ N 38-ა-ში. შენობის ფართი შეადგენს 227 კვ.მ. სამუშაო ფართი 168 კვ.მ.კალენდარული წელი განისაზღვრება  01 იანვრიდან 31 დაკემბრის ჩათვლით პერიოდით. სასწავლო წელი განისაზღვრება 01 სექტემბრიდან 31 დეკემბრის ჩათვლით. (სწავლის პირველი სემესტრი). 01 იანვრიდან 30 ივნისის ჩათვლით. (სწავლის მეორე სემესტრი). 2023-2024 სასწავლო წლის განმავლობაში სწავლას ეუფლებოდა  170   მოსწავლე. (4 კლასი 1 აბიტურიენტთა და 1 მოსამზადებელი ჯგუფი).</w:t>
            </w:r>
          </w:p>
          <w:p w14:paraId="74033E60" w14:textId="77777777" w:rsidR="006F3D8F" w:rsidRPr="00F92AD6" w:rsidRDefault="006F3D8F" w:rsidP="006F3D8F">
            <w:pPr>
              <w:shd w:val="clear" w:color="auto" w:fill="FFFFFF" w:themeFill="background1"/>
              <w:spacing w:after="0" w:line="240" w:lineRule="auto"/>
              <w:jc w:val="center"/>
              <w:rPr>
                <w:rFonts w:ascii="Sylfaen" w:eastAsia="Times New Roman" w:hAnsi="Sylfaen" w:cs="Calibri Light"/>
                <w:bCs/>
                <w:sz w:val="16"/>
                <w:szCs w:val="16"/>
              </w:rPr>
            </w:pPr>
            <w:r w:rsidRPr="00F92AD6">
              <w:rPr>
                <w:rFonts w:ascii="Sylfaen" w:eastAsia="Times New Roman" w:hAnsi="Sylfaen" w:cs="Calibri Light"/>
                <w:bCs/>
                <w:sz w:val="16"/>
                <w:szCs w:val="16"/>
              </w:rPr>
              <w:t>სკოლაში სწავლება მიმდინარეობს სკოლის შინაგანაწესისა და სამხატვრო სკოლის პროგრამის მიხედვით. მოსწავლეთა შესაძლებლობებისა და დაინტერესების შესაბამისად. შემდეგ დისციპლინებში. ხატვა, ფერწერა, კომპოზიცია, ქანდაკება, დეკორატიული გამოყენებითი ხელოვნება. (გობელინი, ხეზე კვეტა, მინანქარი). ძირითადი აქცენტი გადატანილი გვაქვს ნახატის შესწავლაზე (ნატურმორტები) მასალა. აკვარელი, გუაში აკრილი.</w:t>
            </w:r>
          </w:p>
          <w:p w14:paraId="3B7CE2A2" w14:textId="77777777" w:rsidR="006F3D8F" w:rsidRPr="00F92AD6" w:rsidRDefault="006F3D8F" w:rsidP="006F3D8F">
            <w:pPr>
              <w:shd w:val="clear" w:color="auto" w:fill="FFFFFF" w:themeFill="background1"/>
              <w:spacing w:after="0" w:line="240" w:lineRule="auto"/>
              <w:jc w:val="center"/>
              <w:rPr>
                <w:rFonts w:ascii="Sylfaen" w:eastAsia="Times New Roman" w:hAnsi="Sylfaen" w:cs="Calibri Light"/>
                <w:bCs/>
                <w:sz w:val="16"/>
                <w:szCs w:val="16"/>
              </w:rPr>
            </w:pPr>
            <w:r w:rsidRPr="00F92AD6">
              <w:rPr>
                <w:rFonts w:ascii="Sylfaen" w:eastAsia="Times New Roman" w:hAnsi="Sylfaen" w:cs="Calibri Light"/>
                <w:bCs/>
                <w:sz w:val="16"/>
                <w:szCs w:val="16"/>
              </w:rPr>
              <w:t>მოსწავლე სკოლაში მუშაობს კვირაში 3 დღე. შემოქმედებით ნამუშევრებსა და კომპოზიციებს მოსწავლეები ასრულებენ ძირითადად სახლში ან სკოლაში პედაგოგის მითითების მიხედვით. პედაგოგი მუშაობს თითოეულ ბავშვთან ინდივიდუალურათ. რაც დროის სხვადასხვა მონაკვეთში განისაზღვრება 30-35 ბავშვით.</w:t>
            </w:r>
          </w:p>
          <w:p w14:paraId="7CC39532" w14:textId="410F4122" w:rsidR="005E5156" w:rsidRPr="00F92AD6" w:rsidRDefault="006F3D8F" w:rsidP="006F3D8F">
            <w:pPr>
              <w:shd w:val="clear" w:color="auto" w:fill="FFFFFF" w:themeFill="background1"/>
              <w:spacing w:after="0" w:line="240" w:lineRule="auto"/>
              <w:jc w:val="center"/>
              <w:rPr>
                <w:rFonts w:ascii="Sylfaen" w:eastAsia="Times New Roman" w:hAnsi="Sylfaen" w:cs="Calibri Light"/>
                <w:bCs/>
                <w:sz w:val="16"/>
                <w:szCs w:val="16"/>
              </w:rPr>
            </w:pPr>
            <w:r w:rsidRPr="00F92AD6">
              <w:rPr>
                <w:rFonts w:ascii="Sylfaen" w:eastAsia="Times New Roman" w:hAnsi="Sylfaen" w:cs="Calibri Light"/>
                <w:bCs/>
                <w:sz w:val="16"/>
                <w:szCs w:val="16"/>
              </w:rPr>
              <w:t>ნამუშევრების შეჯამება-შეფასება ხდება გამოფენით სემესტრულად პირველი და მეორე სამესტრის დათავრების შემდეგ. ამასთანავე ვამზადებთ პერსონალურ ან ჯგუფურ გამოფენას (2-3 მოსწავლის მონაწილეობით). 2023-2024 სასწავლო წელს მოეწყო 1  სემესტრული  1  ჯგუფური და   1 პერსონალური გამოფენა.</w:t>
            </w:r>
          </w:p>
        </w:tc>
      </w:tr>
      <w:tr w:rsidR="00A03CF7" w:rsidRPr="00F92AD6" w14:paraId="45AE2C08" w14:textId="77777777" w:rsidTr="00F6601E">
        <w:trPr>
          <w:trHeight w:val="394"/>
        </w:trPr>
        <w:tc>
          <w:tcPr>
            <w:tcW w:w="3358"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03A915B1" w14:textId="77777777" w:rsidR="00A03CF7" w:rsidRPr="00F92AD6" w:rsidRDefault="00A03CF7" w:rsidP="00A03CF7">
            <w:pPr>
              <w:spacing w:after="0" w:line="240" w:lineRule="auto"/>
              <w:jc w:val="center"/>
              <w:rPr>
                <w:rFonts w:ascii="Sylfaen" w:eastAsia="Times New Roman" w:hAnsi="Sylfaen" w:cs="Calibri"/>
                <w:b/>
                <w:bCs/>
                <w:sz w:val="18"/>
                <w:szCs w:val="18"/>
              </w:rPr>
            </w:pPr>
            <w:r w:rsidRPr="00F92AD6">
              <w:rPr>
                <w:rFonts w:ascii="Sylfaen" w:eastAsia="Times New Roman" w:hAnsi="Sylfaen" w:cs="Calibri"/>
                <w:b/>
                <w:bCs/>
                <w:sz w:val="18"/>
                <w:szCs w:val="18"/>
              </w:rPr>
              <w:t>პროგრამის მიზანი</w:t>
            </w:r>
          </w:p>
        </w:tc>
        <w:tc>
          <w:tcPr>
            <w:tcW w:w="10800" w:type="dxa"/>
            <w:gridSpan w:val="5"/>
            <w:tcBorders>
              <w:top w:val="single" w:sz="4" w:space="0" w:color="auto"/>
              <w:left w:val="nil"/>
              <w:bottom w:val="single" w:sz="4" w:space="0" w:color="auto"/>
              <w:right w:val="single" w:sz="4" w:space="0" w:color="auto"/>
            </w:tcBorders>
            <w:shd w:val="clear" w:color="auto" w:fill="FFFFFF" w:themeFill="background1"/>
            <w:vAlign w:val="center"/>
          </w:tcPr>
          <w:p w14:paraId="08B1C9B2" w14:textId="77777777" w:rsidR="00631322" w:rsidRPr="00F92AD6" w:rsidRDefault="00631322" w:rsidP="00631322">
            <w:pPr>
              <w:ind w:left="142" w:firstLine="284"/>
              <w:contextualSpacing/>
              <w:jc w:val="both"/>
              <w:rPr>
                <w:rFonts w:ascii="Sylfaen" w:hAnsi="Sylfaen" w:cs="Calibri"/>
                <w:sz w:val="16"/>
                <w:szCs w:val="16"/>
              </w:rPr>
            </w:pPr>
            <w:r w:rsidRPr="00F92AD6">
              <w:rPr>
                <w:rFonts w:ascii="Sylfaen" w:hAnsi="Sylfaen" w:cs="Calibri"/>
                <w:sz w:val="16"/>
                <w:szCs w:val="16"/>
              </w:rPr>
              <w:t>სამხატვრო</w:t>
            </w:r>
            <w:r w:rsidRPr="00F92AD6">
              <w:rPr>
                <w:rFonts w:ascii="Sylfaen" w:hAnsi="Sylfaen" w:cs="Calibri"/>
                <w:sz w:val="16"/>
                <w:szCs w:val="16"/>
                <w:lang w:val="ka-GE"/>
              </w:rPr>
              <w:t xml:space="preserve"> </w:t>
            </w:r>
            <w:r w:rsidRPr="00F92AD6">
              <w:rPr>
                <w:rFonts w:ascii="Sylfaen" w:hAnsi="Sylfaen" w:cs="Calibri"/>
                <w:sz w:val="16"/>
                <w:szCs w:val="16"/>
              </w:rPr>
              <w:t>განათლების</w:t>
            </w:r>
            <w:r w:rsidRPr="00F92AD6">
              <w:rPr>
                <w:rFonts w:ascii="Sylfaen" w:hAnsi="Sylfaen" w:cs="Calibri"/>
                <w:sz w:val="16"/>
                <w:szCs w:val="16"/>
                <w:lang w:val="ka-GE"/>
              </w:rPr>
              <w:t xml:space="preserve"> </w:t>
            </w:r>
            <w:r w:rsidRPr="00F92AD6">
              <w:rPr>
                <w:rFonts w:ascii="Sylfaen" w:hAnsi="Sylfaen" w:cs="Calibri"/>
                <w:sz w:val="16"/>
                <w:szCs w:val="16"/>
              </w:rPr>
              <w:t>მისაღება</w:t>
            </w:r>
            <w:r w:rsidRPr="00F92AD6">
              <w:rPr>
                <w:rFonts w:ascii="Sylfaen" w:hAnsi="Sylfaen" w:cs="Calibri"/>
                <w:sz w:val="16"/>
                <w:szCs w:val="16"/>
                <w:lang w:val="ka-GE"/>
              </w:rPr>
              <w:t xml:space="preserve">დ </w:t>
            </w:r>
            <w:r w:rsidRPr="00F92AD6">
              <w:rPr>
                <w:rFonts w:ascii="Sylfaen" w:hAnsi="Sylfaen" w:cs="Calibri"/>
                <w:sz w:val="16"/>
                <w:szCs w:val="16"/>
              </w:rPr>
              <w:t>შესაბამისი</w:t>
            </w:r>
            <w:r w:rsidRPr="00F92AD6">
              <w:rPr>
                <w:rFonts w:ascii="Sylfaen" w:hAnsi="Sylfaen" w:cs="Calibri"/>
                <w:sz w:val="16"/>
                <w:szCs w:val="16"/>
                <w:lang w:val="ka-GE"/>
              </w:rPr>
              <w:t xml:space="preserve"> </w:t>
            </w:r>
            <w:r w:rsidRPr="00F92AD6">
              <w:rPr>
                <w:rFonts w:ascii="Sylfaen" w:hAnsi="Sylfaen" w:cs="Calibri"/>
                <w:sz w:val="16"/>
                <w:szCs w:val="16"/>
              </w:rPr>
              <w:t xml:space="preserve">გარემოს შექმნა </w:t>
            </w:r>
          </w:p>
          <w:p w14:paraId="168441DE" w14:textId="77777777" w:rsidR="006F3D8F" w:rsidRPr="00F92AD6" w:rsidRDefault="00631322" w:rsidP="006F3D8F">
            <w:pPr>
              <w:contextualSpacing/>
              <w:jc w:val="both"/>
              <w:rPr>
                <w:rFonts w:ascii="Sylfaen" w:hAnsi="Sylfaen" w:cs="Calibri"/>
                <w:sz w:val="16"/>
                <w:szCs w:val="16"/>
                <w:lang w:val="ka-GE"/>
              </w:rPr>
            </w:pPr>
            <w:r w:rsidRPr="00F92AD6">
              <w:rPr>
                <w:rFonts w:ascii="Sylfaen" w:hAnsi="Sylfaen" w:cs="Calibri"/>
                <w:sz w:val="16"/>
                <w:szCs w:val="16"/>
                <w:lang w:val="ka-GE"/>
              </w:rPr>
              <w:t xml:space="preserve"> </w:t>
            </w:r>
            <w:r w:rsidRPr="00F92AD6">
              <w:rPr>
                <w:rFonts w:ascii="Sylfaen" w:hAnsi="Sylfaen" w:cs="Calibri"/>
                <w:sz w:val="16"/>
                <w:szCs w:val="16"/>
              </w:rPr>
              <w:t>დაწყებითი სამხატვრო განათლების მიცემა ბავშვებისთვის</w:t>
            </w:r>
            <w:r w:rsidR="006F3D8F" w:rsidRPr="00F92AD6">
              <w:rPr>
                <w:rFonts w:ascii="Sylfaen" w:hAnsi="Sylfaen" w:cs="Calibri"/>
                <w:sz w:val="16"/>
                <w:szCs w:val="16"/>
                <w:lang w:val="ka-GE"/>
              </w:rPr>
              <w:t>, .ახალგაზრდობის  მოზიდვა და ჩართულობა</w:t>
            </w:r>
          </w:p>
          <w:p w14:paraId="27937374" w14:textId="6ADFA7B4" w:rsidR="00631322" w:rsidRPr="00F92AD6" w:rsidRDefault="006F3D8F" w:rsidP="006F3D8F">
            <w:pPr>
              <w:contextualSpacing/>
              <w:jc w:val="both"/>
              <w:rPr>
                <w:rFonts w:ascii="Sylfaen" w:hAnsi="Sylfaen" w:cs="Calibri"/>
                <w:sz w:val="16"/>
                <w:szCs w:val="16"/>
                <w:lang w:val="ka-GE"/>
              </w:rPr>
            </w:pPr>
            <w:r w:rsidRPr="00F92AD6">
              <w:rPr>
                <w:rFonts w:ascii="Sylfaen" w:hAnsi="Sylfaen" w:cs="Calibri"/>
                <w:sz w:val="16"/>
                <w:szCs w:val="16"/>
                <w:lang w:val="ka-GE"/>
              </w:rPr>
              <w:t>ხატვის შესწავლაში</w:t>
            </w:r>
          </w:p>
          <w:p w14:paraId="5EC0EF0C" w14:textId="77777777" w:rsidR="00631322" w:rsidRPr="00F92AD6" w:rsidRDefault="00631322" w:rsidP="00631322">
            <w:pPr>
              <w:ind w:firstLine="284"/>
              <w:contextualSpacing/>
              <w:jc w:val="both"/>
              <w:rPr>
                <w:rFonts w:ascii="Sylfaen" w:hAnsi="Sylfaen" w:cs="Calibri"/>
                <w:sz w:val="16"/>
                <w:szCs w:val="16"/>
              </w:rPr>
            </w:pPr>
            <w:r w:rsidRPr="00F92AD6">
              <w:rPr>
                <w:rFonts w:ascii="Sylfaen" w:hAnsi="Sylfaen" w:cs="Calibri"/>
                <w:sz w:val="16"/>
                <w:szCs w:val="16"/>
              </w:rPr>
              <w:t xml:space="preserve"> </w:t>
            </w:r>
          </w:p>
          <w:p w14:paraId="2A9F8B42" w14:textId="77777777" w:rsidR="00A03CF7" w:rsidRPr="00F92AD6" w:rsidRDefault="00A03CF7" w:rsidP="00A03CF7">
            <w:pPr>
              <w:shd w:val="clear" w:color="auto" w:fill="FFFFFF" w:themeFill="background1"/>
              <w:spacing w:after="0" w:line="240" w:lineRule="auto"/>
              <w:rPr>
                <w:rFonts w:ascii="Sylfaen" w:eastAsia="Times New Roman" w:hAnsi="Sylfaen" w:cs="Calibri Light"/>
                <w:bCs/>
                <w:sz w:val="16"/>
                <w:szCs w:val="16"/>
              </w:rPr>
            </w:pPr>
          </w:p>
        </w:tc>
      </w:tr>
      <w:tr w:rsidR="00A03CF7" w:rsidRPr="00F92AD6" w14:paraId="5B948643" w14:textId="77777777" w:rsidTr="00CA2925">
        <w:trPr>
          <w:trHeight w:val="600"/>
        </w:trPr>
        <w:tc>
          <w:tcPr>
            <w:tcW w:w="3358"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45DC0C91" w14:textId="77777777" w:rsidR="00A03CF7" w:rsidRPr="00F92AD6" w:rsidRDefault="00A03CF7" w:rsidP="00A03CF7">
            <w:pPr>
              <w:spacing w:after="0" w:line="240" w:lineRule="auto"/>
              <w:jc w:val="center"/>
              <w:rPr>
                <w:rFonts w:ascii="Sylfaen" w:eastAsia="Times New Roman" w:hAnsi="Sylfaen" w:cs="Calibri"/>
                <w:b/>
                <w:bCs/>
                <w:sz w:val="18"/>
                <w:szCs w:val="18"/>
              </w:rPr>
            </w:pPr>
            <w:r w:rsidRPr="00F92AD6">
              <w:rPr>
                <w:rFonts w:ascii="Sylfaen" w:eastAsia="Times New Roman" w:hAnsi="Sylfaen" w:cs="Calibri"/>
                <w:b/>
                <w:bCs/>
                <w:sz w:val="18"/>
                <w:szCs w:val="18"/>
              </w:rPr>
              <w:t>გაეროს მდგრადი განვითარების „SDG“ მიზანი, რომლის მიღწევასაც ემსახურება პროგრამა</w:t>
            </w:r>
          </w:p>
        </w:tc>
        <w:tc>
          <w:tcPr>
            <w:tcW w:w="10800" w:type="dxa"/>
            <w:gridSpan w:val="5"/>
            <w:tcBorders>
              <w:top w:val="single" w:sz="4" w:space="0" w:color="auto"/>
              <w:left w:val="nil"/>
              <w:bottom w:val="single" w:sz="4" w:space="0" w:color="auto"/>
              <w:right w:val="single" w:sz="4" w:space="0" w:color="auto"/>
            </w:tcBorders>
            <w:shd w:val="clear" w:color="auto" w:fill="FFFFFF" w:themeFill="background1"/>
            <w:vAlign w:val="center"/>
          </w:tcPr>
          <w:p w14:paraId="25DAF277" w14:textId="77777777" w:rsidR="00A03CF7" w:rsidRPr="00F92AD6" w:rsidRDefault="0015319E" w:rsidP="00A03CF7">
            <w:pPr>
              <w:shd w:val="clear" w:color="auto" w:fill="FFFFFF" w:themeFill="background1"/>
              <w:spacing w:after="0" w:line="240" w:lineRule="auto"/>
              <w:rPr>
                <w:rFonts w:ascii="Sylfaen" w:eastAsia="Times New Roman" w:hAnsi="Sylfaen" w:cs="Calibri Light"/>
                <w:b/>
                <w:bCs/>
                <w:sz w:val="16"/>
                <w:szCs w:val="16"/>
                <w:lang w:val="ka-GE"/>
              </w:rPr>
            </w:pPr>
            <w:r w:rsidRPr="00F92AD6">
              <w:rPr>
                <w:rFonts w:ascii="Sylfaen" w:eastAsia="Times New Roman" w:hAnsi="Sylfaen" w:cs="Calibri Light"/>
                <w:b/>
                <w:bCs/>
                <w:sz w:val="16"/>
                <w:szCs w:val="16"/>
                <w:lang w:val="ka-GE"/>
              </w:rPr>
              <w:t>ხარისხიანი განათლება</w:t>
            </w:r>
          </w:p>
        </w:tc>
      </w:tr>
      <w:tr w:rsidR="00A03CF7" w:rsidRPr="00F92AD6" w14:paraId="7DADA634" w14:textId="77777777" w:rsidTr="00F6601E">
        <w:trPr>
          <w:trHeight w:val="177"/>
        </w:trPr>
        <w:tc>
          <w:tcPr>
            <w:tcW w:w="3358" w:type="dxa"/>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6BEF99AB" w14:textId="77777777" w:rsidR="00A03CF7" w:rsidRPr="00F92AD6" w:rsidRDefault="00A03CF7" w:rsidP="00A03CF7">
            <w:pPr>
              <w:spacing w:after="0" w:line="240" w:lineRule="auto"/>
              <w:jc w:val="center"/>
              <w:rPr>
                <w:rFonts w:ascii="Sylfaen" w:eastAsia="Times New Roman" w:hAnsi="Sylfaen" w:cs="Calibri"/>
                <w:b/>
                <w:bCs/>
                <w:sz w:val="18"/>
                <w:szCs w:val="18"/>
              </w:rPr>
            </w:pPr>
            <w:r w:rsidRPr="00F92AD6">
              <w:rPr>
                <w:rFonts w:ascii="Sylfaen" w:eastAsia="Times New Roman" w:hAnsi="Sylfaen" w:cs="Calibri"/>
                <w:b/>
                <w:bCs/>
                <w:sz w:val="18"/>
                <w:szCs w:val="18"/>
              </w:rPr>
              <w:t>პროგრამის განხორციელების ვადები</w:t>
            </w:r>
          </w:p>
        </w:tc>
        <w:tc>
          <w:tcPr>
            <w:tcW w:w="10800" w:type="dxa"/>
            <w:gridSpan w:val="5"/>
            <w:tcBorders>
              <w:top w:val="single" w:sz="4" w:space="0" w:color="auto"/>
              <w:left w:val="nil"/>
              <w:bottom w:val="single" w:sz="4" w:space="0" w:color="auto"/>
              <w:right w:val="single" w:sz="4" w:space="0" w:color="auto"/>
            </w:tcBorders>
            <w:shd w:val="clear" w:color="auto" w:fill="FFFFFF" w:themeFill="background1"/>
            <w:vAlign w:val="center"/>
          </w:tcPr>
          <w:p w14:paraId="61E73373" w14:textId="2F1EF7B9" w:rsidR="00A03CF7" w:rsidRPr="00F92AD6" w:rsidRDefault="00687EAA" w:rsidP="00A03CF7">
            <w:pPr>
              <w:shd w:val="clear" w:color="auto" w:fill="FFFFFF" w:themeFill="background1"/>
              <w:spacing w:after="0" w:line="240" w:lineRule="auto"/>
              <w:jc w:val="center"/>
              <w:rPr>
                <w:rFonts w:ascii="Sylfaen" w:eastAsia="Times New Roman" w:hAnsi="Sylfaen" w:cs="Calibri Light"/>
                <w:b/>
                <w:bCs/>
                <w:sz w:val="16"/>
                <w:szCs w:val="16"/>
              </w:rPr>
            </w:pPr>
            <w:r w:rsidRPr="00F92AD6">
              <w:rPr>
                <w:rFonts w:ascii="Sylfaen" w:eastAsia="Times New Roman" w:hAnsi="Sylfaen" w:cs="Calibri Light"/>
                <w:b/>
                <w:bCs/>
                <w:sz w:val="16"/>
                <w:szCs w:val="16"/>
              </w:rPr>
              <w:t>2025-2028</w:t>
            </w:r>
          </w:p>
        </w:tc>
      </w:tr>
      <w:tr w:rsidR="00BD61DC" w:rsidRPr="00F92AD6" w14:paraId="74CD40B3" w14:textId="77777777" w:rsidTr="00572FD9">
        <w:trPr>
          <w:trHeight w:val="512"/>
        </w:trPr>
        <w:tc>
          <w:tcPr>
            <w:tcW w:w="335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9CE1A85" w14:textId="77777777" w:rsidR="00BD61DC" w:rsidRPr="00F92AD6" w:rsidRDefault="00BD61DC" w:rsidP="003116DB">
            <w:pPr>
              <w:shd w:val="clear" w:color="auto" w:fill="FFFFFF" w:themeFill="background1"/>
              <w:spacing w:after="0" w:line="240" w:lineRule="auto"/>
              <w:jc w:val="center"/>
              <w:rPr>
                <w:rFonts w:ascii="Sylfaen" w:eastAsia="Times New Roman" w:hAnsi="Sylfaen" w:cs="Calibri Light"/>
                <w:b/>
                <w:bCs/>
                <w:sz w:val="16"/>
                <w:szCs w:val="16"/>
              </w:rPr>
            </w:pPr>
            <w:r w:rsidRPr="00F92AD6">
              <w:rPr>
                <w:rFonts w:ascii="Sylfaen" w:eastAsia="Times New Roman" w:hAnsi="Sylfaen" w:cs="Calibri Light"/>
                <w:b/>
                <w:bCs/>
                <w:sz w:val="16"/>
                <w:szCs w:val="16"/>
              </w:rPr>
              <w:t>დაგეგმილი საბოლოო შედეგი</w:t>
            </w:r>
          </w:p>
        </w:tc>
        <w:tc>
          <w:tcPr>
            <w:tcW w:w="2160" w:type="dxa"/>
            <w:tcBorders>
              <w:top w:val="single" w:sz="4" w:space="0" w:color="auto"/>
              <w:left w:val="nil"/>
              <w:bottom w:val="single" w:sz="4" w:space="0" w:color="auto"/>
              <w:right w:val="single" w:sz="4" w:space="0" w:color="auto"/>
            </w:tcBorders>
            <w:shd w:val="clear" w:color="auto" w:fill="FFFFFF" w:themeFill="background1"/>
            <w:vAlign w:val="center"/>
            <w:hideMark/>
          </w:tcPr>
          <w:p w14:paraId="42DC1D15" w14:textId="77777777" w:rsidR="00BD61DC" w:rsidRPr="00F92AD6" w:rsidRDefault="00BD61DC" w:rsidP="003116DB">
            <w:pPr>
              <w:shd w:val="clear" w:color="auto" w:fill="FFFFFF" w:themeFill="background1"/>
              <w:spacing w:after="0" w:line="240" w:lineRule="auto"/>
              <w:jc w:val="center"/>
              <w:rPr>
                <w:rFonts w:ascii="Sylfaen" w:eastAsia="Times New Roman" w:hAnsi="Sylfaen" w:cs="Calibri Light"/>
                <w:b/>
                <w:bCs/>
                <w:sz w:val="16"/>
                <w:szCs w:val="16"/>
              </w:rPr>
            </w:pPr>
            <w:r w:rsidRPr="00F92AD6">
              <w:rPr>
                <w:rFonts w:ascii="Sylfaen" w:eastAsia="Times New Roman" w:hAnsi="Sylfaen" w:cs="Calibri Light"/>
                <w:b/>
                <w:bCs/>
                <w:sz w:val="16"/>
                <w:szCs w:val="16"/>
              </w:rPr>
              <w:t>მოსწავლეთა ხარისხიანი სწავლების დონის მიღწევა სხვადასხვა დისციპლინებში</w:t>
            </w:r>
          </w:p>
        </w:tc>
        <w:tc>
          <w:tcPr>
            <w:tcW w:w="8640" w:type="dxa"/>
            <w:gridSpan w:val="4"/>
            <w:tcBorders>
              <w:top w:val="single" w:sz="4" w:space="0" w:color="auto"/>
              <w:left w:val="nil"/>
              <w:bottom w:val="single" w:sz="4" w:space="0" w:color="auto"/>
              <w:right w:val="single" w:sz="4" w:space="0" w:color="auto"/>
            </w:tcBorders>
            <w:shd w:val="clear" w:color="auto" w:fill="FFFFFF" w:themeFill="background1"/>
            <w:vAlign w:val="center"/>
            <w:hideMark/>
          </w:tcPr>
          <w:p w14:paraId="11549462" w14:textId="77777777" w:rsidR="00BD61DC" w:rsidRPr="00F92AD6" w:rsidRDefault="00BD61DC" w:rsidP="003116DB">
            <w:pPr>
              <w:shd w:val="clear" w:color="auto" w:fill="FFFFFF" w:themeFill="background1"/>
              <w:spacing w:after="0" w:line="240" w:lineRule="auto"/>
              <w:jc w:val="center"/>
              <w:rPr>
                <w:rFonts w:ascii="Sylfaen" w:eastAsia="Times New Roman" w:hAnsi="Sylfaen" w:cs="Calibri Light"/>
                <w:b/>
                <w:bCs/>
                <w:sz w:val="16"/>
                <w:szCs w:val="16"/>
              </w:rPr>
            </w:pPr>
            <w:r w:rsidRPr="00F92AD6">
              <w:rPr>
                <w:rFonts w:ascii="Sylfaen" w:eastAsia="Times New Roman" w:hAnsi="Sylfaen" w:cs="Calibri Light"/>
                <w:b/>
                <w:bCs/>
                <w:sz w:val="16"/>
                <w:szCs w:val="16"/>
              </w:rPr>
              <w:t>სამხატვრო სკოლა მთელი წლის განმავლობაში ფუნქციონირებდა შეუფერხებლად: ყველა მსურველი დაკმაყოფილებულია სკოლაში ჩარიცხვით და ყველა ყველა პირობაა შექმნილი სრულფასოვანი მეცადინეობისათვის</w:t>
            </w:r>
          </w:p>
        </w:tc>
      </w:tr>
      <w:tr w:rsidR="00BD61DC" w:rsidRPr="00F92AD6" w14:paraId="7F8C9395" w14:textId="77777777" w:rsidTr="005E5156">
        <w:trPr>
          <w:trHeight w:val="900"/>
        </w:trPr>
        <w:tc>
          <w:tcPr>
            <w:tcW w:w="333"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7225C456" w14:textId="77777777" w:rsidR="00BD61DC" w:rsidRPr="00F92AD6" w:rsidRDefault="00BD61DC" w:rsidP="003116DB">
            <w:pPr>
              <w:shd w:val="clear" w:color="auto" w:fill="FFFFFF" w:themeFill="background1"/>
              <w:spacing w:after="0" w:line="240" w:lineRule="auto"/>
              <w:jc w:val="center"/>
              <w:rPr>
                <w:rFonts w:ascii="Sylfaen" w:eastAsia="Times New Roman" w:hAnsi="Sylfaen" w:cs="Calibri Light"/>
                <w:b/>
                <w:bCs/>
                <w:sz w:val="16"/>
                <w:szCs w:val="16"/>
              </w:rPr>
            </w:pPr>
            <w:r w:rsidRPr="00F92AD6">
              <w:rPr>
                <w:rFonts w:ascii="Sylfaen" w:eastAsia="Times New Roman" w:hAnsi="Sylfaen" w:cs="Calibri Light"/>
                <w:b/>
                <w:bCs/>
                <w:sz w:val="16"/>
                <w:szCs w:val="16"/>
              </w:rPr>
              <w:t>N</w:t>
            </w:r>
          </w:p>
        </w:tc>
        <w:tc>
          <w:tcPr>
            <w:tcW w:w="3025" w:type="dxa"/>
            <w:tcBorders>
              <w:top w:val="nil"/>
              <w:left w:val="nil"/>
              <w:bottom w:val="single" w:sz="4" w:space="0" w:color="auto"/>
              <w:right w:val="single" w:sz="4" w:space="0" w:color="auto"/>
            </w:tcBorders>
            <w:shd w:val="clear" w:color="auto" w:fill="FFFFFF" w:themeFill="background1"/>
            <w:vAlign w:val="center"/>
            <w:hideMark/>
          </w:tcPr>
          <w:p w14:paraId="2DEA05B0" w14:textId="6461D3D8" w:rsidR="00BD61DC" w:rsidRPr="00F92AD6" w:rsidRDefault="00572FD9" w:rsidP="003116DB">
            <w:pPr>
              <w:shd w:val="clear" w:color="auto" w:fill="FFFFFF" w:themeFill="background1"/>
              <w:spacing w:after="0" w:line="240" w:lineRule="auto"/>
              <w:jc w:val="center"/>
              <w:rPr>
                <w:rFonts w:ascii="Sylfaen" w:eastAsia="Times New Roman" w:hAnsi="Sylfaen" w:cs="Calibri Light"/>
                <w:b/>
                <w:bCs/>
                <w:sz w:val="16"/>
                <w:szCs w:val="16"/>
              </w:rPr>
            </w:pPr>
            <w:r w:rsidRPr="00F92AD6">
              <w:rPr>
                <w:rFonts w:ascii="Sylfaen" w:eastAsia="Times New Roman" w:hAnsi="Sylfaen" w:cs="Calibri Light"/>
                <w:b/>
                <w:bCs/>
                <w:sz w:val="16"/>
                <w:szCs w:val="16"/>
              </w:rPr>
              <w:t>დაგეგმილი მაჩვენებელი</w:t>
            </w:r>
          </w:p>
        </w:tc>
        <w:tc>
          <w:tcPr>
            <w:tcW w:w="2160" w:type="dxa"/>
            <w:tcBorders>
              <w:top w:val="nil"/>
              <w:left w:val="nil"/>
              <w:bottom w:val="single" w:sz="4" w:space="0" w:color="auto"/>
              <w:right w:val="single" w:sz="4" w:space="0" w:color="auto"/>
            </w:tcBorders>
            <w:shd w:val="clear" w:color="auto" w:fill="FFFFFF" w:themeFill="background1"/>
            <w:vAlign w:val="center"/>
            <w:hideMark/>
          </w:tcPr>
          <w:p w14:paraId="05E900E4" w14:textId="52505A85" w:rsidR="00BD61DC" w:rsidRPr="00F92AD6" w:rsidRDefault="006F3D8F" w:rsidP="003116DB">
            <w:pPr>
              <w:shd w:val="clear" w:color="auto" w:fill="FFFFFF" w:themeFill="background1"/>
              <w:spacing w:after="0" w:line="240" w:lineRule="auto"/>
              <w:jc w:val="center"/>
              <w:rPr>
                <w:rFonts w:ascii="Sylfaen" w:eastAsia="Times New Roman" w:hAnsi="Sylfaen" w:cs="Calibri Light"/>
                <w:b/>
                <w:bCs/>
                <w:sz w:val="16"/>
                <w:szCs w:val="16"/>
              </w:rPr>
            </w:pPr>
            <w:r w:rsidRPr="00F92AD6">
              <w:rPr>
                <w:rFonts w:ascii="Sylfaen" w:eastAsia="Times New Roman" w:hAnsi="Sylfaen" w:cs="Calibri Light"/>
                <w:b/>
                <w:bCs/>
                <w:sz w:val="16"/>
                <w:szCs w:val="16"/>
              </w:rPr>
              <w:t>საბაზისო მაჩვენებელი (2024</w:t>
            </w:r>
            <w:r w:rsidR="00BD61DC" w:rsidRPr="00F92AD6">
              <w:rPr>
                <w:rFonts w:ascii="Sylfaen" w:eastAsia="Times New Roman" w:hAnsi="Sylfaen" w:cs="Calibri Light"/>
                <w:b/>
                <w:bCs/>
                <w:sz w:val="16"/>
                <w:szCs w:val="16"/>
              </w:rPr>
              <w:t xml:space="preserve"> წელი)</w:t>
            </w:r>
          </w:p>
        </w:tc>
        <w:tc>
          <w:tcPr>
            <w:tcW w:w="2160" w:type="dxa"/>
            <w:tcBorders>
              <w:top w:val="nil"/>
              <w:left w:val="nil"/>
              <w:bottom w:val="single" w:sz="4" w:space="0" w:color="auto"/>
              <w:right w:val="single" w:sz="4" w:space="0" w:color="auto"/>
            </w:tcBorders>
            <w:shd w:val="clear" w:color="auto" w:fill="FFFFFF" w:themeFill="background1"/>
            <w:vAlign w:val="center"/>
            <w:hideMark/>
          </w:tcPr>
          <w:p w14:paraId="56D3D709" w14:textId="2A4FA875" w:rsidR="00BD61DC" w:rsidRPr="00F92AD6" w:rsidRDefault="006F3D8F" w:rsidP="003116DB">
            <w:pPr>
              <w:shd w:val="clear" w:color="auto" w:fill="FFFFFF" w:themeFill="background1"/>
              <w:spacing w:after="0" w:line="240" w:lineRule="auto"/>
              <w:jc w:val="center"/>
              <w:rPr>
                <w:rFonts w:ascii="Sylfaen" w:eastAsia="Times New Roman" w:hAnsi="Sylfaen" w:cs="Calibri Light"/>
                <w:b/>
                <w:bCs/>
                <w:sz w:val="16"/>
                <w:szCs w:val="16"/>
              </w:rPr>
            </w:pPr>
            <w:r w:rsidRPr="00F92AD6">
              <w:rPr>
                <w:rFonts w:ascii="Sylfaen" w:eastAsia="Times New Roman" w:hAnsi="Sylfaen" w:cs="Calibri Light"/>
                <w:b/>
                <w:bCs/>
                <w:sz w:val="16"/>
                <w:szCs w:val="16"/>
              </w:rPr>
              <w:t>დაგეგმილი მაჩვენებელი (2025</w:t>
            </w:r>
            <w:r w:rsidR="00BD61DC" w:rsidRPr="00F92AD6">
              <w:rPr>
                <w:rFonts w:ascii="Sylfaen" w:eastAsia="Times New Roman" w:hAnsi="Sylfaen" w:cs="Calibri Light"/>
                <w:b/>
                <w:bCs/>
                <w:sz w:val="16"/>
                <w:szCs w:val="16"/>
              </w:rPr>
              <w:t xml:space="preserve"> წელი)</w:t>
            </w:r>
          </w:p>
        </w:tc>
        <w:tc>
          <w:tcPr>
            <w:tcW w:w="2160" w:type="dxa"/>
            <w:tcBorders>
              <w:top w:val="nil"/>
              <w:left w:val="nil"/>
              <w:bottom w:val="single" w:sz="4" w:space="0" w:color="auto"/>
              <w:right w:val="single" w:sz="4" w:space="0" w:color="auto"/>
            </w:tcBorders>
            <w:shd w:val="clear" w:color="auto" w:fill="FFFFFF" w:themeFill="background1"/>
            <w:vAlign w:val="center"/>
            <w:hideMark/>
          </w:tcPr>
          <w:p w14:paraId="17ED548E" w14:textId="1F0A97E5" w:rsidR="00BD61DC" w:rsidRPr="00F92AD6" w:rsidRDefault="006F3D8F" w:rsidP="003116DB">
            <w:pPr>
              <w:shd w:val="clear" w:color="auto" w:fill="FFFFFF" w:themeFill="background1"/>
              <w:spacing w:after="0" w:line="240" w:lineRule="auto"/>
              <w:jc w:val="center"/>
              <w:rPr>
                <w:rFonts w:ascii="Sylfaen" w:eastAsia="Times New Roman" w:hAnsi="Sylfaen" w:cs="Calibri Light"/>
                <w:b/>
                <w:bCs/>
                <w:sz w:val="16"/>
                <w:szCs w:val="16"/>
              </w:rPr>
            </w:pPr>
            <w:r w:rsidRPr="00F92AD6">
              <w:rPr>
                <w:rFonts w:ascii="Sylfaen" w:eastAsia="Times New Roman" w:hAnsi="Sylfaen" w:cs="Calibri Light"/>
                <w:b/>
                <w:bCs/>
                <w:sz w:val="16"/>
                <w:szCs w:val="16"/>
              </w:rPr>
              <w:t>დაგეგმილი მაჩვენებელი (2026</w:t>
            </w:r>
            <w:r w:rsidR="001C08BA" w:rsidRPr="00F92AD6">
              <w:rPr>
                <w:rFonts w:ascii="Sylfaen" w:eastAsia="Times New Roman" w:hAnsi="Sylfaen" w:cs="Calibri Light"/>
                <w:b/>
                <w:bCs/>
                <w:sz w:val="16"/>
                <w:szCs w:val="16"/>
              </w:rPr>
              <w:t xml:space="preserve"> </w:t>
            </w:r>
            <w:r w:rsidR="00BD61DC" w:rsidRPr="00F92AD6">
              <w:rPr>
                <w:rFonts w:ascii="Sylfaen" w:eastAsia="Times New Roman" w:hAnsi="Sylfaen" w:cs="Calibri Light"/>
                <w:b/>
                <w:bCs/>
                <w:sz w:val="16"/>
                <w:szCs w:val="16"/>
              </w:rPr>
              <w:t>წელი)</w:t>
            </w:r>
          </w:p>
        </w:tc>
        <w:tc>
          <w:tcPr>
            <w:tcW w:w="2160" w:type="dxa"/>
            <w:tcBorders>
              <w:top w:val="nil"/>
              <w:left w:val="nil"/>
              <w:bottom w:val="single" w:sz="4" w:space="0" w:color="auto"/>
              <w:right w:val="single" w:sz="4" w:space="0" w:color="auto"/>
            </w:tcBorders>
            <w:shd w:val="clear" w:color="auto" w:fill="FFFFFF" w:themeFill="background1"/>
            <w:vAlign w:val="center"/>
            <w:hideMark/>
          </w:tcPr>
          <w:p w14:paraId="06D18EBA" w14:textId="3F6721D1" w:rsidR="00BD61DC" w:rsidRPr="00F92AD6" w:rsidRDefault="001C08BA" w:rsidP="003116DB">
            <w:pPr>
              <w:shd w:val="clear" w:color="auto" w:fill="FFFFFF" w:themeFill="background1"/>
              <w:spacing w:after="0" w:line="240" w:lineRule="auto"/>
              <w:jc w:val="center"/>
              <w:rPr>
                <w:rFonts w:ascii="Sylfaen" w:eastAsia="Times New Roman" w:hAnsi="Sylfaen" w:cs="Calibri Light"/>
                <w:b/>
                <w:bCs/>
                <w:sz w:val="16"/>
                <w:szCs w:val="16"/>
              </w:rPr>
            </w:pPr>
            <w:r w:rsidRPr="00F92AD6">
              <w:rPr>
                <w:rFonts w:ascii="Sylfaen" w:eastAsia="Times New Roman" w:hAnsi="Sylfaen" w:cs="Calibri Light"/>
                <w:b/>
                <w:bCs/>
                <w:sz w:val="16"/>
                <w:szCs w:val="16"/>
              </w:rPr>
              <w:t>დაგეგმილი მაჩვენებელი (202</w:t>
            </w:r>
            <w:r w:rsidR="006F3D8F" w:rsidRPr="00F92AD6">
              <w:rPr>
                <w:rFonts w:ascii="Sylfaen" w:eastAsia="Times New Roman" w:hAnsi="Sylfaen" w:cs="Calibri Light"/>
                <w:b/>
                <w:bCs/>
                <w:sz w:val="16"/>
                <w:szCs w:val="16"/>
              </w:rPr>
              <w:t>7</w:t>
            </w:r>
            <w:r w:rsidR="00BD61DC" w:rsidRPr="00F92AD6">
              <w:rPr>
                <w:rFonts w:ascii="Sylfaen" w:eastAsia="Times New Roman" w:hAnsi="Sylfaen" w:cs="Calibri Light"/>
                <w:b/>
                <w:bCs/>
                <w:sz w:val="16"/>
                <w:szCs w:val="16"/>
              </w:rPr>
              <w:t xml:space="preserve"> წელი)</w:t>
            </w:r>
          </w:p>
        </w:tc>
        <w:tc>
          <w:tcPr>
            <w:tcW w:w="2160" w:type="dxa"/>
            <w:tcBorders>
              <w:top w:val="nil"/>
              <w:left w:val="nil"/>
              <w:bottom w:val="single" w:sz="4" w:space="0" w:color="auto"/>
              <w:right w:val="single" w:sz="4" w:space="0" w:color="auto"/>
            </w:tcBorders>
            <w:shd w:val="clear" w:color="auto" w:fill="FFFFFF" w:themeFill="background1"/>
            <w:vAlign w:val="center"/>
            <w:hideMark/>
          </w:tcPr>
          <w:p w14:paraId="305D1F75" w14:textId="525D6FF1" w:rsidR="00BD61DC" w:rsidRPr="00F92AD6" w:rsidRDefault="006F3D8F" w:rsidP="003116DB">
            <w:pPr>
              <w:shd w:val="clear" w:color="auto" w:fill="FFFFFF" w:themeFill="background1"/>
              <w:spacing w:after="0" w:line="240" w:lineRule="auto"/>
              <w:jc w:val="center"/>
              <w:rPr>
                <w:rFonts w:ascii="Sylfaen" w:eastAsia="Times New Roman" w:hAnsi="Sylfaen" w:cs="Calibri Light"/>
                <w:b/>
                <w:bCs/>
                <w:sz w:val="16"/>
                <w:szCs w:val="16"/>
              </w:rPr>
            </w:pPr>
            <w:r w:rsidRPr="00F92AD6">
              <w:rPr>
                <w:rFonts w:ascii="Sylfaen" w:eastAsia="Times New Roman" w:hAnsi="Sylfaen" w:cs="Calibri Light"/>
                <w:b/>
                <w:bCs/>
                <w:sz w:val="16"/>
                <w:szCs w:val="16"/>
              </w:rPr>
              <w:t>დაგეგმილი მაჩვენებელი (2028</w:t>
            </w:r>
            <w:r w:rsidR="00BD61DC" w:rsidRPr="00F92AD6">
              <w:rPr>
                <w:rFonts w:ascii="Sylfaen" w:eastAsia="Times New Roman" w:hAnsi="Sylfaen" w:cs="Calibri Light"/>
                <w:b/>
                <w:bCs/>
                <w:sz w:val="16"/>
                <w:szCs w:val="16"/>
              </w:rPr>
              <w:t xml:space="preserve"> წელი)</w:t>
            </w:r>
          </w:p>
        </w:tc>
      </w:tr>
      <w:tr w:rsidR="006F3D8F" w:rsidRPr="00F92AD6" w14:paraId="61AFE2B5" w14:textId="77777777" w:rsidTr="00572FD9">
        <w:trPr>
          <w:trHeight w:val="300"/>
        </w:trPr>
        <w:tc>
          <w:tcPr>
            <w:tcW w:w="333"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F06B14A" w14:textId="77777777" w:rsidR="006F3D8F" w:rsidRPr="00F92AD6" w:rsidRDefault="006F3D8F" w:rsidP="006F3D8F">
            <w:pPr>
              <w:shd w:val="clear" w:color="auto" w:fill="FFFFFF" w:themeFill="background1"/>
              <w:spacing w:after="0" w:line="240" w:lineRule="auto"/>
              <w:jc w:val="center"/>
              <w:rPr>
                <w:rFonts w:ascii="Sylfaen" w:eastAsia="Times New Roman" w:hAnsi="Sylfaen" w:cs="Calibri Light"/>
                <w:b/>
                <w:bCs/>
                <w:sz w:val="16"/>
                <w:szCs w:val="16"/>
                <w:u w:val="single"/>
              </w:rPr>
            </w:pPr>
            <w:r w:rsidRPr="00F92AD6">
              <w:rPr>
                <w:rFonts w:ascii="Sylfaen" w:eastAsia="Times New Roman" w:hAnsi="Sylfaen" w:cs="Calibri Light"/>
                <w:b/>
                <w:bCs/>
                <w:sz w:val="16"/>
                <w:szCs w:val="16"/>
                <w:u w:val="single"/>
              </w:rPr>
              <w:t>1</w:t>
            </w:r>
          </w:p>
        </w:tc>
        <w:tc>
          <w:tcPr>
            <w:tcW w:w="3025" w:type="dxa"/>
            <w:tcBorders>
              <w:top w:val="nil"/>
              <w:left w:val="nil"/>
              <w:bottom w:val="single" w:sz="4" w:space="0" w:color="auto"/>
              <w:right w:val="single" w:sz="4" w:space="0" w:color="auto"/>
            </w:tcBorders>
            <w:shd w:val="clear" w:color="auto" w:fill="FFFFFF" w:themeFill="background1"/>
            <w:noWrap/>
            <w:vAlign w:val="center"/>
          </w:tcPr>
          <w:p w14:paraId="4ECC4EF4" w14:textId="6B982B50" w:rsidR="006F3D8F" w:rsidRPr="00F92AD6" w:rsidRDefault="00572FD9" w:rsidP="006F3D8F">
            <w:pPr>
              <w:shd w:val="clear" w:color="auto" w:fill="FFFFFF" w:themeFill="background1"/>
              <w:spacing w:after="0" w:line="240" w:lineRule="auto"/>
              <w:jc w:val="center"/>
              <w:rPr>
                <w:rFonts w:ascii="Sylfaen" w:eastAsia="Times New Roman" w:hAnsi="Sylfaen" w:cs="Calibri Light"/>
                <w:b/>
                <w:bCs/>
                <w:sz w:val="16"/>
                <w:szCs w:val="16"/>
              </w:rPr>
            </w:pPr>
            <w:r w:rsidRPr="00F92AD6">
              <w:rPr>
                <w:rFonts w:ascii="Sylfaen" w:eastAsia="Times New Roman" w:hAnsi="Sylfaen" w:cs="Calibri Light"/>
                <w:b/>
                <w:bCs/>
                <w:sz w:val="16"/>
                <w:szCs w:val="16"/>
              </w:rPr>
              <w:t>ბავშვთა და მოსწავლეთა მოზიდვა  და შესაბამისად  რაოდენობის  ზრდა</w:t>
            </w:r>
          </w:p>
        </w:tc>
        <w:tc>
          <w:tcPr>
            <w:tcW w:w="2160" w:type="dxa"/>
            <w:tcBorders>
              <w:top w:val="nil"/>
              <w:left w:val="nil"/>
              <w:bottom w:val="single" w:sz="4" w:space="0" w:color="auto"/>
              <w:right w:val="single" w:sz="4" w:space="0" w:color="auto"/>
            </w:tcBorders>
            <w:shd w:val="clear" w:color="auto" w:fill="FFFFFF" w:themeFill="background1"/>
            <w:noWrap/>
            <w:vAlign w:val="center"/>
            <w:hideMark/>
          </w:tcPr>
          <w:p w14:paraId="0EFDD623" w14:textId="0EC6BC5D" w:rsidR="006F3D8F" w:rsidRPr="00F92AD6" w:rsidRDefault="006F3D8F" w:rsidP="006F3D8F">
            <w:pPr>
              <w:shd w:val="clear" w:color="auto" w:fill="FFFFFF" w:themeFill="background1"/>
              <w:spacing w:after="0" w:line="240" w:lineRule="auto"/>
              <w:jc w:val="center"/>
              <w:rPr>
                <w:rFonts w:ascii="Sylfaen" w:eastAsia="Times New Roman" w:hAnsi="Sylfaen" w:cs="Calibri Light"/>
                <w:b/>
                <w:bCs/>
                <w:sz w:val="16"/>
                <w:szCs w:val="16"/>
              </w:rPr>
            </w:pPr>
            <w:r w:rsidRPr="00F92AD6">
              <w:rPr>
                <w:rFonts w:eastAsia="Times New Roman" w:cstheme="minorHAnsi"/>
                <w:b/>
                <w:sz w:val="20"/>
                <w:szCs w:val="20"/>
              </w:rPr>
              <w:t xml:space="preserve">ფუნქციონირებს </w:t>
            </w:r>
            <w:r w:rsidRPr="00F92AD6">
              <w:rPr>
                <w:rFonts w:eastAsia="Times New Roman" w:cstheme="minorHAnsi"/>
                <w:b/>
                <w:sz w:val="20"/>
                <w:szCs w:val="20"/>
                <w:lang w:val="ka-GE"/>
              </w:rPr>
              <w:t xml:space="preserve">4 კლასი 1 აბიტურიენტთა </w:t>
            </w:r>
            <w:r w:rsidRPr="00F92AD6">
              <w:rPr>
                <w:rFonts w:eastAsia="Times New Roman" w:cstheme="minorHAnsi"/>
                <w:b/>
                <w:sz w:val="20"/>
                <w:szCs w:val="20"/>
                <w:lang w:val="ka-GE"/>
              </w:rPr>
              <w:lastRenderedPageBreak/>
              <w:t>და 1მოსამზასებელი ჯგუფი</w:t>
            </w:r>
          </w:p>
        </w:tc>
        <w:tc>
          <w:tcPr>
            <w:tcW w:w="2160" w:type="dxa"/>
            <w:tcBorders>
              <w:top w:val="nil"/>
              <w:left w:val="nil"/>
              <w:bottom w:val="single" w:sz="4" w:space="0" w:color="auto"/>
              <w:right w:val="single" w:sz="4" w:space="0" w:color="auto"/>
            </w:tcBorders>
            <w:shd w:val="clear" w:color="auto" w:fill="FFFFFF" w:themeFill="background1"/>
            <w:noWrap/>
            <w:vAlign w:val="bottom"/>
            <w:hideMark/>
          </w:tcPr>
          <w:p w14:paraId="3B0CBAFB" w14:textId="7F80C6DC" w:rsidR="006F3D8F" w:rsidRPr="00F92AD6" w:rsidRDefault="006F3D8F" w:rsidP="006F3D8F">
            <w:pPr>
              <w:shd w:val="clear" w:color="auto" w:fill="FFFFFF" w:themeFill="background1"/>
              <w:spacing w:after="0" w:line="240" w:lineRule="auto"/>
              <w:jc w:val="center"/>
              <w:rPr>
                <w:rFonts w:ascii="Sylfaen" w:eastAsia="Times New Roman" w:hAnsi="Sylfaen" w:cs="Calibri Light"/>
                <w:b/>
                <w:bCs/>
                <w:sz w:val="16"/>
                <w:szCs w:val="16"/>
                <w:u w:val="single"/>
              </w:rPr>
            </w:pPr>
            <w:r w:rsidRPr="00F92AD6">
              <w:rPr>
                <w:rFonts w:eastAsia="Times New Roman" w:cstheme="minorHAnsi"/>
                <w:b/>
                <w:sz w:val="20"/>
                <w:szCs w:val="20"/>
                <w:lang w:val="ka-GE"/>
              </w:rPr>
              <w:lastRenderedPageBreak/>
              <w:t xml:space="preserve"> </w:t>
            </w:r>
            <w:r w:rsidRPr="00F92AD6">
              <w:rPr>
                <w:rFonts w:eastAsia="Times New Roman" w:cstheme="minorHAnsi"/>
                <w:b/>
                <w:sz w:val="20"/>
                <w:szCs w:val="20"/>
              </w:rPr>
              <w:t>შენარჩუნებული</w:t>
            </w:r>
            <w:r w:rsidRPr="00F92AD6">
              <w:rPr>
                <w:rFonts w:eastAsia="Times New Roman" w:cstheme="minorHAnsi"/>
                <w:b/>
                <w:sz w:val="20"/>
                <w:szCs w:val="20"/>
                <w:lang w:val="ka-GE"/>
              </w:rPr>
              <w:t xml:space="preserve"> </w:t>
            </w:r>
            <w:r w:rsidRPr="00F92AD6">
              <w:rPr>
                <w:rFonts w:eastAsia="Times New Roman" w:cstheme="minorHAnsi"/>
                <w:b/>
                <w:sz w:val="20"/>
                <w:szCs w:val="20"/>
              </w:rPr>
              <w:t xml:space="preserve">იქნება </w:t>
            </w:r>
            <w:r w:rsidRPr="00F92AD6">
              <w:rPr>
                <w:rFonts w:eastAsia="Times New Roman" w:cstheme="minorHAnsi"/>
                <w:b/>
                <w:sz w:val="20"/>
                <w:szCs w:val="20"/>
                <w:lang w:val="ka-GE"/>
              </w:rPr>
              <w:t xml:space="preserve">4 კლასი 1 </w:t>
            </w:r>
            <w:r w:rsidRPr="00F92AD6">
              <w:rPr>
                <w:rFonts w:eastAsia="Times New Roman" w:cstheme="minorHAnsi"/>
                <w:b/>
                <w:sz w:val="20"/>
                <w:szCs w:val="20"/>
                <w:lang w:val="ka-GE"/>
              </w:rPr>
              <w:lastRenderedPageBreak/>
              <w:t>აბიტურიენტთა და 1მოსამზასებელი ჯგუფი</w:t>
            </w:r>
          </w:p>
        </w:tc>
        <w:tc>
          <w:tcPr>
            <w:tcW w:w="2160" w:type="dxa"/>
            <w:tcBorders>
              <w:top w:val="nil"/>
              <w:left w:val="nil"/>
              <w:bottom w:val="single" w:sz="4" w:space="0" w:color="auto"/>
              <w:right w:val="single" w:sz="4" w:space="0" w:color="auto"/>
            </w:tcBorders>
            <w:shd w:val="clear" w:color="auto" w:fill="FFFFFF" w:themeFill="background1"/>
            <w:noWrap/>
            <w:vAlign w:val="bottom"/>
            <w:hideMark/>
          </w:tcPr>
          <w:p w14:paraId="726E06D9" w14:textId="3725DCA1" w:rsidR="006F3D8F" w:rsidRPr="00F92AD6" w:rsidRDefault="006F3D8F" w:rsidP="006F3D8F">
            <w:pPr>
              <w:shd w:val="clear" w:color="auto" w:fill="FFFFFF" w:themeFill="background1"/>
              <w:spacing w:after="0" w:line="240" w:lineRule="auto"/>
              <w:jc w:val="center"/>
              <w:rPr>
                <w:rFonts w:ascii="Sylfaen" w:eastAsia="Times New Roman" w:hAnsi="Sylfaen" w:cs="Calibri Light"/>
                <w:b/>
                <w:bCs/>
                <w:sz w:val="16"/>
                <w:szCs w:val="16"/>
                <w:u w:val="single"/>
              </w:rPr>
            </w:pPr>
            <w:r w:rsidRPr="00F92AD6">
              <w:rPr>
                <w:rFonts w:eastAsia="Times New Roman" w:cstheme="minorHAnsi"/>
                <w:b/>
                <w:sz w:val="20"/>
                <w:szCs w:val="20"/>
              </w:rPr>
              <w:lastRenderedPageBreak/>
              <w:t> შენარჩუნებული</w:t>
            </w:r>
            <w:r w:rsidRPr="00F92AD6">
              <w:rPr>
                <w:rFonts w:eastAsia="Times New Roman" w:cstheme="minorHAnsi"/>
                <w:b/>
                <w:sz w:val="20"/>
                <w:szCs w:val="20"/>
                <w:lang w:val="ka-GE"/>
              </w:rPr>
              <w:t xml:space="preserve"> </w:t>
            </w:r>
            <w:r w:rsidRPr="00F92AD6">
              <w:rPr>
                <w:rFonts w:eastAsia="Times New Roman" w:cstheme="minorHAnsi"/>
                <w:b/>
                <w:sz w:val="20"/>
                <w:szCs w:val="20"/>
              </w:rPr>
              <w:t xml:space="preserve">იქნება </w:t>
            </w:r>
            <w:r w:rsidRPr="00F92AD6">
              <w:rPr>
                <w:rFonts w:eastAsia="Times New Roman" w:cstheme="minorHAnsi"/>
                <w:b/>
                <w:sz w:val="20"/>
                <w:szCs w:val="20"/>
                <w:lang w:val="ka-GE"/>
              </w:rPr>
              <w:t xml:space="preserve">4 კლასი 1 </w:t>
            </w:r>
            <w:r w:rsidRPr="00F92AD6">
              <w:rPr>
                <w:rFonts w:eastAsia="Times New Roman" w:cstheme="minorHAnsi"/>
                <w:b/>
                <w:sz w:val="20"/>
                <w:szCs w:val="20"/>
                <w:lang w:val="ka-GE"/>
              </w:rPr>
              <w:lastRenderedPageBreak/>
              <w:t>აბიტურიენტთა და 1მოსამზასებელი ჯგუფი</w:t>
            </w:r>
          </w:p>
        </w:tc>
        <w:tc>
          <w:tcPr>
            <w:tcW w:w="2160" w:type="dxa"/>
            <w:tcBorders>
              <w:top w:val="nil"/>
              <w:left w:val="nil"/>
              <w:bottom w:val="single" w:sz="4" w:space="0" w:color="auto"/>
              <w:right w:val="single" w:sz="4" w:space="0" w:color="auto"/>
            </w:tcBorders>
            <w:shd w:val="clear" w:color="auto" w:fill="FFFFFF" w:themeFill="background1"/>
            <w:noWrap/>
            <w:vAlign w:val="bottom"/>
            <w:hideMark/>
          </w:tcPr>
          <w:p w14:paraId="0209A09B" w14:textId="5859DB3B" w:rsidR="006F3D8F" w:rsidRPr="00F92AD6" w:rsidRDefault="006F3D8F" w:rsidP="006F3D8F">
            <w:pPr>
              <w:shd w:val="clear" w:color="auto" w:fill="FFFFFF" w:themeFill="background1"/>
              <w:spacing w:after="0" w:line="240" w:lineRule="auto"/>
              <w:jc w:val="center"/>
              <w:rPr>
                <w:rFonts w:ascii="Sylfaen" w:eastAsia="Times New Roman" w:hAnsi="Sylfaen" w:cs="Calibri Light"/>
                <w:b/>
                <w:bCs/>
                <w:sz w:val="16"/>
                <w:szCs w:val="16"/>
                <w:u w:val="single"/>
              </w:rPr>
            </w:pPr>
            <w:r w:rsidRPr="00F92AD6">
              <w:rPr>
                <w:rFonts w:eastAsia="Times New Roman" w:cstheme="minorHAnsi"/>
                <w:b/>
                <w:sz w:val="20"/>
                <w:szCs w:val="20"/>
              </w:rPr>
              <w:lastRenderedPageBreak/>
              <w:t> შენარჩუნებული</w:t>
            </w:r>
            <w:r w:rsidRPr="00F92AD6">
              <w:rPr>
                <w:rFonts w:eastAsia="Times New Roman" w:cstheme="minorHAnsi"/>
                <w:b/>
                <w:sz w:val="20"/>
                <w:szCs w:val="20"/>
                <w:lang w:val="ka-GE"/>
              </w:rPr>
              <w:t xml:space="preserve"> </w:t>
            </w:r>
            <w:r w:rsidRPr="00F92AD6">
              <w:rPr>
                <w:rFonts w:eastAsia="Times New Roman" w:cstheme="minorHAnsi"/>
                <w:b/>
                <w:sz w:val="20"/>
                <w:szCs w:val="20"/>
              </w:rPr>
              <w:t xml:space="preserve">იქნება </w:t>
            </w:r>
            <w:r w:rsidRPr="00F92AD6">
              <w:rPr>
                <w:rFonts w:eastAsia="Times New Roman" w:cstheme="minorHAnsi"/>
                <w:b/>
                <w:sz w:val="20"/>
                <w:szCs w:val="20"/>
                <w:lang w:val="ka-GE"/>
              </w:rPr>
              <w:t xml:space="preserve">4 კლასი 1 </w:t>
            </w:r>
            <w:r w:rsidRPr="00F92AD6">
              <w:rPr>
                <w:rFonts w:eastAsia="Times New Roman" w:cstheme="minorHAnsi"/>
                <w:b/>
                <w:sz w:val="20"/>
                <w:szCs w:val="20"/>
                <w:lang w:val="ka-GE"/>
              </w:rPr>
              <w:lastRenderedPageBreak/>
              <w:t>აბიტურიენტთა და 1მოსამზასებელი ჯგუფი</w:t>
            </w:r>
          </w:p>
        </w:tc>
        <w:tc>
          <w:tcPr>
            <w:tcW w:w="2160" w:type="dxa"/>
            <w:tcBorders>
              <w:top w:val="nil"/>
              <w:left w:val="nil"/>
              <w:bottom w:val="single" w:sz="4" w:space="0" w:color="auto"/>
              <w:right w:val="single" w:sz="4" w:space="0" w:color="auto"/>
            </w:tcBorders>
            <w:shd w:val="clear" w:color="auto" w:fill="FFFFFF" w:themeFill="background1"/>
            <w:noWrap/>
            <w:vAlign w:val="bottom"/>
            <w:hideMark/>
          </w:tcPr>
          <w:p w14:paraId="466311D5" w14:textId="45802355" w:rsidR="006F3D8F" w:rsidRPr="00F92AD6" w:rsidRDefault="006F3D8F" w:rsidP="006F3D8F">
            <w:pPr>
              <w:shd w:val="clear" w:color="auto" w:fill="FFFFFF" w:themeFill="background1"/>
              <w:spacing w:after="0" w:line="240" w:lineRule="auto"/>
              <w:jc w:val="center"/>
              <w:rPr>
                <w:rFonts w:ascii="Sylfaen" w:eastAsia="Times New Roman" w:hAnsi="Sylfaen" w:cs="Calibri Light"/>
                <w:b/>
                <w:bCs/>
                <w:sz w:val="16"/>
                <w:szCs w:val="16"/>
                <w:u w:val="single"/>
              </w:rPr>
            </w:pPr>
            <w:r w:rsidRPr="00F92AD6">
              <w:rPr>
                <w:rFonts w:eastAsia="Times New Roman" w:cstheme="minorHAnsi"/>
                <w:b/>
                <w:sz w:val="20"/>
                <w:szCs w:val="20"/>
              </w:rPr>
              <w:lastRenderedPageBreak/>
              <w:t> შენარჩუნებული</w:t>
            </w:r>
            <w:r w:rsidRPr="00F92AD6">
              <w:rPr>
                <w:rFonts w:eastAsia="Times New Roman" w:cstheme="minorHAnsi"/>
                <w:b/>
                <w:sz w:val="20"/>
                <w:szCs w:val="20"/>
                <w:lang w:val="ka-GE"/>
              </w:rPr>
              <w:t xml:space="preserve"> </w:t>
            </w:r>
            <w:r w:rsidRPr="00F92AD6">
              <w:rPr>
                <w:rFonts w:eastAsia="Times New Roman" w:cstheme="minorHAnsi"/>
                <w:b/>
                <w:sz w:val="20"/>
                <w:szCs w:val="20"/>
              </w:rPr>
              <w:t xml:space="preserve">იქნება </w:t>
            </w:r>
            <w:r w:rsidRPr="00F92AD6">
              <w:rPr>
                <w:rFonts w:eastAsia="Times New Roman" w:cstheme="minorHAnsi"/>
                <w:b/>
                <w:sz w:val="20"/>
                <w:szCs w:val="20"/>
                <w:lang w:val="ka-GE"/>
              </w:rPr>
              <w:t xml:space="preserve">4 კლასი 1 </w:t>
            </w:r>
            <w:r w:rsidRPr="00F92AD6">
              <w:rPr>
                <w:rFonts w:eastAsia="Times New Roman" w:cstheme="minorHAnsi"/>
                <w:b/>
                <w:sz w:val="20"/>
                <w:szCs w:val="20"/>
                <w:lang w:val="ka-GE"/>
              </w:rPr>
              <w:lastRenderedPageBreak/>
              <w:t>აბიტურიენტთა და 1მოსამზასებელი ჯგუფი</w:t>
            </w:r>
          </w:p>
        </w:tc>
      </w:tr>
    </w:tbl>
    <w:p w14:paraId="220526DE" w14:textId="18911BD3" w:rsidR="00D13EC7" w:rsidRPr="00F92AD6" w:rsidRDefault="00D13EC7" w:rsidP="00FC23D8">
      <w:pPr>
        <w:spacing w:after="200" w:line="276" w:lineRule="auto"/>
        <w:contextualSpacing/>
        <w:jc w:val="both"/>
        <w:rPr>
          <w:rFonts w:ascii="Sylfaen" w:eastAsia="Times New Roman" w:hAnsi="Sylfaen" w:cs="Times New Roman"/>
          <w:b/>
          <w:sz w:val="16"/>
          <w:szCs w:val="16"/>
          <w:lang w:val="ka-GE"/>
        </w:rPr>
      </w:pPr>
    </w:p>
    <w:p w14:paraId="11E53057" w14:textId="1A06C54F" w:rsidR="00572FD9" w:rsidRPr="00F92AD6" w:rsidRDefault="00572FD9" w:rsidP="00FC23D8">
      <w:pPr>
        <w:spacing w:after="200" w:line="276" w:lineRule="auto"/>
        <w:contextualSpacing/>
        <w:jc w:val="both"/>
        <w:rPr>
          <w:rFonts w:ascii="Sylfaen" w:eastAsia="Times New Roman" w:hAnsi="Sylfaen" w:cs="Times New Roman"/>
          <w:b/>
          <w:sz w:val="16"/>
          <w:szCs w:val="16"/>
          <w:lang w:val="ka-GE"/>
        </w:rPr>
      </w:pPr>
    </w:p>
    <w:p w14:paraId="10CC23DF" w14:textId="4B3EE6D7" w:rsidR="00572FD9" w:rsidRPr="00F92AD6" w:rsidRDefault="00572FD9" w:rsidP="00FC23D8">
      <w:pPr>
        <w:spacing w:after="200" w:line="276" w:lineRule="auto"/>
        <w:contextualSpacing/>
        <w:jc w:val="both"/>
        <w:rPr>
          <w:rFonts w:ascii="Sylfaen" w:eastAsia="Times New Roman" w:hAnsi="Sylfaen" w:cs="Times New Roman"/>
          <w:b/>
          <w:sz w:val="16"/>
          <w:szCs w:val="16"/>
          <w:lang w:val="ka-GE"/>
        </w:rPr>
      </w:pPr>
      <w:r w:rsidRPr="00F92AD6">
        <w:rPr>
          <w:rFonts w:ascii="Sylfaen" w:hAnsi="Sylfaen" w:cs="Sylfaen"/>
          <w:b/>
          <w:bCs/>
          <w:sz w:val="16"/>
          <w:szCs w:val="16"/>
        </w:rPr>
        <w:t>პროგრამის</w:t>
      </w:r>
      <w:r w:rsidRPr="00F92AD6">
        <w:rPr>
          <w:rFonts w:ascii="Arial" w:hAnsi="Arial" w:cs="Arial"/>
          <w:b/>
          <w:bCs/>
          <w:sz w:val="16"/>
          <w:szCs w:val="16"/>
        </w:rPr>
        <w:t>/</w:t>
      </w:r>
      <w:r w:rsidRPr="00F92AD6">
        <w:rPr>
          <w:rFonts w:ascii="Sylfaen" w:hAnsi="Sylfaen" w:cs="Sylfaen"/>
          <w:b/>
          <w:bCs/>
          <w:sz w:val="16"/>
          <w:szCs w:val="16"/>
        </w:rPr>
        <w:t>ქვეპროგრამის</w:t>
      </w:r>
      <w:r w:rsidRPr="00F92AD6">
        <w:rPr>
          <w:rFonts w:ascii="Arial" w:hAnsi="Arial" w:cs="Arial"/>
          <w:b/>
          <w:bCs/>
          <w:sz w:val="16"/>
          <w:szCs w:val="16"/>
        </w:rPr>
        <w:t>/</w:t>
      </w:r>
      <w:r w:rsidRPr="00F92AD6">
        <w:rPr>
          <w:rFonts w:ascii="Sylfaen" w:hAnsi="Sylfaen" w:cs="Sylfaen"/>
          <w:b/>
          <w:bCs/>
          <w:sz w:val="16"/>
          <w:szCs w:val="16"/>
        </w:rPr>
        <w:t>ღონისძიების</w:t>
      </w:r>
      <w:r w:rsidRPr="00F92AD6">
        <w:rPr>
          <w:rFonts w:ascii="Arial" w:hAnsi="Arial" w:cs="Arial"/>
          <w:b/>
          <w:bCs/>
          <w:sz w:val="16"/>
          <w:szCs w:val="16"/>
        </w:rPr>
        <w:t xml:space="preserve"> </w:t>
      </w:r>
      <w:r w:rsidRPr="00F92AD6">
        <w:rPr>
          <w:rFonts w:ascii="Sylfaen" w:hAnsi="Sylfaen" w:cs="Sylfaen"/>
          <w:b/>
          <w:bCs/>
          <w:sz w:val="16"/>
          <w:szCs w:val="16"/>
        </w:rPr>
        <w:t>ხარჯთაღიცხვა</w:t>
      </w:r>
      <w:r w:rsidRPr="00F92AD6">
        <w:rPr>
          <w:rFonts w:ascii="Arial" w:hAnsi="Arial" w:cs="Arial"/>
          <w:b/>
          <w:bCs/>
          <w:sz w:val="16"/>
          <w:szCs w:val="16"/>
        </w:rPr>
        <w:t xml:space="preserve">     </w:t>
      </w:r>
      <w:r w:rsidRPr="00F92AD6">
        <w:rPr>
          <w:rFonts w:ascii="Sylfaen" w:hAnsi="Sylfaen" w:cs="Sylfaen"/>
          <w:b/>
          <w:bCs/>
          <w:sz w:val="16"/>
          <w:szCs w:val="16"/>
        </w:rPr>
        <w:t>ფორმა</w:t>
      </w:r>
      <w:r w:rsidRPr="00F92AD6">
        <w:rPr>
          <w:rFonts w:ascii="Arial" w:hAnsi="Arial" w:cs="Arial"/>
          <w:b/>
          <w:bCs/>
          <w:sz w:val="16"/>
          <w:szCs w:val="16"/>
        </w:rPr>
        <w:t xml:space="preserve"> N5</w:t>
      </w:r>
    </w:p>
    <w:tbl>
      <w:tblPr>
        <w:tblW w:w="14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72"/>
        <w:gridCol w:w="6660"/>
        <w:gridCol w:w="1170"/>
        <w:gridCol w:w="1620"/>
        <w:gridCol w:w="1440"/>
        <w:gridCol w:w="1197"/>
        <w:gridCol w:w="1197"/>
      </w:tblGrid>
      <w:tr w:rsidR="00572FD9" w:rsidRPr="00F92AD6" w14:paraId="69567E40" w14:textId="77777777" w:rsidTr="00572FD9">
        <w:trPr>
          <w:trHeight w:val="20"/>
        </w:trPr>
        <w:tc>
          <w:tcPr>
            <w:tcW w:w="0" w:type="auto"/>
            <w:shd w:val="clear" w:color="auto" w:fill="auto"/>
            <w:tcMar>
              <w:top w:w="0" w:type="dxa"/>
              <w:left w:w="45" w:type="dxa"/>
              <w:bottom w:w="0" w:type="dxa"/>
              <w:right w:w="45" w:type="dxa"/>
            </w:tcMar>
            <w:vAlign w:val="center"/>
            <w:hideMark/>
          </w:tcPr>
          <w:p w14:paraId="28853251" w14:textId="77777777" w:rsidR="00572FD9" w:rsidRPr="00F92AD6" w:rsidRDefault="00572FD9" w:rsidP="00572FD9">
            <w:pPr>
              <w:spacing w:after="0" w:line="240" w:lineRule="auto"/>
              <w:rPr>
                <w:rFonts w:ascii="Times New Roman" w:eastAsia="Times New Roman" w:hAnsi="Times New Roman" w:cs="Times New Roman"/>
                <w:sz w:val="16"/>
                <w:szCs w:val="16"/>
              </w:rPr>
            </w:pPr>
          </w:p>
        </w:tc>
        <w:tc>
          <w:tcPr>
            <w:tcW w:w="6660" w:type="dxa"/>
            <w:shd w:val="clear" w:color="auto" w:fill="auto"/>
            <w:tcMar>
              <w:top w:w="0" w:type="dxa"/>
              <w:left w:w="45" w:type="dxa"/>
              <w:bottom w:w="0" w:type="dxa"/>
              <w:right w:w="45" w:type="dxa"/>
            </w:tcMar>
            <w:vAlign w:val="center"/>
            <w:hideMark/>
          </w:tcPr>
          <w:p w14:paraId="18E80387" w14:textId="77777777" w:rsidR="00572FD9" w:rsidRPr="00F92AD6" w:rsidRDefault="00572FD9" w:rsidP="00572FD9">
            <w:pPr>
              <w:spacing w:after="0" w:line="240" w:lineRule="auto"/>
              <w:rPr>
                <w:rFonts w:ascii="Times New Roman" w:eastAsia="Times New Roman" w:hAnsi="Times New Roman" w:cs="Times New Roman"/>
                <w:sz w:val="16"/>
                <w:szCs w:val="16"/>
              </w:rPr>
            </w:pPr>
          </w:p>
        </w:tc>
        <w:tc>
          <w:tcPr>
            <w:tcW w:w="1170" w:type="dxa"/>
            <w:shd w:val="clear" w:color="auto" w:fill="auto"/>
            <w:tcMar>
              <w:top w:w="0" w:type="dxa"/>
              <w:left w:w="45" w:type="dxa"/>
              <w:bottom w:w="0" w:type="dxa"/>
              <w:right w:w="45" w:type="dxa"/>
            </w:tcMar>
            <w:vAlign w:val="center"/>
            <w:hideMark/>
          </w:tcPr>
          <w:p w14:paraId="17DC0B11" w14:textId="77777777" w:rsidR="00572FD9" w:rsidRPr="00F92AD6" w:rsidRDefault="00572FD9" w:rsidP="00572FD9">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2024 გეგმა</w:t>
            </w:r>
          </w:p>
        </w:tc>
        <w:tc>
          <w:tcPr>
            <w:tcW w:w="1620" w:type="dxa"/>
            <w:shd w:val="clear" w:color="auto" w:fill="auto"/>
            <w:tcMar>
              <w:top w:w="0" w:type="dxa"/>
              <w:left w:w="45" w:type="dxa"/>
              <w:bottom w:w="0" w:type="dxa"/>
              <w:right w:w="45" w:type="dxa"/>
            </w:tcMar>
            <w:vAlign w:val="bottom"/>
            <w:hideMark/>
          </w:tcPr>
          <w:p w14:paraId="6FA1476A" w14:textId="77777777" w:rsidR="00572FD9" w:rsidRPr="00F92AD6" w:rsidRDefault="00572FD9" w:rsidP="00572FD9">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2025 პროგნოზი</w:t>
            </w:r>
          </w:p>
        </w:tc>
        <w:tc>
          <w:tcPr>
            <w:tcW w:w="1440" w:type="dxa"/>
            <w:shd w:val="clear" w:color="auto" w:fill="auto"/>
            <w:tcMar>
              <w:top w:w="0" w:type="dxa"/>
              <w:left w:w="45" w:type="dxa"/>
              <w:bottom w:w="0" w:type="dxa"/>
              <w:right w:w="45" w:type="dxa"/>
            </w:tcMar>
            <w:vAlign w:val="bottom"/>
            <w:hideMark/>
          </w:tcPr>
          <w:p w14:paraId="193DAF36" w14:textId="77777777" w:rsidR="00572FD9" w:rsidRPr="00F92AD6" w:rsidRDefault="00572FD9" w:rsidP="00572FD9">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2026 პროგნოზი</w:t>
            </w:r>
          </w:p>
        </w:tc>
        <w:tc>
          <w:tcPr>
            <w:tcW w:w="0" w:type="auto"/>
            <w:shd w:val="clear" w:color="auto" w:fill="auto"/>
            <w:tcMar>
              <w:top w:w="0" w:type="dxa"/>
              <w:left w:w="45" w:type="dxa"/>
              <w:bottom w:w="0" w:type="dxa"/>
              <w:right w:w="45" w:type="dxa"/>
            </w:tcMar>
            <w:vAlign w:val="bottom"/>
            <w:hideMark/>
          </w:tcPr>
          <w:p w14:paraId="6E776E46" w14:textId="77777777" w:rsidR="00572FD9" w:rsidRPr="00F92AD6" w:rsidRDefault="00572FD9" w:rsidP="00572FD9">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2027 პროგნოზი</w:t>
            </w:r>
          </w:p>
        </w:tc>
        <w:tc>
          <w:tcPr>
            <w:tcW w:w="0" w:type="auto"/>
            <w:shd w:val="clear" w:color="auto" w:fill="auto"/>
            <w:tcMar>
              <w:top w:w="0" w:type="dxa"/>
              <w:left w:w="45" w:type="dxa"/>
              <w:bottom w:w="0" w:type="dxa"/>
              <w:right w:w="45" w:type="dxa"/>
            </w:tcMar>
            <w:vAlign w:val="bottom"/>
            <w:hideMark/>
          </w:tcPr>
          <w:p w14:paraId="76CE7474" w14:textId="77777777" w:rsidR="00572FD9" w:rsidRPr="00F92AD6" w:rsidRDefault="00572FD9" w:rsidP="00572FD9">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2028 პროგნოზი</w:t>
            </w:r>
          </w:p>
        </w:tc>
      </w:tr>
      <w:tr w:rsidR="00572FD9" w:rsidRPr="00F92AD6" w14:paraId="0F463C87" w14:textId="77777777" w:rsidTr="00572FD9">
        <w:trPr>
          <w:trHeight w:val="20"/>
        </w:trPr>
        <w:tc>
          <w:tcPr>
            <w:tcW w:w="0" w:type="auto"/>
            <w:shd w:val="clear" w:color="auto" w:fill="auto"/>
            <w:tcMar>
              <w:top w:w="0" w:type="dxa"/>
              <w:left w:w="45" w:type="dxa"/>
              <w:bottom w:w="0" w:type="dxa"/>
              <w:right w:w="45" w:type="dxa"/>
            </w:tcMar>
            <w:vAlign w:val="center"/>
            <w:hideMark/>
          </w:tcPr>
          <w:p w14:paraId="36363DAF" w14:textId="77777777" w:rsidR="00572FD9" w:rsidRPr="00F92AD6" w:rsidRDefault="00572FD9" w:rsidP="00572FD9">
            <w:pPr>
              <w:spacing w:after="0" w:line="240" w:lineRule="auto"/>
              <w:jc w:val="center"/>
              <w:rPr>
                <w:rFonts w:ascii="LitNusx" w:eastAsia="Times New Roman" w:hAnsi="LitNusx" w:cs="Calibri"/>
                <w:b/>
                <w:bCs/>
                <w:sz w:val="16"/>
                <w:szCs w:val="16"/>
              </w:rPr>
            </w:pPr>
            <w:r w:rsidRPr="00F92AD6">
              <w:rPr>
                <w:rFonts w:ascii="LitNusx" w:eastAsia="Times New Roman" w:hAnsi="LitNusx" w:cs="Calibri"/>
                <w:b/>
                <w:bCs/>
                <w:sz w:val="16"/>
                <w:szCs w:val="16"/>
              </w:rPr>
              <w:t>05 02 01</w:t>
            </w:r>
          </w:p>
        </w:tc>
        <w:tc>
          <w:tcPr>
            <w:tcW w:w="6660" w:type="dxa"/>
            <w:shd w:val="clear" w:color="auto" w:fill="auto"/>
            <w:tcMar>
              <w:top w:w="0" w:type="dxa"/>
              <w:left w:w="45" w:type="dxa"/>
              <w:bottom w:w="0" w:type="dxa"/>
              <w:right w:w="45" w:type="dxa"/>
            </w:tcMar>
            <w:vAlign w:val="center"/>
            <w:hideMark/>
          </w:tcPr>
          <w:p w14:paraId="59E933A5" w14:textId="77777777" w:rsidR="00572FD9" w:rsidRPr="00F92AD6" w:rsidRDefault="00572FD9" w:rsidP="00572FD9">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ა</w:t>
            </w:r>
            <w:r w:rsidRPr="00F92AD6">
              <w:rPr>
                <w:rFonts w:ascii="Merriweather" w:eastAsia="Times New Roman" w:hAnsi="Merriweather" w:cs="Calibri"/>
                <w:b/>
                <w:bCs/>
                <w:sz w:val="16"/>
                <w:szCs w:val="16"/>
              </w:rPr>
              <w:t>(</w:t>
            </w:r>
            <w:r w:rsidRPr="00F92AD6">
              <w:rPr>
                <w:rFonts w:ascii="Sylfaen" w:eastAsia="Times New Roman" w:hAnsi="Sylfaen" w:cs="Sylfaen"/>
                <w:b/>
                <w:bCs/>
                <w:sz w:val="16"/>
                <w:szCs w:val="16"/>
              </w:rPr>
              <w:t>ა</w:t>
            </w:r>
            <w:r w:rsidRPr="00F92AD6">
              <w:rPr>
                <w:rFonts w:ascii="Merriweather" w:eastAsia="Times New Roman" w:hAnsi="Merriweather" w:cs="Calibri"/>
                <w:b/>
                <w:bCs/>
                <w:sz w:val="16"/>
                <w:szCs w:val="16"/>
              </w:rPr>
              <w:t>)</w:t>
            </w:r>
            <w:r w:rsidRPr="00F92AD6">
              <w:rPr>
                <w:rFonts w:ascii="Sylfaen" w:eastAsia="Times New Roman" w:hAnsi="Sylfaen" w:cs="Sylfaen"/>
                <w:b/>
                <w:bCs/>
                <w:sz w:val="16"/>
                <w:szCs w:val="16"/>
              </w:rPr>
              <w:t>იპ</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ზესტაფონის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მუნიციპალიტეტის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სამხატვრო</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სკოლა</w:t>
            </w:r>
          </w:p>
        </w:tc>
        <w:tc>
          <w:tcPr>
            <w:tcW w:w="1170" w:type="dxa"/>
            <w:shd w:val="clear" w:color="auto" w:fill="auto"/>
            <w:tcMar>
              <w:top w:w="0" w:type="dxa"/>
              <w:left w:w="45" w:type="dxa"/>
              <w:bottom w:w="0" w:type="dxa"/>
              <w:right w:w="45" w:type="dxa"/>
            </w:tcMar>
            <w:vAlign w:val="center"/>
            <w:hideMark/>
          </w:tcPr>
          <w:p w14:paraId="626F2F4F"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86.9</w:t>
            </w:r>
          </w:p>
        </w:tc>
        <w:tc>
          <w:tcPr>
            <w:tcW w:w="1620" w:type="dxa"/>
            <w:shd w:val="clear" w:color="auto" w:fill="auto"/>
            <w:tcMar>
              <w:top w:w="0" w:type="dxa"/>
              <w:left w:w="45" w:type="dxa"/>
              <w:bottom w:w="0" w:type="dxa"/>
              <w:right w:w="45" w:type="dxa"/>
            </w:tcMar>
            <w:vAlign w:val="center"/>
            <w:hideMark/>
          </w:tcPr>
          <w:p w14:paraId="5E76D8E4"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96.9</w:t>
            </w:r>
          </w:p>
        </w:tc>
        <w:tc>
          <w:tcPr>
            <w:tcW w:w="1440" w:type="dxa"/>
            <w:shd w:val="clear" w:color="auto" w:fill="auto"/>
            <w:tcMar>
              <w:top w:w="0" w:type="dxa"/>
              <w:left w:w="45" w:type="dxa"/>
              <w:bottom w:w="0" w:type="dxa"/>
              <w:right w:w="45" w:type="dxa"/>
            </w:tcMar>
            <w:vAlign w:val="center"/>
            <w:hideMark/>
          </w:tcPr>
          <w:p w14:paraId="106B91F3"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97.3</w:t>
            </w:r>
          </w:p>
        </w:tc>
        <w:tc>
          <w:tcPr>
            <w:tcW w:w="0" w:type="auto"/>
            <w:shd w:val="clear" w:color="auto" w:fill="auto"/>
            <w:tcMar>
              <w:top w:w="0" w:type="dxa"/>
              <w:left w:w="45" w:type="dxa"/>
              <w:bottom w:w="0" w:type="dxa"/>
              <w:right w:w="45" w:type="dxa"/>
            </w:tcMar>
            <w:vAlign w:val="center"/>
            <w:hideMark/>
          </w:tcPr>
          <w:p w14:paraId="09CAD911"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97.6</w:t>
            </w:r>
          </w:p>
        </w:tc>
        <w:tc>
          <w:tcPr>
            <w:tcW w:w="0" w:type="auto"/>
            <w:shd w:val="clear" w:color="auto" w:fill="auto"/>
            <w:tcMar>
              <w:top w:w="0" w:type="dxa"/>
              <w:left w:w="45" w:type="dxa"/>
              <w:bottom w:w="0" w:type="dxa"/>
              <w:right w:w="45" w:type="dxa"/>
            </w:tcMar>
            <w:vAlign w:val="center"/>
            <w:hideMark/>
          </w:tcPr>
          <w:p w14:paraId="45F62715"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97.7</w:t>
            </w:r>
          </w:p>
        </w:tc>
      </w:tr>
      <w:tr w:rsidR="00572FD9" w:rsidRPr="00F92AD6" w14:paraId="7ECDE689" w14:textId="77777777" w:rsidTr="00572FD9">
        <w:trPr>
          <w:trHeight w:val="20"/>
        </w:trPr>
        <w:tc>
          <w:tcPr>
            <w:tcW w:w="0" w:type="auto"/>
            <w:shd w:val="clear" w:color="auto" w:fill="auto"/>
            <w:tcMar>
              <w:top w:w="0" w:type="dxa"/>
              <w:left w:w="45" w:type="dxa"/>
              <w:bottom w:w="0" w:type="dxa"/>
              <w:right w:w="45" w:type="dxa"/>
            </w:tcMar>
            <w:vAlign w:val="center"/>
            <w:hideMark/>
          </w:tcPr>
          <w:p w14:paraId="148CD01A" w14:textId="77777777" w:rsidR="00572FD9" w:rsidRPr="00F92AD6" w:rsidRDefault="00572FD9" w:rsidP="00572FD9">
            <w:pPr>
              <w:spacing w:after="0" w:line="240" w:lineRule="auto"/>
              <w:jc w:val="center"/>
              <w:rPr>
                <w:rFonts w:ascii="Merriweather" w:eastAsia="Times New Roman" w:hAnsi="Merriweather" w:cs="Calibri"/>
                <w:b/>
                <w:bCs/>
                <w:sz w:val="16"/>
                <w:szCs w:val="16"/>
              </w:rPr>
            </w:pPr>
          </w:p>
        </w:tc>
        <w:tc>
          <w:tcPr>
            <w:tcW w:w="6660" w:type="dxa"/>
            <w:shd w:val="clear" w:color="auto" w:fill="auto"/>
            <w:tcMar>
              <w:top w:w="0" w:type="dxa"/>
              <w:left w:w="45" w:type="dxa"/>
              <w:bottom w:w="0" w:type="dxa"/>
              <w:right w:w="45" w:type="dxa"/>
            </w:tcMar>
            <w:vAlign w:val="center"/>
            <w:hideMark/>
          </w:tcPr>
          <w:p w14:paraId="79182CBD" w14:textId="77777777" w:rsidR="00572FD9" w:rsidRPr="00F92AD6" w:rsidRDefault="00572FD9" w:rsidP="00572FD9">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მომუშავეთა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რიცხოვნობა</w:t>
            </w:r>
          </w:p>
        </w:tc>
        <w:tc>
          <w:tcPr>
            <w:tcW w:w="1170" w:type="dxa"/>
            <w:shd w:val="clear" w:color="auto" w:fill="auto"/>
            <w:tcMar>
              <w:top w:w="0" w:type="dxa"/>
              <w:left w:w="45" w:type="dxa"/>
              <w:bottom w:w="0" w:type="dxa"/>
              <w:right w:w="45" w:type="dxa"/>
            </w:tcMar>
            <w:vAlign w:val="center"/>
            <w:hideMark/>
          </w:tcPr>
          <w:p w14:paraId="2F7950D0"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10.0</w:t>
            </w:r>
          </w:p>
        </w:tc>
        <w:tc>
          <w:tcPr>
            <w:tcW w:w="1620" w:type="dxa"/>
            <w:shd w:val="clear" w:color="auto" w:fill="auto"/>
            <w:tcMar>
              <w:top w:w="0" w:type="dxa"/>
              <w:left w:w="45" w:type="dxa"/>
              <w:bottom w:w="0" w:type="dxa"/>
              <w:right w:w="45" w:type="dxa"/>
            </w:tcMar>
            <w:vAlign w:val="center"/>
            <w:hideMark/>
          </w:tcPr>
          <w:p w14:paraId="5C1E02AB" w14:textId="77777777" w:rsidR="00572FD9" w:rsidRPr="00F92AD6" w:rsidRDefault="00572FD9" w:rsidP="00572FD9">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11</w:t>
            </w:r>
          </w:p>
        </w:tc>
        <w:tc>
          <w:tcPr>
            <w:tcW w:w="1440" w:type="dxa"/>
            <w:shd w:val="clear" w:color="auto" w:fill="auto"/>
            <w:tcMar>
              <w:top w:w="0" w:type="dxa"/>
              <w:left w:w="45" w:type="dxa"/>
              <w:bottom w:w="0" w:type="dxa"/>
              <w:right w:w="45" w:type="dxa"/>
            </w:tcMar>
            <w:vAlign w:val="center"/>
            <w:hideMark/>
          </w:tcPr>
          <w:p w14:paraId="0659426D" w14:textId="77777777" w:rsidR="00572FD9" w:rsidRPr="00F92AD6" w:rsidRDefault="00572FD9" w:rsidP="00572FD9">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11</w:t>
            </w:r>
          </w:p>
        </w:tc>
        <w:tc>
          <w:tcPr>
            <w:tcW w:w="0" w:type="auto"/>
            <w:shd w:val="clear" w:color="auto" w:fill="auto"/>
            <w:tcMar>
              <w:top w:w="0" w:type="dxa"/>
              <w:left w:w="45" w:type="dxa"/>
              <w:bottom w:w="0" w:type="dxa"/>
              <w:right w:w="45" w:type="dxa"/>
            </w:tcMar>
            <w:vAlign w:val="center"/>
            <w:hideMark/>
          </w:tcPr>
          <w:p w14:paraId="2955FD15" w14:textId="77777777" w:rsidR="00572FD9" w:rsidRPr="00F92AD6" w:rsidRDefault="00572FD9" w:rsidP="00572FD9">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11</w:t>
            </w:r>
          </w:p>
        </w:tc>
        <w:tc>
          <w:tcPr>
            <w:tcW w:w="0" w:type="auto"/>
            <w:shd w:val="clear" w:color="auto" w:fill="auto"/>
            <w:tcMar>
              <w:top w:w="0" w:type="dxa"/>
              <w:left w:w="45" w:type="dxa"/>
              <w:bottom w:w="0" w:type="dxa"/>
              <w:right w:w="45" w:type="dxa"/>
            </w:tcMar>
            <w:vAlign w:val="center"/>
            <w:hideMark/>
          </w:tcPr>
          <w:p w14:paraId="62DACBEB" w14:textId="77777777" w:rsidR="00572FD9" w:rsidRPr="00F92AD6" w:rsidRDefault="00572FD9" w:rsidP="00572FD9">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11</w:t>
            </w:r>
          </w:p>
        </w:tc>
      </w:tr>
      <w:tr w:rsidR="00572FD9" w:rsidRPr="00F92AD6" w14:paraId="1E11C624" w14:textId="77777777" w:rsidTr="00572FD9">
        <w:trPr>
          <w:trHeight w:val="20"/>
        </w:trPr>
        <w:tc>
          <w:tcPr>
            <w:tcW w:w="0" w:type="auto"/>
            <w:shd w:val="clear" w:color="auto" w:fill="auto"/>
            <w:tcMar>
              <w:top w:w="0" w:type="dxa"/>
              <w:left w:w="45" w:type="dxa"/>
              <w:bottom w:w="0" w:type="dxa"/>
              <w:right w:w="45" w:type="dxa"/>
            </w:tcMar>
            <w:vAlign w:val="center"/>
            <w:hideMark/>
          </w:tcPr>
          <w:p w14:paraId="3C1212C0" w14:textId="77777777" w:rsidR="00572FD9" w:rsidRPr="00F92AD6" w:rsidRDefault="00572FD9" w:rsidP="00572FD9">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w:t>
            </w:r>
          </w:p>
        </w:tc>
        <w:tc>
          <w:tcPr>
            <w:tcW w:w="6660" w:type="dxa"/>
            <w:shd w:val="clear" w:color="auto" w:fill="auto"/>
            <w:tcMar>
              <w:top w:w="0" w:type="dxa"/>
              <w:left w:w="45" w:type="dxa"/>
              <w:bottom w:w="0" w:type="dxa"/>
              <w:right w:w="45" w:type="dxa"/>
            </w:tcMar>
            <w:vAlign w:val="center"/>
            <w:hideMark/>
          </w:tcPr>
          <w:p w14:paraId="1C6628B1" w14:textId="77777777" w:rsidR="00572FD9" w:rsidRPr="00F92AD6" w:rsidRDefault="00572FD9" w:rsidP="00572FD9">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ხარჯები</w:t>
            </w:r>
          </w:p>
        </w:tc>
        <w:tc>
          <w:tcPr>
            <w:tcW w:w="1170" w:type="dxa"/>
            <w:shd w:val="clear" w:color="auto" w:fill="auto"/>
            <w:tcMar>
              <w:top w:w="0" w:type="dxa"/>
              <w:left w:w="45" w:type="dxa"/>
              <w:bottom w:w="0" w:type="dxa"/>
              <w:right w:w="45" w:type="dxa"/>
            </w:tcMar>
            <w:vAlign w:val="center"/>
            <w:hideMark/>
          </w:tcPr>
          <w:p w14:paraId="1633D915"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86.9</w:t>
            </w:r>
          </w:p>
        </w:tc>
        <w:tc>
          <w:tcPr>
            <w:tcW w:w="1620" w:type="dxa"/>
            <w:shd w:val="clear" w:color="auto" w:fill="auto"/>
            <w:tcMar>
              <w:top w:w="0" w:type="dxa"/>
              <w:left w:w="45" w:type="dxa"/>
              <w:bottom w:w="0" w:type="dxa"/>
              <w:right w:w="45" w:type="dxa"/>
            </w:tcMar>
            <w:vAlign w:val="center"/>
            <w:hideMark/>
          </w:tcPr>
          <w:p w14:paraId="5E1BB8BE"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96.9</w:t>
            </w:r>
          </w:p>
        </w:tc>
        <w:tc>
          <w:tcPr>
            <w:tcW w:w="1440" w:type="dxa"/>
            <w:shd w:val="clear" w:color="auto" w:fill="auto"/>
            <w:tcMar>
              <w:top w:w="0" w:type="dxa"/>
              <w:left w:w="45" w:type="dxa"/>
              <w:bottom w:w="0" w:type="dxa"/>
              <w:right w:w="45" w:type="dxa"/>
            </w:tcMar>
            <w:vAlign w:val="center"/>
            <w:hideMark/>
          </w:tcPr>
          <w:p w14:paraId="688B411D"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97.3</w:t>
            </w:r>
          </w:p>
        </w:tc>
        <w:tc>
          <w:tcPr>
            <w:tcW w:w="0" w:type="auto"/>
            <w:shd w:val="clear" w:color="auto" w:fill="auto"/>
            <w:tcMar>
              <w:top w:w="0" w:type="dxa"/>
              <w:left w:w="45" w:type="dxa"/>
              <w:bottom w:w="0" w:type="dxa"/>
              <w:right w:w="45" w:type="dxa"/>
            </w:tcMar>
            <w:vAlign w:val="center"/>
            <w:hideMark/>
          </w:tcPr>
          <w:p w14:paraId="414DEB8C"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97.6</w:t>
            </w:r>
          </w:p>
        </w:tc>
        <w:tc>
          <w:tcPr>
            <w:tcW w:w="0" w:type="auto"/>
            <w:shd w:val="clear" w:color="auto" w:fill="auto"/>
            <w:tcMar>
              <w:top w:w="0" w:type="dxa"/>
              <w:left w:w="45" w:type="dxa"/>
              <w:bottom w:w="0" w:type="dxa"/>
              <w:right w:w="45" w:type="dxa"/>
            </w:tcMar>
            <w:vAlign w:val="center"/>
            <w:hideMark/>
          </w:tcPr>
          <w:p w14:paraId="655236EB"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97.7</w:t>
            </w:r>
          </w:p>
        </w:tc>
      </w:tr>
      <w:tr w:rsidR="00572FD9" w:rsidRPr="00F92AD6" w14:paraId="55D03385" w14:textId="77777777" w:rsidTr="00572FD9">
        <w:trPr>
          <w:trHeight w:val="20"/>
        </w:trPr>
        <w:tc>
          <w:tcPr>
            <w:tcW w:w="0" w:type="auto"/>
            <w:shd w:val="clear" w:color="auto" w:fill="auto"/>
            <w:tcMar>
              <w:top w:w="0" w:type="dxa"/>
              <w:left w:w="45" w:type="dxa"/>
              <w:bottom w:w="0" w:type="dxa"/>
              <w:right w:w="45" w:type="dxa"/>
            </w:tcMar>
            <w:vAlign w:val="center"/>
            <w:hideMark/>
          </w:tcPr>
          <w:p w14:paraId="2AEB14B8" w14:textId="77777777" w:rsidR="00572FD9" w:rsidRPr="00F92AD6" w:rsidRDefault="00572FD9" w:rsidP="00572FD9">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2.1</w:t>
            </w:r>
          </w:p>
        </w:tc>
        <w:tc>
          <w:tcPr>
            <w:tcW w:w="6660" w:type="dxa"/>
            <w:shd w:val="clear" w:color="auto" w:fill="auto"/>
            <w:tcMar>
              <w:top w:w="0" w:type="dxa"/>
              <w:left w:w="45" w:type="dxa"/>
              <w:bottom w:w="0" w:type="dxa"/>
              <w:right w:w="45" w:type="dxa"/>
            </w:tcMar>
            <w:vAlign w:val="center"/>
            <w:hideMark/>
          </w:tcPr>
          <w:p w14:paraId="17868ED1" w14:textId="77777777" w:rsidR="00572FD9" w:rsidRPr="00F92AD6" w:rsidRDefault="00572FD9" w:rsidP="00572FD9">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შრომის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ანაზღაურება</w:t>
            </w:r>
          </w:p>
        </w:tc>
        <w:tc>
          <w:tcPr>
            <w:tcW w:w="1170" w:type="dxa"/>
            <w:shd w:val="clear" w:color="auto" w:fill="auto"/>
            <w:tcMar>
              <w:top w:w="0" w:type="dxa"/>
              <w:left w:w="45" w:type="dxa"/>
              <w:bottom w:w="0" w:type="dxa"/>
              <w:right w:w="45" w:type="dxa"/>
            </w:tcMar>
            <w:vAlign w:val="center"/>
            <w:hideMark/>
          </w:tcPr>
          <w:p w14:paraId="2021B5B4"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82.2</w:t>
            </w:r>
          </w:p>
        </w:tc>
        <w:tc>
          <w:tcPr>
            <w:tcW w:w="1620" w:type="dxa"/>
            <w:shd w:val="clear" w:color="auto" w:fill="auto"/>
            <w:tcMar>
              <w:top w:w="0" w:type="dxa"/>
              <w:left w:w="45" w:type="dxa"/>
              <w:bottom w:w="0" w:type="dxa"/>
              <w:right w:w="45" w:type="dxa"/>
            </w:tcMar>
            <w:vAlign w:val="center"/>
            <w:hideMark/>
          </w:tcPr>
          <w:p w14:paraId="484482B2"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91.6</w:t>
            </w:r>
          </w:p>
        </w:tc>
        <w:tc>
          <w:tcPr>
            <w:tcW w:w="1440" w:type="dxa"/>
            <w:shd w:val="clear" w:color="auto" w:fill="auto"/>
            <w:tcMar>
              <w:top w:w="0" w:type="dxa"/>
              <w:left w:w="45" w:type="dxa"/>
              <w:bottom w:w="0" w:type="dxa"/>
              <w:right w:w="45" w:type="dxa"/>
            </w:tcMar>
            <w:vAlign w:val="center"/>
            <w:hideMark/>
          </w:tcPr>
          <w:p w14:paraId="0756CB5F"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91.6</w:t>
            </w:r>
          </w:p>
        </w:tc>
        <w:tc>
          <w:tcPr>
            <w:tcW w:w="0" w:type="auto"/>
            <w:shd w:val="clear" w:color="auto" w:fill="auto"/>
            <w:tcMar>
              <w:top w:w="0" w:type="dxa"/>
              <w:left w:w="45" w:type="dxa"/>
              <w:bottom w:w="0" w:type="dxa"/>
              <w:right w:w="45" w:type="dxa"/>
            </w:tcMar>
            <w:vAlign w:val="center"/>
            <w:hideMark/>
          </w:tcPr>
          <w:p w14:paraId="27C4B3C9"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91.6</w:t>
            </w:r>
          </w:p>
        </w:tc>
        <w:tc>
          <w:tcPr>
            <w:tcW w:w="0" w:type="auto"/>
            <w:shd w:val="clear" w:color="auto" w:fill="auto"/>
            <w:tcMar>
              <w:top w:w="0" w:type="dxa"/>
              <w:left w:w="45" w:type="dxa"/>
              <w:bottom w:w="0" w:type="dxa"/>
              <w:right w:w="45" w:type="dxa"/>
            </w:tcMar>
            <w:vAlign w:val="center"/>
            <w:hideMark/>
          </w:tcPr>
          <w:p w14:paraId="4031E94E"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91.6</w:t>
            </w:r>
          </w:p>
        </w:tc>
      </w:tr>
      <w:tr w:rsidR="00572FD9" w:rsidRPr="00F92AD6" w14:paraId="79B926BC" w14:textId="77777777" w:rsidTr="00572FD9">
        <w:trPr>
          <w:trHeight w:val="20"/>
        </w:trPr>
        <w:tc>
          <w:tcPr>
            <w:tcW w:w="0" w:type="auto"/>
            <w:shd w:val="clear" w:color="auto" w:fill="auto"/>
            <w:tcMar>
              <w:top w:w="0" w:type="dxa"/>
              <w:left w:w="45" w:type="dxa"/>
              <w:bottom w:w="0" w:type="dxa"/>
              <w:right w:w="45" w:type="dxa"/>
            </w:tcMar>
            <w:vAlign w:val="center"/>
            <w:hideMark/>
          </w:tcPr>
          <w:p w14:paraId="2F555B85" w14:textId="77777777" w:rsidR="00572FD9" w:rsidRPr="00F92AD6" w:rsidRDefault="00572FD9" w:rsidP="00572FD9">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2.1.1</w:t>
            </w:r>
          </w:p>
        </w:tc>
        <w:tc>
          <w:tcPr>
            <w:tcW w:w="6660" w:type="dxa"/>
            <w:shd w:val="clear" w:color="auto" w:fill="auto"/>
            <w:tcMar>
              <w:top w:w="0" w:type="dxa"/>
              <w:left w:w="45" w:type="dxa"/>
              <w:bottom w:w="0" w:type="dxa"/>
              <w:right w:w="45" w:type="dxa"/>
            </w:tcMar>
            <w:vAlign w:val="center"/>
            <w:hideMark/>
          </w:tcPr>
          <w:p w14:paraId="78A4CDDC" w14:textId="77777777" w:rsidR="00572FD9" w:rsidRPr="00F92AD6" w:rsidRDefault="00572FD9" w:rsidP="00572FD9">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ხელფასი</w:t>
            </w:r>
          </w:p>
        </w:tc>
        <w:tc>
          <w:tcPr>
            <w:tcW w:w="1170" w:type="dxa"/>
            <w:shd w:val="clear" w:color="auto" w:fill="auto"/>
            <w:tcMar>
              <w:top w:w="0" w:type="dxa"/>
              <w:left w:w="45" w:type="dxa"/>
              <w:bottom w:w="0" w:type="dxa"/>
              <w:right w:w="45" w:type="dxa"/>
            </w:tcMar>
            <w:vAlign w:val="center"/>
            <w:hideMark/>
          </w:tcPr>
          <w:p w14:paraId="657A7B3D"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82.2</w:t>
            </w:r>
          </w:p>
        </w:tc>
        <w:tc>
          <w:tcPr>
            <w:tcW w:w="1620" w:type="dxa"/>
            <w:shd w:val="clear" w:color="auto" w:fill="auto"/>
            <w:tcMar>
              <w:top w:w="0" w:type="dxa"/>
              <w:left w:w="45" w:type="dxa"/>
              <w:bottom w:w="0" w:type="dxa"/>
              <w:right w:w="45" w:type="dxa"/>
            </w:tcMar>
            <w:vAlign w:val="center"/>
            <w:hideMark/>
          </w:tcPr>
          <w:p w14:paraId="26D6B8FD"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91.6</w:t>
            </w:r>
          </w:p>
        </w:tc>
        <w:tc>
          <w:tcPr>
            <w:tcW w:w="1440" w:type="dxa"/>
            <w:shd w:val="clear" w:color="auto" w:fill="auto"/>
            <w:tcMar>
              <w:top w:w="0" w:type="dxa"/>
              <w:left w:w="45" w:type="dxa"/>
              <w:bottom w:w="0" w:type="dxa"/>
              <w:right w:w="45" w:type="dxa"/>
            </w:tcMar>
            <w:vAlign w:val="center"/>
            <w:hideMark/>
          </w:tcPr>
          <w:p w14:paraId="168395FC"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91.6</w:t>
            </w:r>
          </w:p>
        </w:tc>
        <w:tc>
          <w:tcPr>
            <w:tcW w:w="0" w:type="auto"/>
            <w:shd w:val="clear" w:color="auto" w:fill="auto"/>
            <w:tcMar>
              <w:top w:w="0" w:type="dxa"/>
              <w:left w:w="45" w:type="dxa"/>
              <w:bottom w:w="0" w:type="dxa"/>
              <w:right w:w="45" w:type="dxa"/>
            </w:tcMar>
            <w:vAlign w:val="center"/>
            <w:hideMark/>
          </w:tcPr>
          <w:p w14:paraId="511D9061"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91.6</w:t>
            </w:r>
          </w:p>
        </w:tc>
        <w:tc>
          <w:tcPr>
            <w:tcW w:w="0" w:type="auto"/>
            <w:shd w:val="clear" w:color="auto" w:fill="auto"/>
            <w:tcMar>
              <w:top w:w="0" w:type="dxa"/>
              <w:left w:w="45" w:type="dxa"/>
              <w:bottom w:w="0" w:type="dxa"/>
              <w:right w:w="45" w:type="dxa"/>
            </w:tcMar>
            <w:vAlign w:val="center"/>
            <w:hideMark/>
          </w:tcPr>
          <w:p w14:paraId="7638BD0A"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91.6</w:t>
            </w:r>
          </w:p>
        </w:tc>
      </w:tr>
      <w:tr w:rsidR="00572FD9" w:rsidRPr="00F92AD6" w14:paraId="6E534DBF" w14:textId="77777777" w:rsidTr="00572FD9">
        <w:trPr>
          <w:trHeight w:val="20"/>
        </w:trPr>
        <w:tc>
          <w:tcPr>
            <w:tcW w:w="0" w:type="auto"/>
            <w:shd w:val="clear" w:color="auto" w:fill="auto"/>
            <w:tcMar>
              <w:top w:w="0" w:type="dxa"/>
              <w:left w:w="45" w:type="dxa"/>
              <w:bottom w:w="0" w:type="dxa"/>
              <w:right w:w="45" w:type="dxa"/>
            </w:tcMar>
            <w:vAlign w:val="center"/>
            <w:hideMark/>
          </w:tcPr>
          <w:p w14:paraId="4F0FEF1C" w14:textId="77777777" w:rsidR="00572FD9" w:rsidRPr="00F92AD6" w:rsidRDefault="00572FD9" w:rsidP="00572FD9">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2.1.1.1</w:t>
            </w:r>
          </w:p>
        </w:tc>
        <w:tc>
          <w:tcPr>
            <w:tcW w:w="6660" w:type="dxa"/>
            <w:shd w:val="clear" w:color="auto" w:fill="auto"/>
            <w:tcMar>
              <w:top w:w="0" w:type="dxa"/>
              <w:left w:w="45" w:type="dxa"/>
              <w:bottom w:w="0" w:type="dxa"/>
              <w:right w:w="45" w:type="dxa"/>
            </w:tcMar>
            <w:vAlign w:val="center"/>
            <w:hideMark/>
          </w:tcPr>
          <w:p w14:paraId="3154E5E8" w14:textId="77777777" w:rsidR="00572FD9" w:rsidRPr="00F92AD6" w:rsidRDefault="00572FD9" w:rsidP="00572FD9">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ხელფასები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ფულადი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ფორმით</w:t>
            </w:r>
          </w:p>
        </w:tc>
        <w:tc>
          <w:tcPr>
            <w:tcW w:w="1170" w:type="dxa"/>
            <w:shd w:val="clear" w:color="auto" w:fill="auto"/>
            <w:tcMar>
              <w:top w:w="0" w:type="dxa"/>
              <w:left w:w="45" w:type="dxa"/>
              <w:bottom w:w="0" w:type="dxa"/>
              <w:right w:w="45" w:type="dxa"/>
            </w:tcMar>
            <w:vAlign w:val="center"/>
            <w:hideMark/>
          </w:tcPr>
          <w:p w14:paraId="2104BBDE"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82.2</w:t>
            </w:r>
          </w:p>
        </w:tc>
        <w:tc>
          <w:tcPr>
            <w:tcW w:w="1620" w:type="dxa"/>
            <w:shd w:val="clear" w:color="auto" w:fill="auto"/>
            <w:tcMar>
              <w:top w:w="0" w:type="dxa"/>
              <w:left w:w="45" w:type="dxa"/>
              <w:bottom w:w="0" w:type="dxa"/>
              <w:right w:w="45" w:type="dxa"/>
            </w:tcMar>
            <w:vAlign w:val="center"/>
            <w:hideMark/>
          </w:tcPr>
          <w:p w14:paraId="4DA7EB2B"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91.6</w:t>
            </w:r>
          </w:p>
        </w:tc>
        <w:tc>
          <w:tcPr>
            <w:tcW w:w="1440" w:type="dxa"/>
            <w:shd w:val="clear" w:color="auto" w:fill="auto"/>
            <w:tcMar>
              <w:top w:w="0" w:type="dxa"/>
              <w:left w:w="45" w:type="dxa"/>
              <w:bottom w:w="0" w:type="dxa"/>
              <w:right w:w="45" w:type="dxa"/>
            </w:tcMar>
            <w:vAlign w:val="center"/>
            <w:hideMark/>
          </w:tcPr>
          <w:p w14:paraId="3DF5C150"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91.6</w:t>
            </w:r>
          </w:p>
        </w:tc>
        <w:tc>
          <w:tcPr>
            <w:tcW w:w="0" w:type="auto"/>
            <w:shd w:val="clear" w:color="auto" w:fill="auto"/>
            <w:tcMar>
              <w:top w:w="0" w:type="dxa"/>
              <w:left w:w="45" w:type="dxa"/>
              <w:bottom w:w="0" w:type="dxa"/>
              <w:right w:w="45" w:type="dxa"/>
            </w:tcMar>
            <w:vAlign w:val="center"/>
            <w:hideMark/>
          </w:tcPr>
          <w:p w14:paraId="1805FB19"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91.6</w:t>
            </w:r>
          </w:p>
        </w:tc>
        <w:tc>
          <w:tcPr>
            <w:tcW w:w="0" w:type="auto"/>
            <w:shd w:val="clear" w:color="auto" w:fill="auto"/>
            <w:tcMar>
              <w:top w:w="0" w:type="dxa"/>
              <w:left w:w="45" w:type="dxa"/>
              <w:bottom w:w="0" w:type="dxa"/>
              <w:right w:w="45" w:type="dxa"/>
            </w:tcMar>
            <w:vAlign w:val="center"/>
            <w:hideMark/>
          </w:tcPr>
          <w:p w14:paraId="387EAA2D"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91.6</w:t>
            </w:r>
          </w:p>
        </w:tc>
      </w:tr>
      <w:tr w:rsidR="00572FD9" w:rsidRPr="00F92AD6" w14:paraId="0301FA53" w14:textId="77777777" w:rsidTr="00572FD9">
        <w:trPr>
          <w:trHeight w:val="20"/>
        </w:trPr>
        <w:tc>
          <w:tcPr>
            <w:tcW w:w="0" w:type="auto"/>
            <w:shd w:val="clear" w:color="auto" w:fill="auto"/>
            <w:tcMar>
              <w:top w:w="0" w:type="dxa"/>
              <w:left w:w="45" w:type="dxa"/>
              <w:bottom w:w="0" w:type="dxa"/>
              <w:right w:w="45" w:type="dxa"/>
            </w:tcMar>
            <w:vAlign w:val="center"/>
            <w:hideMark/>
          </w:tcPr>
          <w:p w14:paraId="0CDA8A95" w14:textId="77777777" w:rsidR="00572FD9" w:rsidRPr="00F92AD6" w:rsidRDefault="00572FD9" w:rsidP="00572FD9">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2.1.1.1.1</w:t>
            </w:r>
          </w:p>
        </w:tc>
        <w:tc>
          <w:tcPr>
            <w:tcW w:w="6660" w:type="dxa"/>
            <w:shd w:val="clear" w:color="auto" w:fill="auto"/>
            <w:tcMar>
              <w:top w:w="0" w:type="dxa"/>
              <w:left w:w="45" w:type="dxa"/>
              <w:bottom w:w="0" w:type="dxa"/>
              <w:right w:w="45" w:type="dxa"/>
            </w:tcMar>
            <w:vAlign w:val="center"/>
            <w:hideMark/>
          </w:tcPr>
          <w:p w14:paraId="370322B6" w14:textId="77777777" w:rsidR="00572FD9" w:rsidRPr="00F92AD6" w:rsidRDefault="00572FD9" w:rsidP="00572FD9">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თანამდებობრივი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სარგო</w:t>
            </w:r>
          </w:p>
        </w:tc>
        <w:tc>
          <w:tcPr>
            <w:tcW w:w="1170" w:type="dxa"/>
            <w:shd w:val="clear" w:color="auto" w:fill="auto"/>
            <w:tcMar>
              <w:top w:w="0" w:type="dxa"/>
              <w:left w:w="45" w:type="dxa"/>
              <w:bottom w:w="0" w:type="dxa"/>
              <w:right w:w="45" w:type="dxa"/>
            </w:tcMar>
            <w:vAlign w:val="center"/>
            <w:hideMark/>
          </w:tcPr>
          <w:p w14:paraId="0E577CE2"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82.2</w:t>
            </w:r>
          </w:p>
        </w:tc>
        <w:tc>
          <w:tcPr>
            <w:tcW w:w="1620" w:type="dxa"/>
            <w:shd w:val="clear" w:color="auto" w:fill="auto"/>
            <w:tcMar>
              <w:top w:w="0" w:type="dxa"/>
              <w:left w:w="45" w:type="dxa"/>
              <w:bottom w:w="0" w:type="dxa"/>
              <w:right w:w="45" w:type="dxa"/>
            </w:tcMar>
            <w:vAlign w:val="center"/>
            <w:hideMark/>
          </w:tcPr>
          <w:p w14:paraId="4D5E98A2" w14:textId="77777777" w:rsidR="00572FD9" w:rsidRPr="00F92AD6" w:rsidRDefault="00572FD9" w:rsidP="00572FD9">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90.4</w:t>
            </w:r>
          </w:p>
        </w:tc>
        <w:tc>
          <w:tcPr>
            <w:tcW w:w="1440" w:type="dxa"/>
            <w:shd w:val="clear" w:color="auto" w:fill="auto"/>
            <w:tcMar>
              <w:top w:w="0" w:type="dxa"/>
              <w:left w:w="45" w:type="dxa"/>
              <w:bottom w:w="0" w:type="dxa"/>
              <w:right w:w="45" w:type="dxa"/>
            </w:tcMar>
            <w:vAlign w:val="center"/>
            <w:hideMark/>
          </w:tcPr>
          <w:p w14:paraId="411250F9" w14:textId="77777777" w:rsidR="00572FD9" w:rsidRPr="00F92AD6" w:rsidRDefault="00572FD9" w:rsidP="00572FD9">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90.4</w:t>
            </w:r>
          </w:p>
        </w:tc>
        <w:tc>
          <w:tcPr>
            <w:tcW w:w="0" w:type="auto"/>
            <w:shd w:val="clear" w:color="auto" w:fill="auto"/>
            <w:tcMar>
              <w:top w:w="0" w:type="dxa"/>
              <w:left w:w="45" w:type="dxa"/>
              <w:bottom w:w="0" w:type="dxa"/>
              <w:right w:w="45" w:type="dxa"/>
            </w:tcMar>
            <w:vAlign w:val="center"/>
            <w:hideMark/>
          </w:tcPr>
          <w:p w14:paraId="76B93D4A" w14:textId="77777777" w:rsidR="00572FD9" w:rsidRPr="00F92AD6" w:rsidRDefault="00572FD9" w:rsidP="00572FD9">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90.4</w:t>
            </w:r>
          </w:p>
        </w:tc>
        <w:tc>
          <w:tcPr>
            <w:tcW w:w="0" w:type="auto"/>
            <w:shd w:val="clear" w:color="auto" w:fill="auto"/>
            <w:tcMar>
              <w:top w:w="0" w:type="dxa"/>
              <w:left w:w="45" w:type="dxa"/>
              <w:bottom w:w="0" w:type="dxa"/>
              <w:right w:w="45" w:type="dxa"/>
            </w:tcMar>
            <w:vAlign w:val="center"/>
            <w:hideMark/>
          </w:tcPr>
          <w:p w14:paraId="3B71421C" w14:textId="77777777" w:rsidR="00572FD9" w:rsidRPr="00F92AD6" w:rsidRDefault="00572FD9" w:rsidP="00572FD9">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90.4</w:t>
            </w:r>
          </w:p>
        </w:tc>
      </w:tr>
      <w:tr w:rsidR="00572FD9" w:rsidRPr="00F92AD6" w14:paraId="75744820" w14:textId="77777777" w:rsidTr="00572FD9">
        <w:trPr>
          <w:trHeight w:val="20"/>
        </w:trPr>
        <w:tc>
          <w:tcPr>
            <w:tcW w:w="0" w:type="auto"/>
            <w:shd w:val="clear" w:color="auto" w:fill="auto"/>
            <w:tcMar>
              <w:top w:w="0" w:type="dxa"/>
              <w:left w:w="45" w:type="dxa"/>
              <w:bottom w:w="0" w:type="dxa"/>
              <w:right w:w="45" w:type="dxa"/>
            </w:tcMar>
            <w:vAlign w:val="center"/>
            <w:hideMark/>
          </w:tcPr>
          <w:p w14:paraId="7DED06EF" w14:textId="77777777" w:rsidR="00572FD9" w:rsidRPr="00F92AD6" w:rsidRDefault="00572FD9" w:rsidP="00572FD9">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w:t>
            </w:r>
          </w:p>
        </w:tc>
        <w:tc>
          <w:tcPr>
            <w:tcW w:w="6660" w:type="dxa"/>
            <w:shd w:val="clear" w:color="auto" w:fill="auto"/>
            <w:tcMar>
              <w:top w:w="0" w:type="dxa"/>
              <w:left w:w="45" w:type="dxa"/>
              <w:bottom w:w="0" w:type="dxa"/>
              <w:right w:w="45" w:type="dxa"/>
            </w:tcMar>
            <w:vAlign w:val="center"/>
            <w:hideMark/>
          </w:tcPr>
          <w:p w14:paraId="092FF54B" w14:textId="77777777" w:rsidR="00572FD9" w:rsidRPr="00F92AD6" w:rsidRDefault="00572FD9" w:rsidP="00572FD9">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საქონელი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მომსახურება</w:t>
            </w:r>
          </w:p>
        </w:tc>
        <w:tc>
          <w:tcPr>
            <w:tcW w:w="1170" w:type="dxa"/>
            <w:shd w:val="clear" w:color="auto" w:fill="auto"/>
            <w:tcMar>
              <w:top w:w="0" w:type="dxa"/>
              <w:left w:w="45" w:type="dxa"/>
              <w:bottom w:w="0" w:type="dxa"/>
              <w:right w:w="45" w:type="dxa"/>
            </w:tcMar>
            <w:vAlign w:val="center"/>
            <w:hideMark/>
          </w:tcPr>
          <w:p w14:paraId="0FE1E909"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4.7</w:t>
            </w:r>
          </w:p>
        </w:tc>
        <w:tc>
          <w:tcPr>
            <w:tcW w:w="1620" w:type="dxa"/>
            <w:shd w:val="clear" w:color="auto" w:fill="auto"/>
            <w:tcMar>
              <w:top w:w="0" w:type="dxa"/>
              <w:left w:w="45" w:type="dxa"/>
              <w:bottom w:w="0" w:type="dxa"/>
              <w:right w:w="45" w:type="dxa"/>
            </w:tcMar>
            <w:vAlign w:val="center"/>
            <w:hideMark/>
          </w:tcPr>
          <w:p w14:paraId="68B5A6E1"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5.3</w:t>
            </w:r>
          </w:p>
        </w:tc>
        <w:tc>
          <w:tcPr>
            <w:tcW w:w="1440" w:type="dxa"/>
            <w:shd w:val="clear" w:color="auto" w:fill="auto"/>
            <w:tcMar>
              <w:top w:w="0" w:type="dxa"/>
              <w:left w:w="45" w:type="dxa"/>
              <w:bottom w:w="0" w:type="dxa"/>
              <w:right w:w="45" w:type="dxa"/>
            </w:tcMar>
            <w:vAlign w:val="center"/>
            <w:hideMark/>
          </w:tcPr>
          <w:p w14:paraId="1BCFF0D0"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5.7</w:t>
            </w:r>
          </w:p>
        </w:tc>
        <w:tc>
          <w:tcPr>
            <w:tcW w:w="0" w:type="auto"/>
            <w:shd w:val="clear" w:color="auto" w:fill="auto"/>
            <w:tcMar>
              <w:top w:w="0" w:type="dxa"/>
              <w:left w:w="45" w:type="dxa"/>
              <w:bottom w:w="0" w:type="dxa"/>
              <w:right w:w="45" w:type="dxa"/>
            </w:tcMar>
            <w:vAlign w:val="center"/>
            <w:hideMark/>
          </w:tcPr>
          <w:p w14:paraId="135624B2"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6.0</w:t>
            </w:r>
          </w:p>
        </w:tc>
        <w:tc>
          <w:tcPr>
            <w:tcW w:w="0" w:type="auto"/>
            <w:shd w:val="clear" w:color="auto" w:fill="auto"/>
            <w:tcMar>
              <w:top w:w="0" w:type="dxa"/>
              <w:left w:w="45" w:type="dxa"/>
              <w:bottom w:w="0" w:type="dxa"/>
              <w:right w:w="45" w:type="dxa"/>
            </w:tcMar>
            <w:vAlign w:val="center"/>
            <w:hideMark/>
          </w:tcPr>
          <w:p w14:paraId="6ACA7EED"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6.1</w:t>
            </w:r>
          </w:p>
        </w:tc>
      </w:tr>
      <w:tr w:rsidR="00572FD9" w:rsidRPr="00F92AD6" w14:paraId="61546895" w14:textId="77777777" w:rsidTr="00572FD9">
        <w:trPr>
          <w:trHeight w:val="20"/>
        </w:trPr>
        <w:tc>
          <w:tcPr>
            <w:tcW w:w="0" w:type="auto"/>
            <w:shd w:val="clear" w:color="auto" w:fill="auto"/>
            <w:tcMar>
              <w:top w:w="0" w:type="dxa"/>
              <w:left w:w="45" w:type="dxa"/>
              <w:bottom w:w="0" w:type="dxa"/>
              <w:right w:w="45" w:type="dxa"/>
            </w:tcMar>
            <w:vAlign w:val="center"/>
            <w:hideMark/>
          </w:tcPr>
          <w:p w14:paraId="08FFE18C" w14:textId="77777777" w:rsidR="00572FD9" w:rsidRPr="00F92AD6" w:rsidRDefault="00572FD9" w:rsidP="00572FD9">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w:t>
            </w:r>
          </w:p>
        </w:tc>
        <w:tc>
          <w:tcPr>
            <w:tcW w:w="6660" w:type="dxa"/>
            <w:shd w:val="clear" w:color="auto" w:fill="auto"/>
            <w:tcMar>
              <w:top w:w="0" w:type="dxa"/>
              <w:left w:w="45" w:type="dxa"/>
              <w:bottom w:w="0" w:type="dxa"/>
              <w:right w:w="45" w:type="dxa"/>
            </w:tcMar>
            <w:vAlign w:val="center"/>
            <w:hideMark/>
          </w:tcPr>
          <w:p w14:paraId="5B7C7D51" w14:textId="77777777" w:rsidR="00572FD9" w:rsidRPr="00F92AD6" w:rsidRDefault="00572FD9" w:rsidP="00572FD9">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ოფისის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ხარჯები</w:t>
            </w:r>
          </w:p>
        </w:tc>
        <w:tc>
          <w:tcPr>
            <w:tcW w:w="1170" w:type="dxa"/>
            <w:shd w:val="clear" w:color="auto" w:fill="auto"/>
            <w:tcMar>
              <w:top w:w="0" w:type="dxa"/>
              <w:left w:w="45" w:type="dxa"/>
              <w:bottom w:w="0" w:type="dxa"/>
              <w:right w:w="45" w:type="dxa"/>
            </w:tcMar>
            <w:vAlign w:val="center"/>
            <w:hideMark/>
          </w:tcPr>
          <w:p w14:paraId="51E074E0"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4.7</w:t>
            </w:r>
          </w:p>
        </w:tc>
        <w:tc>
          <w:tcPr>
            <w:tcW w:w="1620" w:type="dxa"/>
            <w:shd w:val="clear" w:color="auto" w:fill="auto"/>
            <w:tcMar>
              <w:top w:w="0" w:type="dxa"/>
              <w:left w:w="45" w:type="dxa"/>
              <w:bottom w:w="0" w:type="dxa"/>
              <w:right w:w="45" w:type="dxa"/>
            </w:tcMar>
            <w:vAlign w:val="center"/>
            <w:hideMark/>
          </w:tcPr>
          <w:p w14:paraId="2AF09728"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4.8</w:t>
            </w:r>
          </w:p>
        </w:tc>
        <w:tc>
          <w:tcPr>
            <w:tcW w:w="1440" w:type="dxa"/>
            <w:shd w:val="clear" w:color="auto" w:fill="auto"/>
            <w:tcMar>
              <w:top w:w="0" w:type="dxa"/>
              <w:left w:w="45" w:type="dxa"/>
              <w:bottom w:w="0" w:type="dxa"/>
              <w:right w:w="45" w:type="dxa"/>
            </w:tcMar>
            <w:vAlign w:val="center"/>
            <w:hideMark/>
          </w:tcPr>
          <w:p w14:paraId="6AE3B4F1"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5.2</w:t>
            </w:r>
          </w:p>
        </w:tc>
        <w:tc>
          <w:tcPr>
            <w:tcW w:w="0" w:type="auto"/>
            <w:shd w:val="clear" w:color="auto" w:fill="auto"/>
            <w:tcMar>
              <w:top w:w="0" w:type="dxa"/>
              <w:left w:w="45" w:type="dxa"/>
              <w:bottom w:w="0" w:type="dxa"/>
              <w:right w:w="45" w:type="dxa"/>
            </w:tcMar>
            <w:vAlign w:val="center"/>
            <w:hideMark/>
          </w:tcPr>
          <w:p w14:paraId="3CA17278"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5.5</w:t>
            </w:r>
          </w:p>
        </w:tc>
        <w:tc>
          <w:tcPr>
            <w:tcW w:w="0" w:type="auto"/>
            <w:shd w:val="clear" w:color="auto" w:fill="auto"/>
            <w:tcMar>
              <w:top w:w="0" w:type="dxa"/>
              <w:left w:w="45" w:type="dxa"/>
              <w:bottom w:w="0" w:type="dxa"/>
              <w:right w:w="45" w:type="dxa"/>
            </w:tcMar>
            <w:vAlign w:val="center"/>
            <w:hideMark/>
          </w:tcPr>
          <w:p w14:paraId="18B1353F"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5.6</w:t>
            </w:r>
          </w:p>
        </w:tc>
      </w:tr>
      <w:tr w:rsidR="00572FD9" w:rsidRPr="00F92AD6" w14:paraId="71949537" w14:textId="77777777" w:rsidTr="00572FD9">
        <w:trPr>
          <w:trHeight w:val="20"/>
        </w:trPr>
        <w:tc>
          <w:tcPr>
            <w:tcW w:w="0" w:type="auto"/>
            <w:shd w:val="clear" w:color="auto" w:fill="auto"/>
            <w:tcMar>
              <w:top w:w="0" w:type="dxa"/>
              <w:left w:w="45" w:type="dxa"/>
              <w:bottom w:w="0" w:type="dxa"/>
              <w:right w:w="45" w:type="dxa"/>
            </w:tcMar>
            <w:vAlign w:val="center"/>
            <w:hideMark/>
          </w:tcPr>
          <w:p w14:paraId="7E3D0CE4" w14:textId="77777777" w:rsidR="00572FD9" w:rsidRPr="00F92AD6" w:rsidRDefault="00572FD9" w:rsidP="00572FD9">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2.2.3.12</w:t>
            </w:r>
          </w:p>
        </w:tc>
        <w:tc>
          <w:tcPr>
            <w:tcW w:w="6660" w:type="dxa"/>
            <w:shd w:val="clear" w:color="auto" w:fill="auto"/>
            <w:tcMar>
              <w:top w:w="0" w:type="dxa"/>
              <w:left w:w="45" w:type="dxa"/>
              <w:bottom w:w="0" w:type="dxa"/>
              <w:right w:w="45" w:type="dxa"/>
            </w:tcMar>
            <w:vAlign w:val="center"/>
            <w:hideMark/>
          </w:tcPr>
          <w:p w14:paraId="07249532" w14:textId="77777777" w:rsidR="00572FD9" w:rsidRPr="00F92AD6" w:rsidRDefault="00572FD9" w:rsidP="00572FD9">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კომუნალური</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Calibri"/>
                <w:b/>
                <w:bCs/>
                <w:sz w:val="16"/>
                <w:szCs w:val="16"/>
              </w:rPr>
              <w:t xml:space="preserve"> </w:t>
            </w:r>
          </w:p>
        </w:tc>
        <w:tc>
          <w:tcPr>
            <w:tcW w:w="1170" w:type="dxa"/>
            <w:shd w:val="clear" w:color="auto" w:fill="auto"/>
            <w:tcMar>
              <w:top w:w="0" w:type="dxa"/>
              <w:left w:w="45" w:type="dxa"/>
              <w:bottom w:w="0" w:type="dxa"/>
              <w:right w:w="45" w:type="dxa"/>
            </w:tcMar>
            <w:vAlign w:val="center"/>
            <w:hideMark/>
          </w:tcPr>
          <w:p w14:paraId="217C5723"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4.7</w:t>
            </w:r>
          </w:p>
        </w:tc>
        <w:tc>
          <w:tcPr>
            <w:tcW w:w="1620" w:type="dxa"/>
            <w:shd w:val="clear" w:color="auto" w:fill="auto"/>
            <w:tcMar>
              <w:top w:w="0" w:type="dxa"/>
              <w:left w:w="45" w:type="dxa"/>
              <w:bottom w:w="0" w:type="dxa"/>
              <w:right w:w="45" w:type="dxa"/>
            </w:tcMar>
            <w:vAlign w:val="center"/>
            <w:hideMark/>
          </w:tcPr>
          <w:p w14:paraId="3A27A77E"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4.8</w:t>
            </w:r>
          </w:p>
        </w:tc>
        <w:tc>
          <w:tcPr>
            <w:tcW w:w="1440" w:type="dxa"/>
            <w:shd w:val="clear" w:color="auto" w:fill="auto"/>
            <w:tcMar>
              <w:top w:w="0" w:type="dxa"/>
              <w:left w:w="45" w:type="dxa"/>
              <w:bottom w:w="0" w:type="dxa"/>
              <w:right w:w="45" w:type="dxa"/>
            </w:tcMar>
            <w:vAlign w:val="center"/>
            <w:hideMark/>
          </w:tcPr>
          <w:p w14:paraId="1E515515"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5.2</w:t>
            </w:r>
          </w:p>
        </w:tc>
        <w:tc>
          <w:tcPr>
            <w:tcW w:w="0" w:type="auto"/>
            <w:shd w:val="clear" w:color="auto" w:fill="auto"/>
            <w:tcMar>
              <w:top w:w="0" w:type="dxa"/>
              <w:left w:w="45" w:type="dxa"/>
              <w:bottom w:w="0" w:type="dxa"/>
              <w:right w:w="45" w:type="dxa"/>
            </w:tcMar>
            <w:vAlign w:val="center"/>
            <w:hideMark/>
          </w:tcPr>
          <w:p w14:paraId="3139C4F8"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5.5</w:t>
            </w:r>
          </w:p>
        </w:tc>
        <w:tc>
          <w:tcPr>
            <w:tcW w:w="0" w:type="auto"/>
            <w:shd w:val="clear" w:color="auto" w:fill="auto"/>
            <w:tcMar>
              <w:top w:w="0" w:type="dxa"/>
              <w:left w:w="45" w:type="dxa"/>
              <w:bottom w:w="0" w:type="dxa"/>
              <w:right w:w="45" w:type="dxa"/>
            </w:tcMar>
            <w:vAlign w:val="center"/>
            <w:hideMark/>
          </w:tcPr>
          <w:p w14:paraId="10463CBB"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5.6</w:t>
            </w:r>
          </w:p>
        </w:tc>
      </w:tr>
      <w:tr w:rsidR="00572FD9" w:rsidRPr="00F92AD6" w14:paraId="1D90ADDD" w14:textId="77777777" w:rsidTr="00572FD9">
        <w:trPr>
          <w:trHeight w:val="20"/>
        </w:trPr>
        <w:tc>
          <w:tcPr>
            <w:tcW w:w="0" w:type="auto"/>
            <w:shd w:val="clear" w:color="auto" w:fill="auto"/>
            <w:tcMar>
              <w:top w:w="0" w:type="dxa"/>
              <w:left w:w="45" w:type="dxa"/>
              <w:bottom w:w="0" w:type="dxa"/>
              <w:right w:w="45" w:type="dxa"/>
            </w:tcMar>
            <w:vAlign w:val="center"/>
            <w:hideMark/>
          </w:tcPr>
          <w:p w14:paraId="6C2D6387" w14:textId="77777777" w:rsidR="00572FD9" w:rsidRPr="00F92AD6" w:rsidRDefault="00572FD9" w:rsidP="00572FD9">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2.2.3.12.1</w:t>
            </w:r>
          </w:p>
        </w:tc>
        <w:tc>
          <w:tcPr>
            <w:tcW w:w="6660" w:type="dxa"/>
            <w:shd w:val="clear" w:color="auto" w:fill="auto"/>
            <w:tcMar>
              <w:top w:w="0" w:type="dxa"/>
              <w:left w:w="45" w:type="dxa"/>
              <w:bottom w:w="0" w:type="dxa"/>
              <w:right w:w="45" w:type="dxa"/>
            </w:tcMar>
            <w:vAlign w:val="center"/>
            <w:hideMark/>
          </w:tcPr>
          <w:p w14:paraId="24501852" w14:textId="77777777" w:rsidR="00572FD9" w:rsidRPr="00F92AD6" w:rsidRDefault="00572FD9" w:rsidP="00572FD9">
            <w:pPr>
              <w:spacing w:after="0" w:line="240" w:lineRule="auto"/>
              <w:rPr>
                <w:rFonts w:ascii="Merriweather" w:eastAsia="Times New Roman" w:hAnsi="Merriweather" w:cs="Calibri"/>
                <w:b/>
                <w:bCs/>
                <w:sz w:val="16"/>
                <w:szCs w:val="16"/>
              </w:rPr>
            </w:pPr>
            <w:r w:rsidRPr="00F92AD6">
              <w:rPr>
                <w:rFonts w:ascii="Sylfaen" w:eastAsia="Times New Roman" w:hAnsi="Sylfaen" w:cs="Sylfaen"/>
                <w:b/>
                <w:bCs/>
                <w:sz w:val="16"/>
                <w:szCs w:val="16"/>
              </w:rPr>
              <w:t>ელექტროენერგიის</w:t>
            </w:r>
            <w:r w:rsidRPr="00F92AD6">
              <w:rPr>
                <w:rFonts w:ascii="Merriweather" w:eastAsia="Times New Roman" w:hAnsi="Merriweather" w:cs="Calibri"/>
                <w:b/>
                <w:bCs/>
                <w:sz w:val="16"/>
                <w:szCs w:val="16"/>
              </w:rPr>
              <w:t xml:space="preserve"> </w:t>
            </w:r>
            <w:r w:rsidRPr="00F92AD6">
              <w:rPr>
                <w:rFonts w:ascii="Sylfaen" w:eastAsia="Times New Roman" w:hAnsi="Sylfaen" w:cs="Sylfaen"/>
                <w:b/>
                <w:bCs/>
                <w:sz w:val="16"/>
                <w:szCs w:val="16"/>
              </w:rPr>
              <w:t>ხარჯი</w:t>
            </w:r>
          </w:p>
        </w:tc>
        <w:tc>
          <w:tcPr>
            <w:tcW w:w="1170" w:type="dxa"/>
            <w:shd w:val="clear" w:color="auto" w:fill="auto"/>
            <w:tcMar>
              <w:top w:w="0" w:type="dxa"/>
              <w:left w:w="45" w:type="dxa"/>
              <w:bottom w:w="0" w:type="dxa"/>
              <w:right w:w="45" w:type="dxa"/>
            </w:tcMar>
            <w:vAlign w:val="center"/>
            <w:hideMark/>
          </w:tcPr>
          <w:p w14:paraId="2FC1D962" w14:textId="77777777" w:rsidR="00572FD9" w:rsidRPr="00F92AD6" w:rsidRDefault="00572FD9" w:rsidP="00572FD9">
            <w:pPr>
              <w:spacing w:after="0" w:line="240" w:lineRule="auto"/>
              <w:jc w:val="center"/>
              <w:rPr>
                <w:rFonts w:ascii="Merriweather" w:eastAsia="Times New Roman" w:hAnsi="Merriweather" w:cs="Calibri"/>
                <w:b/>
                <w:bCs/>
                <w:sz w:val="16"/>
                <w:szCs w:val="16"/>
              </w:rPr>
            </w:pPr>
            <w:r w:rsidRPr="00F92AD6">
              <w:rPr>
                <w:rFonts w:ascii="Merriweather" w:eastAsia="Times New Roman" w:hAnsi="Merriweather" w:cs="Calibri"/>
                <w:b/>
                <w:bCs/>
                <w:sz w:val="16"/>
                <w:szCs w:val="16"/>
              </w:rPr>
              <w:t>4.7</w:t>
            </w:r>
          </w:p>
        </w:tc>
        <w:tc>
          <w:tcPr>
            <w:tcW w:w="1620" w:type="dxa"/>
            <w:shd w:val="clear" w:color="auto" w:fill="auto"/>
            <w:tcMar>
              <w:top w:w="0" w:type="dxa"/>
              <w:left w:w="45" w:type="dxa"/>
              <w:bottom w:w="0" w:type="dxa"/>
              <w:right w:w="45" w:type="dxa"/>
            </w:tcMar>
            <w:vAlign w:val="center"/>
            <w:hideMark/>
          </w:tcPr>
          <w:p w14:paraId="3ABD450A" w14:textId="77777777" w:rsidR="00572FD9" w:rsidRPr="00F92AD6" w:rsidRDefault="00572FD9" w:rsidP="00572FD9">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4.8</w:t>
            </w:r>
          </w:p>
        </w:tc>
        <w:tc>
          <w:tcPr>
            <w:tcW w:w="1440" w:type="dxa"/>
            <w:shd w:val="clear" w:color="auto" w:fill="auto"/>
            <w:tcMar>
              <w:top w:w="0" w:type="dxa"/>
              <w:left w:w="45" w:type="dxa"/>
              <w:bottom w:w="0" w:type="dxa"/>
              <w:right w:w="45" w:type="dxa"/>
            </w:tcMar>
            <w:vAlign w:val="center"/>
            <w:hideMark/>
          </w:tcPr>
          <w:p w14:paraId="0A0E7291" w14:textId="77777777" w:rsidR="00572FD9" w:rsidRPr="00F92AD6" w:rsidRDefault="00572FD9" w:rsidP="00572FD9">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5.2</w:t>
            </w:r>
          </w:p>
        </w:tc>
        <w:tc>
          <w:tcPr>
            <w:tcW w:w="0" w:type="auto"/>
            <w:shd w:val="clear" w:color="auto" w:fill="auto"/>
            <w:tcMar>
              <w:top w:w="0" w:type="dxa"/>
              <w:left w:w="45" w:type="dxa"/>
              <w:bottom w:w="0" w:type="dxa"/>
              <w:right w:w="45" w:type="dxa"/>
            </w:tcMar>
            <w:vAlign w:val="center"/>
            <w:hideMark/>
          </w:tcPr>
          <w:p w14:paraId="674DE7A9" w14:textId="77777777" w:rsidR="00572FD9" w:rsidRPr="00F92AD6" w:rsidRDefault="00572FD9" w:rsidP="00572FD9">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5.5</w:t>
            </w:r>
          </w:p>
        </w:tc>
        <w:tc>
          <w:tcPr>
            <w:tcW w:w="0" w:type="auto"/>
            <w:shd w:val="clear" w:color="auto" w:fill="auto"/>
            <w:tcMar>
              <w:top w:w="0" w:type="dxa"/>
              <w:left w:w="45" w:type="dxa"/>
              <w:bottom w:w="0" w:type="dxa"/>
              <w:right w:w="45" w:type="dxa"/>
            </w:tcMar>
            <w:vAlign w:val="center"/>
            <w:hideMark/>
          </w:tcPr>
          <w:p w14:paraId="32BD2712" w14:textId="77777777" w:rsidR="00572FD9" w:rsidRPr="00F92AD6" w:rsidRDefault="00572FD9" w:rsidP="00572FD9">
            <w:pPr>
              <w:spacing w:after="0" w:line="240" w:lineRule="auto"/>
              <w:jc w:val="center"/>
              <w:rPr>
                <w:rFonts w:ascii="Calibri" w:eastAsia="Times New Roman" w:hAnsi="Calibri" w:cs="Calibri"/>
                <w:b/>
                <w:bCs/>
                <w:sz w:val="16"/>
                <w:szCs w:val="16"/>
              </w:rPr>
            </w:pPr>
            <w:r w:rsidRPr="00F92AD6">
              <w:rPr>
                <w:rFonts w:ascii="Calibri" w:eastAsia="Times New Roman" w:hAnsi="Calibri" w:cs="Calibri"/>
                <w:b/>
                <w:bCs/>
                <w:sz w:val="16"/>
                <w:szCs w:val="16"/>
              </w:rPr>
              <w:t>5.6</w:t>
            </w:r>
          </w:p>
        </w:tc>
      </w:tr>
    </w:tbl>
    <w:p w14:paraId="019F1CDE" w14:textId="77777777" w:rsidR="00D13EC7" w:rsidRPr="00F92AD6" w:rsidRDefault="00D13EC7" w:rsidP="00FC23D8">
      <w:pPr>
        <w:spacing w:after="200" w:line="276" w:lineRule="auto"/>
        <w:contextualSpacing/>
        <w:jc w:val="both"/>
        <w:rPr>
          <w:rFonts w:ascii="Sylfaen" w:eastAsia="Times New Roman" w:hAnsi="Sylfaen" w:cs="Times New Roman"/>
          <w:b/>
          <w:sz w:val="16"/>
          <w:szCs w:val="16"/>
          <w:lang w:val="ka-GE"/>
        </w:rPr>
      </w:pPr>
    </w:p>
    <w:p w14:paraId="35798CB2" w14:textId="77777777" w:rsidR="00BD61DC" w:rsidRPr="00F92AD6" w:rsidRDefault="00BD61DC" w:rsidP="00FC23D8">
      <w:pPr>
        <w:spacing w:after="200" w:line="276" w:lineRule="auto"/>
        <w:contextualSpacing/>
        <w:jc w:val="both"/>
        <w:rPr>
          <w:rFonts w:ascii="Sylfaen" w:eastAsia="Times New Roman" w:hAnsi="Sylfaen" w:cs="Times New Roman"/>
          <w:b/>
          <w:sz w:val="16"/>
          <w:szCs w:val="16"/>
          <w:lang w:val="ka-GE"/>
        </w:rPr>
      </w:pPr>
    </w:p>
    <w:p w14:paraId="131752FF" w14:textId="77777777" w:rsidR="00D92AD8" w:rsidRPr="00F92AD6" w:rsidRDefault="00D92AD8" w:rsidP="00FC23D8">
      <w:pPr>
        <w:spacing w:after="200" w:line="276" w:lineRule="auto"/>
        <w:contextualSpacing/>
        <w:jc w:val="both"/>
        <w:rPr>
          <w:rFonts w:ascii="Sylfaen" w:eastAsia="Times New Roman" w:hAnsi="Sylfaen" w:cs="Times New Roman"/>
          <w:b/>
          <w:sz w:val="16"/>
          <w:szCs w:val="16"/>
          <w:lang w:val="ka-GE"/>
        </w:rPr>
      </w:pPr>
    </w:p>
    <w:p w14:paraId="00D7BB4F" w14:textId="77777777" w:rsidR="00060586" w:rsidRPr="00F92AD6" w:rsidRDefault="00060586" w:rsidP="00FC23D8">
      <w:pPr>
        <w:spacing w:after="200" w:line="276" w:lineRule="auto"/>
        <w:contextualSpacing/>
        <w:jc w:val="both"/>
        <w:rPr>
          <w:rFonts w:ascii="Sylfaen" w:eastAsia="Times New Roman" w:hAnsi="Sylfaen" w:cs="Times New Roman"/>
          <w:b/>
          <w:sz w:val="16"/>
          <w:szCs w:val="16"/>
          <w:lang w:val="ka-GE"/>
        </w:rPr>
      </w:pPr>
    </w:p>
    <w:p w14:paraId="6F3981CA" w14:textId="77777777" w:rsidR="00060586" w:rsidRPr="00F92AD6" w:rsidRDefault="00060586" w:rsidP="00FC23D8">
      <w:pPr>
        <w:spacing w:after="200" w:line="276" w:lineRule="auto"/>
        <w:contextualSpacing/>
        <w:jc w:val="both"/>
        <w:rPr>
          <w:rFonts w:ascii="Sylfaen" w:eastAsia="Times New Roman" w:hAnsi="Sylfaen" w:cs="Times New Roman"/>
          <w:b/>
          <w:sz w:val="16"/>
          <w:szCs w:val="16"/>
          <w:lang w:val="ka-GE"/>
        </w:rPr>
      </w:pPr>
    </w:p>
    <w:tbl>
      <w:tblPr>
        <w:tblW w:w="5086" w:type="pct"/>
        <w:tblLook w:val="04A0" w:firstRow="1" w:lastRow="0" w:firstColumn="1" w:lastColumn="0" w:noHBand="0" w:noVBand="1"/>
      </w:tblPr>
      <w:tblGrid>
        <w:gridCol w:w="297"/>
        <w:gridCol w:w="4393"/>
        <w:gridCol w:w="1263"/>
        <w:gridCol w:w="1263"/>
        <w:gridCol w:w="1263"/>
        <w:gridCol w:w="1264"/>
        <w:gridCol w:w="1264"/>
        <w:gridCol w:w="2272"/>
        <w:gridCol w:w="1206"/>
        <w:gridCol w:w="6"/>
      </w:tblGrid>
      <w:tr w:rsidR="00572FD9" w:rsidRPr="00F92AD6" w14:paraId="4DF7FFD8" w14:textId="07E5A746" w:rsidTr="00572FD9">
        <w:trPr>
          <w:gridAfter w:val="1"/>
          <w:wAfter w:w="3" w:type="pct"/>
          <w:trHeight w:val="611"/>
        </w:trPr>
        <w:tc>
          <w:tcPr>
            <w:tcW w:w="1618"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596E0BBF" w14:textId="00B2E04B" w:rsidR="00572FD9" w:rsidRPr="00F92AD6" w:rsidRDefault="00572FD9" w:rsidP="00DC2C4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დასახელება</w:t>
            </w:r>
          </w:p>
        </w:tc>
        <w:tc>
          <w:tcPr>
            <w:tcW w:w="2963" w:type="pct"/>
            <w:gridSpan w:val="6"/>
            <w:tcBorders>
              <w:top w:val="single" w:sz="4" w:space="0" w:color="auto"/>
              <w:left w:val="nil"/>
              <w:bottom w:val="single" w:sz="4" w:space="0" w:color="auto"/>
              <w:right w:val="single" w:sz="8" w:space="0" w:color="000000"/>
            </w:tcBorders>
            <w:shd w:val="clear" w:color="auto" w:fill="FFFFFF" w:themeFill="background1"/>
            <w:vAlign w:val="center"/>
          </w:tcPr>
          <w:p w14:paraId="6DC587CF" w14:textId="6DE26BC3" w:rsidR="00572FD9" w:rsidRPr="00F92AD6" w:rsidRDefault="00572FD9" w:rsidP="00D13EC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ა(ა)იპ ზესტაფონის მუნიციპალიტეტის ცენტრალური  ბიბლიოთეკა</w:t>
            </w:r>
          </w:p>
        </w:tc>
        <w:tc>
          <w:tcPr>
            <w:tcW w:w="416" w:type="pct"/>
            <w:tcBorders>
              <w:top w:val="single" w:sz="4" w:space="0" w:color="auto"/>
              <w:left w:val="nil"/>
              <w:bottom w:val="single" w:sz="4" w:space="0" w:color="auto"/>
              <w:right w:val="single" w:sz="8" w:space="0" w:color="000000"/>
            </w:tcBorders>
            <w:shd w:val="clear" w:color="auto" w:fill="FFFFFF" w:themeFill="background1"/>
          </w:tcPr>
          <w:p w14:paraId="104ED038" w14:textId="77777777" w:rsidR="00572FD9" w:rsidRPr="00F92AD6" w:rsidRDefault="00572FD9" w:rsidP="00D13EC7">
            <w:pPr>
              <w:spacing w:after="0" w:line="240" w:lineRule="auto"/>
              <w:jc w:val="center"/>
              <w:rPr>
                <w:rFonts w:ascii="Sylfaen" w:eastAsia="Times New Roman" w:hAnsi="Sylfaen" w:cs="Calibri"/>
                <w:b/>
                <w:bCs/>
                <w:sz w:val="16"/>
                <w:szCs w:val="16"/>
              </w:rPr>
            </w:pPr>
          </w:p>
        </w:tc>
      </w:tr>
      <w:tr w:rsidR="00572FD9" w:rsidRPr="00F92AD6" w14:paraId="2A064D4A" w14:textId="3A96B921" w:rsidTr="00572FD9">
        <w:trPr>
          <w:gridAfter w:val="1"/>
          <w:wAfter w:w="3" w:type="pct"/>
          <w:trHeight w:val="243"/>
        </w:trPr>
        <w:tc>
          <w:tcPr>
            <w:tcW w:w="1618"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4EFF916C" w14:textId="69533BBD" w:rsidR="00572FD9" w:rsidRPr="00F92AD6" w:rsidRDefault="00572FD9" w:rsidP="00D13EC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პროგრამული კოდი</w:t>
            </w:r>
          </w:p>
        </w:tc>
        <w:tc>
          <w:tcPr>
            <w:tcW w:w="2963" w:type="pct"/>
            <w:gridSpan w:val="6"/>
            <w:tcBorders>
              <w:top w:val="single" w:sz="4" w:space="0" w:color="auto"/>
              <w:left w:val="nil"/>
              <w:bottom w:val="single" w:sz="4" w:space="0" w:color="auto"/>
              <w:right w:val="single" w:sz="8" w:space="0" w:color="000000"/>
            </w:tcBorders>
            <w:shd w:val="clear" w:color="auto" w:fill="FFFFFF" w:themeFill="background1"/>
            <w:vAlign w:val="center"/>
          </w:tcPr>
          <w:p w14:paraId="3D7AC5E2" w14:textId="583E06B7" w:rsidR="00572FD9" w:rsidRPr="00F92AD6" w:rsidRDefault="00572FD9" w:rsidP="00D13EC7">
            <w:pPr>
              <w:spacing w:after="0" w:line="240" w:lineRule="auto"/>
              <w:jc w:val="center"/>
              <w:rPr>
                <w:rFonts w:ascii="Sylfaen" w:eastAsia="Times New Roman" w:hAnsi="Sylfaen" w:cs="Calibri"/>
                <w:b/>
                <w:bCs/>
                <w:sz w:val="16"/>
                <w:szCs w:val="16"/>
              </w:rPr>
            </w:pPr>
            <w:r w:rsidRPr="00F92AD6">
              <w:rPr>
                <w:rFonts w:ascii="Sylfaen" w:eastAsia="Times New Roman" w:hAnsi="Sylfaen" w:cs="Calibri"/>
                <w:sz w:val="16"/>
                <w:szCs w:val="16"/>
              </w:rPr>
              <w:t>05 02 02</w:t>
            </w:r>
          </w:p>
        </w:tc>
        <w:tc>
          <w:tcPr>
            <w:tcW w:w="416" w:type="pct"/>
            <w:tcBorders>
              <w:top w:val="single" w:sz="4" w:space="0" w:color="auto"/>
              <w:left w:val="nil"/>
              <w:bottom w:val="single" w:sz="4" w:space="0" w:color="auto"/>
              <w:right w:val="single" w:sz="8" w:space="0" w:color="000000"/>
            </w:tcBorders>
            <w:shd w:val="clear" w:color="auto" w:fill="FFFFFF" w:themeFill="background1"/>
          </w:tcPr>
          <w:p w14:paraId="4348F716" w14:textId="77777777" w:rsidR="00572FD9" w:rsidRPr="00F92AD6" w:rsidRDefault="00572FD9" w:rsidP="00D13EC7">
            <w:pPr>
              <w:spacing w:after="0" w:line="240" w:lineRule="auto"/>
              <w:jc w:val="center"/>
              <w:rPr>
                <w:rFonts w:ascii="Sylfaen" w:eastAsia="Times New Roman" w:hAnsi="Sylfaen" w:cs="Calibri"/>
                <w:sz w:val="16"/>
                <w:szCs w:val="16"/>
              </w:rPr>
            </w:pPr>
          </w:p>
        </w:tc>
      </w:tr>
      <w:tr w:rsidR="00572FD9" w:rsidRPr="00F92AD6" w14:paraId="70963EE4" w14:textId="613BE780" w:rsidTr="00572FD9">
        <w:trPr>
          <w:gridAfter w:val="1"/>
          <w:wAfter w:w="3" w:type="pct"/>
          <w:trHeight w:val="190"/>
        </w:trPr>
        <w:tc>
          <w:tcPr>
            <w:tcW w:w="1618"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563A939B" w14:textId="3927BF18" w:rsidR="00572FD9" w:rsidRPr="00F92AD6" w:rsidRDefault="00572FD9" w:rsidP="00D13EC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ბიუჯეტი</w:t>
            </w:r>
          </w:p>
        </w:tc>
        <w:tc>
          <w:tcPr>
            <w:tcW w:w="2963" w:type="pct"/>
            <w:gridSpan w:val="6"/>
            <w:tcBorders>
              <w:top w:val="single" w:sz="4" w:space="0" w:color="auto"/>
              <w:left w:val="nil"/>
              <w:bottom w:val="single" w:sz="4" w:space="0" w:color="auto"/>
              <w:right w:val="single" w:sz="8" w:space="0" w:color="000000"/>
            </w:tcBorders>
            <w:shd w:val="clear" w:color="auto" w:fill="FFFFFF" w:themeFill="background1"/>
            <w:vAlign w:val="center"/>
          </w:tcPr>
          <w:p w14:paraId="203D73F5" w14:textId="7F37FC59" w:rsidR="00572FD9" w:rsidRPr="00F92AD6" w:rsidRDefault="006E5548" w:rsidP="00D13EC7">
            <w:pPr>
              <w:spacing w:after="0" w:line="240" w:lineRule="auto"/>
              <w:jc w:val="center"/>
              <w:rPr>
                <w:rFonts w:ascii="Sylfaen" w:eastAsia="Times New Roman" w:hAnsi="Sylfaen" w:cs="Calibri"/>
                <w:b/>
                <w:bCs/>
                <w:sz w:val="16"/>
                <w:szCs w:val="16"/>
                <w:lang w:val="ka-GE"/>
              </w:rPr>
            </w:pPr>
            <w:r w:rsidRPr="00F92AD6">
              <w:rPr>
                <w:rFonts w:ascii="Sylfaen" w:eastAsia="Times New Roman" w:hAnsi="Sylfaen"/>
                <w:b/>
                <w:bCs/>
                <w:sz w:val="20"/>
                <w:szCs w:val="20"/>
              </w:rPr>
              <w:t>313.5</w:t>
            </w:r>
          </w:p>
        </w:tc>
        <w:tc>
          <w:tcPr>
            <w:tcW w:w="416" w:type="pct"/>
            <w:tcBorders>
              <w:top w:val="single" w:sz="4" w:space="0" w:color="auto"/>
              <w:left w:val="nil"/>
              <w:bottom w:val="single" w:sz="4" w:space="0" w:color="auto"/>
              <w:right w:val="single" w:sz="8" w:space="0" w:color="000000"/>
            </w:tcBorders>
            <w:shd w:val="clear" w:color="auto" w:fill="FFFFFF" w:themeFill="background1"/>
          </w:tcPr>
          <w:p w14:paraId="522CF18A" w14:textId="77777777" w:rsidR="00572FD9" w:rsidRPr="00F92AD6" w:rsidRDefault="00572FD9" w:rsidP="00D13EC7">
            <w:pPr>
              <w:spacing w:after="0" w:line="240" w:lineRule="auto"/>
              <w:jc w:val="center"/>
              <w:rPr>
                <w:rFonts w:ascii="Sylfaen" w:eastAsia="Times New Roman" w:hAnsi="Sylfaen"/>
                <w:b/>
                <w:bCs/>
                <w:sz w:val="20"/>
                <w:szCs w:val="20"/>
              </w:rPr>
            </w:pPr>
          </w:p>
        </w:tc>
      </w:tr>
      <w:tr w:rsidR="00572FD9" w:rsidRPr="00F92AD6" w14:paraId="757D2ACF" w14:textId="213B2562" w:rsidTr="00572FD9">
        <w:trPr>
          <w:gridAfter w:val="1"/>
          <w:wAfter w:w="3" w:type="pct"/>
          <w:trHeight w:val="139"/>
        </w:trPr>
        <w:tc>
          <w:tcPr>
            <w:tcW w:w="1618"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7EF35FD9" w14:textId="44DABD35" w:rsidR="00572FD9" w:rsidRPr="00F92AD6" w:rsidRDefault="00572FD9" w:rsidP="00D13EC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ფუნქციონალური კოდი</w:t>
            </w:r>
          </w:p>
        </w:tc>
        <w:tc>
          <w:tcPr>
            <w:tcW w:w="2963" w:type="pct"/>
            <w:gridSpan w:val="6"/>
            <w:tcBorders>
              <w:top w:val="single" w:sz="4" w:space="0" w:color="auto"/>
              <w:left w:val="nil"/>
              <w:bottom w:val="single" w:sz="4" w:space="0" w:color="auto"/>
              <w:right w:val="single" w:sz="8" w:space="0" w:color="000000"/>
            </w:tcBorders>
            <w:shd w:val="clear" w:color="auto" w:fill="FFFFFF" w:themeFill="background1"/>
            <w:vAlign w:val="center"/>
          </w:tcPr>
          <w:p w14:paraId="59B0FA3F" w14:textId="3CF5A288" w:rsidR="00572FD9" w:rsidRPr="00F92AD6" w:rsidRDefault="00572FD9" w:rsidP="00D13EC7">
            <w:pPr>
              <w:spacing w:after="0" w:line="240" w:lineRule="auto"/>
              <w:jc w:val="center"/>
              <w:rPr>
                <w:rFonts w:ascii="Sylfaen" w:eastAsia="Times New Roman" w:hAnsi="Sylfaen" w:cs="Calibri"/>
                <w:b/>
                <w:bCs/>
                <w:sz w:val="16"/>
                <w:szCs w:val="16"/>
                <w:lang w:val="ka-GE"/>
              </w:rPr>
            </w:pPr>
            <w:r w:rsidRPr="00F92AD6">
              <w:rPr>
                <w:rFonts w:ascii="Sylfaen" w:eastAsia="Times New Roman" w:hAnsi="Sylfaen" w:cs="Calibri"/>
                <w:b/>
                <w:bCs/>
                <w:sz w:val="16"/>
                <w:szCs w:val="16"/>
                <w:lang w:val="ka-GE"/>
              </w:rPr>
              <w:t>7082</w:t>
            </w:r>
          </w:p>
        </w:tc>
        <w:tc>
          <w:tcPr>
            <w:tcW w:w="416" w:type="pct"/>
            <w:tcBorders>
              <w:top w:val="single" w:sz="4" w:space="0" w:color="auto"/>
              <w:left w:val="nil"/>
              <w:bottom w:val="single" w:sz="4" w:space="0" w:color="auto"/>
              <w:right w:val="single" w:sz="8" w:space="0" w:color="000000"/>
            </w:tcBorders>
            <w:shd w:val="clear" w:color="auto" w:fill="FFFFFF" w:themeFill="background1"/>
          </w:tcPr>
          <w:p w14:paraId="7515E9CE" w14:textId="77777777" w:rsidR="00572FD9" w:rsidRPr="00F92AD6" w:rsidRDefault="00572FD9" w:rsidP="00D13EC7">
            <w:pPr>
              <w:spacing w:after="0" w:line="240" w:lineRule="auto"/>
              <w:jc w:val="center"/>
              <w:rPr>
                <w:rFonts w:ascii="Sylfaen" w:eastAsia="Times New Roman" w:hAnsi="Sylfaen" w:cs="Calibri"/>
                <w:b/>
                <w:bCs/>
                <w:sz w:val="16"/>
                <w:szCs w:val="16"/>
                <w:lang w:val="ka-GE"/>
              </w:rPr>
            </w:pPr>
          </w:p>
        </w:tc>
      </w:tr>
      <w:tr w:rsidR="00572FD9" w:rsidRPr="00F92AD6" w14:paraId="1BCA0036" w14:textId="64B76F6E" w:rsidTr="00572FD9">
        <w:trPr>
          <w:gridAfter w:val="1"/>
          <w:wAfter w:w="3" w:type="pct"/>
          <w:trHeight w:val="229"/>
        </w:trPr>
        <w:tc>
          <w:tcPr>
            <w:tcW w:w="1618"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0D12A297" w14:textId="16996AA8" w:rsidR="00572FD9" w:rsidRPr="00F92AD6" w:rsidRDefault="00572FD9" w:rsidP="00D13EC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განმახორციელებელი</w:t>
            </w:r>
          </w:p>
        </w:tc>
        <w:tc>
          <w:tcPr>
            <w:tcW w:w="2963" w:type="pct"/>
            <w:gridSpan w:val="6"/>
            <w:tcBorders>
              <w:top w:val="single" w:sz="4" w:space="0" w:color="auto"/>
              <w:left w:val="nil"/>
              <w:bottom w:val="single" w:sz="4" w:space="0" w:color="auto"/>
              <w:right w:val="single" w:sz="8" w:space="0" w:color="000000"/>
            </w:tcBorders>
            <w:shd w:val="clear" w:color="auto" w:fill="FFFFFF" w:themeFill="background1"/>
            <w:vAlign w:val="center"/>
          </w:tcPr>
          <w:p w14:paraId="1EF44363" w14:textId="027EF7BB" w:rsidR="00572FD9" w:rsidRPr="00F92AD6" w:rsidRDefault="00572FD9" w:rsidP="004D6682">
            <w:pPr>
              <w:spacing w:after="0" w:line="240" w:lineRule="auto"/>
              <w:jc w:val="center"/>
              <w:rPr>
                <w:rFonts w:ascii="Sylfaen" w:eastAsia="Times New Roman" w:hAnsi="Sylfaen" w:cs="Calibri"/>
                <w:b/>
                <w:bCs/>
                <w:sz w:val="16"/>
                <w:szCs w:val="16"/>
              </w:rPr>
            </w:pPr>
            <w:r w:rsidRPr="00F92AD6">
              <w:rPr>
                <w:rFonts w:ascii="Sylfaen" w:eastAsia="Times New Roman" w:hAnsi="Sylfaen" w:cs="Calibri"/>
                <w:sz w:val="16"/>
                <w:szCs w:val="16"/>
              </w:rPr>
              <w:t>.</w:t>
            </w:r>
            <w:r w:rsidRPr="00F92AD6">
              <w:rPr>
                <w:rFonts w:ascii="Sylfaen" w:eastAsia="Times New Roman" w:hAnsi="Sylfaen" w:cs="Calibri"/>
                <w:b/>
                <w:bCs/>
                <w:sz w:val="16"/>
                <w:szCs w:val="16"/>
              </w:rPr>
              <w:t>ა(ა)იპ ზესტაფონის მუნიციპალიტეტის ცენტრალური  ბიბლიოთეკა</w:t>
            </w:r>
          </w:p>
        </w:tc>
        <w:tc>
          <w:tcPr>
            <w:tcW w:w="416" w:type="pct"/>
            <w:tcBorders>
              <w:top w:val="single" w:sz="4" w:space="0" w:color="auto"/>
              <w:left w:val="nil"/>
              <w:bottom w:val="single" w:sz="4" w:space="0" w:color="auto"/>
              <w:right w:val="single" w:sz="8" w:space="0" w:color="000000"/>
            </w:tcBorders>
            <w:shd w:val="clear" w:color="auto" w:fill="FFFFFF" w:themeFill="background1"/>
          </w:tcPr>
          <w:p w14:paraId="6C3AC8DE" w14:textId="77777777" w:rsidR="00572FD9" w:rsidRPr="00F92AD6" w:rsidRDefault="00572FD9" w:rsidP="004D6682">
            <w:pPr>
              <w:spacing w:after="0" w:line="240" w:lineRule="auto"/>
              <w:jc w:val="center"/>
              <w:rPr>
                <w:rFonts w:ascii="Sylfaen" w:eastAsia="Times New Roman" w:hAnsi="Sylfaen" w:cs="Calibri"/>
                <w:sz w:val="16"/>
                <w:szCs w:val="16"/>
              </w:rPr>
            </w:pPr>
          </w:p>
        </w:tc>
      </w:tr>
      <w:tr w:rsidR="00572FD9" w:rsidRPr="00F92AD6" w14:paraId="236D65D2" w14:textId="2638DACC" w:rsidTr="00572FD9">
        <w:trPr>
          <w:gridAfter w:val="1"/>
          <w:wAfter w:w="3" w:type="pct"/>
          <w:trHeight w:val="611"/>
        </w:trPr>
        <w:tc>
          <w:tcPr>
            <w:tcW w:w="1618"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6EC3D8B5" w14:textId="169D5EB0" w:rsidR="00572FD9" w:rsidRPr="00F92AD6" w:rsidRDefault="00572FD9" w:rsidP="00D13EC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აღწერა</w:t>
            </w:r>
          </w:p>
        </w:tc>
        <w:tc>
          <w:tcPr>
            <w:tcW w:w="2963" w:type="pct"/>
            <w:gridSpan w:val="6"/>
            <w:tcBorders>
              <w:top w:val="single" w:sz="4" w:space="0" w:color="auto"/>
              <w:left w:val="nil"/>
              <w:bottom w:val="single" w:sz="4" w:space="0" w:color="auto"/>
              <w:right w:val="single" w:sz="8" w:space="0" w:color="000000"/>
            </w:tcBorders>
            <w:shd w:val="clear" w:color="auto" w:fill="FFFFFF" w:themeFill="background1"/>
            <w:vAlign w:val="center"/>
          </w:tcPr>
          <w:p w14:paraId="1F135291" w14:textId="77777777" w:rsidR="00572FD9" w:rsidRPr="00F92AD6" w:rsidRDefault="00572FD9" w:rsidP="00572FD9">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მუნიციპალიტეტის  18 ბიბლიოთეკაში წიგნადი ფონდი შეადგენს 154893  ერთეულს.ბიბლიოთეკების მომსახურეობით  სარგებლობს დაახლოვებით2180 მოსახლე, არის ერთი ცენტრალური ბიბლიოთეკა, ერთი საბავშვო.2 საქალაქო,1 წიგნსაცავი 13 სასოფლო ბიბლიოთეკა.</w:t>
            </w:r>
          </w:p>
          <w:p w14:paraId="6A5D96C1" w14:textId="43535081" w:rsidR="00572FD9" w:rsidRPr="00F92AD6" w:rsidRDefault="00572FD9" w:rsidP="00572FD9">
            <w:pPr>
              <w:spacing w:after="0" w:line="240" w:lineRule="auto"/>
              <w:jc w:val="center"/>
              <w:rPr>
                <w:rFonts w:ascii="Sylfaen" w:eastAsia="Times New Roman" w:hAnsi="Sylfaen" w:cs="Calibri"/>
                <w:b/>
                <w:bCs/>
                <w:sz w:val="16"/>
                <w:szCs w:val="16"/>
              </w:rPr>
            </w:pPr>
            <w:r w:rsidRPr="00F92AD6">
              <w:rPr>
                <w:rFonts w:ascii="Sylfaen" w:eastAsia="Times New Roman" w:hAnsi="Sylfaen" w:cs="Calibri"/>
                <w:sz w:val="16"/>
                <w:szCs w:val="16"/>
              </w:rPr>
              <w:t xml:space="preserve">  ცენტრალური ბიბლიოთეკა მასში შემავალი განყოფილებებით წარმოადგენს საინტერესო  და მიმზიდველ ადგილს საზოგადოებრივ თავშეყრისას, აქ იკრიბებიან ყველა თაობის ადამიანები, იღბენ განათლებასა და ახალ ინფორმაციებს, აქ ხდება შეხვედრები სხვადასხვა  დარგის მუშაკებთან,რაიონის ხელმძღვანელობასთან. ბიბლიოთეკა ხელს უწყობს ახალგაზრდობის სწორად ინფორმირებას.</w:t>
            </w:r>
          </w:p>
        </w:tc>
        <w:tc>
          <w:tcPr>
            <w:tcW w:w="416" w:type="pct"/>
            <w:tcBorders>
              <w:top w:val="single" w:sz="4" w:space="0" w:color="auto"/>
              <w:left w:val="nil"/>
              <w:bottom w:val="single" w:sz="4" w:space="0" w:color="auto"/>
              <w:right w:val="single" w:sz="8" w:space="0" w:color="000000"/>
            </w:tcBorders>
            <w:shd w:val="clear" w:color="auto" w:fill="FFFFFF" w:themeFill="background1"/>
          </w:tcPr>
          <w:p w14:paraId="6E2E782F" w14:textId="77777777" w:rsidR="00572FD9" w:rsidRPr="00F92AD6" w:rsidRDefault="00572FD9" w:rsidP="00572FD9">
            <w:pPr>
              <w:spacing w:after="0" w:line="240" w:lineRule="auto"/>
              <w:rPr>
                <w:rFonts w:ascii="Sylfaen" w:eastAsia="Times New Roman" w:hAnsi="Sylfaen" w:cs="Calibri"/>
                <w:sz w:val="16"/>
                <w:szCs w:val="16"/>
              </w:rPr>
            </w:pPr>
          </w:p>
        </w:tc>
      </w:tr>
      <w:tr w:rsidR="00572FD9" w:rsidRPr="00F92AD6" w14:paraId="20DFADFB" w14:textId="07C58622" w:rsidTr="00572FD9">
        <w:trPr>
          <w:trHeight w:val="335"/>
        </w:trPr>
        <w:tc>
          <w:tcPr>
            <w:tcW w:w="1618"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60EA28F4" w14:textId="2E464D7F" w:rsidR="00572FD9" w:rsidRPr="00F92AD6" w:rsidRDefault="00572FD9" w:rsidP="00D13EC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მიზანი</w:t>
            </w:r>
          </w:p>
        </w:tc>
        <w:tc>
          <w:tcPr>
            <w:tcW w:w="3382" w:type="pct"/>
            <w:gridSpan w:val="8"/>
            <w:tcBorders>
              <w:top w:val="single" w:sz="4" w:space="0" w:color="auto"/>
              <w:left w:val="nil"/>
              <w:bottom w:val="single" w:sz="4" w:space="0" w:color="auto"/>
              <w:right w:val="single" w:sz="8" w:space="0" w:color="000000"/>
            </w:tcBorders>
            <w:shd w:val="clear" w:color="auto" w:fill="FFFFFF" w:themeFill="background1"/>
            <w:vAlign w:val="center"/>
          </w:tcPr>
          <w:p w14:paraId="3FB77EEC" w14:textId="50CFCF41" w:rsidR="00572FD9" w:rsidRPr="00F92AD6" w:rsidRDefault="00572FD9" w:rsidP="00D13EC7">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მკითხველთა რაოდენობის გაზრდა და მათთვის კომფორტული გარემოს შექმნა.</w:t>
            </w:r>
          </w:p>
        </w:tc>
      </w:tr>
      <w:tr w:rsidR="00572FD9" w:rsidRPr="00F92AD6" w14:paraId="4AFBD062" w14:textId="7D8D02E4" w:rsidTr="00572FD9">
        <w:trPr>
          <w:trHeight w:val="611"/>
        </w:trPr>
        <w:tc>
          <w:tcPr>
            <w:tcW w:w="1618"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649A735F" w14:textId="5A17C685" w:rsidR="00572FD9" w:rsidRPr="00F92AD6" w:rsidRDefault="00572FD9" w:rsidP="00D13EC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გაეროს მდგრადი განვითარების „SDG“ მიზანი, რომლის მიღწევასაც ემსახურება პროგრამა</w:t>
            </w:r>
          </w:p>
        </w:tc>
        <w:tc>
          <w:tcPr>
            <w:tcW w:w="3382" w:type="pct"/>
            <w:gridSpan w:val="8"/>
            <w:tcBorders>
              <w:top w:val="single" w:sz="4" w:space="0" w:color="auto"/>
              <w:left w:val="nil"/>
              <w:bottom w:val="single" w:sz="4" w:space="0" w:color="auto"/>
              <w:right w:val="single" w:sz="8" w:space="0" w:color="000000"/>
            </w:tcBorders>
            <w:shd w:val="clear" w:color="auto" w:fill="FFFFFF" w:themeFill="background1"/>
            <w:vAlign w:val="center"/>
          </w:tcPr>
          <w:p w14:paraId="25B4D8E5" w14:textId="3BC8A0AC" w:rsidR="00572FD9" w:rsidRPr="00F92AD6" w:rsidRDefault="00572FD9" w:rsidP="00D13EC7">
            <w:pPr>
              <w:spacing w:after="0" w:line="240" w:lineRule="auto"/>
              <w:jc w:val="center"/>
              <w:rPr>
                <w:rFonts w:ascii="Sylfaen" w:eastAsia="Times New Roman" w:hAnsi="Sylfaen" w:cs="Calibri"/>
                <w:b/>
                <w:bCs/>
                <w:sz w:val="16"/>
                <w:szCs w:val="16"/>
                <w:lang w:val="ka-GE"/>
              </w:rPr>
            </w:pPr>
            <w:r w:rsidRPr="00F92AD6">
              <w:rPr>
                <w:rFonts w:ascii="Sylfaen" w:eastAsia="Times New Roman" w:hAnsi="Sylfaen" w:cs="Calibri"/>
                <w:b/>
                <w:bCs/>
                <w:sz w:val="16"/>
                <w:szCs w:val="16"/>
                <w:lang w:val="ka-GE"/>
              </w:rPr>
              <w:t>ხარისხიანი განათლება</w:t>
            </w:r>
          </w:p>
        </w:tc>
      </w:tr>
      <w:tr w:rsidR="00572FD9" w:rsidRPr="00F92AD6" w14:paraId="7A5F43FF" w14:textId="25F18A9B" w:rsidTr="00572FD9">
        <w:trPr>
          <w:gridAfter w:val="1"/>
          <w:wAfter w:w="3" w:type="pct"/>
          <w:trHeight w:val="192"/>
        </w:trPr>
        <w:tc>
          <w:tcPr>
            <w:tcW w:w="1618"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5ED815B1" w14:textId="5D27BDCC" w:rsidR="00572FD9" w:rsidRPr="00F92AD6" w:rsidRDefault="00572FD9" w:rsidP="00D13EC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განხორციელების ვადები</w:t>
            </w:r>
          </w:p>
        </w:tc>
        <w:tc>
          <w:tcPr>
            <w:tcW w:w="2963" w:type="pct"/>
            <w:gridSpan w:val="6"/>
            <w:tcBorders>
              <w:top w:val="single" w:sz="4" w:space="0" w:color="auto"/>
              <w:left w:val="nil"/>
              <w:bottom w:val="single" w:sz="4" w:space="0" w:color="auto"/>
              <w:right w:val="single" w:sz="8" w:space="0" w:color="000000"/>
            </w:tcBorders>
            <w:shd w:val="clear" w:color="auto" w:fill="FFFFFF" w:themeFill="background1"/>
            <w:vAlign w:val="center"/>
          </w:tcPr>
          <w:p w14:paraId="22C4FE5F" w14:textId="05DD4635" w:rsidR="00572FD9" w:rsidRPr="00F92AD6" w:rsidRDefault="00572FD9" w:rsidP="00D13EC7">
            <w:pPr>
              <w:spacing w:after="0" w:line="240" w:lineRule="auto"/>
              <w:jc w:val="center"/>
              <w:rPr>
                <w:rFonts w:ascii="Sylfaen" w:eastAsia="Times New Roman" w:hAnsi="Sylfaen" w:cs="Calibri"/>
                <w:b/>
                <w:bCs/>
                <w:sz w:val="16"/>
                <w:szCs w:val="16"/>
                <w:lang w:val="ka-GE"/>
              </w:rPr>
            </w:pPr>
            <w:r w:rsidRPr="00F92AD6">
              <w:rPr>
                <w:rFonts w:ascii="Sylfaen" w:eastAsia="Times New Roman" w:hAnsi="Sylfaen" w:cs="Calibri"/>
                <w:b/>
                <w:bCs/>
                <w:sz w:val="16"/>
                <w:szCs w:val="16"/>
                <w:lang w:val="ka-GE"/>
              </w:rPr>
              <w:t>2025-2028</w:t>
            </w:r>
          </w:p>
        </w:tc>
        <w:tc>
          <w:tcPr>
            <w:tcW w:w="416" w:type="pct"/>
            <w:tcBorders>
              <w:top w:val="single" w:sz="4" w:space="0" w:color="auto"/>
              <w:left w:val="nil"/>
              <w:bottom w:val="single" w:sz="4" w:space="0" w:color="auto"/>
              <w:right w:val="single" w:sz="8" w:space="0" w:color="000000"/>
            </w:tcBorders>
            <w:shd w:val="clear" w:color="auto" w:fill="FFFFFF" w:themeFill="background1"/>
          </w:tcPr>
          <w:p w14:paraId="3E5F25BD" w14:textId="77777777" w:rsidR="00572FD9" w:rsidRPr="00F92AD6" w:rsidRDefault="00572FD9" w:rsidP="00D13EC7">
            <w:pPr>
              <w:spacing w:after="0" w:line="240" w:lineRule="auto"/>
              <w:jc w:val="center"/>
              <w:rPr>
                <w:rFonts w:ascii="Sylfaen" w:eastAsia="Times New Roman" w:hAnsi="Sylfaen" w:cs="Calibri"/>
                <w:b/>
                <w:bCs/>
                <w:sz w:val="16"/>
                <w:szCs w:val="16"/>
                <w:lang w:val="ka-GE"/>
              </w:rPr>
            </w:pPr>
          </w:p>
        </w:tc>
      </w:tr>
      <w:tr w:rsidR="00572FD9" w:rsidRPr="00F92AD6" w14:paraId="308DAD36" w14:textId="63379DCC" w:rsidTr="00572FD9">
        <w:trPr>
          <w:gridAfter w:val="1"/>
          <w:wAfter w:w="3" w:type="pct"/>
          <w:trHeight w:val="656"/>
        </w:trPr>
        <w:tc>
          <w:tcPr>
            <w:tcW w:w="102" w:type="pct"/>
            <w:tcBorders>
              <w:top w:val="nil"/>
              <w:left w:val="single" w:sz="8" w:space="0" w:color="auto"/>
              <w:bottom w:val="single" w:sz="4" w:space="0" w:color="auto"/>
              <w:right w:val="single" w:sz="4" w:space="0" w:color="auto"/>
            </w:tcBorders>
            <w:shd w:val="clear" w:color="auto" w:fill="FFFFFF" w:themeFill="background1"/>
            <w:vAlign w:val="center"/>
            <w:hideMark/>
          </w:tcPr>
          <w:p w14:paraId="3B093770" w14:textId="77777777" w:rsidR="00572FD9" w:rsidRPr="00F92AD6" w:rsidRDefault="00572FD9" w:rsidP="00572FD9">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lastRenderedPageBreak/>
              <w:t>#</w:t>
            </w:r>
          </w:p>
        </w:tc>
        <w:tc>
          <w:tcPr>
            <w:tcW w:w="1516" w:type="pct"/>
            <w:tcBorders>
              <w:top w:val="single" w:sz="4" w:space="0" w:color="auto"/>
              <w:left w:val="nil"/>
              <w:bottom w:val="single" w:sz="4" w:space="0" w:color="auto"/>
              <w:right w:val="single" w:sz="4" w:space="0" w:color="auto"/>
            </w:tcBorders>
            <w:shd w:val="clear" w:color="auto" w:fill="FFFFFF" w:themeFill="background1"/>
            <w:vAlign w:val="center"/>
            <w:hideMark/>
          </w:tcPr>
          <w:p w14:paraId="6BA08D0A" w14:textId="77777777" w:rsidR="00572FD9" w:rsidRPr="00F92AD6" w:rsidRDefault="00572FD9" w:rsidP="00572FD9">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მოსალოდნელი შედეგის შეფასების ინდიკატორი</w:t>
            </w:r>
          </w:p>
        </w:tc>
        <w:tc>
          <w:tcPr>
            <w:tcW w:w="436" w:type="pct"/>
            <w:tcBorders>
              <w:top w:val="nil"/>
              <w:left w:val="nil"/>
              <w:bottom w:val="single" w:sz="4" w:space="0" w:color="auto"/>
              <w:right w:val="single" w:sz="4" w:space="0" w:color="auto"/>
            </w:tcBorders>
            <w:shd w:val="clear" w:color="auto" w:fill="FFFFFF" w:themeFill="background1"/>
            <w:vAlign w:val="center"/>
            <w:hideMark/>
          </w:tcPr>
          <w:p w14:paraId="094FB22C" w14:textId="77777777" w:rsidR="00572FD9" w:rsidRPr="00F92AD6" w:rsidRDefault="00572FD9" w:rsidP="00572FD9">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საბაზისო მაჩვენებელი</w:t>
            </w:r>
          </w:p>
        </w:tc>
        <w:tc>
          <w:tcPr>
            <w:tcW w:w="436" w:type="pct"/>
            <w:tcBorders>
              <w:top w:val="nil"/>
              <w:left w:val="nil"/>
              <w:bottom w:val="single" w:sz="4" w:space="0" w:color="auto"/>
              <w:right w:val="single" w:sz="4" w:space="0" w:color="auto"/>
            </w:tcBorders>
            <w:shd w:val="clear" w:color="auto" w:fill="FFFFFF" w:themeFill="background1"/>
            <w:vAlign w:val="center"/>
            <w:hideMark/>
          </w:tcPr>
          <w:p w14:paraId="5172E713" w14:textId="77777777" w:rsidR="00572FD9" w:rsidRPr="00F92AD6" w:rsidRDefault="00572FD9" w:rsidP="00572FD9">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მიზნობრივი მაჩვენებელი 2024 წელს</w:t>
            </w:r>
          </w:p>
        </w:tc>
        <w:tc>
          <w:tcPr>
            <w:tcW w:w="436" w:type="pct"/>
            <w:tcBorders>
              <w:top w:val="single" w:sz="4" w:space="0" w:color="auto"/>
              <w:left w:val="nil"/>
              <w:bottom w:val="single" w:sz="4" w:space="0" w:color="auto"/>
              <w:right w:val="single" w:sz="4" w:space="0" w:color="auto"/>
            </w:tcBorders>
            <w:shd w:val="clear" w:color="auto" w:fill="FFFFFF" w:themeFill="background1"/>
            <w:vAlign w:val="center"/>
            <w:hideMark/>
          </w:tcPr>
          <w:p w14:paraId="40179A5F" w14:textId="60F2BC84" w:rsidR="00572FD9" w:rsidRPr="00F92AD6" w:rsidRDefault="00572FD9" w:rsidP="00572FD9">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მიზნობრივი მაჩვენებელი 2025 წელს</w:t>
            </w:r>
          </w:p>
        </w:tc>
        <w:tc>
          <w:tcPr>
            <w:tcW w:w="436" w:type="pct"/>
            <w:tcBorders>
              <w:top w:val="nil"/>
              <w:left w:val="nil"/>
              <w:bottom w:val="single" w:sz="4" w:space="0" w:color="auto"/>
              <w:right w:val="single" w:sz="4" w:space="0" w:color="auto"/>
            </w:tcBorders>
            <w:shd w:val="clear" w:color="auto" w:fill="FFFFFF" w:themeFill="background1"/>
            <w:vAlign w:val="center"/>
            <w:hideMark/>
          </w:tcPr>
          <w:p w14:paraId="6489F983" w14:textId="3E0EEA5D" w:rsidR="00572FD9" w:rsidRPr="00F92AD6" w:rsidRDefault="00572FD9" w:rsidP="00572FD9">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მიზნობრივი მაჩვენებელი 2026 წელს</w:t>
            </w:r>
          </w:p>
        </w:tc>
        <w:tc>
          <w:tcPr>
            <w:tcW w:w="436" w:type="pct"/>
            <w:tcBorders>
              <w:top w:val="nil"/>
              <w:left w:val="nil"/>
              <w:bottom w:val="single" w:sz="4" w:space="0" w:color="auto"/>
              <w:right w:val="single" w:sz="4" w:space="0" w:color="auto"/>
            </w:tcBorders>
            <w:shd w:val="clear" w:color="auto" w:fill="FFFFFF" w:themeFill="background1"/>
            <w:vAlign w:val="center"/>
            <w:hideMark/>
          </w:tcPr>
          <w:p w14:paraId="1C360FFA" w14:textId="755954A3" w:rsidR="00572FD9" w:rsidRPr="00F92AD6" w:rsidRDefault="00572FD9" w:rsidP="00572FD9">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მიზნობრივი მაჩვენებელი 2027 წელს</w:t>
            </w:r>
          </w:p>
        </w:tc>
        <w:tc>
          <w:tcPr>
            <w:tcW w:w="784" w:type="pct"/>
            <w:tcBorders>
              <w:top w:val="nil"/>
              <w:left w:val="nil"/>
              <w:bottom w:val="single" w:sz="4" w:space="0" w:color="auto"/>
              <w:right w:val="single" w:sz="8" w:space="0" w:color="auto"/>
            </w:tcBorders>
            <w:shd w:val="clear" w:color="auto" w:fill="FFFFFF" w:themeFill="background1"/>
            <w:vAlign w:val="center"/>
            <w:hideMark/>
          </w:tcPr>
          <w:p w14:paraId="610FA72F" w14:textId="67CA409F" w:rsidR="00572FD9" w:rsidRPr="00F92AD6" w:rsidRDefault="00572FD9" w:rsidP="00572FD9">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მიზნობრივი მაჩვენებელი 2028 წელს</w:t>
            </w:r>
          </w:p>
        </w:tc>
        <w:tc>
          <w:tcPr>
            <w:tcW w:w="416" w:type="pct"/>
            <w:tcBorders>
              <w:top w:val="nil"/>
              <w:left w:val="nil"/>
              <w:bottom w:val="single" w:sz="4" w:space="0" w:color="auto"/>
              <w:right w:val="single" w:sz="8" w:space="0" w:color="auto"/>
            </w:tcBorders>
            <w:shd w:val="clear" w:color="auto" w:fill="FFFFFF" w:themeFill="background1"/>
            <w:vAlign w:val="center"/>
          </w:tcPr>
          <w:p w14:paraId="67AD88A7" w14:textId="032E562E" w:rsidR="00572FD9" w:rsidRPr="00F92AD6" w:rsidRDefault="00572FD9" w:rsidP="00572FD9">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ცდომილების ალბათობა (%/აღწერა)</w:t>
            </w:r>
          </w:p>
        </w:tc>
      </w:tr>
      <w:tr w:rsidR="00572FD9" w:rsidRPr="00F92AD6" w14:paraId="668FC6D7" w14:textId="07605DF1" w:rsidTr="00572FD9">
        <w:trPr>
          <w:gridAfter w:val="1"/>
          <w:wAfter w:w="3" w:type="pct"/>
          <w:trHeight w:val="431"/>
        </w:trPr>
        <w:tc>
          <w:tcPr>
            <w:tcW w:w="102" w:type="pct"/>
            <w:tcBorders>
              <w:top w:val="nil"/>
              <w:left w:val="single" w:sz="8" w:space="0" w:color="auto"/>
              <w:bottom w:val="single" w:sz="4" w:space="0" w:color="auto"/>
              <w:right w:val="single" w:sz="4" w:space="0" w:color="auto"/>
            </w:tcBorders>
            <w:shd w:val="clear" w:color="auto" w:fill="FFFFFF" w:themeFill="background1"/>
            <w:vAlign w:val="center"/>
            <w:hideMark/>
          </w:tcPr>
          <w:p w14:paraId="463AC31D" w14:textId="77777777" w:rsidR="00572FD9" w:rsidRPr="00F92AD6" w:rsidRDefault="00572FD9" w:rsidP="00572FD9">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w:t>
            </w:r>
          </w:p>
        </w:tc>
        <w:tc>
          <w:tcPr>
            <w:tcW w:w="1516" w:type="pct"/>
            <w:tcBorders>
              <w:top w:val="single" w:sz="4" w:space="0" w:color="auto"/>
              <w:left w:val="nil"/>
              <w:bottom w:val="single" w:sz="4" w:space="0" w:color="auto"/>
              <w:right w:val="single" w:sz="4" w:space="0" w:color="auto"/>
            </w:tcBorders>
            <w:shd w:val="clear" w:color="auto" w:fill="FFFFFF" w:themeFill="background1"/>
            <w:vAlign w:val="center"/>
            <w:hideMark/>
          </w:tcPr>
          <w:p w14:paraId="575C08D9" w14:textId="77777777" w:rsidR="00572FD9" w:rsidRPr="00F92AD6" w:rsidRDefault="00572FD9" w:rsidP="00572FD9">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ელექტრონულ კატალოგში ასახული წიგნების რაოდენობა</w:t>
            </w:r>
          </w:p>
        </w:tc>
        <w:tc>
          <w:tcPr>
            <w:tcW w:w="436" w:type="pct"/>
            <w:tcBorders>
              <w:top w:val="nil"/>
              <w:left w:val="nil"/>
              <w:bottom w:val="single" w:sz="4" w:space="0" w:color="auto"/>
              <w:right w:val="single" w:sz="4" w:space="0" w:color="auto"/>
            </w:tcBorders>
            <w:shd w:val="clear" w:color="auto" w:fill="FFFFFF" w:themeFill="background1"/>
            <w:vAlign w:val="center"/>
            <w:hideMark/>
          </w:tcPr>
          <w:p w14:paraId="00CC5A75" w14:textId="77777777" w:rsidR="00572FD9" w:rsidRPr="00F92AD6" w:rsidRDefault="00572FD9" w:rsidP="00572FD9">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65837</w:t>
            </w:r>
          </w:p>
        </w:tc>
        <w:tc>
          <w:tcPr>
            <w:tcW w:w="436" w:type="pct"/>
            <w:tcBorders>
              <w:top w:val="nil"/>
              <w:left w:val="nil"/>
              <w:bottom w:val="single" w:sz="4" w:space="0" w:color="auto"/>
              <w:right w:val="single" w:sz="4" w:space="0" w:color="auto"/>
            </w:tcBorders>
            <w:shd w:val="clear" w:color="auto" w:fill="FFFFFF" w:themeFill="background1"/>
            <w:vAlign w:val="center"/>
            <w:hideMark/>
          </w:tcPr>
          <w:p w14:paraId="3AB6E404" w14:textId="77777777" w:rsidR="00572FD9" w:rsidRPr="00F92AD6" w:rsidRDefault="00572FD9" w:rsidP="00572FD9">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67337</w:t>
            </w:r>
          </w:p>
        </w:tc>
        <w:tc>
          <w:tcPr>
            <w:tcW w:w="436" w:type="pct"/>
            <w:tcBorders>
              <w:top w:val="single" w:sz="4" w:space="0" w:color="auto"/>
              <w:left w:val="nil"/>
              <w:bottom w:val="single" w:sz="4" w:space="0" w:color="auto"/>
              <w:right w:val="single" w:sz="4" w:space="0" w:color="000000"/>
            </w:tcBorders>
            <w:shd w:val="clear" w:color="auto" w:fill="FFFFFF" w:themeFill="background1"/>
            <w:vAlign w:val="center"/>
            <w:hideMark/>
          </w:tcPr>
          <w:p w14:paraId="1556390F" w14:textId="6627CC96" w:rsidR="00572FD9" w:rsidRPr="00F92AD6" w:rsidRDefault="00572FD9" w:rsidP="00572FD9">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68000</w:t>
            </w:r>
          </w:p>
        </w:tc>
        <w:tc>
          <w:tcPr>
            <w:tcW w:w="436" w:type="pct"/>
            <w:tcBorders>
              <w:top w:val="nil"/>
              <w:left w:val="nil"/>
              <w:bottom w:val="single" w:sz="4" w:space="0" w:color="auto"/>
              <w:right w:val="single" w:sz="4" w:space="0" w:color="auto"/>
            </w:tcBorders>
            <w:shd w:val="clear" w:color="auto" w:fill="FFFFFF" w:themeFill="background1"/>
            <w:vAlign w:val="center"/>
            <w:hideMark/>
          </w:tcPr>
          <w:p w14:paraId="27D7BDF5" w14:textId="77777777" w:rsidR="00572FD9" w:rsidRPr="00F92AD6" w:rsidRDefault="00572FD9" w:rsidP="00572FD9">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68000</w:t>
            </w:r>
          </w:p>
        </w:tc>
        <w:tc>
          <w:tcPr>
            <w:tcW w:w="436" w:type="pct"/>
            <w:tcBorders>
              <w:top w:val="nil"/>
              <w:left w:val="nil"/>
              <w:bottom w:val="single" w:sz="4" w:space="0" w:color="auto"/>
              <w:right w:val="single" w:sz="4" w:space="0" w:color="auto"/>
            </w:tcBorders>
            <w:shd w:val="clear" w:color="auto" w:fill="FFFFFF" w:themeFill="background1"/>
            <w:vAlign w:val="center"/>
            <w:hideMark/>
          </w:tcPr>
          <w:p w14:paraId="1A9F1AC0" w14:textId="77777777" w:rsidR="00572FD9" w:rsidRPr="00F92AD6" w:rsidRDefault="00572FD9" w:rsidP="00572FD9">
            <w:pPr>
              <w:spacing w:after="0" w:line="240" w:lineRule="auto"/>
              <w:jc w:val="center"/>
              <w:rPr>
                <w:rFonts w:ascii="Sylfaen" w:eastAsia="Times New Roman" w:hAnsi="Sylfaen" w:cs="Calibri"/>
                <w:sz w:val="16"/>
                <w:szCs w:val="16"/>
                <w:lang w:val="ka-GE"/>
              </w:rPr>
            </w:pPr>
            <w:r w:rsidRPr="00F92AD6">
              <w:rPr>
                <w:rFonts w:ascii="Sylfaen" w:eastAsia="Times New Roman" w:hAnsi="Sylfaen" w:cs="Calibri"/>
                <w:sz w:val="16"/>
                <w:szCs w:val="16"/>
                <w:lang w:val="ka-GE"/>
              </w:rPr>
              <w:t>69000</w:t>
            </w:r>
          </w:p>
        </w:tc>
        <w:tc>
          <w:tcPr>
            <w:tcW w:w="784" w:type="pct"/>
            <w:tcBorders>
              <w:top w:val="nil"/>
              <w:left w:val="nil"/>
              <w:bottom w:val="single" w:sz="4" w:space="0" w:color="auto"/>
              <w:right w:val="single" w:sz="4" w:space="0" w:color="auto"/>
            </w:tcBorders>
            <w:shd w:val="clear" w:color="auto" w:fill="FFFFFF" w:themeFill="background1"/>
            <w:vAlign w:val="center"/>
            <w:hideMark/>
          </w:tcPr>
          <w:p w14:paraId="64D1FACF" w14:textId="77777777" w:rsidR="00572FD9" w:rsidRPr="00F92AD6" w:rsidRDefault="00572FD9" w:rsidP="00572FD9">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70000</w:t>
            </w:r>
          </w:p>
        </w:tc>
        <w:tc>
          <w:tcPr>
            <w:tcW w:w="416" w:type="pct"/>
            <w:tcBorders>
              <w:top w:val="nil"/>
              <w:left w:val="nil"/>
              <w:bottom w:val="single" w:sz="4" w:space="0" w:color="auto"/>
              <w:right w:val="single" w:sz="4" w:space="0" w:color="auto"/>
            </w:tcBorders>
            <w:shd w:val="clear" w:color="auto" w:fill="FFFFFF" w:themeFill="background1"/>
            <w:vAlign w:val="center"/>
          </w:tcPr>
          <w:p w14:paraId="17008FEA" w14:textId="23ACD07F" w:rsidR="00572FD9" w:rsidRPr="00F92AD6" w:rsidRDefault="00572FD9" w:rsidP="00572FD9">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10%</w:t>
            </w:r>
          </w:p>
        </w:tc>
      </w:tr>
      <w:tr w:rsidR="00572FD9" w:rsidRPr="00F92AD6" w14:paraId="74E4F11D" w14:textId="0B9DC1AD" w:rsidTr="00572FD9">
        <w:trPr>
          <w:gridAfter w:val="1"/>
          <w:wAfter w:w="3" w:type="pct"/>
          <w:trHeight w:val="341"/>
        </w:trPr>
        <w:tc>
          <w:tcPr>
            <w:tcW w:w="102" w:type="pct"/>
            <w:tcBorders>
              <w:top w:val="nil"/>
              <w:left w:val="single" w:sz="8" w:space="0" w:color="auto"/>
              <w:bottom w:val="single" w:sz="8" w:space="0" w:color="auto"/>
              <w:right w:val="single" w:sz="4" w:space="0" w:color="auto"/>
            </w:tcBorders>
            <w:shd w:val="clear" w:color="auto" w:fill="FFFFFF" w:themeFill="background1"/>
            <w:vAlign w:val="center"/>
          </w:tcPr>
          <w:p w14:paraId="34CC18AC" w14:textId="77777777" w:rsidR="00572FD9" w:rsidRPr="00F92AD6" w:rsidRDefault="00572FD9" w:rsidP="00572FD9">
            <w:pPr>
              <w:spacing w:after="0" w:line="240" w:lineRule="auto"/>
              <w:jc w:val="center"/>
              <w:rPr>
                <w:rFonts w:ascii="Sylfaen" w:eastAsia="Times New Roman" w:hAnsi="Sylfaen" w:cs="Calibri"/>
                <w:sz w:val="16"/>
                <w:szCs w:val="16"/>
                <w:lang w:val="ka-GE"/>
              </w:rPr>
            </w:pPr>
            <w:r w:rsidRPr="00F92AD6">
              <w:rPr>
                <w:rFonts w:ascii="Sylfaen" w:eastAsia="Times New Roman" w:hAnsi="Sylfaen" w:cs="Calibri"/>
                <w:sz w:val="16"/>
                <w:szCs w:val="16"/>
                <w:lang w:val="ka-GE"/>
              </w:rPr>
              <w:t>2</w:t>
            </w:r>
          </w:p>
        </w:tc>
        <w:tc>
          <w:tcPr>
            <w:tcW w:w="1516" w:type="pct"/>
            <w:tcBorders>
              <w:top w:val="single" w:sz="4" w:space="0" w:color="auto"/>
              <w:left w:val="nil"/>
              <w:bottom w:val="single" w:sz="8" w:space="0" w:color="auto"/>
              <w:right w:val="single" w:sz="4" w:space="0" w:color="auto"/>
            </w:tcBorders>
            <w:shd w:val="clear" w:color="auto" w:fill="FFFFFF" w:themeFill="background1"/>
            <w:vAlign w:val="center"/>
          </w:tcPr>
          <w:p w14:paraId="14DB4DE9" w14:textId="77777777" w:rsidR="00572FD9" w:rsidRPr="00F92AD6" w:rsidRDefault="00572FD9" w:rsidP="00572FD9">
            <w:pPr>
              <w:spacing w:after="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მკითხველთა მომსახურება</w:t>
            </w:r>
          </w:p>
        </w:tc>
        <w:tc>
          <w:tcPr>
            <w:tcW w:w="436" w:type="pct"/>
            <w:tcBorders>
              <w:top w:val="nil"/>
              <w:left w:val="nil"/>
              <w:bottom w:val="single" w:sz="8" w:space="0" w:color="auto"/>
              <w:right w:val="single" w:sz="4" w:space="0" w:color="auto"/>
            </w:tcBorders>
            <w:shd w:val="clear" w:color="auto" w:fill="FFFFFF" w:themeFill="background1"/>
            <w:vAlign w:val="center"/>
          </w:tcPr>
          <w:p w14:paraId="3C48ABCD" w14:textId="77777777" w:rsidR="00572FD9" w:rsidRPr="00F92AD6" w:rsidRDefault="00572FD9" w:rsidP="00572FD9">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3289</w:t>
            </w:r>
          </w:p>
        </w:tc>
        <w:tc>
          <w:tcPr>
            <w:tcW w:w="436" w:type="pct"/>
            <w:tcBorders>
              <w:top w:val="nil"/>
              <w:left w:val="nil"/>
              <w:bottom w:val="single" w:sz="8" w:space="0" w:color="auto"/>
              <w:right w:val="single" w:sz="4" w:space="0" w:color="auto"/>
            </w:tcBorders>
            <w:shd w:val="clear" w:color="auto" w:fill="FFFFFF" w:themeFill="background1"/>
            <w:vAlign w:val="center"/>
          </w:tcPr>
          <w:p w14:paraId="4AF3AE3D" w14:textId="77777777" w:rsidR="00572FD9" w:rsidRPr="00F92AD6" w:rsidRDefault="00572FD9" w:rsidP="00572FD9">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6400</w:t>
            </w:r>
          </w:p>
        </w:tc>
        <w:tc>
          <w:tcPr>
            <w:tcW w:w="436" w:type="pct"/>
            <w:tcBorders>
              <w:top w:val="single" w:sz="4" w:space="0" w:color="auto"/>
              <w:left w:val="nil"/>
              <w:bottom w:val="single" w:sz="8" w:space="0" w:color="auto"/>
              <w:right w:val="single" w:sz="4" w:space="0" w:color="000000"/>
            </w:tcBorders>
            <w:shd w:val="clear" w:color="auto" w:fill="FFFFFF" w:themeFill="background1"/>
            <w:vAlign w:val="center"/>
          </w:tcPr>
          <w:p w14:paraId="0170410A" w14:textId="04FF47FB" w:rsidR="00572FD9" w:rsidRPr="00F92AD6" w:rsidRDefault="00572FD9" w:rsidP="00572FD9">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64030</w:t>
            </w:r>
          </w:p>
        </w:tc>
        <w:tc>
          <w:tcPr>
            <w:tcW w:w="436" w:type="pct"/>
            <w:tcBorders>
              <w:top w:val="nil"/>
              <w:left w:val="nil"/>
              <w:bottom w:val="single" w:sz="8" w:space="0" w:color="auto"/>
              <w:right w:val="single" w:sz="4" w:space="0" w:color="auto"/>
            </w:tcBorders>
            <w:shd w:val="clear" w:color="auto" w:fill="FFFFFF" w:themeFill="background1"/>
            <w:vAlign w:val="center"/>
          </w:tcPr>
          <w:p w14:paraId="4A7BDF2B" w14:textId="77777777" w:rsidR="00572FD9" w:rsidRPr="00F92AD6" w:rsidRDefault="00572FD9" w:rsidP="00572FD9">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64030</w:t>
            </w:r>
          </w:p>
        </w:tc>
        <w:tc>
          <w:tcPr>
            <w:tcW w:w="436" w:type="pct"/>
            <w:tcBorders>
              <w:top w:val="nil"/>
              <w:left w:val="nil"/>
              <w:bottom w:val="single" w:sz="8" w:space="0" w:color="auto"/>
              <w:right w:val="single" w:sz="4" w:space="0" w:color="auto"/>
            </w:tcBorders>
            <w:shd w:val="clear" w:color="auto" w:fill="FFFFFF" w:themeFill="background1"/>
            <w:vAlign w:val="center"/>
          </w:tcPr>
          <w:p w14:paraId="0D2D59DB" w14:textId="77777777" w:rsidR="00572FD9" w:rsidRPr="00F92AD6" w:rsidRDefault="00572FD9" w:rsidP="00572FD9">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64050</w:t>
            </w:r>
          </w:p>
        </w:tc>
        <w:tc>
          <w:tcPr>
            <w:tcW w:w="784" w:type="pct"/>
            <w:tcBorders>
              <w:top w:val="nil"/>
              <w:left w:val="nil"/>
              <w:bottom w:val="single" w:sz="8" w:space="0" w:color="auto"/>
              <w:right w:val="single" w:sz="8" w:space="0" w:color="auto"/>
            </w:tcBorders>
            <w:shd w:val="clear" w:color="auto" w:fill="FFFFFF" w:themeFill="background1"/>
            <w:vAlign w:val="center"/>
          </w:tcPr>
          <w:p w14:paraId="1FDCCE59" w14:textId="77777777" w:rsidR="00572FD9" w:rsidRPr="00F92AD6" w:rsidRDefault="00572FD9" w:rsidP="00572FD9">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64100</w:t>
            </w:r>
          </w:p>
        </w:tc>
        <w:tc>
          <w:tcPr>
            <w:tcW w:w="416" w:type="pct"/>
            <w:tcBorders>
              <w:top w:val="nil"/>
              <w:left w:val="nil"/>
              <w:bottom w:val="single" w:sz="8" w:space="0" w:color="auto"/>
              <w:right w:val="single" w:sz="8" w:space="0" w:color="auto"/>
            </w:tcBorders>
            <w:shd w:val="clear" w:color="auto" w:fill="FFFFFF" w:themeFill="background1"/>
            <w:vAlign w:val="center"/>
          </w:tcPr>
          <w:p w14:paraId="3E1BD021" w14:textId="37C74AF1" w:rsidR="00572FD9" w:rsidRPr="00F92AD6" w:rsidRDefault="00572FD9" w:rsidP="00572FD9">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10%</w:t>
            </w:r>
          </w:p>
        </w:tc>
      </w:tr>
      <w:tr w:rsidR="00572FD9" w:rsidRPr="00F92AD6" w14:paraId="5D4CB37E" w14:textId="4C0C6A5D" w:rsidTr="00572FD9">
        <w:trPr>
          <w:gridAfter w:val="1"/>
          <w:wAfter w:w="3" w:type="pct"/>
          <w:trHeight w:val="341"/>
        </w:trPr>
        <w:tc>
          <w:tcPr>
            <w:tcW w:w="102" w:type="pct"/>
            <w:tcBorders>
              <w:top w:val="nil"/>
              <w:left w:val="single" w:sz="8" w:space="0" w:color="auto"/>
              <w:bottom w:val="single" w:sz="8" w:space="0" w:color="auto"/>
              <w:right w:val="single" w:sz="4" w:space="0" w:color="auto"/>
            </w:tcBorders>
            <w:shd w:val="clear" w:color="auto" w:fill="FFFFFF" w:themeFill="background1"/>
            <w:vAlign w:val="center"/>
          </w:tcPr>
          <w:p w14:paraId="0E02DC00" w14:textId="77777777" w:rsidR="00572FD9" w:rsidRPr="00F92AD6" w:rsidRDefault="00572FD9" w:rsidP="00572FD9">
            <w:pPr>
              <w:shd w:val="clear" w:color="auto" w:fill="FFFFFF" w:themeFill="background1"/>
              <w:spacing w:after="0" w:line="240" w:lineRule="auto"/>
              <w:jc w:val="center"/>
              <w:rPr>
                <w:rFonts w:ascii="Sylfaen" w:eastAsia="Times New Roman" w:hAnsi="Sylfaen" w:cs="Calibri"/>
                <w:sz w:val="16"/>
                <w:szCs w:val="16"/>
                <w:lang w:val="ka-GE"/>
              </w:rPr>
            </w:pPr>
            <w:r w:rsidRPr="00F92AD6">
              <w:rPr>
                <w:rFonts w:ascii="Sylfaen" w:eastAsia="Times New Roman" w:hAnsi="Sylfaen" w:cs="Calibri"/>
                <w:sz w:val="16"/>
                <w:szCs w:val="16"/>
                <w:lang w:val="ka-GE"/>
              </w:rPr>
              <w:t>3</w:t>
            </w:r>
          </w:p>
        </w:tc>
        <w:tc>
          <w:tcPr>
            <w:tcW w:w="1516" w:type="pct"/>
            <w:tcBorders>
              <w:top w:val="single" w:sz="4" w:space="0" w:color="auto"/>
              <w:left w:val="nil"/>
              <w:bottom w:val="single" w:sz="8" w:space="0" w:color="auto"/>
              <w:right w:val="single" w:sz="4" w:space="0" w:color="auto"/>
            </w:tcBorders>
            <w:shd w:val="clear" w:color="auto" w:fill="FFFFFF" w:themeFill="background1"/>
            <w:vAlign w:val="center"/>
          </w:tcPr>
          <w:p w14:paraId="1EBEA639" w14:textId="77777777" w:rsidR="00572FD9" w:rsidRPr="00F92AD6" w:rsidRDefault="00572FD9" w:rsidP="00572FD9">
            <w:pPr>
              <w:shd w:val="clear" w:color="auto" w:fill="FFFFFF" w:themeFill="background1"/>
              <w:spacing w:after="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წიგნების რაოდენობა</w:t>
            </w:r>
          </w:p>
        </w:tc>
        <w:tc>
          <w:tcPr>
            <w:tcW w:w="436" w:type="pct"/>
            <w:tcBorders>
              <w:top w:val="nil"/>
              <w:left w:val="nil"/>
              <w:bottom w:val="single" w:sz="8" w:space="0" w:color="auto"/>
              <w:right w:val="single" w:sz="4" w:space="0" w:color="auto"/>
            </w:tcBorders>
            <w:shd w:val="clear" w:color="auto" w:fill="FFFFFF" w:themeFill="background1"/>
            <w:vAlign w:val="center"/>
          </w:tcPr>
          <w:p w14:paraId="12FB915B" w14:textId="77777777" w:rsidR="00572FD9" w:rsidRPr="00F92AD6" w:rsidRDefault="00572FD9" w:rsidP="00572FD9">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168316</w:t>
            </w:r>
          </w:p>
        </w:tc>
        <w:tc>
          <w:tcPr>
            <w:tcW w:w="436" w:type="pct"/>
            <w:tcBorders>
              <w:top w:val="nil"/>
              <w:left w:val="nil"/>
              <w:bottom w:val="single" w:sz="8" w:space="0" w:color="auto"/>
              <w:right w:val="single" w:sz="4" w:space="0" w:color="auto"/>
            </w:tcBorders>
            <w:shd w:val="clear" w:color="auto" w:fill="FFFFFF" w:themeFill="background1"/>
            <w:vAlign w:val="center"/>
          </w:tcPr>
          <w:p w14:paraId="58040FD2" w14:textId="77777777" w:rsidR="00572FD9" w:rsidRPr="00F92AD6" w:rsidRDefault="00572FD9" w:rsidP="00572FD9">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168600</w:t>
            </w:r>
          </w:p>
        </w:tc>
        <w:tc>
          <w:tcPr>
            <w:tcW w:w="436" w:type="pct"/>
            <w:tcBorders>
              <w:top w:val="single" w:sz="4" w:space="0" w:color="auto"/>
              <w:left w:val="nil"/>
              <w:bottom w:val="single" w:sz="8" w:space="0" w:color="auto"/>
              <w:right w:val="single" w:sz="4" w:space="0" w:color="000000"/>
            </w:tcBorders>
            <w:shd w:val="clear" w:color="auto" w:fill="FFFFFF" w:themeFill="background1"/>
            <w:vAlign w:val="center"/>
          </w:tcPr>
          <w:p w14:paraId="2EDFDB3C" w14:textId="50790E79" w:rsidR="00572FD9" w:rsidRPr="00F92AD6" w:rsidRDefault="00572FD9" w:rsidP="00572FD9">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168700</w:t>
            </w:r>
          </w:p>
        </w:tc>
        <w:tc>
          <w:tcPr>
            <w:tcW w:w="436" w:type="pct"/>
            <w:tcBorders>
              <w:top w:val="nil"/>
              <w:left w:val="nil"/>
              <w:bottom w:val="single" w:sz="8" w:space="0" w:color="auto"/>
              <w:right w:val="single" w:sz="4" w:space="0" w:color="auto"/>
            </w:tcBorders>
            <w:shd w:val="clear" w:color="auto" w:fill="FFFFFF" w:themeFill="background1"/>
            <w:vAlign w:val="center"/>
          </w:tcPr>
          <w:p w14:paraId="5CEA4E82" w14:textId="77777777" w:rsidR="00572FD9" w:rsidRPr="00F92AD6" w:rsidRDefault="00572FD9" w:rsidP="00572FD9">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168700</w:t>
            </w:r>
          </w:p>
        </w:tc>
        <w:tc>
          <w:tcPr>
            <w:tcW w:w="436" w:type="pct"/>
            <w:tcBorders>
              <w:top w:val="nil"/>
              <w:left w:val="nil"/>
              <w:bottom w:val="single" w:sz="8" w:space="0" w:color="auto"/>
              <w:right w:val="single" w:sz="4" w:space="0" w:color="auto"/>
            </w:tcBorders>
            <w:shd w:val="clear" w:color="auto" w:fill="FFFFFF" w:themeFill="background1"/>
            <w:vAlign w:val="center"/>
          </w:tcPr>
          <w:p w14:paraId="23D2B688" w14:textId="77777777" w:rsidR="00572FD9" w:rsidRPr="00F92AD6" w:rsidRDefault="00572FD9" w:rsidP="00572FD9">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169300</w:t>
            </w:r>
          </w:p>
        </w:tc>
        <w:tc>
          <w:tcPr>
            <w:tcW w:w="784" w:type="pct"/>
            <w:tcBorders>
              <w:top w:val="nil"/>
              <w:left w:val="nil"/>
              <w:bottom w:val="single" w:sz="8" w:space="0" w:color="auto"/>
              <w:right w:val="single" w:sz="8" w:space="0" w:color="auto"/>
            </w:tcBorders>
            <w:shd w:val="clear" w:color="auto" w:fill="FFFFFF" w:themeFill="background1"/>
            <w:vAlign w:val="center"/>
          </w:tcPr>
          <w:p w14:paraId="65B1490F" w14:textId="77777777" w:rsidR="00572FD9" w:rsidRPr="00F92AD6" w:rsidRDefault="00572FD9" w:rsidP="00572FD9">
            <w:pPr>
              <w:shd w:val="clear" w:color="auto" w:fill="FFFFFF" w:themeFill="background1"/>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169400</w:t>
            </w:r>
          </w:p>
        </w:tc>
        <w:tc>
          <w:tcPr>
            <w:tcW w:w="416" w:type="pct"/>
            <w:tcBorders>
              <w:top w:val="nil"/>
              <w:left w:val="nil"/>
              <w:bottom w:val="single" w:sz="8" w:space="0" w:color="auto"/>
              <w:right w:val="single" w:sz="8" w:space="0" w:color="auto"/>
            </w:tcBorders>
            <w:shd w:val="clear" w:color="auto" w:fill="FFFFFF" w:themeFill="background1"/>
          </w:tcPr>
          <w:p w14:paraId="13594C9A" w14:textId="77777777" w:rsidR="00572FD9" w:rsidRPr="00F92AD6" w:rsidRDefault="00572FD9" w:rsidP="00572FD9">
            <w:pPr>
              <w:shd w:val="clear" w:color="auto" w:fill="FFFFFF" w:themeFill="background1"/>
              <w:spacing w:after="0" w:line="240" w:lineRule="auto"/>
              <w:jc w:val="center"/>
              <w:rPr>
                <w:rFonts w:ascii="Sylfaen" w:eastAsia="Times New Roman" w:hAnsi="Sylfaen" w:cs="Calibri"/>
                <w:sz w:val="16"/>
                <w:szCs w:val="16"/>
              </w:rPr>
            </w:pPr>
          </w:p>
        </w:tc>
      </w:tr>
    </w:tbl>
    <w:p w14:paraId="26BFFADA" w14:textId="77777777" w:rsidR="00060586" w:rsidRPr="00F92AD6" w:rsidRDefault="00060586"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2E073C96" w14:textId="1B51C2D4" w:rsidR="003958BA" w:rsidRPr="00F92AD6" w:rsidRDefault="003958BA" w:rsidP="00FC23D8">
      <w:pPr>
        <w:spacing w:after="200" w:line="276" w:lineRule="auto"/>
        <w:contextualSpacing/>
        <w:jc w:val="both"/>
        <w:rPr>
          <w:rFonts w:ascii="Sylfaen" w:eastAsia="Times New Roman" w:hAnsi="Sylfaen" w:cs="Times New Roman"/>
          <w:b/>
          <w:sz w:val="16"/>
          <w:szCs w:val="16"/>
          <w:lang w:val="ka-GE"/>
        </w:rPr>
      </w:pPr>
    </w:p>
    <w:p w14:paraId="2AAC114A" w14:textId="34BFB0A9" w:rsidR="00324F85" w:rsidRPr="00F92AD6" w:rsidRDefault="00024C5B" w:rsidP="00FC23D8">
      <w:pPr>
        <w:spacing w:after="200" w:line="276" w:lineRule="auto"/>
        <w:contextualSpacing/>
        <w:jc w:val="both"/>
        <w:rPr>
          <w:rFonts w:ascii="Sylfaen" w:eastAsia="Times New Roman" w:hAnsi="Sylfaen" w:cs="Times New Roman"/>
          <w:b/>
          <w:sz w:val="16"/>
          <w:szCs w:val="16"/>
          <w:lang w:val="ka-GE"/>
        </w:rPr>
      </w:pPr>
      <w:r w:rsidRPr="00F92AD6">
        <w:rPr>
          <w:rFonts w:ascii="Sylfaen" w:hAnsi="Sylfaen" w:cs="Sylfaen"/>
          <w:b/>
          <w:bCs/>
          <w:sz w:val="16"/>
          <w:szCs w:val="16"/>
        </w:rPr>
        <w:t>პროგრამის</w:t>
      </w:r>
      <w:r w:rsidRPr="00F92AD6">
        <w:rPr>
          <w:rFonts w:ascii="Arial" w:hAnsi="Arial" w:cs="Arial"/>
          <w:b/>
          <w:bCs/>
          <w:sz w:val="16"/>
          <w:szCs w:val="16"/>
        </w:rPr>
        <w:t>/</w:t>
      </w:r>
      <w:r w:rsidRPr="00F92AD6">
        <w:rPr>
          <w:rFonts w:ascii="Sylfaen" w:hAnsi="Sylfaen" w:cs="Sylfaen"/>
          <w:b/>
          <w:bCs/>
          <w:sz w:val="16"/>
          <w:szCs w:val="16"/>
        </w:rPr>
        <w:t>ქვეპროგრამის</w:t>
      </w:r>
      <w:r w:rsidRPr="00F92AD6">
        <w:rPr>
          <w:rFonts w:ascii="Arial" w:hAnsi="Arial" w:cs="Arial"/>
          <w:b/>
          <w:bCs/>
          <w:sz w:val="16"/>
          <w:szCs w:val="16"/>
        </w:rPr>
        <w:t>/</w:t>
      </w:r>
      <w:r w:rsidRPr="00F92AD6">
        <w:rPr>
          <w:rFonts w:ascii="Sylfaen" w:hAnsi="Sylfaen" w:cs="Sylfaen"/>
          <w:b/>
          <w:bCs/>
          <w:sz w:val="16"/>
          <w:szCs w:val="16"/>
        </w:rPr>
        <w:t>ღონისძიების</w:t>
      </w:r>
      <w:r w:rsidRPr="00F92AD6">
        <w:rPr>
          <w:rFonts w:ascii="Arial" w:hAnsi="Arial" w:cs="Arial"/>
          <w:b/>
          <w:bCs/>
          <w:sz w:val="16"/>
          <w:szCs w:val="16"/>
        </w:rPr>
        <w:t xml:space="preserve"> </w:t>
      </w:r>
      <w:r w:rsidRPr="00F92AD6">
        <w:rPr>
          <w:rFonts w:ascii="Sylfaen" w:hAnsi="Sylfaen" w:cs="Sylfaen"/>
          <w:b/>
          <w:bCs/>
          <w:sz w:val="16"/>
          <w:szCs w:val="16"/>
        </w:rPr>
        <w:t>ხარჯთაღიცხვა</w:t>
      </w:r>
      <w:r w:rsidRPr="00F92AD6">
        <w:rPr>
          <w:rFonts w:ascii="Arial" w:hAnsi="Arial" w:cs="Arial"/>
          <w:b/>
          <w:bCs/>
          <w:sz w:val="16"/>
          <w:szCs w:val="16"/>
        </w:rPr>
        <w:t xml:space="preserve">     </w:t>
      </w:r>
      <w:r w:rsidRPr="00F92AD6">
        <w:rPr>
          <w:rFonts w:ascii="Sylfaen" w:hAnsi="Sylfaen" w:cs="Sylfaen"/>
          <w:b/>
          <w:bCs/>
          <w:sz w:val="16"/>
          <w:szCs w:val="16"/>
        </w:rPr>
        <w:t>ფორმა</w:t>
      </w:r>
      <w:r w:rsidRPr="00F92AD6">
        <w:rPr>
          <w:rFonts w:ascii="Arial" w:hAnsi="Arial" w:cs="Arial"/>
          <w:b/>
          <w:bCs/>
          <w:sz w:val="16"/>
          <w:szCs w:val="16"/>
        </w:rPr>
        <w:t xml:space="preserve"> N5</w:t>
      </w:r>
    </w:p>
    <w:tbl>
      <w:tblPr>
        <w:tblW w:w="14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1"/>
        <w:gridCol w:w="7001"/>
        <w:gridCol w:w="1350"/>
        <w:gridCol w:w="1343"/>
        <w:gridCol w:w="1357"/>
        <w:gridCol w:w="1350"/>
        <w:gridCol w:w="1350"/>
      </w:tblGrid>
      <w:tr w:rsidR="00024C5B" w:rsidRPr="00F92AD6" w14:paraId="3AF0EF0F" w14:textId="77777777" w:rsidTr="00024C5B">
        <w:trPr>
          <w:trHeight w:val="20"/>
        </w:trPr>
        <w:tc>
          <w:tcPr>
            <w:tcW w:w="0" w:type="auto"/>
            <w:shd w:val="clear" w:color="auto" w:fill="auto"/>
            <w:tcMar>
              <w:top w:w="0" w:type="dxa"/>
              <w:left w:w="45" w:type="dxa"/>
              <w:bottom w:w="0" w:type="dxa"/>
              <w:right w:w="45" w:type="dxa"/>
            </w:tcMar>
            <w:vAlign w:val="bottom"/>
            <w:hideMark/>
          </w:tcPr>
          <w:p w14:paraId="61146E2B" w14:textId="77777777" w:rsidR="00324F85" w:rsidRPr="00F92AD6" w:rsidRDefault="00324F85" w:rsidP="00324F85">
            <w:pPr>
              <w:spacing w:after="0" w:line="240" w:lineRule="auto"/>
              <w:rPr>
                <w:rFonts w:ascii="Sylfaen" w:eastAsia="Times New Roman" w:hAnsi="Sylfaen" w:cs="Times New Roman"/>
                <w:sz w:val="16"/>
                <w:szCs w:val="16"/>
              </w:rPr>
            </w:pPr>
          </w:p>
        </w:tc>
        <w:tc>
          <w:tcPr>
            <w:tcW w:w="7001" w:type="dxa"/>
            <w:shd w:val="clear" w:color="auto" w:fill="auto"/>
            <w:tcMar>
              <w:top w:w="0" w:type="dxa"/>
              <w:left w:w="45" w:type="dxa"/>
              <w:bottom w:w="0" w:type="dxa"/>
              <w:right w:w="45" w:type="dxa"/>
            </w:tcMar>
            <w:hideMark/>
          </w:tcPr>
          <w:p w14:paraId="67D35218"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Times New Roman"/>
                <w:b/>
                <w:bCs/>
                <w:sz w:val="16"/>
                <w:szCs w:val="16"/>
              </w:rPr>
              <w:t>სუბსიდია</w:t>
            </w:r>
          </w:p>
        </w:tc>
        <w:tc>
          <w:tcPr>
            <w:tcW w:w="1350" w:type="dxa"/>
            <w:shd w:val="clear" w:color="auto" w:fill="auto"/>
            <w:tcMar>
              <w:top w:w="0" w:type="dxa"/>
              <w:left w:w="45" w:type="dxa"/>
              <w:bottom w:w="0" w:type="dxa"/>
              <w:right w:w="45" w:type="dxa"/>
            </w:tcMar>
            <w:vAlign w:val="center"/>
            <w:hideMark/>
          </w:tcPr>
          <w:p w14:paraId="310140D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2024 გეგმა</w:t>
            </w:r>
          </w:p>
        </w:tc>
        <w:tc>
          <w:tcPr>
            <w:tcW w:w="1343" w:type="dxa"/>
            <w:shd w:val="clear" w:color="auto" w:fill="auto"/>
            <w:tcMar>
              <w:top w:w="0" w:type="dxa"/>
              <w:left w:w="45" w:type="dxa"/>
              <w:bottom w:w="0" w:type="dxa"/>
              <w:right w:w="45" w:type="dxa"/>
            </w:tcMar>
            <w:vAlign w:val="bottom"/>
            <w:hideMark/>
          </w:tcPr>
          <w:p w14:paraId="1820E441"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2025 პროგნოზი</w:t>
            </w:r>
          </w:p>
        </w:tc>
        <w:tc>
          <w:tcPr>
            <w:tcW w:w="1357" w:type="dxa"/>
            <w:shd w:val="clear" w:color="auto" w:fill="auto"/>
            <w:tcMar>
              <w:top w:w="0" w:type="dxa"/>
              <w:left w:w="45" w:type="dxa"/>
              <w:bottom w:w="0" w:type="dxa"/>
              <w:right w:w="45" w:type="dxa"/>
            </w:tcMar>
            <w:vAlign w:val="bottom"/>
            <w:hideMark/>
          </w:tcPr>
          <w:p w14:paraId="40E13FE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2026 პროგნოზი</w:t>
            </w:r>
          </w:p>
        </w:tc>
        <w:tc>
          <w:tcPr>
            <w:tcW w:w="1350" w:type="dxa"/>
            <w:shd w:val="clear" w:color="auto" w:fill="auto"/>
            <w:tcMar>
              <w:top w:w="0" w:type="dxa"/>
              <w:left w:w="45" w:type="dxa"/>
              <w:bottom w:w="0" w:type="dxa"/>
              <w:right w:w="45" w:type="dxa"/>
            </w:tcMar>
            <w:vAlign w:val="bottom"/>
            <w:hideMark/>
          </w:tcPr>
          <w:p w14:paraId="1C5DFDF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2027 პროგნოზი</w:t>
            </w:r>
          </w:p>
        </w:tc>
        <w:tc>
          <w:tcPr>
            <w:tcW w:w="1350" w:type="dxa"/>
            <w:shd w:val="clear" w:color="auto" w:fill="auto"/>
            <w:tcMar>
              <w:top w:w="0" w:type="dxa"/>
              <w:left w:w="45" w:type="dxa"/>
              <w:bottom w:w="0" w:type="dxa"/>
              <w:right w:w="45" w:type="dxa"/>
            </w:tcMar>
            <w:vAlign w:val="bottom"/>
            <w:hideMark/>
          </w:tcPr>
          <w:p w14:paraId="5CE43C7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2028 პროგნოზი</w:t>
            </w:r>
          </w:p>
        </w:tc>
      </w:tr>
      <w:tr w:rsidR="00024C5B" w:rsidRPr="00F92AD6" w14:paraId="301EE9C9" w14:textId="77777777" w:rsidTr="00024C5B">
        <w:trPr>
          <w:trHeight w:val="20"/>
        </w:trPr>
        <w:tc>
          <w:tcPr>
            <w:tcW w:w="0" w:type="auto"/>
            <w:shd w:val="clear" w:color="auto" w:fill="auto"/>
            <w:tcMar>
              <w:top w:w="0" w:type="dxa"/>
              <w:left w:w="45" w:type="dxa"/>
              <w:bottom w:w="0" w:type="dxa"/>
              <w:right w:w="45" w:type="dxa"/>
            </w:tcMar>
            <w:vAlign w:val="center"/>
            <w:hideMark/>
          </w:tcPr>
          <w:p w14:paraId="480FEB0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05 02 02</w:t>
            </w:r>
          </w:p>
        </w:tc>
        <w:tc>
          <w:tcPr>
            <w:tcW w:w="7001" w:type="dxa"/>
            <w:shd w:val="clear" w:color="auto" w:fill="auto"/>
            <w:tcMar>
              <w:top w:w="0" w:type="dxa"/>
              <w:left w:w="45" w:type="dxa"/>
              <w:bottom w:w="0" w:type="dxa"/>
              <w:right w:w="45" w:type="dxa"/>
            </w:tcMar>
            <w:hideMark/>
          </w:tcPr>
          <w:p w14:paraId="25B7C6C1"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ა</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ა</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იპ</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ზესტაფონის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მუნიციპალიტეტის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ცენტრალური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ბიბლიოთეკა</w:t>
            </w:r>
          </w:p>
        </w:tc>
        <w:tc>
          <w:tcPr>
            <w:tcW w:w="1350" w:type="dxa"/>
            <w:shd w:val="clear" w:color="auto" w:fill="auto"/>
            <w:tcMar>
              <w:top w:w="0" w:type="dxa"/>
              <w:left w:w="45" w:type="dxa"/>
              <w:bottom w:w="0" w:type="dxa"/>
              <w:right w:w="45" w:type="dxa"/>
            </w:tcMar>
            <w:vAlign w:val="center"/>
            <w:hideMark/>
          </w:tcPr>
          <w:p w14:paraId="1650ACD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303.1</w:t>
            </w:r>
          </w:p>
        </w:tc>
        <w:tc>
          <w:tcPr>
            <w:tcW w:w="1343" w:type="dxa"/>
            <w:shd w:val="clear" w:color="auto" w:fill="auto"/>
            <w:tcMar>
              <w:top w:w="0" w:type="dxa"/>
              <w:left w:w="45" w:type="dxa"/>
              <w:bottom w:w="0" w:type="dxa"/>
              <w:right w:w="45" w:type="dxa"/>
            </w:tcMar>
            <w:vAlign w:val="center"/>
            <w:hideMark/>
          </w:tcPr>
          <w:p w14:paraId="3003559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304.7</w:t>
            </w:r>
          </w:p>
        </w:tc>
        <w:tc>
          <w:tcPr>
            <w:tcW w:w="1357" w:type="dxa"/>
            <w:shd w:val="clear" w:color="auto" w:fill="auto"/>
            <w:tcMar>
              <w:top w:w="0" w:type="dxa"/>
              <w:left w:w="45" w:type="dxa"/>
              <w:bottom w:w="0" w:type="dxa"/>
              <w:right w:w="45" w:type="dxa"/>
            </w:tcMar>
            <w:vAlign w:val="center"/>
            <w:hideMark/>
          </w:tcPr>
          <w:p w14:paraId="0AF7AFD8"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305.9</w:t>
            </w:r>
          </w:p>
        </w:tc>
        <w:tc>
          <w:tcPr>
            <w:tcW w:w="1350" w:type="dxa"/>
            <w:shd w:val="clear" w:color="auto" w:fill="auto"/>
            <w:tcMar>
              <w:top w:w="0" w:type="dxa"/>
              <w:left w:w="45" w:type="dxa"/>
              <w:bottom w:w="0" w:type="dxa"/>
              <w:right w:w="45" w:type="dxa"/>
            </w:tcMar>
            <w:vAlign w:val="center"/>
            <w:hideMark/>
          </w:tcPr>
          <w:p w14:paraId="5B219C1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307.2</w:t>
            </w:r>
          </w:p>
        </w:tc>
        <w:tc>
          <w:tcPr>
            <w:tcW w:w="1350" w:type="dxa"/>
            <w:shd w:val="clear" w:color="auto" w:fill="auto"/>
            <w:tcMar>
              <w:top w:w="0" w:type="dxa"/>
              <w:left w:w="45" w:type="dxa"/>
              <w:bottom w:w="0" w:type="dxa"/>
              <w:right w:w="45" w:type="dxa"/>
            </w:tcMar>
            <w:vAlign w:val="center"/>
            <w:hideMark/>
          </w:tcPr>
          <w:p w14:paraId="336E78D9"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308.6</w:t>
            </w:r>
          </w:p>
        </w:tc>
      </w:tr>
      <w:tr w:rsidR="00024C5B" w:rsidRPr="00F92AD6" w14:paraId="0906A160" w14:textId="77777777" w:rsidTr="00024C5B">
        <w:trPr>
          <w:trHeight w:val="20"/>
        </w:trPr>
        <w:tc>
          <w:tcPr>
            <w:tcW w:w="0" w:type="auto"/>
            <w:shd w:val="clear" w:color="auto" w:fill="auto"/>
            <w:tcMar>
              <w:top w:w="0" w:type="dxa"/>
              <w:left w:w="45" w:type="dxa"/>
              <w:bottom w:w="0" w:type="dxa"/>
              <w:right w:w="45" w:type="dxa"/>
            </w:tcMar>
            <w:vAlign w:val="center"/>
            <w:hideMark/>
          </w:tcPr>
          <w:p w14:paraId="2CFB8C67" w14:textId="77777777" w:rsidR="00324F85" w:rsidRPr="00F92AD6" w:rsidRDefault="00324F85" w:rsidP="00324F85">
            <w:pPr>
              <w:spacing w:after="0" w:line="240" w:lineRule="auto"/>
              <w:jc w:val="center"/>
              <w:rPr>
                <w:rFonts w:ascii="Sylfaen" w:eastAsia="Times New Roman" w:hAnsi="Sylfaen" w:cs="Times New Roman"/>
                <w:b/>
                <w:bCs/>
                <w:sz w:val="16"/>
                <w:szCs w:val="16"/>
              </w:rPr>
            </w:pPr>
          </w:p>
        </w:tc>
        <w:tc>
          <w:tcPr>
            <w:tcW w:w="7001" w:type="dxa"/>
            <w:shd w:val="clear" w:color="auto" w:fill="auto"/>
            <w:tcMar>
              <w:top w:w="0" w:type="dxa"/>
              <w:left w:w="45" w:type="dxa"/>
              <w:bottom w:w="0" w:type="dxa"/>
              <w:right w:w="45" w:type="dxa"/>
            </w:tcMar>
            <w:vAlign w:val="center"/>
            <w:hideMark/>
          </w:tcPr>
          <w:p w14:paraId="494610BA"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მომუშავეთა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რიცხოვნობა</w:t>
            </w:r>
          </w:p>
        </w:tc>
        <w:tc>
          <w:tcPr>
            <w:tcW w:w="1350" w:type="dxa"/>
            <w:shd w:val="clear" w:color="auto" w:fill="auto"/>
            <w:tcMar>
              <w:top w:w="0" w:type="dxa"/>
              <w:left w:w="45" w:type="dxa"/>
              <w:bottom w:w="0" w:type="dxa"/>
              <w:right w:w="45" w:type="dxa"/>
            </w:tcMar>
            <w:vAlign w:val="center"/>
            <w:hideMark/>
          </w:tcPr>
          <w:p w14:paraId="1FFC8A1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32.0</w:t>
            </w:r>
          </w:p>
        </w:tc>
        <w:tc>
          <w:tcPr>
            <w:tcW w:w="1343" w:type="dxa"/>
            <w:shd w:val="clear" w:color="auto" w:fill="auto"/>
            <w:tcMar>
              <w:top w:w="0" w:type="dxa"/>
              <w:left w:w="45" w:type="dxa"/>
              <w:bottom w:w="0" w:type="dxa"/>
              <w:right w:w="45" w:type="dxa"/>
            </w:tcMar>
            <w:vAlign w:val="center"/>
            <w:hideMark/>
          </w:tcPr>
          <w:p w14:paraId="364A31A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32</w:t>
            </w:r>
          </w:p>
        </w:tc>
        <w:tc>
          <w:tcPr>
            <w:tcW w:w="1357" w:type="dxa"/>
            <w:shd w:val="clear" w:color="auto" w:fill="auto"/>
            <w:tcMar>
              <w:top w:w="0" w:type="dxa"/>
              <w:left w:w="45" w:type="dxa"/>
              <w:bottom w:w="0" w:type="dxa"/>
              <w:right w:w="45" w:type="dxa"/>
            </w:tcMar>
            <w:vAlign w:val="center"/>
            <w:hideMark/>
          </w:tcPr>
          <w:p w14:paraId="575FAE5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32</w:t>
            </w:r>
          </w:p>
        </w:tc>
        <w:tc>
          <w:tcPr>
            <w:tcW w:w="1350" w:type="dxa"/>
            <w:shd w:val="clear" w:color="auto" w:fill="auto"/>
            <w:tcMar>
              <w:top w:w="0" w:type="dxa"/>
              <w:left w:w="45" w:type="dxa"/>
              <w:bottom w:w="0" w:type="dxa"/>
              <w:right w:w="45" w:type="dxa"/>
            </w:tcMar>
            <w:vAlign w:val="center"/>
            <w:hideMark/>
          </w:tcPr>
          <w:p w14:paraId="0CAFC47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32</w:t>
            </w:r>
          </w:p>
        </w:tc>
        <w:tc>
          <w:tcPr>
            <w:tcW w:w="1350" w:type="dxa"/>
            <w:shd w:val="clear" w:color="auto" w:fill="auto"/>
            <w:tcMar>
              <w:top w:w="0" w:type="dxa"/>
              <w:left w:w="45" w:type="dxa"/>
              <w:bottom w:w="0" w:type="dxa"/>
              <w:right w:w="45" w:type="dxa"/>
            </w:tcMar>
            <w:vAlign w:val="center"/>
            <w:hideMark/>
          </w:tcPr>
          <w:p w14:paraId="4E114EB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32</w:t>
            </w:r>
          </w:p>
        </w:tc>
      </w:tr>
      <w:tr w:rsidR="00024C5B" w:rsidRPr="00F92AD6" w14:paraId="308CFBD5" w14:textId="77777777" w:rsidTr="00024C5B">
        <w:trPr>
          <w:trHeight w:val="20"/>
        </w:trPr>
        <w:tc>
          <w:tcPr>
            <w:tcW w:w="0" w:type="auto"/>
            <w:shd w:val="clear" w:color="auto" w:fill="auto"/>
            <w:tcMar>
              <w:top w:w="0" w:type="dxa"/>
              <w:left w:w="45" w:type="dxa"/>
              <w:bottom w:w="0" w:type="dxa"/>
              <w:right w:w="45" w:type="dxa"/>
            </w:tcMar>
            <w:vAlign w:val="center"/>
            <w:hideMark/>
          </w:tcPr>
          <w:p w14:paraId="5E6984E3"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w:t>
            </w:r>
          </w:p>
        </w:tc>
        <w:tc>
          <w:tcPr>
            <w:tcW w:w="7001" w:type="dxa"/>
            <w:shd w:val="clear" w:color="auto" w:fill="auto"/>
            <w:tcMar>
              <w:top w:w="0" w:type="dxa"/>
              <w:left w:w="45" w:type="dxa"/>
              <w:bottom w:w="0" w:type="dxa"/>
              <w:right w:w="45" w:type="dxa"/>
            </w:tcMar>
            <w:hideMark/>
          </w:tcPr>
          <w:p w14:paraId="111BEE55"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ხარჯები</w:t>
            </w:r>
          </w:p>
        </w:tc>
        <w:tc>
          <w:tcPr>
            <w:tcW w:w="1350" w:type="dxa"/>
            <w:shd w:val="clear" w:color="auto" w:fill="auto"/>
            <w:tcMar>
              <w:top w:w="0" w:type="dxa"/>
              <w:left w:w="45" w:type="dxa"/>
              <w:bottom w:w="0" w:type="dxa"/>
              <w:right w:w="45" w:type="dxa"/>
            </w:tcMar>
            <w:vAlign w:val="center"/>
            <w:hideMark/>
          </w:tcPr>
          <w:p w14:paraId="7792DBA3"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294.3</w:t>
            </w:r>
          </w:p>
        </w:tc>
        <w:tc>
          <w:tcPr>
            <w:tcW w:w="1343" w:type="dxa"/>
            <w:shd w:val="clear" w:color="auto" w:fill="auto"/>
            <w:tcMar>
              <w:top w:w="0" w:type="dxa"/>
              <w:left w:w="45" w:type="dxa"/>
              <w:bottom w:w="0" w:type="dxa"/>
              <w:right w:w="45" w:type="dxa"/>
            </w:tcMar>
            <w:vAlign w:val="center"/>
            <w:hideMark/>
          </w:tcPr>
          <w:p w14:paraId="5800F539"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295.9</w:t>
            </w:r>
          </w:p>
        </w:tc>
        <w:tc>
          <w:tcPr>
            <w:tcW w:w="1357" w:type="dxa"/>
            <w:shd w:val="clear" w:color="auto" w:fill="auto"/>
            <w:tcMar>
              <w:top w:w="0" w:type="dxa"/>
              <w:left w:w="45" w:type="dxa"/>
              <w:bottom w:w="0" w:type="dxa"/>
              <w:right w:w="45" w:type="dxa"/>
            </w:tcMar>
            <w:vAlign w:val="center"/>
            <w:hideMark/>
          </w:tcPr>
          <w:p w14:paraId="37CC7309"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297.1</w:t>
            </w:r>
          </w:p>
        </w:tc>
        <w:tc>
          <w:tcPr>
            <w:tcW w:w="1350" w:type="dxa"/>
            <w:shd w:val="clear" w:color="auto" w:fill="auto"/>
            <w:tcMar>
              <w:top w:w="0" w:type="dxa"/>
              <w:left w:w="45" w:type="dxa"/>
              <w:bottom w:w="0" w:type="dxa"/>
              <w:right w:w="45" w:type="dxa"/>
            </w:tcMar>
            <w:vAlign w:val="center"/>
            <w:hideMark/>
          </w:tcPr>
          <w:p w14:paraId="3965E641"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298.4</w:t>
            </w:r>
          </w:p>
        </w:tc>
        <w:tc>
          <w:tcPr>
            <w:tcW w:w="1350" w:type="dxa"/>
            <w:shd w:val="clear" w:color="auto" w:fill="auto"/>
            <w:tcMar>
              <w:top w:w="0" w:type="dxa"/>
              <w:left w:w="45" w:type="dxa"/>
              <w:bottom w:w="0" w:type="dxa"/>
              <w:right w:w="45" w:type="dxa"/>
            </w:tcMar>
            <w:vAlign w:val="center"/>
            <w:hideMark/>
          </w:tcPr>
          <w:p w14:paraId="153F181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299.8</w:t>
            </w:r>
          </w:p>
        </w:tc>
      </w:tr>
      <w:tr w:rsidR="00024C5B" w:rsidRPr="00F92AD6" w14:paraId="129EBB96" w14:textId="77777777" w:rsidTr="00024C5B">
        <w:trPr>
          <w:trHeight w:val="20"/>
        </w:trPr>
        <w:tc>
          <w:tcPr>
            <w:tcW w:w="0" w:type="auto"/>
            <w:shd w:val="clear" w:color="auto" w:fill="auto"/>
            <w:tcMar>
              <w:top w:w="0" w:type="dxa"/>
              <w:left w:w="45" w:type="dxa"/>
              <w:bottom w:w="0" w:type="dxa"/>
              <w:right w:w="45" w:type="dxa"/>
            </w:tcMar>
            <w:vAlign w:val="center"/>
            <w:hideMark/>
          </w:tcPr>
          <w:p w14:paraId="2BA5F86A"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w:t>
            </w:r>
          </w:p>
        </w:tc>
        <w:tc>
          <w:tcPr>
            <w:tcW w:w="7001" w:type="dxa"/>
            <w:shd w:val="clear" w:color="auto" w:fill="auto"/>
            <w:tcMar>
              <w:top w:w="0" w:type="dxa"/>
              <w:left w:w="45" w:type="dxa"/>
              <w:bottom w:w="0" w:type="dxa"/>
              <w:right w:w="45" w:type="dxa"/>
            </w:tcMar>
            <w:hideMark/>
          </w:tcPr>
          <w:p w14:paraId="1937D2C7"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შრომის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ანაზღაურება</w:t>
            </w:r>
          </w:p>
        </w:tc>
        <w:tc>
          <w:tcPr>
            <w:tcW w:w="1350" w:type="dxa"/>
            <w:shd w:val="clear" w:color="auto" w:fill="auto"/>
            <w:tcMar>
              <w:top w:w="0" w:type="dxa"/>
              <w:left w:w="45" w:type="dxa"/>
              <w:bottom w:w="0" w:type="dxa"/>
              <w:right w:w="45" w:type="dxa"/>
            </w:tcMar>
            <w:vAlign w:val="center"/>
            <w:hideMark/>
          </w:tcPr>
          <w:p w14:paraId="0D9DCEB9"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268.4</w:t>
            </w:r>
          </w:p>
        </w:tc>
        <w:tc>
          <w:tcPr>
            <w:tcW w:w="1343" w:type="dxa"/>
            <w:shd w:val="clear" w:color="auto" w:fill="auto"/>
            <w:tcMar>
              <w:top w:w="0" w:type="dxa"/>
              <w:left w:w="45" w:type="dxa"/>
              <w:bottom w:w="0" w:type="dxa"/>
              <w:right w:w="45" w:type="dxa"/>
            </w:tcMar>
            <w:vAlign w:val="center"/>
            <w:hideMark/>
          </w:tcPr>
          <w:p w14:paraId="7A104C0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269.5</w:t>
            </w:r>
          </w:p>
        </w:tc>
        <w:tc>
          <w:tcPr>
            <w:tcW w:w="1357" w:type="dxa"/>
            <w:shd w:val="clear" w:color="auto" w:fill="auto"/>
            <w:tcMar>
              <w:top w:w="0" w:type="dxa"/>
              <w:left w:w="45" w:type="dxa"/>
              <w:bottom w:w="0" w:type="dxa"/>
              <w:right w:w="45" w:type="dxa"/>
            </w:tcMar>
            <w:vAlign w:val="center"/>
            <w:hideMark/>
          </w:tcPr>
          <w:p w14:paraId="5E42551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269.5</w:t>
            </w:r>
          </w:p>
        </w:tc>
        <w:tc>
          <w:tcPr>
            <w:tcW w:w="1350" w:type="dxa"/>
            <w:shd w:val="clear" w:color="auto" w:fill="auto"/>
            <w:tcMar>
              <w:top w:w="0" w:type="dxa"/>
              <w:left w:w="45" w:type="dxa"/>
              <w:bottom w:w="0" w:type="dxa"/>
              <w:right w:w="45" w:type="dxa"/>
            </w:tcMar>
            <w:vAlign w:val="center"/>
            <w:hideMark/>
          </w:tcPr>
          <w:p w14:paraId="31C6CFA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269.5</w:t>
            </w:r>
          </w:p>
        </w:tc>
        <w:tc>
          <w:tcPr>
            <w:tcW w:w="1350" w:type="dxa"/>
            <w:shd w:val="clear" w:color="auto" w:fill="auto"/>
            <w:tcMar>
              <w:top w:w="0" w:type="dxa"/>
              <w:left w:w="45" w:type="dxa"/>
              <w:bottom w:w="0" w:type="dxa"/>
              <w:right w:w="45" w:type="dxa"/>
            </w:tcMar>
            <w:vAlign w:val="center"/>
            <w:hideMark/>
          </w:tcPr>
          <w:p w14:paraId="331A4A3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269.5</w:t>
            </w:r>
          </w:p>
        </w:tc>
      </w:tr>
      <w:tr w:rsidR="00024C5B" w:rsidRPr="00F92AD6" w14:paraId="18FFBC97" w14:textId="77777777" w:rsidTr="00024C5B">
        <w:trPr>
          <w:trHeight w:val="20"/>
        </w:trPr>
        <w:tc>
          <w:tcPr>
            <w:tcW w:w="0" w:type="auto"/>
            <w:shd w:val="clear" w:color="auto" w:fill="auto"/>
            <w:tcMar>
              <w:top w:w="0" w:type="dxa"/>
              <w:left w:w="45" w:type="dxa"/>
              <w:bottom w:w="0" w:type="dxa"/>
              <w:right w:w="45" w:type="dxa"/>
            </w:tcMar>
            <w:vAlign w:val="center"/>
            <w:hideMark/>
          </w:tcPr>
          <w:p w14:paraId="6E8F3086"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w:t>
            </w:r>
          </w:p>
        </w:tc>
        <w:tc>
          <w:tcPr>
            <w:tcW w:w="7001" w:type="dxa"/>
            <w:shd w:val="clear" w:color="auto" w:fill="auto"/>
            <w:tcMar>
              <w:top w:w="0" w:type="dxa"/>
              <w:left w:w="45" w:type="dxa"/>
              <w:bottom w:w="0" w:type="dxa"/>
              <w:right w:w="45" w:type="dxa"/>
            </w:tcMar>
            <w:hideMark/>
          </w:tcPr>
          <w:p w14:paraId="06456604"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ხელფასი</w:t>
            </w:r>
          </w:p>
        </w:tc>
        <w:tc>
          <w:tcPr>
            <w:tcW w:w="1350" w:type="dxa"/>
            <w:shd w:val="clear" w:color="auto" w:fill="auto"/>
            <w:tcMar>
              <w:top w:w="0" w:type="dxa"/>
              <w:left w:w="45" w:type="dxa"/>
              <w:bottom w:w="0" w:type="dxa"/>
              <w:right w:w="45" w:type="dxa"/>
            </w:tcMar>
            <w:vAlign w:val="center"/>
            <w:hideMark/>
          </w:tcPr>
          <w:p w14:paraId="2F67592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268.4</w:t>
            </w:r>
          </w:p>
        </w:tc>
        <w:tc>
          <w:tcPr>
            <w:tcW w:w="1343" w:type="dxa"/>
            <w:shd w:val="clear" w:color="auto" w:fill="auto"/>
            <w:tcMar>
              <w:top w:w="0" w:type="dxa"/>
              <w:left w:w="45" w:type="dxa"/>
              <w:bottom w:w="0" w:type="dxa"/>
              <w:right w:w="45" w:type="dxa"/>
            </w:tcMar>
            <w:vAlign w:val="center"/>
            <w:hideMark/>
          </w:tcPr>
          <w:p w14:paraId="2AD3313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269.5</w:t>
            </w:r>
          </w:p>
        </w:tc>
        <w:tc>
          <w:tcPr>
            <w:tcW w:w="1357" w:type="dxa"/>
            <w:shd w:val="clear" w:color="auto" w:fill="auto"/>
            <w:tcMar>
              <w:top w:w="0" w:type="dxa"/>
              <w:left w:w="45" w:type="dxa"/>
              <w:bottom w:w="0" w:type="dxa"/>
              <w:right w:w="45" w:type="dxa"/>
            </w:tcMar>
            <w:vAlign w:val="center"/>
            <w:hideMark/>
          </w:tcPr>
          <w:p w14:paraId="0314BA5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269.5</w:t>
            </w:r>
          </w:p>
        </w:tc>
        <w:tc>
          <w:tcPr>
            <w:tcW w:w="1350" w:type="dxa"/>
            <w:shd w:val="clear" w:color="auto" w:fill="auto"/>
            <w:tcMar>
              <w:top w:w="0" w:type="dxa"/>
              <w:left w:w="45" w:type="dxa"/>
              <w:bottom w:w="0" w:type="dxa"/>
              <w:right w:w="45" w:type="dxa"/>
            </w:tcMar>
            <w:vAlign w:val="center"/>
            <w:hideMark/>
          </w:tcPr>
          <w:p w14:paraId="4D3E6D6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269.5</w:t>
            </w:r>
          </w:p>
        </w:tc>
        <w:tc>
          <w:tcPr>
            <w:tcW w:w="1350" w:type="dxa"/>
            <w:shd w:val="clear" w:color="auto" w:fill="auto"/>
            <w:tcMar>
              <w:top w:w="0" w:type="dxa"/>
              <w:left w:w="45" w:type="dxa"/>
              <w:bottom w:w="0" w:type="dxa"/>
              <w:right w:w="45" w:type="dxa"/>
            </w:tcMar>
            <w:vAlign w:val="center"/>
            <w:hideMark/>
          </w:tcPr>
          <w:p w14:paraId="6EF71C2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269.5</w:t>
            </w:r>
          </w:p>
        </w:tc>
      </w:tr>
      <w:tr w:rsidR="00024C5B" w:rsidRPr="00F92AD6" w14:paraId="5A1D8E58" w14:textId="77777777" w:rsidTr="00024C5B">
        <w:trPr>
          <w:trHeight w:val="20"/>
        </w:trPr>
        <w:tc>
          <w:tcPr>
            <w:tcW w:w="0" w:type="auto"/>
            <w:shd w:val="clear" w:color="auto" w:fill="auto"/>
            <w:tcMar>
              <w:top w:w="0" w:type="dxa"/>
              <w:left w:w="45" w:type="dxa"/>
              <w:bottom w:w="0" w:type="dxa"/>
              <w:right w:w="45" w:type="dxa"/>
            </w:tcMar>
            <w:vAlign w:val="center"/>
            <w:hideMark/>
          </w:tcPr>
          <w:p w14:paraId="25F2BE28"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2.1.1.1</w:t>
            </w:r>
          </w:p>
        </w:tc>
        <w:tc>
          <w:tcPr>
            <w:tcW w:w="7001" w:type="dxa"/>
            <w:shd w:val="clear" w:color="auto" w:fill="auto"/>
            <w:tcMar>
              <w:top w:w="0" w:type="dxa"/>
              <w:left w:w="45" w:type="dxa"/>
              <w:bottom w:w="0" w:type="dxa"/>
              <w:right w:w="45" w:type="dxa"/>
            </w:tcMar>
            <w:hideMark/>
          </w:tcPr>
          <w:p w14:paraId="6C75BB14"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ხელფასები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ფულადი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ფორმით</w:t>
            </w:r>
          </w:p>
        </w:tc>
        <w:tc>
          <w:tcPr>
            <w:tcW w:w="1350" w:type="dxa"/>
            <w:shd w:val="clear" w:color="auto" w:fill="auto"/>
            <w:tcMar>
              <w:top w:w="0" w:type="dxa"/>
              <w:left w:w="45" w:type="dxa"/>
              <w:bottom w:w="0" w:type="dxa"/>
              <w:right w:w="45" w:type="dxa"/>
            </w:tcMar>
            <w:vAlign w:val="center"/>
            <w:hideMark/>
          </w:tcPr>
          <w:p w14:paraId="7B96D118"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268.4</w:t>
            </w:r>
          </w:p>
        </w:tc>
        <w:tc>
          <w:tcPr>
            <w:tcW w:w="1343" w:type="dxa"/>
            <w:shd w:val="clear" w:color="auto" w:fill="auto"/>
            <w:tcMar>
              <w:top w:w="0" w:type="dxa"/>
              <w:left w:w="45" w:type="dxa"/>
              <w:bottom w:w="0" w:type="dxa"/>
              <w:right w:w="45" w:type="dxa"/>
            </w:tcMar>
            <w:vAlign w:val="center"/>
            <w:hideMark/>
          </w:tcPr>
          <w:p w14:paraId="63E07609"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269.5</w:t>
            </w:r>
          </w:p>
        </w:tc>
        <w:tc>
          <w:tcPr>
            <w:tcW w:w="1357" w:type="dxa"/>
            <w:shd w:val="clear" w:color="auto" w:fill="auto"/>
            <w:tcMar>
              <w:top w:w="0" w:type="dxa"/>
              <w:left w:w="45" w:type="dxa"/>
              <w:bottom w:w="0" w:type="dxa"/>
              <w:right w:w="45" w:type="dxa"/>
            </w:tcMar>
            <w:vAlign w:val="center"/>
            <w:hideMark/>
          </w:tcPr>
          <w:p w14:paraId="351D1BE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269.5</w:t>
            </w:r>
          </w:p>
        </w:tc>
        <w:tc>
          <w:tcPr>
            <w:tcW w:w="1350" w:type="dxa"/>
            <w:shd w:val="clear" w:color="auto" w:fill="auto"/>
            <w:tcMar>
              <w:top w:w="0" w:type="dxa"/>
              <w:left w:w="45" w:type="dxa"/>
              <w:bottom w:w="0" w:type="dxa"/>
              <w:right w:w="45" w:type="dxa"/>
            </w:tcMar>
            <w:vAlign w:val="center"/>
            <w:hideMark/>
          </w:tcPr>
          <w:p w14:paraId="38C41E39"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269.5</w:t>
            </w:r>
          </w:p>
        </w:tc>
        <w:tc>
          <w:tcPr>
            <w:tcW w:w="1350" w:type="dxa"/>
            <w:shd w:val="clear" w:color="auto" w:fill="auto"/>
            <w:tcMar>
              <w:top w:w="0" w:type="dxa"/>
              <w:left w:w="45" w:type="dxa"/>
              <w:bottom w:w="0" w:type="dxa"/>
              <w:right w:w="45" w:type="dxa"/>
            </w:tcMar>
            <w:vAlign w:val="center"/>
            <w:hideMark/>
          </w:tcPr>
          <w:p w14:paraId="56C8381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269.5</w:t>
            </w:r>
          </w:p>
        </w:tc>
      </w:tr>
      <w:tr w:rsidR="00024C5B" w:rsidRPr="00F92AD6" w14:paraId="3C41C7FA" w14:textId="77777777" w:rsidTr="00024C5B">
        <w:trPr>
          <w:trHeight w:val="20"/>
        </w:trPr>
        <w:tc>
          <w:tcPr>
            <w:tcW w:w="0" w:type="auto"/>
            <w:shd w:val="clear" w:color="auto" w:fill="auto"/>
            <w:tcMar>
              <w:top w:w="0" w:type="dxa"/>
              <w:left w:w="45" w:type="dxa"/>
              <w:bottom w:w="0" w:type="dxa"/>
              <w:right w:w="45" w:type="dxa"/>
            </w:tcMar>
            <w:vAlign w:val="center"/>
            <w:hideMark/>
          </w:tcPr>
          <w:p w14:paraId="3AEAAFB1"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2.1.1.1.1</w:t>
            </w:r>
          </w:p>
        </w:tc>
        <w:tc>
          <w:tcPr>
            <w:tcW w:w="7001" w:type="dxa"/>
            <w:shd w:val="clear" w:color="auto" w:fill="auto"/>
            <w:tcMar>
              <w:top w:w="0" w:type="dxa"/>
              <w:left w:w="45" w:type="dxa"/>
              <w:bottom w:w="0" w:type="dxa"/>
              <w:right w:w="45" w:type="dxa"/>
            </w:tcMar>
            <w:hideMark/>
          </w:tcPr>
          <w:p w14:paraId="5862FE74"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თანამდებობრივი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სარგო</w:t>
            </w:r>
          </w:p>
        </w:tc>
        <w:tc>
          <w:tcPr>
            <w:tcW w:w="1350" w:type="dxa"/>
            <w:shd w:val="clear" w:color="auto" w:fill="auto"/>
            <w:tcMar>
              <w:top w:w="0" w:type="dxa"/>
              <w:left w:w="45" w:type="dxa"/>
              <w:bottom w:w="0" w:type="dxa"/>
              <w:right w:w="45" w:type="dxa"/>
            </w:tcMar>
            <w:vAlign w:val="center"/>
            <w:hideMark/>
          </w:tcPr>
          <w:p w14:paraId="68C88A38"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267.4</w:t>
            </w:r>
          </w:p>
        </w:tc>
        <w:tc>
          <w:tcPr>
            <w:tcW w:w="1343" w:type="dxa"/>
            <w:shd w:val="clear" w:color="auto" w:fill="auto"/>
            <w:tcMar>
              <w:top w:w="0" w:type="dxa"/>
              <w:left w:w="45" w:type="dxa"/>
              <w:bottom w:w="0" w:type="dxa"/>
              <w:right w:w="45" w:type="dxa"/>
            </w:tcMar>
            <w:vAlign w:val="center"/>
            <w:hideMark/>
          </w:tcPr>
          <w:p w14:paraId="706B7DA1"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268.5</w:t>
            </w:r>
          </w:p>
        </w:tc>
        <w:tc>
          <w:tcPr>
            <w:tcW w:w="1357" w:type="dxa"/>
            <w:shd w:val="clear" w:color="auto" w:fill="auto"/>
            <w:tcMar>
              <w:top w:w="0" w:type="dxa"/>
              <w:left w:w="45" w:type="dxa"/>
              <w:bottom w:w="0" w:type="dxa"/>
              <w:right w:w="45" w:type="dxa"/>
            </w:tcMar>
            <w:vAlign w:val="center"/>
            <w:hideMark/>
          </w:tcPr>
          <w:p w14:paraId="66BF69E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268.5</w:t>
            </w:r>
          </w:p>
        </w:tc>
        <w:tc>
          <w:tcPr>
            <w:tcW w:w="1350" w:type="dxa"/>
            <w:shd w:val="clear" w:color="auto" w:fill="auto"/>
            <w:tcMar>
              <w:top w:w="0" w:type="dxa"/>
              <w:left w:w="45" w:type="dxa"/>
              <w:bottom w:w="0" w:type="dxa"/>
              <w:right w:w="45" w:type="dxa"/>
            </w:tcMar>
            <w:vAlign w:val="center"/>
            <w:hideMark/>
          </w:tcPr>
          <w:p w14:paraId="584F53E1"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268.5</w:t>
            </w:r>
          </w:p>
        </w:tc>
        <w:tc>
          <w:tcPr>
            <w:tcW w:w="1350" w:type="dxa"/>
            <w:shd w:val="clear" w:color="auto" w:fill="auto"/>
            <w:tcMar>
              <w:top w:w="0" w:type="dxa"/>
              <w:left w:w="45" w:type="dxa"/>
              <w:bottom w:w="0" w:type="dxa"/>
              <w:right w:w="45" w:type="dxa"/>
            </w:tcMar>
            <w:vAlign w:val="center"/>
            <w:hideMark/>
          </w:tcPr>
          <w:p w14:paraId="7651D413"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268.5</w:t>
            </w:r>
          </w:p>
        </w:tc>
      </w:tr>
      <w:tr w:rsidR="00024C5B" w:rsidRPr="00F92AD6" w14:paraId="7E232456" w14:textId="77777777" w:rsidTr="00024C5B">
        <w:trPr>
          <w:trHeight w:val="20"/>
        </w:trPr>
        <w:tc>
          <w:tcPr>
            <w:tcW w:w="0" w:type="auto"/>
            <w:shd w:val="clear" w:color="auto" w:fill="auto"/>
            <w:tcMar>
              <w:top w:w="0" w:type="dxa"/>
              <w:left w:w="45" w:type="dxa"/>
              <w:bottom w:w="0" w:type="dxa"/>
              <w:right w:w="45" w:type="dxa"/>
            </w:tcMar>
            <w:vAlign w:val="center"/>
            <w:hideMark/>
          </w:tcPr>
          <w:p w14:paraId="42A18B07"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2.1.1.1.4</w:t>
            </w:r>
          </w:p>
        </w:tc>
        <w:tc>
          <w:tcPr>
            <w:tcW w:w="7001" w:type="dxa"/>
            <w:shd w:val="clear" w:color="auto" w:fill="auto"/>
            <w:tcMar>
              <w:top w:w="0" w:type="dxa"/>
              <w:left w:w="45" w:type="dxa"/>
              <w:bottom w:w="0" w:type="dxa"/>
              <w:right w:w="45" w:type="dxa"/>
            </w:tcMar>
            <w:hideMark/>
          </w:tcPr>
          <w:p w14:paraId="4A5F50C7"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დანამატი</w:t>
            </w:r>
          </w:p>
        </w:tc>
        <w:tc>
          <w:tcPr>
            <w:tcW w:w="1350" w:type="dxa"/>
            <w:shd w:val="clear" w:color="auto" w:fill="auto"/>
            <w:tcMar>
              <w:top w:w="0" w:type="dxa"/>
              <w:left w:w="45" w:type="dxa"/>
              <w:bottom w:w="0" w:type="dxa"/>
              <w:right w:w="45" w:type="dxa"/>
            </w:tcMar>
            <w:vAlign w:val="center"/>
            <w:hideMark/>
          </w:tcPr>
          <w:p w14:paraId="45AAB5D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w:t>
            </w:r>
          </w:p>
        </w:tc>
        <w:tc>
          <w:tcPr>
            <w:tcW w:w="1343" w:type="dxa"/>
            <w:shd w:val="clear" w:color="auto" w:fill="auto"/>
            <w:tcMar>
              <w:top w:w="0" w:type="dxa"/>
              <w:left w:w="45" w:type="dxa"/>
              <w:bottom w:w="0" w:type="dxa"/>
              <w:right w:w="45" w:type="dxa"/>
            </w:tcMar>
            <w:vAlign w:val="center"/>
            <w:hideMark/>
          </w:tcPr>
          <w:p w14:paraId="410EC0E3"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w:t>
            </w:r>
          </w:p>
        </w:tc>
        <w:tc>
          <w:tcPr>
            <w:tcW w:w="1357" w:type="dxa"/>
            <w:shd w:val="clear" w:color="auto" w:fill="auto"/>
            <w:tcMar>
              <w:top w:w="0" w:type="dxa"/>
              <w:left w:w="45" w:type="dxa"/>
              <w:bottom w:w="0" w:type="dxa"/>
              <w:right w:w="45" w:type="dxa"/>
            </w:tcMar>
            <w:vAlign w:val="center"/>
            <w:hideMark/>
          </w:tcPr>
          <w:p w14:paraId="6E0A9EC0"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w:t>
            </w:r>
          </w:p>
        </w:tc>
        <w:tc>
          <w:tcPr>
            <w:tcW w:w="1350" w:type="dxa"/>
            <w:shd w:val="clear" w:color="auto" w:fill="auto"/>
            <w:tcMar>
              <w:top w:w="0" w:type="dxa"/>
              <w:left w:w="45" w:type="dxa"/>
              <w:bottom w:w="0" w:type="dxa"/>
              <w:right w:w="45" w:type="dxa"/>
            </w:tcMar>
            <w:vAlign w:val="center"/>
            <w:hideMark/>
          </w:tcPr>
          <w:p w14:paraId="2879273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w:t>
            </w:r>
          </w:p>
        </w:tc>
        <w:tc>
          <w:tcPr>
            <w:tcW w:w="1350" w:type="dxa"/>
            <w:shd w:val="clear" w:color="auto" w:fill="auto"/>
            <w:tcMar>
              <w:top w:w="0" w:type="dxa"/>
              <w:left w:w="45" w:type="dxa"/>
              <w:bottom w:w="0" w:type="dxa"/>
              <w:right w:w="45" w:type="dxa"/>
            </w:tcMar>
            <w:vAlign w:val="center"/>
            <w:hideMark/>
          </w:tcPr>
          <w:p w14:paraId="4AE2E97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w:t>
            </w:r>
          </w:p>
        </w:tc>
      </w:tr>
      <w:tr w:rsidR="00024C5B" w:rsidRPr="00F92AD6" w14:paraId="31ED9A9D" w14:textId="77777777" w:rsidTr="00024C5B">
        <w:trPr>
          <w:trHeight w:val="20"/>
        </w:trPr>
        <w:tc>
          <w:tcPr>
            <w:tcW w:w="0" w:type="auto"/>
            <w:shd w:val="clear" w:color="auto" w:fill="auto"/>
            <w:tcMar>
              <w:top w:w="0" w:type="dxa"/>
              <w:left w:w="45" w:type="dxa"/>
              <w:bottom w:w="0" w:type="dxa"/>
              <w:right w:w="45" w:type="dxa"/>
            </w:tcMar>
            <w:vAlign w:val="center"/>
            <w:hideMark/>
          </w:tcPr>
          <w:p w14:paraId="2535FA98"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w:t>
            </w:r>
          </w:p>
        </w:tc>
        <w:tc>
          <w:tcPr>
            <w:tcW w:w="7001" w:type="dxa"/>
            <w:shd w:val="clear" w:color="auto" w:fill="auto"/>
            <w:tcMar>
              <w:top w:w="0" w:type="dxa"/>
              <w:left w:w="45" w:type="dxa"/>
              <w:bottom w:w="0" w:type="dxa"/>
              <w:right w:w="45" w:type="dxa"/>
            </w:tcMar>
            <w:hideMark/>
          </w:tcPr>
          <w:p w14:paraId="22DB5CBB"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საქონელი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მომსახურება</w:t>
            </w:r>
          </w:p>
        </w:tc>
        <w:tc>
          <w:tcPr>
            <w:tcW w:w="1350" w:type="dxa"/>
            <w:shd w:val="clear" w:color="auto" w:fill="auto"/>
            <w:tcMar>
              <w:top w:w="0" w:type="dxa"/>
              <w:left w:w="45" w:type="dxa"/>
              <w:bottom w:w="0" w:type="dxa"/>
              <w:right w:w="45" w:type="dxa"/>
            </w:tcMar>
            <w:vAlign w:val="center"/>
            <w:hideMark/>
          </w:tcPr>
          <w:p w14:paraId="54813EA9"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24.1</w:t>
            </w:r>
          </w:p>
        </w:tc>
        <w:tc>
          <w:tcPr>
            <w:tcW w:w="1343" w:type="dxa"/>
            <w:shd w:val="clear" w:color="auto" w:fill="auto"/>
            <w:tcMar>
              <w:top w:w="0" w:type="dxa"/>
              <w:left w:w="45" w:type="dxa"/>
              <w:bottom w:w="0" w:type="dxa"/>
              <w:right w:w="45" w:type="dxa"/>
            </w:tcMar>
            <w:vAlign w:val="center"/>
            <w:hideMark/>
          </w:tcPr>
          <w:p w14:paraId="7D4DB33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24.6</w:t>
            </w:r>
          </w:p>
        </w:tc>
        <w:tc>
          <w:tcPr>
            <w:tcW w:w="1357" w:type="dxa"/>
            <w:shd w:val="clear" w:color="auto" w:fill="auto"/>
            <w:tcMar>
              <w:top w:w="0" w:type="dxa"/>
              <w:left w:w="45" w:type="dxa"/>
              <w:bottom w:w="0" w:type="dxa"/>
              <w:right w:w="45" w:type="dxa"/>
            </w:tcMar>
            <w:vAlign w:val="center"/>
            <w:hideMark/>
          </w:tcPr>
          <w:p w14:paraId="28E1D678"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25.8</w:t>
            </w:r>
          </w:p>
        </w:tc>
        <w:tc>
          <w:tcPr>
            <w:tcW w:w="1350" w:type="dxa"/>
            <w:shd w:val="clear" w:color="auto" w:fill="auto"/>
            <w:tcMar>
              <w:top w:w="0" w:type="dxa"/>
              <w:left w:w="45" w:type="dxa"/>
              <w:bottom w:w="0" w:type="dxa"/>
              <w:right w:w="45" w:type="dxa"/>
            </w:tcMar>
            <w:vAlign w:val="center"/>
            <w:hideMark/>
          </w:tcPr>
          <w:p w14:paraId="7AED9321"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27.1</w:t>
            </w:r>
          </w:p>
        </w:tc>
        <w:tc>
          <w:tcPr>
            <w:tcW w:w="1350" w:type="dxa"/>
            <w:shd w:val="clear" w:color="auto" w:fill="auto"/>
            <w:tcMar>
              <w:top w:w="0" w:type="dxa"/>
              <w:left w:w="45" w:type="dxa"/>
              <w:bottom w:w="0" w:type="dxa"/>
              <w:right w:w="45" w:type="dxa"/>
            </w:tcMar>
            <w:vAlign w:val="center"/>
            <w:hideMark/>
          </w:tcPr>
          <w:p w14:paraId="07325B8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28.5</w:t>
            </w:r>
          </w:p>
        </w:tc>
      </w:tr>
      <w:tr w:rsidR="00024C5B" w:rsidRPr="00F92AD6" w14:paraId="3B566E9F" w14:textId="77777777" w:rsidTr="00024C5B">
        <w:trPr>
          <w:trHeight w:val="20"/>
        </w:trPr>
        <w:tc>
          <w:tcPr>
            <w:tcW w:w="0" w:type="auto"/>
            <w:shd w:val="clear" w:color="auto" w:fill="auto"/>
            <w:tcMar>
              <w:top w:w="0" w:type="dxa"/>
              <w:left w:w="45" w:type="dxa"/>
              <w:bottom w:w="0" w:type="dxa"/>
              <w:right w:w="45" w:type="dxa"/>
            </w:tcMar>
            <w:vAlign w:val="center"/>
            <w:hideMark/>
          </w:tcPr>
          <w:p w14:paraId="035153B4"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2.2.2</w:t>
            </w:r>
          </w:p>
        </w:tc>
        <w:tc>
          <w:tcPr>
            <w:tcW w:w="7001" w:type="dxa"/>
            <w:shd w:val="clear" w:color="auto" w:fill="auto"/>
            <w:tcMar>
              <w:top w:w="0" w:type="dxa"/>
              <w:left w:w="45" w:type="dxa"/>
              <w:bottom w:w="0" w:type="dxa"/>
              <w:right w:w="45" w:type="dxa"/>
            </w:tcMar>
            <w:hideMark/>
          </w:tcPr>
          <w:p w14:paraId="6204CB9F"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მივლინებები</w:t>
            </w:r>
          </w:p>
        </w:tc>
        <w:tc>
          <w:tcPr>
            <w:tcW w:w="1350" w:type="dxa"/>
            <w:shd w:val="clear" w:color="auto" w:fill="auto"/>
            <w:tcMar>
              <w:top w:w="0" w:type="dxa"/>
              <w:left w:w="45" w:type="dxa"/>
              <w:bottom w:w="0" w:type="dxa"/>
              <w:right w:w="45" w:type="dxa"/>
            </w:tcMar>
            <w:vAlign w:val="center"/>
            <w:hideMark/>
          </w:tcPr>
          <w:p w14:paraId="6D048B8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0.5</w:t>
            </w:r>
          </w:p>
        </w:tc>
        <w:tc>
          <w:tcPr>
            <w:tcW w:w="1343" w:type="dxa"/>
            <w:shd w:val="clear" w:color="auto" w:fill="auto"/>
            <w:tcMar>
              <w:top w:w="0" w:type="dxa"/>
              <w:left w:w="45" w:type="dxa"/>
              <w:bottom w:w="0" w:type="dxa"/>
              <w:right w:w="45" w:type="dxa"/>
            </w:tcMar>
            <w:vAlign w:val="center"/>
            <w:hideMark/>
          </w:tcPr>
          <w:p w14:paraId="626A633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0.5</w:t>
            </w:r>
          </w:p>
        </w:tc>
        <w:tc>
          <w:tcPr>
            <w:tcW w:w="1357" w:type="dxa"/>
            <w:shd w:val="clear" w:color="auto" w:fill="auto"/>
            <w:tcMar>
              <w:top w:w="0" w:type="dxa"/>
              <w:left w:w="45" w:type="dxa"/>
              <w:bottom w:w="0" w:type="dxa"/>
              <w:right w:w="45" w:type="dxa"/>
            </w:tcMar>
            <w:vAlign w:val="center"/>
            <w:hideMark/>
          </w:tcPr>
          <w:p w14:paraId="266CD11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0.5</w:t>
            </w:r>
          </w:p>
        </w:tc>
        <w:tc>
          <w:tcPr>
            <w:tcW w:w="1350" w:type="dxa"/>
            <w:shd w:val="clear" w:color="auto" w:fill="auto"/>
            <w:tcMar>
              <w:top w:w="0" w:type="dxa"/>
              <w:left w:w="45" w:type="dxa"/>
              <w:bottom w:w="0" w:type="dxa"/>
              <w:right w:w="45" w:type="dxa"/>
            </w:tcMar>
            <w:vAlign w:val="center"/>
            <w:hideMark/>
          </w:tcPr>
          <w:p w14:paraId="379DCA8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0.5</w:t>
            </w:r>
          </w:p>
        </w:tc>
        <w:tc>
          <w:tcPr>
            <w:tcW w:w="1350" w:type="dxa"/>
            <w:shd w:val="clear" w:color="auto" w:fill="auto"/>
            <w:tcMar>
              <w:top w:w="0" w:type="dxa"/>
              <w:left w:w="45" w:type="dxa"/>
              <w:bottom w:w="0" w:type="dxa"/>
              <w:right w:w="45" w:type="dxa"/>
            </w:tcMar>
            <w:vAlign w:val="center"/>
            <w:hideMark/>
          </w:tcPr>
          <w:p w14:paraId="3B6F63D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0.5</w:t>
            </w:r>
          </w:p>
        </w:tc>
      </w:tr>
      <w:tr w:rsidR="00024C5B" w:rsidRPr="00F92AD6" w14:paraId="760F3615" w14:textId="77777777" w:rsidTr="00024C5B">
        <w:trPr>
          <w:trHeight w:val="20"/>
        </w:trPr>
        <w:tc>
          <w:tcPr>
            <w:tcW w:w="0" w:type="auto"/>
            <w:shd w:val="clear" w:color="auto" w:fill="auto"/>
            <w:tcMar>
              <w:top w:w="0" w:type="dxa"/>
              <w:left w:w="45" w:type="dxa"/>
              <w:bottom w:w="0" w:type="dxa"/>
              <w:right w:w="45" w:type="dxa"/>
            </w:tcMar>
            <w:vAlign w:val="center"/>
            <w:hideMark/>
          </w:tcPr>
          <w:p w14:paraId="7DDEAE16"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2.2.2.1</w:t>
            </w:r>
          </w:p>
        </w:tc>
        <w:tc>
          <w:tcPr>
            <w:tcW w:w="7001" w:type="dxa"/>
            <w:shd w:val="clear" w:color="auto" w:fill="auto"/>
            <w:tcMar>
              <w:top w:w="0" w:type="dxa"/>
              <w:left w:w="45" w:type="dxa"/>
              <w:bottom w:w="0" w:type="dxa"/>
              <w:right w:w="45" w:type="dxa"/>
            </w:tcMar>
            <w:hideMark/>
          </w:tcPr>
          <w:p w14:paraId="62C98A82"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მივლინება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ქვეყნის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შიგნით</w:t>
            </w:r>
          </w:p>
        </w:tc>
        <w:tc>
          <w:tcPr>
            <w:tcW w:w="1350" w:type="dxa"/>
            <w:shd w:val="clear" w:color="auto" w:fill="auto"/>
            <w:tcMar>
              <w:top w:w="0" w:type="dxa"/>
              <w:left w:w="45" w:type="dxa"/>
              <w:bottom w:w="0" w:type="dxa"/>
              <w:right w:w="45" w:type="dxa"/>
            </w:tcMar>
            <w:vAlign w:val="center"/>
            <w:hideMark/>
          </w:tcPr>
          <w:p w14:paraId="68D39BA1"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0.5</w:t>
            </w:r>
          </w:p>
        </w:tc>
        <w:tc>
          <w:tcPr>
            <w:tcW w:w="1343" w:type="dxa"/>
            <w:shd w:val="clear" w:color="auto" w:fill="auto"/>
            <w:tcMar>
              <w:top w:w="0" w:type="dxa"/>
              <w:left w:w="45" w:type="dxa"/>
              <w:bottom w:w="0" w:type="dxa"/>
              <w:right w:w="45" w:type="dxa"/>
            </w:tcMar>
            <w:vAlign w:val="center"/>
            <w:hideMark/>
          </w:tcPr>
          <w:p w14:paraId="190659B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0.5</w:t>
            </w:r>
          </w:p>
        </w:tc>
        <w:tc>
          <w:tcPr>
            <w:tcW w:w="1357" w:type="dxa"/>
            <w:shd w:val="clear" w:color="auto" w:fill="auto"/>
            <w:tcMar>
              <w:top w:w="0" w:type="dxa"/>
              <w:left w:w="45" w:type="dxa"/>
              <w:bottom w:w="0" w:type="dxa"/>
              <w:right w:w="45" w:type="dxa"/>
            </w:tcMar>
            <w:vAlign w:val="center"/>
            <w:hideMark/>
          </w:tcPr>
          <w:p w14:paraId="23AD70D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0.5</w:t>
            </w:r>
          </w:p>
        </w:tc>
        <w:tc>
          <w:tcPr>
            <w:tcW w:w="1350" w:type="dxa"/>
            <w:shd w:val="clear" w:color="auto" w:fill="auto"/>
            <w:tcMar>
              <w:top w:w="0" w:type="dxa"/>
              <w:left w:w="45" w:type="dxa"/>
              <w:bottom w:w="0" w:type="dxa"/>
              <w:right w:w="45" w:type="dxa"/>
            </w:tcMar>
            <w:vAlign w:val="center"/>
            <w:hideMark/>
          </w:tcPr>
          <w:p w14:paraId="4FCFB9E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0.5</w:t>
            </w:r>
          </w:p>
        </w:tc>
        <w:tc>
          <w:tcPr>
            <w:tcW w:w="1350" w:type="dxa"/>
            <w:shd w:val="clear" w:color="auto" w:fill="auto"/>
            <w:tcMar>
              <w:top w:w="0" w:type="dxa"/>
              <w:left w:w="45" w:type="dxa"/>
              <w:bottom w:w="0" w:type="dxa"/>
              <w:right w:w="45" w:type="dxa"/>
            </w:tcMar>
            <w:vAlign w:val="center"/>
            <w:hideMark/>
          </w:tcPr>
          <w:p w14:paraId="6F1AE6A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0.5</w:t>
            </w:r>
          </w:p>
        </w:tc>
      </w:tr>
      <w:tr w:rsidR="00024C5B" w:rsidRPr="00F92AD6" w14:paraId="4423206B" w14:textId="77777777" w:rsidTr="00024C5B">
        <w:trPr>
          <w:trHeight w:val="20"/>
        </w:trPr>
        <w:tc>
          <w:tcPr>
            <w:tcW w:w="0" w:type="auto"/>
            <w:shd w:val="clear" w:color="auto" w:fill="auto"/>
            <w:tcMar>
              <w:top w:w="0" w:type="dxa"/>
              <w:left w:w="45" w:type="dxa"/>
              <w:bottom w:w="0" w:type="dxa"/>
              <w:right w:w="45" w:type="dxa"/>
            </w:tcMar>
            <w:vAlign w:val="center"/>
            <w:hideMark/>
          </w:tcPr>
          <w:p w14:paraId="409AC46E"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w:t>
            </w:r>
          </w:p>
        </w:tc>
        <w:tc>
          <w:tcPr>
            <w:tcW w:w="7001" w:type="dxa"/>
            <w:shd w:val="clear" w:color="auto" w:fill="auto"/>
            <w:tcMar>
              <w:top w:w="0" w:type="dxa"/>
              <w:left w:w="45" w:type="dxa"/>
              <w:bottom w:w="0" w:type="dxa"/>
              <w:right w:w="45" w:type="dxa"/>
            </w:tcMar>
            <w:hideMark/>
          </w:tcPr>
          <w:p w14:paraId="0C6E9318"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ოფისის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ხარჯები</w:t>
            </w:r>
          </w:p>
        </w:tc>
        <w:tc>
          <w:tcPr>
            <w:tcW w:w="1350" w:type="dxa"/>
            <w:shd w:val="clear" w:color="auto" w:fill="auto"/>
            <w:tcMar>
              <w:top w:w="0" w:type="dxa"/>
              <w:left w:w="45" w:type="dxa"/>
              <w:bottom w:w="0" w:type="dxa"/>
              <w:right w:w="45" w:type="dxa"/>
            </w:tcMar>
            <w:vAlign w:val="center"/>
            <w:hideMark/>
          </w:tcPr>
          <w:p w14:paraId="090DBF1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20.1</w:t>
            </w:r>
          </w:p>
        </w:tc>
        <w:tc>
          <w:tcPr>
            <w:tcW w:w="1343" w:type="dxa"/>
            <w:shd w:val="clear" w:color="auto" w:fill="auto"/>
            <w:tcMar>
              <w:top w:w="0" w:type="dxa"/>
              <w:left w:w="45" w:type="dxa"/>
              <w:bottom w:w="0" w:type="dxa"/>
              <w:right w:w="45" w:type="dxa"/>
            </w:tcMar>
            <w:vAlign w:val="center"/>
            <w:hideMark/>
          </w:tcPr>
          <w:p w14:paraId="6F69624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20.6</w:t>
            </w:r>
          </w:p>
        </w:tc>
        <w:tc>
          <w:tcPr>
            <w:tcW w:w="1357" w:type="dxa"/>
            <w:shd w:val="clear" w:color="auto" w:fill="auto"/>
            <w:tcMar>
              <w:top w:w="0" w:type="dxa"/>
              <w:left w:w="45" w:type="dxa"/>
              <w:bottom w:w="0" w:type="dxa"/>
              <w:right w:w="45" w:type="dxa"/>
            </w:tcMar>
            <w:vAlign w:val="center"/>
            <w:hideMark/>
          </w:tcPr>
          <w:p w14:paraId="38EBEDB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21.8</w:t>
            </w:r>
          </w:p>
        </w:tc>
        <w:tc>
          <w:tcPr>
            <w:tcW w:w="1350" w:type="dxa"/>
            <w:shd w:val="clear" w:color="auto" w:fill="auto"/>
            <w:tcMar>
              <w:top w:w="0" w:type="dxa"/>
              <w:left w:w="45" w:type="dxa"/>
              <w:bottom w:w="0" w:type="dxa"/>
              <w:right w:w="45" w:type="dxa"/>
            </w:tcMar>
            <w:vAlign w:val="center"/>
            <w:hideMark/>
          </w:tcPr>
          <w:p w14:paraId="4E0C9BD1"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23.1</w:t>
            </w:r>
          </w:p>
        </w:tc>
        <w:tc>
          <w:tcPr>
            <w:tcW w:w="1350" w:type="dxa"/>
            <w:shd w:val="clear" w:color="auto" w:fill="auto"/>
            <w:tcMar>
              <w:top w:w="0" w:type="dxa"/>
              <w:left w:w="45" w:type="dxa"/>
              <w:bottom w:w="0" w:type="dxa"/>
              <w:right w:w="45" w:type="dxa"/>
            </w:tcMar>
            <w:vAlign w:val="center"/>
            <w:hideMark/>
          </w:tcPr>
          <w:p w14:paraId="54C27C30"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24.5</w:t>
            </w:r>
          </w:p>
        </w:tc>
      </w:tr>
      <w:tr w:rsidR="00024C5B" w:rsidRPr="00F92AD6" w14:paraId="30B4D36A" w14:textId="77777777" w:rsidTr="00024C5B">
        <w:trPr>
          <w:trHeight w:val="20"/>
        </w:trPr>
        <w:tc>
          <w:tcPr>
            <w:tcW w:w="0" w:type="auto"/>
            <w:shd w:val="clear" w:color="auto" w:fill="auto"/>
            <w:tcMar>
              <w:top w:w="0" w:type="dxa"/>
              <w:left w:w="45" w:type="dxa"/>
              <w:bottom w:w="0" w:type="dxa"/>
              <w:right w:w="45" w:type="dxa"/>
            </w:tcMar>
            <w:vAlign w:val="center"/>
            <w:hideMark/>
          </w:tcPr>
          <w:p w14:paraId="129F80B1"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w:t>
            </w:r>
          </w:p>
        </w:tc>
        <w:tc>
          <w:tcPr>
            <w:tcW w:w="7001" w:type="dxa"/>
            <w:shd w:val="clear" w:color="auto" w:fill="auto"/>
            <w:tcMar>
              <w:top w:w="0" w:type="dxa"/>
              <w:left w:w="45" w:type="dxa"/>
              <w:bottom w:w="0" w:type="dxa"/>
              <w:right w:w="45" w:type="dxa"/>
            </w:tcMar>
            <w:hideMark/>
          </w:tcPr>
          <w:p w14:paraId="0C18B549"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საკანცელარიო</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საწერ</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სახაზავი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ქაღალდის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საბუღალტრო</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ბლანკების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ბიულეტინების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საკანცელარიო</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წიგნების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სხვა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ანალოგიური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მასალების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შეძენა</w:t>
            </w:r>
          </w:p>
        </w:tc>
        <w:tc>
          <w:tcPr>
            <w:tcW w:w="1350" w:type="dxa"/>
            <w:shd w:val="clear" w:color="auto" w:fill="auto"/>
            <w:tcMar>
              <w:top w:w="0" w:type="dxa"/>
              <w:left w:w="45" w:type="dxa"/>
              <w:bottom w:w="0" w:type="dxa"/>
              <w:right w:w="45" w:type="dxa"/>
            </w:tcMar>
            <w:vAlign w:val="center"/>
            <w:hideMark/>
          </w:tcPr>
          <w:p w14:paraId="2AEF60B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0.3</w:t>
            </w:r>
          </w:p>
        </w:tc>
        <w:tc>
          <w:tcPr>
            <w:tcW w:w="1343" w:type="dxa"/>
            <w:shd w:val="clear" w:color="auto" w:fill="auto"/>
            <w:tcMar>
              <w:top w:w="0" w:type="dxa"/>
              <w:left w:w="45" w:type="dxa"/>
              <w:bottom w:w="0" w:type="dxa"/>
              <w:right w:w="45" w:type="dxa"/>
            </w:tcMar>
            <w:vAlign w:val="center"/>
            <w:hideMark/>
          </w:tcPr>
          <w:p w14:paraId="3C5E83A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0.3</w:t>
            </w:r>
          </w:p>
        </w:tc>
        <w:tc>
          <w:tcPr>
            <w:tcW w:w="1357" w:type="dxa"/>
            <w:shd w:val="clear" w:color="auto" w:fill="auto"/>
            <w:tcMar>
              <w:top w:w="0" w:type="dxa"/>
              <w:left w:w="45" w:type="dxa"/>
              <w:bottom w:w="0" w:type="dxa"/>
              <w:right w:w="45" w:type="dxa"/>
            </w:tcMar>
            <w:vAlign w:val="center"/>
            <w:hideMark/>
          </w:tcPr>
          <w:p w14:paraId="10EE8853"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0.3</w:t>
            </w:r>
          </w:p>
        </w:tc>
        <w:tc>
          <w:tcPr>
            <w:tcW w:w="1350" w:type="dxa"/>
            <w:shd w:val="clear" w:color="auto" w:fill="auto"/>
            <w:tcMar>
              <w:top w:w="0" w:type="dxa"/>
              <w:left w:w="45" w:type="dxa"/>
              <w:bottom w:w="0" w:type="dxa"/>
              <w:right w:w="45" w:type="dxa"/>
            </w:tcMar>
            <w:vAlign w:val="center"/>
            <w:hideMark/>
          </w:tcPr>
          <w:p w14:paraId="29F0910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0.3</w:t>
            </w:r>
          </w:p>
        </w:tc>
        <w:tc>
          <w:tcPr>
            <w:tcW w:w="1350" w:type="dxa"/>
            <w:shd w:val="clear" w:color="auto" w:fill="auto"/>
            <w:tcMar>
              <w:top w:w="0" w:type="dxa"/>
              <w:left w:w="45" w:type="dxa"/>
              <w:bottom w:w="0" w:type="dxa"/>
              <w:right w:w="45" w:type="dxa"/>
            </w:tcMar>
            <w:vAlign w:val="center"/>
            <w:hideMark/>
          </w:tcPr>
          <w:p w14:paraId="0CF867D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0.3</w:t>
            </w:r>
          </w:p>
        </w:tc>
      </w:tr>
      <w:tr w:rsidR="00024C5B" w:rsidRPr="00F92AD6" w14:paraId="6D2BBB84" w14:textId="77777777" w:rsidTr="00024C5B">
        <w:trPr>
          <w:trHeight w:val="20"/>
        </w:trPr>
        <w:tc>
          <w:tcPr>
            <w:tcW w:w="0" w:type="auto"/>
            <w:shd w:val="clear" w:color="auto" w:fill="auto"/>
            <w:tcMar>
              <w:top w:w="0" w:type="dxa"/>
              <w:left w:w="45" w:type="dxa"/>
              <w:bottom w:w="0" w:type="dxa"/>
              <w:right w:w="45" w:type="dxa"/>
            </w:tcMar>
            <w:vAlign w:val="center"/>
            <w:hideMark/>
          </w:tcPr>
          <w:p w14:paraId="241F4C59"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2.2.3.3</w:t>
            </w:r>
          </w:p>
        </w:tc>
        <w:tc>
          <w:tcPr>
            <w:tcW w:w="7001" w:type="dxa"/>
            <w:shd w:val="clear" w:color="auto" w:fill="auto"/>
            <w:tcMar>
              <w:top w:w="0" w:type="dxa"/>
              <w:left w:w="45" w:type="dxa"/>
              <w:bottom w:w="0" w:type="dxa"/>
              <w:right w:w="45" w:type="dxa"/>
            </w:tcMar>
            <w:hideMark/>
          </w:tcPr>
          <w:p w14:paraId="5FC0A6B5"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ნორმატიული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აქტების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საცნობარო</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სპეციალური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ლიტერატურის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ჟურნალ</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გაზეთის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ყველა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სახის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საგამომცემლო</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სასტამბო</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არაძირითადი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საქმიანობის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ხარჯები</w:t>
            </w:r>
          </w:p>
        </w:tc>
        <w:tc>
          <w:tcPr>
            <w:tcW w:w="1350" w:type="dxa"/>
            <w:shd w:val="clear" w:color="auto" w:fill="auto"/>
            <w:tcMar>
              <w:top w:w="0" w:type="dxa"/>
              <w:left w:w="45" w:type="dxa"/>
              <w:bottom w:w="0" w:type="dxa"/>
              <w:right w:w="45" w:type="dxa"/>
            </w:tcMar>
            <w:vAlign w:val="center"/>
            <w:hideMark/>
          </w:tcPr>
          <w:p w14:paraId="7CC84651"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8.2</w:t>
            </w:r>
          </w:p>
        </w:tc>
        <w:tc>
          <w:tcPr>
            <w:tcW w:w="1343" w:type="dxa"/>
            <w:shd w:val="clear" w:color="auto" w:fill="auto"/>
            <w:tcMar>
              <w:top w:w="0" w:type="dxa"/>
              <w:left w:w="45" w:type="dxa"/>
              <w:bottom w:w="0" w:type="dxa"/>
              <w:right w:w="45" w:type="dxa"/>
            </w:tcMar>
            <w:vAlign w:val="center"/>
            <w:hideMark/>
          </w:tcPr>
          <w:p w14:paraId="2A3E861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8.2</w:t>
            </w:r>
          </w:p>
        </w:tc>
        <w:tc>
          <w:tcPr>
            <w:tcW w:w="1357" w:type="dxa"/>
            <w:shd w:val="clear" w:color="auto" w:fill="auto"/>
            <w:tcMar>
              <w:top w:w="0" w:type="dxa"/>
              <w:left w:w="45" w:type="dxa"/>
              <w:bottom w:w="0" w:type="dxa"/>
              <w:right w:w="45" w:type="dxa"/>
            </w:tcMar>
            <w:vAlign w:val="center"/>
            <w:hideMark/>
          </w:tcPr>
          <w:p w14:paraId="3BAAF32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8.2</w:t>
            </w:r>
          </w:p>
        </w:tc>
        <w:tc>
          <w:tcPr>
            <w:tcW w:w="1350" w:type="dxa"/>
            <w:shd w:val="clear" w:color="auto" w:fill="auto"/>
            <w:tcMar>
              <w:top w:w="0" w:type="dxa"/>
              <w:left w:w="45" w:type="dxa"/>
              <w:bottom w:w="0" w:type="dxa"/>
              <w:right w:w="45" w:type="dxa"/>
            </w:tcMar>
            <w:vAlign w:val="center"/>
            <w:hideMark/>
          </w:tcPr>
          <w:p w14:paraId="283EEDF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8.2</w:t>
            </w:r>
          </w:p>
        </w:tc>
        <w:tc>
          <w:tcPr>
            <w:tcW w:w="1350" w:type="dxa"/>
            <w:shd w:val="clear" w:color="auto" w:fill="auto"/>
            <w:tcMar>
              <w:top w:w="0" w:type="dxa"/>
              <w:left w:w="45" w:type="dxa"/>
              <w:bottom w:w="0" w:type="dxa"/>
              <w:right w:w="45" w:type="dxa"/>
            </w:tcMar>
            <w:vAlign w:val="center"/>
            <w:hideMark/>
          </w:tcPr>
          <w:p w14:paraId="113D066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8.5</w:t>
            </w:r>
          </w:p>
        </w:tc>
      </w:tr>
      <w:tr w:rsidR="00024C5B" w:rsidRPr="00F92AD6" w14:paraId="4129CAB1" w14:textId="77777777" w:rsidTr="00024C5B">
        <w:trPr>
          <w:trHeight w:val="20"/>
        </w:trPr>
        <w:tc>
          <w:tcPr>
            <w:tcW w:w="0" w:type="auto"/>
            <w:shd w:val="clear" w:color="auto" w:fill="auto"/>
            <w:tcMar>
              <w:top w:w="0" w:type="dxa"/>
              <w:left w:w="45" w:type="dxa"/>
              <w:bottom w:w="0" w:type="dxa"/>
              <w:right w:w="45" w:type="dxa"/>
            </w:tcMar>
            <w:vAlign w:val="center"/>
            <w:hideMark/>
          </w:tcPr>
          <w:p w14:paraId="41C59AD5"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2.2.3.4</w:t>
            </w:r>
          </w:p>
        </w:tc>
        <w:tc>
          <w:tcPr>
            <w:tcW w:w="7001" w:type="dxa"/>
            <w:shd w:val="clear" w:color="auto" w:fill="auto"/>
            <w:tcMar>
              <w:top w:w="0" w:type="dxa"/>
              <w:left w:w="45" w:type="dxa"/>
              <w:bottom w:w="0" w:type="dxa"/>
              <w:right w:w="45" w:type="dxa"/>
            </w:tcMar>
            <w:hideMark/>
          </w:tcPr>
          <w:p w14:paraId="54D1BC2A"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მცირეფასიანი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საოფისე</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ტექტნიკის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დამონტაჟების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p>
        </w:tc>
        <w:tc>
          <w:tcPr>
            <w:tcW w:w="1350" w:type="dxa"/>
            <w:shd w:val="clear" w:color="auto" w:fill="auto"/>
            <w:tcMar>
              <w:top w:w="0" w:type="dxa"/>
              <w:left w:w="45" w:type="dxa"/>
              <w:bottom w:w="0" w:type="dxa"/>
              <w:right w:w="45" w:type="dxa"/>
            </w:tcMar>
            <w:vAlign w:val="center"/>
            <w:hideMark/>
          </w:tcPr>
          <w:p w14:paraId="0D2C687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0.8</w:t>
            </w:r>
          </w:p>
        </w:tc>
        <w:tc>
          <w:tcPr>
            <w:tcW w:w="1343" w:type="dxa"/>
            <w:shd w:val="clear" w:color="auto" w:fill="auto"/>
            <w:tcMar>
              <w:top w:w="0" w:type="dxa"/>
              <w:left w:w="45" w:type="dxa"/>
              <w:bottom w:w="0" w:type="dxa"/>
              <w:right w:w="45" w:type="dxa"/>
            </w:tcMar>
            <w:vAlign w:val="center"/>
            <w:hideMark/>
          </w:tcPr>
          <w:p w14:paraId="7BB10C9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0.8</w:t>
            </w:r>
          </w:p>
        </w:tc>
        <w:tc>
          <w:tcPr>
            <w:tcW w:w="1357" w:type="dxa"/>
            <w:shd w:val="clear" w:color="auto" w:fill="auto"/>
            <w:tcMar>
              <w:top w:w="0" w:type="dxa"/>
              <w:left w:w="45" w:type="dxa"/>
              <w:bottom w:w="0" w:type="dxa"/>
              <w:right w:w="45" w:type="dxa"/>
            </w:tcMar>
            <w:vAlign w:val="center"/>
            <w:hideMark/>
          </w:tcPr>
          <w:p w14:paraId="523E3D13"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0.8</w:t>
            </w:r>
          </w:p>
        </w:tc>
        <w:tc>
          <w:tcPr>
            <w:tcW w:w="1350" w:type="dxa"/>
            <w:shd w:val="clear" w:color="auto" w:fill="auto"/>
            <w:tcMar>
              <w:top w:w="0" w:type="dxa"/>
              <w:left w:w="45" w:type="dxa"/>
              <w:bottom w:w="0" w:type="dxa"/>
              <w:right w:w="45" w:type="dxa"/>
            </w:tcMar>
            <w:vAlign w:val="center"/>
            <w:hideMark/>
          </w:tcPr>
          <w:p w14:paraId="38B9F1E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0.8</w:t>
            </w:r>
          </w:p>
        </w:tc>
        <w:tc>
          <w:tcPr>
            <w:tcW w:w="1350" w:type="dxa"/>
            <w:shd w:val="clear" w:color="auto" w:fill="auto"/>
            <w:tcMar>
              <w:top w:w="0" w:type="dxa"/>
              <w:left w:w="45" w:type="dxa"/>
              <w:bottom w:w="0" w:type="dxa"/>
              <w:right w:w="45" w:type="dxa"/>
            </w:tcMar>
            <w:vAlign w:val="center"/>
            <w:hideMark/>
          </w:tcPr>
          <w:p w14:paraId="5082B36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1.1</w:t>
            </w:r>
          </w:p>
        </w:tc>
      </w:tr>
      <w:tr w:rsidR="00024C5B" w:rsidRPr="00F92AD6" w14:paraId="7308F27D" w14:textId="77777777" w:rsidTr="00024C5B">
        <w:trPr>
          <w:trHeight w:val="20"/>
        </w:trPr>
        <w:tc>
          <w:tcPr>
            <w:tcW w:w="0" w:type="auto"/>
            <w:shd w:val="clear" w:color="auto" w:fill="auto"/>
            <w:tcMar>
              <w:top w:w="0" w:type="dxa"/>
              <w:left w:w="45" w:type="dxa"/>
              <w:bottom w:w="0" w:type="dxa"/>
              <w:right w:w="45" w:type="dxa"/>
            </w:tcMar>
            <w:vAlign w:val="center"/>
            <w:hideMark/>
          </w:tcPr>
          <w:p w14:paraId="7B51B254"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2.2.3.4.5</w:t>
            </w:r>
          </w:p>
        </w:tc>
        <w:tc>
          <w:tcPr>
            <w:tcW w:w="7001" w:type="dxa"/>
            <w:shd w:val="clear" w:color="auto" w:fill="auto"/>
            <w:tcMar>
              <w:top w:w="0" w:type="dxa"/>
              <w:left w:w="45" w:type="dxa"/>
              <w:bottom w:w="0" w:type="dxa"/>
              <w:right w:w="45" w:type="dxa"/>
            </w:tcMar>
            <w:hideMark/>
          </w:tcPr>
          <w:p w14:paraId="08332C0B"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კარტრიჯების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დატუმბვა</w:t>
            </w:r>
          </w:p>
        </w:tc>
        <w:tc>
          <w:tcPr>
            <w:tcW w:w="1350" w:type="dxa"/>
            <w:shd w:val="clear" w:color="auto" w:fill="auto"/>
            <w:tcMar>
              <w:top w:w="0" w:type="dxa"/>
              <w:left w:w="45" w:type="dxa"/>
              <w:bottom w:w="0" w:type="dxa"/>
              <w:right w:w="45" w:type="dxa"/>
            </w:tcMar>
            <w:vAlign w:val="center"/>
            <w:hideMark/>
          </w:tcPr>
          <w:p w14:paraId="2E2D4849"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1343" w:type="dxa"/>
            <w:shd w:val="clear" w:color="auto" w:fill="auto"/>
            <w:tcMar>
              <w:top w:w="0" w:type="dxa"/>
              <w:left w:w="45" w:type="dxa"/>
              <w:bottom w:w="0" w:type="dxa"/>
              <w:right w:w="45" w:type="dxa"/>
            </w:tcMar>
            <w:vAlign w:val="center"/>
            <w:hideMark/>
          </w:tcPr>
          <w:p w14:paraId="1A3AEB6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1357" w:type="dxa"/>
            <w:shd w:val="clear" w:color="auto" w:fill="auto"/>
            <w:tcMar>
              <w:top w:w="0" w:type="dxa"/>
              <w:left w:w="45" w:type="dxa"/>
              <w:bottom w:w="0" w:type="dxa"/>
              <w:right w:w="45" w:type="dxa"/>
            </w:tcMar>
            <w:vAlign w:val="center"/>
            <w:hideMark/>
          </w:tcPr>
          <w:p w14:paraId="6165311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1350" w:type="dxa"/>
            <w:shd w:val="clear" w:color="auto" w:fill="auto"/>
            <w:tcMar>
              <w:top w:w="0" w:type="dxa"/>
              <w:left w:w="45" w:type="dxa"/>
              <w:bottom w:w="0" w:type="dxa"/>
              <w:right w:w="45" w:type="dxa"/>
            </w:tcMar>
            <w:vAlign w:val="center"/>
            <w:hideMark/>
          </w:tcPr>
          <w:p w14:paraId="021A4B48"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1350" w:type="dxa"/>
            <w:shd w:val="clear" w:color="auto" w:fill="auto"/>
            <w:tcMar>
              <w:top w:w="0" w:type="dxa"/>
              <w:left w:w="45" w:type="dxa"/>
              <w:bottom w:w="0" w:type="dxa"/>
              <w:right w:w="45" w:type="dxa"/>
            </w:tcMar>
            <w:vAlign w:val="center"/>
            <w:hideMark/>
          </w:tcPr>
          <w:p w14:paraId="45C6B48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r>
      <w:tr w:rsidR="00024C5B" w:rsidRPr="00F92AD6" w14:paraId="49B0BBD3" w14:textId="77777777" w:rsidTr="00024C5B">
        <w:trPr>
          <w:trHeight w:val="20"/>
        </w:trPr>
        <w:tc>
          <w:tcPr>
            <w:tcW w:w="0" w:type="auto"/>
            <w:shd w:val="clear" w:color="auto" w:fill="auto"/>
            <w:tcMar>
              <w:top w:w="0" w:type="dxa"/>
              <w:left w:w="45" w:type="dxa"/>
              <w:bottom w:w="0" w:type="dxa"/>
              <w:right w:w="45" w:type="dxa"/>
            </w:tcMar>
            <w:vAlign w:val="center"/>
            <w:hideMark/>
          </w:tcPr>
          <w:p w14:paraId="394BACE2"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2.2.3.4.10</w:t>
            </w:r>
          </w:p>
        </w:tc>
        <w:tc>
          <w:tcPr>
            <w:tcW w:w="7001" w:type="dxa"/>
            <w:shd w:val="clear" w:color="auto" w:fill="auto"/>
            <w:tcMar>
              <w:top w:w="0" w:type="dxa"/>
              <w:left w:w="45" w:type="dxa"/>
              <w:bottom w:w="0" w:type="dxa"/>
              <w:right w:w="45" w:type="dxa"/>
            </w:tcMar>
            <w:vAlign w:val="center"/>
            <w:hideMark/>
          </w:tcPr>
          <w:p w14:paraId="27341D2A"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გამათბობელი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გამაგრილებელი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ტექნიკა</w:t>
            </w:r>
          </w:p>
        </w:tc>
        <w:tc>
          <w:tcPr>
            <w:tcW w:w="1350" w:type="dxa"/>
            <w:shd w:val="clear" w:color="auto" w:fill="auto"/>
            <w:tcMar>
              <w:top w:w="0" w:type="dxa"/>
              <w:left w:w="45" w:type="dxa"/>
              <w:bottom w:w="0" w:type="dxa"/>
              <w:right w:w="45" w:type="dxa"/>
            </w:tcMar>
            <w:vAlign w:val="center"/>
            <w:hideMark/>
          </w:tcPr>
          <w:p w14:paraId="154F9D8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0.6</w:t>
            </w:r>
          </w:p>
        </w:tc>
        <w:tc>
          <w:tcPr>
            <w:tcW w:w="1343" w:type="dxa"/>
            <w:shd w:val="clear" w:color="auto" w:fill="auto"/>
            <w:tcMar>
              <w:top w:w="0" w:type="dxa"/>
              <w:left w:w="45" w:type="dxa"/>
              <w:bottom w:w="0" w:type="dxa"/>
              <w:right w:w="45" w:type="dxa"/>
            </w:tcMar>
            <w:vAlign w:val="center"/>
            <w:hideMark/>
          </w:tcPr>
          <w:p w14:paraId="2A5B835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0.6</w:t>
            </w:r>
          </w:p>
        </w:tc>
        <w:tc>
          <w:tcPr>
            <w:tcW w:w="1357" w:type="dxa"/>
            <w:shd w:val="clear" w:color="auto" w:fill="auto"/>
            <w:tcMar>
              <w:top w:w="0" w:type="dxa"/>
              <w:left w:w="45" w:type="dxa"/>
              <w:bottom w:w="0" w:type="dxa"/>
              <w:right w:w="45" w:type="dxa"/>
            </w:tcMar>
            <w:vAlign w:val="center"/>
            <w:hideMark/>
          </w:tcPr>
          <w:p w14:paraId="13CA49A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0.6</w:t>
            </w:r>
          </w:p>
        </w:tc>
        <w:tc>
          <w:tcPr>
            <w:tcW w:w="1350" w:type="dxa"/>
            <w:shd w:val="clear" w:color="auto" w:fill="auto"/>
            <w:tcMar>
              <w:top w:w="0" w:type="dxa"/>
              <w:left w:w="45" w:type="dxa"/>
              <w:bottom w:w="0" w:type="dxa"/>
              <w:right w:w="45" w:type="dxa"/>
            </w:tcMar>
            <w:vAlign w:val="center"/>
            <w:hideMark/>
          </w:tcPr>
          <w:p w14:paraId="5278ED4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0.6</w:t>
            </w:r>
          </w:p>
        </w:tc>
        <w:tc>
          <w:tcPr>
            <w:tcW w:w="1350" w:type="dxa"/>
            <w:shd w:val="clear" w:color="auto" w:fill="auto"/>
            <w:tcMar>
              <w:top w:w="0" w:type="dxa"/>
              <w:left w:w="45" w:type="dxa"/>
              <w:bottom w:w="0" w:type="dxa"/>
              <w:right w:w="45" w:type="dxa"/>
            </w:tcMar>
            <w:vAlign w:val="center"/>
            <w:hideMark/>
          </w:tcPr>
          <w:p w14:paraId="04339390"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w:t>
            </w:r>
          </w:p>
        </w:tc>
      </w:tr>
      <w:tr w:rsidR="00024C5B" w:rsidRPr="00F92AD6" w14:paraId="30430106" w14:textId="77777777" w:rsidTr="00024C5B">
        <w:trPr>
          <w:trHeight w:val="20"/>
        </w:trPr>
        <w:tc>
          <w:tcPr>
            <w:tcW w:w="0" w:type="auto"/>
            <w:shd w:val="clear" w:color="auto" w:fill="auto"/>
            <w:tcMar>
              <w:top w:w="0" w:type="dxa"/>
              <w:left w:w="45" w:type="dxa"/>
              <w:bottom w:w="0" w:type="dxa"/>
              <w:right w:w="45" w:type="dxa"/>
            </w:tcMar>
            <w:vAlign w:val="center"/>
            <w:hideMark/>
          </w:tcPr>
          <w:p w14:paraId="1C22768E"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2.2.3.5</w:t>
            </w:r>
          </w:p>
        </w:tc>
        <w:tc>
          <w:tcPr>
            <w:tcW w:w="7001" w:type="dxa"/>
            <w:shd w:val="clear" w:color="auto" w:fill="auto"/>
            <w:tcMar>
              <w:top w:w="0" w:type="dxa"/>
              <w:left w:w="45" w:type="dxa"/>
              <w:bottom w:w="0" w:type="dxa"/>
              <w:right w:w="45" w:type="dxa"/>
            </w:tcMar>
            <w:hideMark/>
          </w:tcPr>
          <w:p w14:paraId="712AE473"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საოფისე</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ინვენტარის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დამონტაჟების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p>
        </w:tc>
        <w:tc>
          <w:tcPr>
            <w:tcW w:w="1350" w:type="dxa"/>
            <w:shd w:val="clear" w:color="auto" w:fill="auto"/>
            <w:tcMar>
              <w:top w:w="0" w:type="dxa"/>
              <w:left w:w="45" w:type="dxa"/>
              <w:bottom w:w="0" w:type="dxa"/>
              <w:right w:w="45" w:type="dxa"/>
            </w:tcMar>
            <w:vAlign w:val="center"/>
            <w:hideMark/>
          </w:tcPr>
          <w:p w14:paraId="158AF8D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1.9</w:t>
            </w:r>
          </w:p>
        </w:tc>
        <w:tc>
          <w:tcPr>
            <w:tcW w:w="1343" w:type="dxa"/>
            <w:shd w:val="clear" w:color="auto" w:fill="auto"/>
            <w:tcMar>
              <w:top w:w="0" w:type="dxa"/>
              <w:left w:w="45" w:type="dxa"/>
              <w:bottom w:w="0" w:type="dxa"/>
              <w:right w:w="45" w:type="dxa"/>
            </w:tcMar>
            <w:vAlign w:val="center"/>
            <w:hideMark/>
          </w:tcPr>
          <w:p w14:paraId="0F78A9F8"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1.9</w:t>
            </w:r>
          </w:p>
        </w:tc>
        <w:tc>
          <w:tcPr>
            <w:tcW w:w="1357" w:type="dxa"/>
            <w:shd w:val="clear" w:color="auto" w:fill="auto"/>
            <w:tcMar>
              <w:top w:w="0" w:type="dxa"/>
              <w:left w:w="45" w:type="dxa"/>
              <w:bottom w:w="0" w:type="dxa"/>
              <w:right w:w="45" w:type="dxa"/>
            </w:tcMar>
            <w:vAlign w:val="center"/>
            <w:hideMark/>
          </w:tcPr>
          <w:p w14:paraId="231D577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3.1</w:t>
            </w:r>
          </w:p>
        </w:tc>
        <w:tc>
          <w:tcPr>
            <w:tcW w:w="1350" w:type="dxa"/>
            <w:shd w:val="clear" w:color="auto" w:fill="auto"/>
            <w:tcMar>
              <w:top w:w="0" w:type="dxa"/>
              <w:left w:w="45" w:type="dxa"/>
              <w:bottom w:w="0" w:type="dxa"/>
              <w:right w:w="45" w:type="dxa"/>
            </w:tcMar>
            <w:vAlign w:val="center"/>
            <w:hideMark/>
          </w:tcPr>
          <w:p w14:paraId="37B1A8A1"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4.4</w:t>
            </w:r>
          </w:p>
        </w:tc>
        <w:tc>
          <w:tcPr>
            <w:tcW w:w="1350" w:type="dxa"/>
            <w:shd w:val="clear" w:color="auto" w:fill="auto"/>
            <w:tcMar>
              <w:top w:w="0" w:type="dxa"/>
              <w:left w:w="45" w:type="dxa"/>
              <w:bottom w:w="0" w:type="dxa"/>
              <w:right w:w="45" w:type="dxa"/>
            </w:tcMar>
            <w:vAlign w:val="center"/>
            <w:hideMark/>
          </w:tcPr>
          <w:p w14:paraId="359F0301"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4.4</w:t>
            </w:r>
          </w:p>
        </w:tc>
      </w:tr>
      <w:tr w:rsidR="00024C5B" w:rsidRPr="00F92AD6" w14:paraId="18C6D82D" w14:textId="77777777" w:rsidTr="00024C5B">
        <w:trPr>
          <w:trHeight w:val="20"/>
        </w:trPr>
        <w:tc>
          <w:tcPr>
            <w:tcW w:w="0" w:type="auto"/>
            <w:shd w:val="clear" w:color="auto" w:fill="auto"/>
            <w:tcMar>
              <w:top w:w="0" w:type="dxa"/>
              <w:left w:w="45" w:type="dxa"/>
              <w:bottom w:w="0" w:type="dxa"/>
              <w:right w:w="45" w:type="dxa"/>
            </w:tcMar>
            <w:vAlign w:val="center"/>
            <w:hideMark/>
          </w:tcPr>
          <w:p w14:paraId="158B1DD9"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2.2.3.5.3</w:t>
            </w:r>
          </w:p>
        </w:tc>
        <w:tc>
          <w:tcPr>
            <w:tcW w:w="7001" w:type="dxa"/>
            <w:shd w:val="clear" w:color="auto" w:fill="auto"/>
            <w:tcMar>
              <w:top w:w="0" w:type="dxa"/>
              <w:left w:w="45" w:type="dxa"/>
              <w:bottom w:w="0" w:type="dxa"/>
              <w:right w:w="45" w:type="dxa"/>
            </w:tcMar>
            <w:hideMark/>
          </w:tcPr>
          <w:p w14:paraId="1504B912"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სხვა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საოფისე</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მცირეფასიანი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ინვენტარის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შეძენასა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დამონტაჟებასთან</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დაკავშირებული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1350" w:type="dxa"/>
            <w:shd w:val="clear" w:color="auto" w:fill="auto"/>
            <w:tcMar>
              <w:top w:w="0" w:type="dxa"/>
              <w:left w:w="45" w:type="dxa"/>
              <w:bottom w:w="0" w:type="dxa"/>
              <w:right w:w="45" w:type="dxa"/>
            </w:tcMar>
            <w:vAlign w:val="center"/>
            <w:hideMark/>
          </w:tcPr>
          <w:p w14:paraId="713C9398"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1.9</w:t>
            </w:r>
          </w:p>
        </w:tc>
        <w:tc>
          <w:tcPr>
            <w:tcW w:w="1343" w:type="dxa"/>
            <w:shd w:val="clear" w:color="auto" w:fill="auto"/>
            <w:tcMar>
              <w:top w:w="0" w:type="dxa"/>
              <w:left w:w="45" w:type="dxa"/>
              <w:bottom w:w="0" w:type="dxa"/>
              <w:right w:w="45" w:type="dxa"/>
            </w:tcMar>
            <w:vAlign w:val="center"/>
            <w:hideMark/>
          </w:tcPr>
          <w:p w14:paraId="3BF726E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1.9</w:t>
            </w:r>
          </w:p>
        </w:tc>
        <w:tc>
          <w:tcPr>
            <w:tcW w:w="1357" w:type="dxa"/>
            <w:shd w:val="clear" w:color="auto" w:fill="auto"/>
            <w:tcMar>
              <w:top w:w="0" w:type="dxa"/>
              <w:left w:w="45" w:type="dxa"/>
              <w:bottom w:w="0" w:type="dxa"/>
              <w:right w:w="45" w:type="dxa"/>
            </w:tcMar>
            <w:vAlign w:val="center"/>
            <w:hideMark/>
          </w:tcPr>
          <w:p w14:paraId="139D43E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3.1</w:t>
            </w:r>
          </w:p>
        </w:tc>
        <w:tc>
          <w:tcPr>
            <w:tcW w:w="1350" w:type="dxa"/>
            <w:shd w:val="clear" w:color="auto" w:fill="auto"/>
            <w:tcMar>
              <w:top w:w="0" w:type="dxa"/>
              <w:left w:w="45" w:type="dxa"/>
              <w:bottom w:w="0" w:type="dxa"/>
              <w:right w:w="45" w:type="dxa"/>
            </w:tcMar>
            <w:vAlign w:val="center"/>
            <w:hideMark/>
          </w:tcPr>
          <w:p w14:paraId="13433E7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4.4</w:t>
            </w:r>
          </w:p>
        </w:tc>
        <w:tc>
          <w:tcPr>
            <w:tcW w:w="1350" w:type="dxa"/>
            <w:shd w:val="clear" w:color="auto" w:fill="auto"/>
            <w:tcMar>
              <w:top w:w="0" w:type="dxa"/>
              <w:left w:w="45" w:type="dxa"/>
              <w:bottom w:w="0" w:type="dxa"/>
              <w:right w:w="45" w:type="dxa"/>
            </w:tcMar>
            <w:vAlign w:val="center"/>
            <w:hideMark/>
          </w:tcPr>
          <w:p w14:paraId="15C0995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4.4</w:t>
            </w:r>
          </w:p>
        </w:tc>
      </w:tr>
      <w:tr w:rsidR="00024C5B" w:rsidRPr="00F92AD6" w14:paraId="6E8BA290" w14:textId="77777777" w:rsidTr="00024C5B">
        <w:trPr>
          <w:trHeight w:val="20"/>
        </w:trPr>
        <w:tc>
          <w:tcPr>
            <w:tcW w:w="0" w:type="auto"/>
            <w:shd w:val="clear" w:color="auto" w:fill="auto"/>
            <w:tcMar>
              <w:top w:w="0" w:type="dxa"/>
              <w:left w:w="45" w:type="dxa"/>
              <w:bottom w:w="0" w:type="dxa"/>
              <w:right w:w="45" w:type="dxa"/>
            </w:tcMar>
            <w:vAlign w:val="center"/>
            <w:hideMark/>
          </w:tcPr>
          <w:p w14:paraId="1F5FF3B7"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2.2.3.6</w:t>
            </w:r>
          </w:p>
        </w:tc>
        <w:tc>
          <w:tcPr>
            <w:tcW w:w="7001" w:type="dxa"/>
            <w:shd w:val="clear" w:color="auto" w:fill="auto"/>
            <w:tcMar>
              <w:top w:w="0" w:type="dxa"/>
              <w:left w:w="45" w:type="dxa"/>
              <w:bottom w:w="0" w:type="dxa"/>
              <w:right w:w="45" w:type="dxa"/>
            </w:tcMar>
            <w:vAlign w:val="center"/>
            <w:hideMark/>
          </w:tcPr>
          <w:p w14:paraId="3F158441"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ოფისისათვის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სანიტარული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საგნებისა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საჭირო</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მასალების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p>
        </w:tc>
        <w:tc>
          <w:tcPr>
            <w:tcW w:w="1350" w:type="dxa"/>
            <w:shd w:val="clear" w:color="auto" w:fill="auto"/>
            <w:tcMar>
              <w:top w:w="0" w:type="dxa"/>
              <w:left w:w="45" w:type="dxa"/>
              <w:bottom w:w="0" w:type="dxa"/>
              <w:right w:w="45" w:type="dxa"/>
            </w:tcMar>
            <w:vAlign w:val="center"/>
            <w:hideMark/>
          </w:tcPr>
          <w:p w14:paraId="377F841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0.3</w:t>
            </w:r>
          </w:p>
        </w:tc>
        <w:tc>
          <w:tcPr>
            <w:tcW w:w="1343" w:type="dxa"/>
            <w:shd w:val="clear" w:color="auto" w:fill="auto"/>
            <w:tcMar>
              <w:top w:w="0" w:type="dxa"/>
              <w:left w:w="45" w:type="dxa"/>
              <w:bottom w:w="0" w:type="dxa"/>
              <w:right w:w="45" w:type="dxa"/>
            </w:tcMar>
            <w:vAlign w:val="center"/>
            <w:hideMark/>
          </w:tcPr>
          <w:p w14:paraId="31FBFF7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0.3</w:t>
            </w:r>
          </w:p>
        </w:tc>
        <w:tc>
          <w:tcPr>
            <w:tcW w:w="1357" w:type="dxa"/>
            <w:shd w:val="clear" w:color="auto" w:fill="auto"/>
            <w:tcMar>
              <w:top w:w="0" w:type="dxa"/>
              <w:left w:w="45" w:type="dxa"/>
              <w:bottom w:w="0" w:type="dxa"/>
              <w:right w:w="45" w:type="dxa"/>
            </w:tcMar>
            <w:vAlign w:val="center"/>
            <w:hideMark/>
          </w:tcPr>
          <w:p w14:paraId="2B8525A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0.3</w:t>
            </w:r>
          </w:p>
        </w:tc>
        <w:tc>
          <w:tcPr>
            <w:tcW w:w="1350" w:type="dxa"/>
            <w:shd w:val="clear" w:color="auto" w:fill="auto"/>
            <w:tcMar>
              <w:top w:w="0" w:type="dxa"/>
              <w:left w:w="45" w:type="dxa"/>
              <w:bottom w:w="0" w:type="dxa"/>
              <w:right w:w="45" w:type="dxa"/>
            </w:tcMar>
            <w:vAlign w:val="center"/>
            <w:hideMark/>
          </w:tcPr>
          <w:p w14:paraId="2E02E0F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0.3</w:t>
            </w:r>
          </w:p>
        </w:tc>
        <w:tc>
          <w:tcPr>
            <w:tcW w:w="1350" w:type="dxa"/>
            <w:shd w:val="clear" w:color="auto" w:fill="auto"/>
            <w:tcMar>
              <w:top w:w="0" w:type="dxa"/>
              <w:left w:w="45" w:type="dxa"/>
              <w:bottom w:w="0" w:type="dxa"/>
              <w:right w:w="45" w:type="dxa"/>
            </w:tcMar>
            <w:vAlign w:val="center"/>
            <w:hideMark/>
          </w:tcPr>
          <w:p w14:paraId="3F7E623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0.3</w:t>
            </w:r>
          </w:p>
        </w:tc>
      </w:tr>
      <w:tr w:rsidR="00024C5B" w:rsidRPr="00F92AD6" w14:paraId="42BAF0FB" w14:textId="77777777" w:rsidTr="00024C5B">
        <w:trPr>
          <w:trHeight w:val="20"/>
        </w:trPr>
        <w:tc>
          <w:tcPr>
            <w:tcW w:w="0" w:type="auto"/>
            <w:shd w:val="clear" w:color="auto" w:fill="auto"/>
            <w:tcMar>
              <w:top w:w="0" w:type="dxa"/>
              <w:left w:w="45" w:type="dxa"/>
              <w:bottom w:w="0" w:type="dxa"/>
              <w:right w:w="45" w:type="dxa"/>
            </w:tcMar>
            <w:vAlign w:val="center"/>
            <w:hideMark/>
          </w:tcPr>
          <w:p w14:paraId="7DE8576F"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2.2.3.10</w:t>
            </w:r>
          </w:p>
        </w:tc>
        <w:tc>
          <w:tcPr>
            <w:tcW w:w="7001" w:type="dxa"/>
            <w:shd w:val="clear" w:color="auto" w:fill="auto"/>
            <w:tcMar>
              <w:top w:w="0" w:type="dxa"/>
              <w:left w:w="45" w:type="dxa"/>
              <w:bottom w:w="0" w:type="dxa"/>
              <w:right w:w="45" w:type="dxa"/>
            </w:tcMar>
            <w:hideMark/>
          </w:tcPr>
          <w:p w14:paraId="556F3788"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კავშირგაბმულობის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1350" w:type="dxa"/>
            <w:shd w:val="clear" w:color="auto" w:fill="auto"/>
            <w:tcMar>
              <w:top w:w="0" w:type="dxa"/>
              <w:left w:w="45" w:type="dxa"/>
              <w:bottom w:w="0" w:type="dxa"/>
              <w:right w:w="45" w:type="dxa"/>
            </w:tcMar>
            <w:vAlign w:val="center"/>
            <w:hideMark/>
          </w:tcPr>
          <w:p w14:paraId="26B24023"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2.7</w:t>
            </w:r>
          </w:p>
        </w:tc>
        <w:tc>
          <w:tcPr>
            <w:tcW w:w="1343" w:type="dxa"/>
            <w:shd w:val="clear" w:color="auto" w:fill="auto"/>
            <w:tcMar>
              <w:top w:w="0" w:type="dxa"/>
              <w:left w:w="45" w:type="dxa"/>
              <w:bottom w:w="0" w:type="dxa"/>
              <w:right w:w="45" w:type="dxa"/>
            </w:tcMar>
            <w:vAlign w:val="center"/>
            <w:hideMark/>
          </w:tcPr>
          <w:p w14:paraId="1F534F7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3.2</w:t>
            </w:r>
          </w:p>
        </w:tc>
        <w:tc>
          <w:tcPr>
            <w:tcW w:w="1357" w:type="dxa"/>
            <w:shd w:val="clear" w:color="auto" w:fill="auto"/>
            <w:tcMar>
              <w:top w:w="0" w:type="dxa"/>
              <w:left w:w="45" w:type="dxa"/>
              <w:bottom w:w="0" w:type="dxa"/>
              <w:right w:w="45" w:type="dxa"/>
            </w:tcMar>
            <w:vAlign w:val="center"/>
            <w:hideMark/>
          </w:tcPr>
          <w:p w14:paraId="5A1D40E8"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3.2</w:t>
            </w:r>
          </w:p>
        </w:tc>
        <w:tc>
          <w:tcPr>
            <w:tcW w:w="1350" w:type="dxa"/>
            <w:shd w:val="clear" w:color="auto" w:fill="auto"/>
            <w:tcMar>
              <w:top w:w="0" w:type="dxa"/>
              <w:left w:w="45" w:type="dxa"/>
              <w:bottom w:w="0" w:type="dxa"/>
              <w:right w:w="45" w:type="dxa"/>
            </w:tcMar>
            <w:vAlign w:val="center"/>
            <w:hideMark/>
          </w:tcPr>
          <w:p w14:paraId="2F4FDD99"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3.2</w:t>
            </w:r>
          </w:p>
        </w:tc>
        <w:tc>
          <w:tcPr>
            <w:tcW w:w="1350" w:type="dxa"/>
            <w:shd w:val="clear" w:color="auto" w:fill="auto"/>
            <w:tcMar>
              <w:top w:w="0" w:type="dxa"/>
              <w:left w:w="45" w:type="dxa"/>
              <w:bottom w:w="0" w:type="dxa"/>
              <w:right w:w="45" w:type="dxa"/>
            </w:tcMar>
            <w:vAlign w:val="center"/>
            <w:hideMark/>
          </w:tcPr>
          <w:p w14:paraId="25F4FDD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3.2</w:t>
            </w:r>
          </w:p>
        </w:tc>
      </w:tr>
      <w:tr w:rsidR="00024C5B" w:rsidRPr="00F92AD6" w14:paraId="706B0EA8" w14:textId="77777777" w:rsidTr="00024C5B">
        <w:trPr>
          <w:trHeight w:val="20"/>
        </w:trPr>
        <w:tc>
          <w:tcPr>
            <w:tcW w:w="0" w:type="auto"/>
            <w:shd w:val="clear" w:color="auto" w:fill="auto"/>
            <w:tcMar>
              <w:top w:w="0" w:type="dxa"/>
              <w:left w:w="45" w:type="dxa"/>
              <w:bottom w:w="0" w:type="dxa"/>
              <w:right w:w="45" w:type="dxa"/>
            </w:tcMar>
            <w:vAlign w:val="center"/>
            <w:hideMark/>
          </w:tcPr>
          <w:p w14:paraId="18BB98CA"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w:t>
            </w:r>
          </w:p>
        </w:tc>
        <w:tc>
          <w:tcPr>
            <w:tcW w:w="7001" w:type="dxa"/>
            <w:shd w:val="clear" w:color="auto" w:fill="auto"/>
            <w:tcMar>
              <w:top w:w="0" w:type="dxa"/>
              <w:left w:w="45" w:type="dxa"/>
              <w:bottom w:w="0" w:type="dxa"/>
              <w:right w:w="45" w:type="dxa"/>
            </w:tcMar>
            <w:hideMark/>
          </w:tcPr>
          <w:p w14:paraId="6FE13B6C"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კომუნალური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1350" w:type="dxa"/>
            <w:shd w:val="clear" w:color="auto" w:fill="auto"/>
            <w:tcMar>
              <w:top w:w="0" w:type="dxa"/>
              <w:left w:w="45" w:type="dxa"/>
              <w:bottom w:w="0" w:type="dxa"/>
              <w:right w:w="45" w:type="dxa"/>
            </w:tcMar>
            <w:vAlign w:val="center"/>
            <w:hideMark/>
          </w:tcPr>
          <w:p w14:paraId="2EB1875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5.9</w:t>
            </w:r>
          </w:p>
        </w:tc>
        <w:tc>
          <w:tcPr>
            <w:tcW w:w="1343" w:type="dxa"/>
            <w:shd w:val="clear" w:color="auto" w:fill="auto"/>
            <w:tcMar>
              <w:top w:w="0" w:type="dxa"/>
              <w:left w:w="45" w:type="dxa"/>
              <w:bottom w:w="0" w:type="dxa"/>
              <w:right w:w="45" w:type="dxa"/>
            </w:tcMar>
            <w:vAlign w:val="center"/>
            <w:hideMark/>
          </w:tcPr>
          <w:p w14:paraId="6BA2A84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5.9</w:t>
            </w:r>
          </w:p>
        </w:tc>
        <w:tc>
          <w:tcPr>
            <w:tcW w:w="1357" w:type="dxa"/>
            <w:shd w:val="clear" w:color="auto" w:fill="auto"/>
            <w:tcMar>
              <w:top w:w="0" w:type="dxa"/>
              <w:left w:w="45" w:type="dxa"/>
              <w:bottom w:w="0" w:type="dxa"/>
              <w:right w:w="45" w:type="dxa"/>
            </w:tcMar>
            <w:vAlign w:val="center"/>
            <w:hideMark/>
          </w:tcPr>
          <w:p w14:paraId="5A1E1C5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5.9</w:t>
            </w:r>
          </w:p>
        </w:tc>
        <w:tc>
          <w:tcPr>
            <w:tcW w:w="1350" w:type="dxa"/>
            <w:shd w:val="clear" w:color="auto" w:fill="auto"/>
            <w:tcMar>
              <w:top w:w="0" w:type="dxa"/>
              <w:left w:w="45" w:type="dxa"/>
              <w:bottom w:w="0" w:type="dxa"/>
              <w:right w:w="45" w:type="dxa"/>
            </w:tcMar>
            <w:vAlign w:val="center"/>
            <w:hideMark/>
          </w:tcPr>
          <w:p w14:paraId="5032BF60"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5.9</w:t>
            </w:r>
          </w:p>
        </w:tc>
        <w:tc>
          <w:tcPr>
            <w:tcW w:w="1350" w:type="dxa"/>
            <w:shd w:val="clear" w:color="auto" w:fill="auto"/>
            <w:tcMar>
              <w:top w:w="0" w:type="dxa"/>
              <w:left w:w="45" w:type="dxa"/>
              <w:bottom w:w="0" w:type="dxa"/>
              <w:right w:w="45" w:type="dxa"/>
            </w:tcMar>
            <w:vAlign w:val="center"/>
            <w:hideMark/>
          </w:tcPr>
          <w:p w14:paraId="45E4AA6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6.7</w:t>
            </w:r>
          </w:p>
        </w:tc>
      </w:tr>
      <w:tr w:rsidR="00024C5B" w:rsidRPr="00F92AD6" w14:paraId="7A793103" w14:textId="77777777" w:rsidTr="00024C5B">
        <w:trPr>
          <w:trHeight w:val="20"/>
        </w:trPr>
        <w:tc>
          <w:tcPr>
            <w:tcW w:w="0" w:type="auto"/>
            <w:shd w:val="clear" w:color="auto" w:fill="auto"/>
            <w:tcMar>
              <w:top w:w="0" w:type="dxa"/>
              <w:left w:w="45" w:type="dxa"/>
              <w:bottom w:w="0" w:type="dxa"/>
              <w:right w:w="45" w:type="dxa"/>
            </w:tcMar>
            <w:vAlign w:val="center"/>
            <w:hideMark/>
          </w:tcPr>
          <w:p w14:paraId="561E34EC"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2.2.3.12.1</w:t>
            </w:r>
          </w:p>
        </w:tc>
        <w:tc>
          <w:tcPr>
            <w:tcW w:w="7001" w:type="dxa"/>
            <w:shd w:val="clear" w:color="auto" w:fill="auto"/>
            <w:tcMar>
              <w:top w:w="0" w:type="dxa"/>
              <w:left w:w="45" w:type="dxa"/>
              <w:bottom w:w="0" w:type="dxa"/>
              <w:right w:w="45" w:type="dxa"/>
            </w:tcMar>
            <w:hideMark/>
          </w:tcPr>
          <w:p w14:paraId="5FE11F2B"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ელექტროენერგიის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p>
        </w:tc>
        <w:tc>
          <w:tcPr>
            <w:tcW w:w="1350" w:type="dxa"/>
            <w:shd w:val="clear" w:color="auto" w:fill="auto"/>
            <w:tcMar>
              <w:top w:w="0" w:type="dxa"/>
              <w:left w:w="45" w:type="dxa"/>
              <w:bottom w:w="0" w:type="dxa"/>
              <w:right w:w="45" w:type="dxa"/>
            </w:tcMar>
            <w:vAlign w:val="center"/>
            <w:hideMark/>
          </w:tcPr>
          <w:p w14:paraId="5A75A1D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2.2</w:t>
            </w:r>
          </w:p>
        </w:tc>
        <w:tc>
          <w:tcPr>
            <w:tcW w:w="1343" w:type="dxa"/>
            <w:shd w:val="clear" w:color="auto" w:fill="auto"/>
            <w:tcMar>
              <w:top w:w="0" w:type="dxa"/>
              <w:left w:w="45" w:type="dxa"/>
              <w:bottom w:w="0" w:type="dxa"/>
              <w:right w:w="45" w:type="dxa"/>
            </w:tcMar>
            <w:vAlign w:val="center"/>
            <w:hideMark/>
          </w:tcPr>
          <w:p w14:paraId="6DCF950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2.2</w:t>
            </w:r>
          </w:p>
        </w:tc>
        <w:tc>
          <w:tcPr>
            <w:tcW w:w="1357" w:type="dxa"/>
            <w:shd w:val="clear" w:color="auto" w:fill="auto"/>
            <w:tcMar>
              <w:top w:w="0" w:type="dxa"/>
              <w:left w:w="45" w:type="dxa"/>
              <w:bottom w:w="0" w:type="dxa"/>
              <w:right w:w="45" w:type="dxa"/>
            </w:tcMar>
            <w:vAlign w:val="center"/>
            <w:hideMark/>
          </w:tcPr>
          <w:p w14:paraId="4F95A73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2.2</w:t>
            </w:r>
          </w:p>
        </w:tc>
        <w:tc>
          <w:tcPr>
            <w:tcW w:w="1350" w:type="dxa"/>
            <w:shd w:val="clear" w:color="auto" w:fill="auto"/>
            <w:tcMar>
              <w:top w:w="0" w:type="dxa"/>
              <w:left w:w="45" w:type="dxa"/>
              <w:bottom w:w="0" w:type="dxa"/>
              <w:right w:w="45" w:type="dxa"/>
            </w:tcMar>
            <w:vAlign w:val="center"/>
            <w:hideMark/>
          </w:tcPr>
          <w:p w14:paraId="3B3C586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2.2</w:t>
            </w:r>
          </w:p>
        </w:tc>
        <w:tc>
          <w:tcPr>
            <w:tcW w:w="1350" w:type="dxa"/>
            <w:shd w:val="clear" w:color="auto" w:fill="auto"/>
            <w:tcMar>
              <w:top w:w="0" w:type="dxa"/>
              <w:left w:w="45" w:type="dxa"/>
              <w:bottom w:w="0" w:type="dxa"/>
              <w:right w:w="45" w:type="dxa"/>
            </w:tcMar>
            <w:vAlign w:val="center"/>
            <w:hideMark/>
          </w:tcPr>
          <w:p w14:paraId="1518FB9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2.4</w:t>
            </w:r>
          </w:p>
        </w:tc>
      </w:tr>
      <w:tr w:rsidR="00024C5B" w:rsidRPr="00F92AD6" w14:paraId="32A72487" w14:textId="77777777" w:rsidTr="00024C5B">
        <w:trPr>
          <w:trHeight w:val="20"/>
        </w:trPr>
        <w:tc>
          <w:tcPr>
            <w:tcW w:w="0" w:type="auto"/>
            <w:shd w:val="clear" w:color="auto" w:fill="auto"/>
            <w:tcMar>
              <w:top w:w="0" w:type="dxa"/>
              <w:left w:w="45" w:type="dxa"/>
              <w:bottom w:w="0" w:type="dxa"/>
              <w:right w:w="45" w:type="dxa"/>
            </w:tcMar>
            <w:vAlign w:val="center"/>
            <w:hideMark/>
          </w:tcPr>
          <w:p w14:paraId="165A39C7"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2.2.3.12.2</w:t>
            </w:r>
          </w:p>
        </w:tc>
        <w:tc>
          <w:tcPr>
            <w:tcW w:w="7001" w:type="dxa"/>
            <w:shd w:val="clear" w:color="auto" w:fill="auto"/>
            <w:tcMar>
              <w:top w:w="0" w:type="dxa"/>
              <w:left w:w="45" w:type="dxa"/>
              <w:bottom w:w="0" w:type="dxa"/>
              <w:right w:w="45" w:type="dxa"/>
            </w:tcMar>
            <w:hideMark/>
          </w:tcPr>
          <w:p w14:paraId="1E673A2C"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წყლის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p>
        </w:tc>
        <w:tc>
          <w:tcPr>
            <w:tcW w:w="1350" w:type="dxa"/>
            <w:shd w:val="clear" w:color="auto" w:fill="auto"/>
            <w:tcMar>
              <w:top w:w="0" w:type="dxa"/>
              <w:left w:w="45" w:type="dxa"/>
              <w:bottom w:w="0" w:type="dxa"/>
              <w:right w:w="45" w:type="dxa"/>
            </w:tcMar>
            <w:vAlign w:val="center"/>
            <w:hideMark/>
          </w:tcPr>
          <w:p w14:paraId="792F6A4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0.7</w:t>
            </w:r>
          </w:p>
        </w:tc>
        <w:tc>
          <w:tcPr>
            <w:tcW w:w="1343" w:type="dxa"/>
            <w:shd w:val="clear" w:color="auto" w:fill="auto"/>
            <w:tcMar>
              <w:top w:w="0" w:type="dxa"/>
              <w:left w:w="45" w:type="dxa"/>
              <w:bottom w:w="0" w:type="dxa"/>
              <w:right w:w="45" w:type="dxa"/>
            </w:tcMar>
            <w:vAlign w:val="center"/>
            <w:hideMark/>
          </w:tcPr>
          <w:p w14:paraId="2B0CD36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0.7</w:t>
            </w:r>
          </w:p>
        </w:tc>
        <w:tc>
          <w:tcPr>
            <w:tcW w:w="1357" w:type="dxa"/>
            <w:shd w:val="clear" w:color="auto" w:fill="auto"/>
            <w:tcMar>
              <w:top w:w="0" w:type="dxa"/>
              <w:left w:w="45" w:type="dxa"/>
              <w:bottom w:w="0" w:type="dxa"/>
              <w:right w:w="45" w:type="dxa"/>
            </w:tcMar>
            <w:vAlign w:val="center"/>
            <w:hideMark/>
          </w:tcPr>
          <w:p w14:paraId="2617C7E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0.7</w:t>
            </w:r>
          </w:p>
        </w:tc>
        <w:tc>
          <w:tcPr>
            <w:tcW w:w="1350" w:type="dxa"/>
            <w:shd w:val="clear" w:color="auto" w:fill="auto"/>
            <w:tcMar>
              <w:top w:w="0" w:type="dxa"/>
              <w:left w:w="45" w:type="dxa"/>
              <w:bottom w:w="0" w:type="dxa"/>
              <w:right w:w="45" w:type="dxa"/>
            </w:tcMar>
            <w:vAlign w:val="center"/>
            <w:hideMark/>
          </w:tcPr>
          <w:p w14:paraId="795CB17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0.7</w:t>
            </w:r>
          </w:p>
        </w:tc>
        <w:tc>
          <w:tcPr>
            <w:tcW w:w="1350" w:type="dxa"/>
            <w:shd w:val="clear" w:color="auto" w:fill="auto"/>
            <w:tcMar>
              <w:top w:w="0" w:type="dxa"/>
              <w:left w:w="45" w:type="dxa"/>
              <w:bottom w:w="0" w:type="dxa"/>
              <w:right w:w="45" w:type="dxa"/>
            </w:tcMar>
            <w:vAlign w:val="center"/>
            <w:hideMark/>
          </w:tcPr>
          <w:p w14:paraId="74105C0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0.8</w:t>
            </w:r>
          </w:p>
        </w:tc>
      </w:tr>
      <w:tr w:rsidR="00024C5B" w:rsidRPr="00F92AD6" w14:paraId="05DA5475" w14:textId="77777777" w:rsidTr="00024C5B">
        <w:trPr>
          <w:trHeight w:val="20"/>
        </w:trPr>
        <w:tc>
          <w:tcPr>
            <w:tcW w:w="0" w:type="auto"/>
            <w:shd w:val="clear" w:color="auto" w:fill="auto"/>
            <w:tcMar>
              <w:top w:w="0" w:type="dxa"/>
              <w:left w:w="45" w:type="dxa"/>
              <w:bottom w:w="0" w:type="dxa"/>
              <w:right w:w="45" w:type="dxa"/>
            </w:tcMar>
            <w:vAlign w:val="center"/>
            <w:hideMark/>
          </w:tcPr>
          <w:p w14:paraId="51311A7F"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2.2.3.12.3</w:t>
            </w:r>
          </w:p>
        </w:tc>
        <w:tc>
          <w:tcPr>
            <w:tcW w:w="7001" w:type="dxa"/>
            <w:shd w:val="clear" w:color="auto" w:fill="auto"/>
            <w:tcMar>
              <w:top w:w="0" w:type="dxa"/>
              <w:left w:w="45" w:type="dxa"/>
              <w:bottom w:w="0" w:type="dxa"/>
              <w:right w:w="45" w:type="dxa"/>
            </w:tcMar>
            <w:hideMark/>
          </w:tcPr>
          <w:p w14:paraId="63D2509A"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ბუნებრივი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თხევადი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არის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p>
        </w:tc>
        <w:tc>
          <w:tcPr>
            <w:tcW w:w="1350" w:type="dxa"/>
            <w:shd w:val="clear" w:color="auto" w:fill="auto"/>
            <w:tcMar>
              <w:top w:w="0" w:type="dxa"/>
              <w:left w:w="45" w:type="dxa"/>
              <w:bottom w:w="0" w:type="dxa"/>
              <w:right w:w="45" w:type="dxa"/>
            </w:tcMar>
            <w:vAlign w:val="center"/>
            <w:hideMark/>
          </w:tcPr>
          <w:p w14:paraId="166B1551"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3.0</w:t>
            </w:r>
          </w:p>
        </w:tc>
        <w:tc>
          <w:tcPr>
            <w:tcW w:w="1343" w:type="dxa"/>
            <w:shd w:val="clear" w:color="auto" w:fill="auto"/>
            <w:tcMar>
              <w:top w:w="0" w:type="dxa"/>
              <w:left w:w="45" w:type="dxa"/>
              <w:bottom w:w="0" w:type="dxa"/>
              <w:right w:w="45" w:type="dxa"/>
            </w:tcMar>
            <w:vAlign w:val="center"/>
            <w:hideMark/>
          </w:tcPr>
          <w:p w14:paraId="251D711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w:t>
            </w:r>
          </w:p>
        </w:tc>
        <w:tc>
          <w:tcPr>
            <w:tcW w:w="1357" w:type="dxa"/>
            <w:shd w:val="clear" w:color="auto" w:fill="auto"/>
            <w:tcMar>
              <w:top w:w="0" w:type="dxa"/>
              <w:left w:w="45" w:type="dxa"/>
              <w:bottom w:w="0" w:type="dxa"/>
              <w:right w:w="45" w:type="dxa"/>
            </w:tcMar>
            <w:vAlign w:val="center"/>
            <w:hideMark/>
          </w:tcPr>
          <w:p w14:paraId="7588165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w:t>
            </w:r>
          </w:p>
        </w:tc>
        <w:tc>
          <w:tcPr>
            <w:tcW w:w="1350" w:type="dxa"/>
            <w:shd w:val="clear" w:color="auto" w:fill="auto"/>
            <w:tcMar>
              <w:top w:w="0" w:type="dxa"/>
              <w:left w:w="45" w:type="dxa"/>
              <w:bottom w:w="0" w:type="dxa"/>
              <w:right w:w="45" w:type="dxa"/>
            </w:tcMar>
            <w:vAlign w:val="center"/>
            <w:hideMark/>
          </w:tcPr>
          <w:p w14:paraId="00CE9833"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w:t>
            </w:r>
          </w:p>
        </w:tc>
        <w:tc>
          <w:tcPr>
            <w:tcW w:w="1350" w:type="dxa"/>
            <w:shd w:val="clear" w:color="auto" w:fill="auto"/>
            <w:tcMar>
              <w:top w:w="0" w:type="dxa"/>
              <w:left w:w="45" w:type="dxa"/>
              <w:bottom w:w="0" w:type="dxa"/>
              <w:right w:w="45" w:type="dxa"/>
            </w:tcMar>
            <w:vAlign w:val="center"/>
            <w:hideMark/>
          </w:tcPr>
          <w:p w14:paraId="10B188D0"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3.5</w:t>
            </w:r>
          </w:p>
        </w:tc>
      </w:tr>
      <w:tr w:rsidR="00024C5B" w:rsidRPr="00F92AD6" w14:paraId="73C64396" w14:textId="77777777" w:rsidTr="00024C5B">
        <w:trPr>
          <w:trHeight w:val="20"/>
        </w:trPr>
        <w:tc>
          <w:tcPr>
            <w:tcW w:w="0" w:type="auto"/>
            <w:shd w:val="clear" w:color="auto" w:fill="auto"/>
            <w:tcMar>
              <w:top w:w="0" w:type="dxa"/>
              <w:left w:w="45" w:type="dxa"/>
              <w:bottom w:w="0" w:type="dxa"/>
              <w:right w:w="45" w:type="dxa"/>
            </w:tcMar>
            <w:vAlign w:val="center"/>
            <w:hideMark/>
          </w:tcPr>
          <w:p w14:paraId="23E6B0A9"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2.2.10</w:t>
            </w:r>
          </w:p>
        </w:tc>
        <w:tc>
          <w:tcPr>
            <w:tcW w:w="7001" w:type="dxa"/>
            <w:shd w:val="clear" w:color="auto" w:fill="auto"/>
            <w:tcMar>
              <w:top w:w="0" w:type="dxa"/>
              <w:left w:w="45" w:type="dxa"/>
              <w:bottom w:w="0" w:type="dxa"/>
              <w:right w:w="45" w:type="dxa"/>
            </w:tcMar>
            <w:hideMark/>
          </w:tcPr>
          <w:p w14:paraId="6413FC4D"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სხვა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დანარჩენი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საქონელი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მომსახურება</w:t>
            </w:r>
          </w:p>
        </w:tc>
        <w:tc>
          <w:tcPr>
            <w:tcW w:w="1350" w:type="dxa"/>
            <w:shd w:val="clear" w:color="auto" w:fill="auto"/>
            <w:tcMar>
              <w:top w:w="0" w:type="dxa"/>
              <w:left w:w="45" w:type="dxa"/>
              <w:bottom w:w="0" w:type="dxa"/>
              <w:right w:w="45" w:type="dxa"/>
            </w:tcMar>
            <w:vAlign w:val="center"/>
            <w:hideMark/>
          </w:tcPr>
          <w:p w14:paraId="6DC3014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3.5</w:t>
            </w:r>
          </w:p>
        </w:tc>
        <w:tc>
          <w:tcPr>
            <w:tcW w:w="1343" w:type="dxa"/>
            <w:shd w:val="clear" w:color="auto" w:fill="auto"/>
            <w:tcMar>
              <w:top w:w="0" w:type="dxa"/>
              <w:left w:w="45" w:type="dxa"/>
              <w:bottom w:w="0" w:type="dxa"/>
              <w:right w:w="45" w:type="dxa"/>
            </w:tcMar>
            <w:vAlign w:val="center"/>
            <w:hideMark/>
          </w:tcPr>
          <w:p w14:paraId="6D16021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3.5</w:t>
            </w:r>
          </w:p>
        </w:tc>
        <w:tc>
          <w:tcPr>
            <w:tcW w:w="1357" w:type="dxa"/>
            <w:shd w:val="clear" w:color="auto" w:fill="auto"/>
            <w:tcMar>
              <w:top w:w="0" w:type="dxa"/>
              <w:left w:w="45" w:type="dxa"/>
              <w:bottom w:w="0" w:type="dxa"/>
              <w:right w:w="45" w:type="dxa"/>
            </w:tcMar>
            <w:vAlign w:val="center"/>
            <w:hideMark/>
          </w:tcPr>
          <w:p w14:paraId="005A6CB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3.5</w:t>
            </w:r>
          </w:p>
        </w:tc>
        <w:tc>
          <w:tcPr>
            <w:tcW w:w="1350" w:type="dxa"/>
            <w:shd w:val="clear" w:color="auto" w:fill="auto"/>
            <w:tcMar>
              <w:top w:w="0" w:type="dxa"/>
              <w:left w:w="45" w:type="dxa"/>
              <w:bottom w:w="0" w:type="dxa"/>
              <w:right w:w="45" w:type="dxa"/>
            </w:tcMar>
            <w:vAlign w:val="center"/>
            <w:hideMark/>
          </w:tcPr>
          <w:p w14:paraId="280A86C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3.5</w:t>
            </w:r>
          </w:p>
        </w:tc>
        <w:tc>
          <w:tcPr>
            <w:tcW w:w="1350" w:type="dxa"/>
            <w:shd w:val="clear" w:color="auto" w:fill="auto"/>
            <w:tcMar>
              <w:top w:w="0" w:type="dxa"/>
              <w:left w:w="45" w:type="dxa"/>
              <w:bottom w:w="0" w:type="dxa"/>
              <w:right w:w="45" w:type="dxa"/>
            </w:tcMar>
            <w:vAlign w:val="center"/>
            <w:hideMark/>
          </w:tcPr>
          <w:p w14:paraId="36E113E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3.5</w:t>
            </w:r>
          </w:p>
        </w:tc>
      </w:tr>
      <w:tr w:rsidR="00024C5B" w:rsidRPr="00F92AD6" w14:paraId="661025BD" w14:textId="77777777" w:rsidTr="00024C5B">
        <w:trPr>
          <w:trHeight w:val="20"/>
        </w:trPr>
        <w:tc>
          <w:tcPr>
            <w:tcW w:w="0" w:type="auto"/>
            <w:shd w:val="clear" w:color="auto" w:fill="auto"/>
            <w:tcMar>
              <w:top w:w="0" w:type="dxa"/>
              <w:left w:w="45" w:type="dxa"/>
              <w:bottom w:w="0" w:type="dxa"/>
              <w:right w:w="45" w:type="dxa"/>
            </w:tcMar>
            <w:vAlign w:val="center"/>
            <w:hideMark/>
          </w:tcPr>
          <w:p w14:paraId="181BBF31"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2.2.10.14</w:t>
            </w:r>
          </w:p>
        </w:tc>
        <w:tc>
          <w:tcPr>
            <w:tcW w:w="7001" w:type="dxa"/>
            <w:shd w:val="clear" w:color="auto" w:fill="auto"/>
            <w:tcMar>
              <w:top w:w="0" w:type="dxa"/>
              <w:left w:w="45" w:type="dxa"/>
              <w:bottom w:w="0" w:type="dxa"/>
              <w:right w:w="45" w:type="dxa"/>
            </w:tcMar>
            <w:hideMark/>
          </w:tcPr>
          <w:p w14:paraId="7B826B47"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სხვა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დანარჩენ</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საქონელსა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მომსახურებაზე</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გაწეული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დანარჩენი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1350" w:type="dxa"/>
            <w:shd w:val="clear" w:color="auto" w:fill="auto"/>
            <w:tcMar>
              <w:top w:w="0" w:type="dxa"/>
              <w:left w:w="45" w:type="dxa"/>
              <w:bottom w:w="0" w:type="dxa"/>
              <w:right w:w="45" w:type="dxa"/>
            </w:tcMar>
            <w:vAlign w:val="center"/>
            <w:hideMark/>
          </w:tcPr>
          <w:p w14:paraId="555A70A3"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3.5</w:t>
            </w:r>
          </w:p>
        </w:tc>
        <w:tc>
          <w:tcPr>
            <w:tcW w:w="1343" w:type="dxa"/>
            <w:shd w:val="clear" w:color="auto" w:fill="auto"/>
            <w:tcMar>
              <w:top w:w="0" w:type="dxa"/>
              <w:left w:w="45" w:type="dxa"/>
              <w:bottom w:w="0" w:type="dxa"/>
              <w:right w:w="45" w:type="dxa"/>
            </w:tcMar>
            <w:vAlign w:val="center"/>
            <w:hideMark/>
          </w:tcPr>
          <w:p w14:paraId="09A0022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3.5</w:t>
            </w:r>
          </w:p>
        </w:tc>
        <w:tc>
          <w:tcPr>
            <w:tcW w:w="1357" w:type="dxa"/>
            <w:shd w:val="clear" w:color="auto" w:fill="auto"/>
            <w:tcMar>
              <w:top w:w="0" w:type="dxa"/>
              <w:left w:w="45" w:type="dxa"/>
              <w:bottom w:w="0" w:type="dxa"/>
              <w:right w:w="45" w:type="dxa"/>
            </w:tcMar>
            <w:vAlign w:val="center"/>
            <w:hideMark/>
          </w:tcPr>
          <w:p w14:paraId="5A7F129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3.5</w:t>
            </w:r>
          </w:p>
        </w:tc>
        <w:tc>
          <w:tcPr>
            <w:tcW w:w="1350" w:type="dxa"/>
            <w:shd w:val="clear" w:color="auto" w:fill="auto"/>
            <w:tcMar>
              <w:top w:w="0" w:type="dxa"/>
              <w:left w:w="45" w:type="dxa"/>
              <w:bottom w:w="0" w:type="dxa"/>
              <w:right w:w="45" w:type="dxa"/>
            </w:tcMar>
            <w:vAlign w:val="center"/>
            <w:hideMark/>
          </w:tcPr>
          <w:p w14:paraId="57FA14A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3.5</w:t>
            </w:r>
          </w:p>
        </w:tc>
        <w:tc>
          <w:tcPr>
            <w:tcW w:w="1350" w:type="dxa"/>
            <w:shd w:val="clear" w:color="auto" w:fill="auto"/>
            <w:tcMar>
              <w:top w:w="0" w:type="dxa"/>
              <w:left w:w="45" w:type="dxa"/>
              <w:bottom w:w="0" w:type="dxa"/>
              <w:right w:w="45" w:type="dxa"/>
            </w:tcMar>
            <w:vAlign w:val="center"/>
            <w:hideMark/>
          </w:tcPr>
          <w:p w14:paraId="2FF85CE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3.5</w:t>
            </w:r>
          </w:p>
        </w:tc>
      </w:tr>
      <w:tr w:rsidR="00024C5B" w:rsidRPr="00F92AD6" w14:paraId="33034224" w14:textId="77777777" w:rsidTr="00024C5B">
        <w:trPr>
          <w:trHeight w:val="20"/>
        </w:trPr>
        <w:tc>
          <w:tcPr>
            <w:tcW w:w="0" w:type="auto"/>
            <w:shd w:val="clear" w:color="auto" w:fill="auto"/>
            <w:tcMar>
              <w:top w:w="0" w:type="dxa"/>
              <w:left w:w="45" w:type="dxa"/>
              <w:bottom w:w="0" w:type="dxa"/>
              <w:right w:w="45" w:type="dxa"/>
            </w:tcMar>
            <w:vAlign w:val="center"/>
            <w:hideMark/>
          </w:tcPr>
          <w:p w14:paraId="1484A31F"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2.8</w:t>
            </w:r>
          </w:p>
        </w:tc>
        <w:tc>
          <w:tcPr>
            <w:tcW w:w="7001" w:type="dxa"/>
            <w:shd w:val="clear" w:color="auto" w:fill="auto"/>
            <w:tcMar>
              <w:top w:w="0" w:type="dxa"/>
              <w:left w:w="45" w:type="dxa"/>
              <w:bottom w:w="0" w:type="dxa"/>
              <w:right w:w="45" w:type="dxa"/>
            </w:tcMar>
            <w:hideMark/>
          </w:tcPr>
          <w:p w14:paraId="3F729F79"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სხვა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ხარჯები</w:t>
            </w:r>
          </w:p>
        </w:tc>
        <w:tc>
          <w:tcPr>
            <w:tcW w:w="1350" w:type="dxa"/>
            <w:shd w:val="clear" w:color="auto" w:fill="auto"/>
            <w:tcMar>
              <w:top w:w="0" w:type="dxa"/>
              <w:left w:w="45" w:type="dxa"/>
              <w:bottom w:w="0" w:type="dxa"/>
              <w:right w:w="45" w:type="dxa"/>
            </w:tcMar>
            <w:vAlign w:val="center"/>
            <w:hideMark/>
          </w:tcPr>
          <w:p w14:paraId="2B5CBC2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c>
          <w:tcPr>
            <w:tcW w:w="1343" w:type="dxa"/>
            <w:shd w:val="clear" w:color="auto" w:fill="auto"/>
            <w:tcMar>
              <w:top w:w="0" w:type="dxa"/>
              <w:left w:w="45" w:type="dxa"/>
              <w:bottom w:w="0" w:type="dxa"/>
              <w:right w:w="45" w:type="dxa"/>
            </w:tcMar>
            <w:vAlign w:val="center"/>
            <w:hideMark/>
          </w:tcPr>
          <w:p w14:paraId="1FABCE4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c>
          <w:tcPr>
            <w:tcW w:w="1357" w:type="dxa"/>
            <w:shd w:val="clear" w:color="auto" w:fill="auto"/>
            <w:tcMar>
              <w:top w:w="0" w:type="dxa"/>
              <w:left w:w="45" w:type="dxa"/>
              <w:bottom w:w="0" w:type="dxa"/>
              <w:right w:w="45" w:type="dxa"/>
            </w:tcMar>
            <w:vAlign w:val="center"/>
            <w:hideMark/>
          </w:tcPr>
          <w:p w14:paraId="1D167CE0"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c>
          <w:tcPr>
            <w:tcW w:w="1350" w:type="dxa"/>
            <w:shd w:val="clear" w:color="auto" w:fill="auto"/>
            <w:tcMar>
              <w:top w:w="0" w:type="dxa"/>
              <w:left w:w="45" w:type="dxa"/>
              <w:bottom w:w="0" w:type="dxa"/>
              <w:right w:w="45" w:type="dxa"/>
            </w:tcMar>
            <w:vAlign w:val="center"/>
            <w:hideMark/>
          </w:tcPr>
          <w:p w14:paraId="02C15E7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c>
          <w:tcPr>
            <w:tcW w:w="1350" w:type="dxa"/>
            <w:shd w:val="clear" w:color="auto" w:fill="auto"/>
            <w:tcMar>
              <w:top w:w="0" w:type="dxa"/>
              <w:left w:w="45" w:type="dxa"/>
              <w:bottom w:w="0" w:type="dxa"/>
              <w:right w:w="45" w:type="dxa"/>
            </w:tcMar>
            <w:vAlign w:val="center"/>
            <w:hideMark/>
          </w:tcPr>
          <w:p w14:paraId="4F52B55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r>
      <w:tr w:rsidR="00024C5B" w:rsidRPr="00F92AD6" w14:paraId="376A08D6" w14:textId="77777777" w:rsidTr="00024C5B">
        <w:trPr>
          <w:trHeight w:val="20"/>
        </w:trPr>
        <w:tc>
          <w:tcPr>
            <w:tcW w:w="0" w:type="auto"/>
            <w:shd w:val="clear" w:color="auto" w:fill="auto"/>
            <w:tcMar>
              <w:top w:w="0" w:type="dxa"/>
              <w:left w:w="45" w:type="dxa"/>
              <w:bottom w:w="0" w:type="dxa"/>
              <w:right w:w="45" w:type="dxa"/>
            </w:tcMar>
            <w:vAlign w:val="center"/>
            <w:hideMark/>
          </w:tcPr>
          <w:p w14:paraId="1F0D3BC4"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2.8.2</w:t>
            </w:r>
          </w:p>
        </w:tc>
        <w:tc>
          <w:tcPr>
            <w:tcW w:w="7001" w:type="dxa"/>
            <w:shd w:val="clear" w:color="auto" w:fill="auto"/>
            <w:tcMar>
              <w:top w:w="0" w:type="dxa"/>
              <w:left w:w="45" w:type="dxa"/>
              <w:bottom w:w="0" w:type="dxa"/>
              <w:right w:w="45" w:type="dxa"/>
            </w:tcMar>
            <w:hideMark/>
          </w:tcPr>
          <w:p w14:paraId="59BA9C21"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სხვადასხვა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ხარჯები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ტრანსფერები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რომელიც</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სხვაგან</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არ</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არის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კლასიფიცირებული</w:t>
            </w:r>
            <w:r w:rsidRPr="00F92AD6">
              <w:rPr>
                <w:rFonts w:ascii="Sylfaen" w:eastAsia="Times New Roman" w:hAnsi="Sylfaen" w:cs="Times New Roman"/>
                <w:b/>
                <w:bCs/>
                <w:sz w:val="16"/>
                <w:szCs w:val="16"/>
              </w:rPr>
              <w:t>)</w:t>
            </w:r>
          </w:p>
        </w:tc>
        <w:tc>
          <w:tcPr>
            <w:tcW w:w="1350" w:type="dxa"/>
            <w:shd w:val="clear" w:color="auto" w:fill="auto"/>
            <w:tcMar>
              <w:top w:w="0" w:type="dxa"/>
              <w:left w:w="45" w:type="dxa"/>
              <w:bottom w:w="0" w:type="dxa"/>
              <w:right w:w="45" w:type="dxa"/>
            </w:tcMar>
            <w:vAlign w:val="center"/>
            <w:hideMark/>
          </w:tcPr>
          <w:p w14:paraId="6704743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c>
          <w:tcPr>
            <w:tcW w:w="1343" w:type="dxa"/>
            <w:shd w:val="clear" w:color="auto" w:fill="auto"/>
            <w:tcMar>
              <w:top w:w="0" w:type="dxa"/>
              <w:left w:w="45" w:type="dxa"/>
              <w:bottom w:w="0" w:type="dxa"/>
              <w:right w:w="45" w:type="dxa"/>
            </w:tcMar>
            <w:vAlign w:val="center"/>
            <w:hideMark/>
          </w:tcPr>
          <w:p w14:paraId="30EBD7E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c>
          <w:tcPr>
            <w:tcW w:w="1357" w:type="dxa"/>
            <w:shd w:val="clear" w:color="auto" w:fill="auto"/>
            <w:tcMar>
              <w:top w:w="0" w:type="dxa"/>
              <w:left w:w="45" w:type="dxa"/>
              <w:bottom w:w="0" w:type="dxa"/>
              <w:right w:w="45" w:type="dxa"/>
            </w:tcMar>
            <w:vAlign w:val="center"/>
            <w:hideMark/>
          </w:tcPr>
          <w:p w14:paraId="62C64B93"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c>
          <w:tcPr>
            <w:tcW w:w="1350" w:type="dxa"/>
            <w:shd w:val="clear" w:color="auto" w:fill="auto"/>
            <w:tcMar>
              <w:top w:w="0" w:type="dxa"/>
              <w:left w:w="45" w:type="dxa"/>
              <w:bottom w:w="0" w:type="dxa"/>
              <w:right w:w="45" w:type="dxa"/>
            </w:tcMar>
            <w:vAlign w:val="center"/>
            <w:hideMark/>
          </w:tcPr>
          <w:p w14:paraId="6C4E2901"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c>
          <w:tcPr>
            <w:tcW w:w="1350" w:type="dxa"/>
            <w:shd w:val="clear" w:color="auto" w:fill="auto"/>
            <w:tcMar>
              <w:top w:w="0" w:type="dxa"/>
              <w:left w:w="45" w:type="dxa"/>
              <w:bottom w:w="0" w:type="dxa"/>
              <w:right w:w="45" w:type="dxa"/>
            </w:tcMar>
            <w:vAlign w:val="center"/>
            <w:hideMark/>
          </w:tcPr>
          <w:p w14:paraId="0D880D11"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r>
      <w:tr w:rsidR="00024C5B" w:rsidRPr="00F92AD6" w14:paraId="335434B1" w14:textId="77777777" w:rsidTr="00024C5B">
        <w:trPr>
          <w:trHeight w:val="20"/>
        </w:trPr>
        <w:tc>
          <w:tcPr>
            <w:tcW w:w="0" w:type="auto"/>
            <w:shd w:val="clear" w:color="auto" w:fill="auto"/>
            <w:tcMar>
              <w:top w:w="0" w:type="dxa"/>
              <w:left w:w="45" w:type="dxa"/>
              <w:bottom w:w="0" w:type="dxa"/>
              <w:right w:w="45" w:type="dxa"/>
            </w:tcMar>
            <w:vAlign w:val="center"/>
            <w:hideMark/>
          </w:tcPr>
          <w:p w14:paraId="79E1D467"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2.8.2.1</w:t>
            </w:r>
          </w:p>
        </w:tc>
        <w:tc>
          <w:tcPr>
            <w:tcW w:w="7001" w:type="dxa"/>
            <w:shd w:val="clear" w:color="auto" w:fill="auto"/>
            <w:tcMar>
              <w:top w:w="0" w:type="dxa"/>
              <w:left w:w="45" w:type="dxa"/>
              <w:bottom w:w="0" w:type="dxa"/>
              <w:right w:w="45" w:type="dxa"/>
            </w:tcMar>
            <w:hideMark/>
          </w:tcPr>
          <w:p w14:paraId="679E6B60"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მიმდინარე</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ტრანსფერი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რომელიც</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სხვაგან</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არ</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არის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კლასიფიცირებული</w:t>
            </w:r>
          </w:p>
        </w:tc>
        <w:tc>
          <w:tcPr>
            <w:tcW w:w="1350" w:type="dxa"/>
            <w:shd w:val="clear" w:color="auto" w:fill="auto"/>
            <w:tcMar>
              <w:top w:w="0" w:type="dxa"/>
              <w:left w:w="45" w:type="dxa"/>
              <w:bottom w:w="0" w:type="dxa"/>
              <w:right w:w="45" w:type="dxa"/>
            </w:tcMar>
            <w:vAlign w:val="center"/>
            <w:hideMark/>
          </w:tcPr>
          <w:p w14:paraId="438A3AB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c>
          <w:tcPr>
            <w:tcW w:w="1343" w:type="dxa"/>
            <w:shd w:val="clear" w:color="auto" w:fill="auto"/>
            <w:tcMar>
              <w:top w:w="0" w:type="dxa"/>
              <w:left w:w="45" w:type="dxa"/>
              <w:bottom w:w="0" w:type="dxa"/>
              <w:right w:w="45" w:type="dxa"/>
            </w:tcMar>
            <w:vAlign w:val="center"/>
            <w:hideMark/>
          </w:tcPr>
          <w:p w14:paraId="28FC179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c>
          <w:tcPr>
            <w:tcW w:w="1357" w:type="dxa"/>
            <w:shd w:val="clear" w:color="auto" w:fill="auto"/>
            <w:tcMar>
              <w:top w:w="0" w:type="dxa"/>
              <w:left w:w="45" w:type="dxa"/>
              <w:bottom w:w="0" w:type="dxa"/>
              <w:right w:w="45" w:type="dxa"/>
            </w:tcMar>
            <w:vAlign w:val="center"/>
            <w:hideMark/>
          </w:tcPr>
          <w:p w14:paraId="6A22A94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c>
          <w:tcPr>
            <w:tcW w:w="1350" w:type="dxa"/>
            <w:shd w:val="clear" w:color="auto" w:fill="auto"/>
            <w:tcMar>
              <w:top w:w="0" w:type="dxa"/>
              <w:left w:w="45" w:type="dxa"/>
              <w:bottom w:w="0" w:type="dxa"/>
              <w:right w:w="45" w:type="dxa"/>
            </w:tcMar>
            <w:vAlign w:val="center"/>
            <w:hideMark/>
          </w:tcPr>
          <w:p w14:paraId="4EC5721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c>
          <w:tcPr>
            <w:tcW w:w="1350" w:type="dxa"/>
            <w:shd w:val="clear" w:color="auto" w:fill="auto"/>
            <w:tcMar>
              <w:top w:w="0" w:type="dxa"/>
              <w:left w:w="45" w:type="dxa"/>
              <w:bottom w:w="0" w:type="dxa"/>
              <w:right w:w="45" w:type="dxa"/>
            </w:tcMar>
            <w:vAlign w:val="center"/>
            <w:hideMark/>
          </w:tcPr>
          <w:p w14:paraId="07B7DAD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r>
      <w:tr w:rsidR="00024C5B" w:rsidRPr="00F92AD6" w14:paraId="29CED40B" w14:textId="77777777" w:rsidTr="00024C5B">
        <w:trPr>
          <w:trHeight w:val="20"/>
        </w:trPr>
        <w:tc>
          <w:tcPr>
            <w:tcW w:w="0" w:type="auto"/>
            <w:shd w:val="clear" w:color="auto" w:fill="auto"/>
            <w:tcMar>
              <w:top w:w="0" w:type="dxa"/>
              <w:left w:w="45" w:type="dxa"/>
              <w:bottom w:w="0" w:type="dxa"/>
              <w:right w:w="45" w:type="dxa"/>
            </w:tcMar>
            <w:vAlign w:val="center"/>
            <w:hideMark/>
          </w:tcPr>
          <w:p w14:paraId="40762D10"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2.8.2.1.5</w:t>
            </w:r>
          </w:p>
        </w:tc>
        <w:tc>
          <w:tcPr>
            <w:tcW w:w="7001" w:type="dxa"/>
            <w:shd w:val="clear" w:color="auto" w:fill="auto"/>
            <w:tcMar>
              <w:top w:w="0" w:type="dxa"/>
              <w:left w:w="45" w:type="dxa"/>
              <w:bottom w:w="0" w:type="dxa"/>
              <w:right w:w="45" w:type="dxa"/>
            </w:tcMar>
            <w:hideMark/>
          </w:tcPr>
          <w:p w14:paraId="10AB9296"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პერსონალის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დაზღვევის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1350" w:type="dxa"/>
            <w:shd w:val="clear" w:color="auto" w:fill="auto"/>
            <w:tcMar>
              <w:top w:w="0" w:type="dxa"/>
              <w:left w:w="45" w:type="dxa"/>
              <w:bottom w:w="0" w:type="dxa"/>
              <w:right w:w="45" w:type="dxa"/>
            </w:tcMar>
            <w:vAlign w:val="center"/>
            <w:hideMark/>
          </w:tcPr>
          <w:p w14:paraId="21233AD1"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c>
          <w:tcPr>
            <w:tcW w:w="1343" w:type="dxa"/>
            <w:shd w:val="clear" w:color="auto" w:fill="auto"/>
            <w:tcMar>
              <w:top w:w="0" w:type="dxa"/>
              <w:left w:w="45" w:type="dxa"/>
              <w:bottom w:w="0" w:type="dxa"/>
              <w:right w:w="45" w:type="dxa"/>
            </w:tcMar>
            <w:vAlign w:val="center"/>
            <w:hideMark/>
          </w:tcPr>
          <w:p w14:paraId="5F9431D9"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c>
          <w:tcPr>
            <w:tcW w:w="1357" w:type="dxa"/>
            <w:shd w:val="clear" w:color="auto" w:fill="auto"/>
            <w:tcMar>
              <w:top w:w="0" w:type="dxa"/>
              <w:left w:w="45" w:type="dxa"/>
              <w:bottom w:w="0" w:type="dxa"/>
              <w:right w:w="45" w:type="dxa"/>
            </w:tcMar>
            <w:vAlign w:val="center"/>
            <w:hideMark/>
          </w:tcPr>
          <w:p w14:paraId="53494E70"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c>
          <w:tcPr>
            <w:tcW w:w="1350" w:type="dxa"/>
            <w:shd w:val="clear" w:color="auto" w:fill="auto"/>
            <w:tcMar>
              <w:top w:w="0" w:type="dxa"/>
              <w:left w:w="45" w:type="dxa"/>
              <w:bottom w:w="0" w:type="dxa"/>
              <w:right w:w="45" w:type="dxa"/>
            </w:tcMar>
            <w:vAlign w:val="center"/>
            <w:hideMark/>
          </w:tcPr>
          <w:p w14:paraId="3E52FB2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c>
          <w:tcPr>
            <w:tcW w:w="1350" w:type="dxa"/>
            <w:shd w:val="clear" w:color="auto" w:fill="auto"/>
            <w:tcMar>
              <w:top w:w="0" w:type="dxa"/>
              <w:left w:w="45" w:type="dxa"/>
              <w:bottom w:w="0" w:type="dxa"/>
              <w:right w:w="45" w:type="dxa"/>
            </w:tcMar>
            <w:vAlign w:val="center"/>
            <w:hideMark/>
          </w:tcPr>
          <w:p w14:paraId="1079C031"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r>
      <w:tr w:rsidR="00024C5B" w:rsidRPr="00F92AD6" w14:paraId="2C8D103D" w14:textId="77777777" w:rsidTr="00024C5B">
        <w:trPr>
          <w:trHeight w:val="20"/>
        </w:trPr>
        <w:tc>
          <w:tcPr>
            <w:tcW w:w="0" w:type="auto"/>
            <w:shd w:val="clear" w:color="auto" w:fill="auto"/>
            <w:tcMar>
              <w:top w:w="0" w:type="dxa"/>
              <w:left w:w="45" w:type="dxa"/>
              <w:bottom w:w="0" w:type="dxa"/>
              <w:right w:w="45" w:type="dxa"/>
            </w:tcMar>
            <w:vAlign w:val="center"/>
            <w:hideMark/>
          </w:tcPr>
          <w:p w14:paraId="7EA98555"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lastRenderedPageBreak/>
              <w:t>31</w:t>
            </w:r>
          </w:p>
        </w:tc>
        <w:tc>
          <w:tcPr>
            <w:tcW w:w="7001" w:type="dxa"/>
            <w:shd w:val="clear" w:color="auto" w:fill="auto"/>
            <w:tcMar>
              <w:top w:w="0" w:type="dxa"/>
              <w:left w:w="45" w:type="dxa"/>
              <w:bottom w:w="0" w:type="dxa"/>
              <w:right w:w="45" w:type="dxa"/>
            </w:tcMar>
            <w:hideMark/>
          </w:tcPr>
          <w:p w14:paraId="486CF7D4"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არაფინანსური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აქტივების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ზრდა</w:t>
            </w:r>
          </w:p>
        </w:tc>
        <w:tc>
          <w:tcPr>
            <w:tcW w:w="1350" w:type="dxa"/>
            <w:shd w:val="clear" w:color="auto" w:fill="auto"/>
            <w:tcMar>
              <w:top w:w="0" w:type="dxa"/>
              <w:left w:w="45" w:type="dxa"/>
              <w:bottom w:w="0" w:type="dxa"/>
              <w:right w:w="45" w:type="dxa"/>
            </w:tcMar>
            <w:vAlign w:val="center"/>
            <w:hideMark/>
          </w:tcPr>
          <w:p w14:paraId="176C53D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c>
          <w:tcPr>
            <w:tcW w:w="1343" w:type="dxa"/>
            <w:shd w:val="clear" w:color="auto" w:fill="auto"/>
            <w:tcMar>
              <w:top w:w="0" w:type="dxa"/>
              <w:left w:w="45" w:type="dxa"/>
              <w:bottom w:w="0" w:type="dxa"/>
              <w:right w:w="45" w:type="dxa"/>
            </w:tcMar>
            <w:vAlign w:val="center"/>
            <w:hideMark/>
          </w:tcPr>
          <w:p w14:paraId="31DA029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c>
          <w:tcPr>
            <w:tcW w:w="1357" w:type="dxa"/>
            <w:shd w:val="clear" w:color="auto" w:fill="auto"/>
            <w:tcMar>
              <w:top w:w="0" w:type="dxa"/>
              <w:left w:w="45" w:type="dxa"/>
              <w:bottom w:w="0" w:type="dxa"/>
              <w:right w:w="45" w:type="dxa"/>
            </w:tcMar>
            <w:vAlign w:val="center"/>
            <w:hideMark/>
          </w:tcPr>
          <w:p w14:paraId="13A1B193"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c>
          <w:tcPr>
            <w:tcW w:w="1350" w:type="dxa"/>
            <w:shd w:val="clear" w:color="auto" w:fill="auto"/>
            <w:tcMar>
              <w:top w:w="0" w:type="dxa"/>
              <w:left w:w="45" w:type="dxa"/>
              <w:bottom w:w="0" w:type="dxa"/>
              <w:right w:w="45" w:type="dxa"/>
            </w:tcMar>
            <w:vAlign w:val="center"/>
            <w:hideMark/>
          </w:tcPr>
          <w:p w14:paraId="3D2604A8"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c>
          <w:tcPr>
            <w:tcW w:w="1350" w:type="dxa"/>
            <w:shd w:val="clear" w:color="auto" w:fill="auto"/>
            <w:tcMar>
              <w:top w:w="0" w:type="dxa"/>
              <w:left w:w="45" w:type="dxa"/>
              <w:bottom w:w="0" w:type="dxa"/>
              <w:right w:w="45" w:type="dxa"/>
            </w:tcMar>
            <w:vAlign w:val="center"/>
            <w:hideMark/>
          </w:tcPr>
          <w:p w14:paraId="768D79F8"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r>
      <w:tr w:rsidR="00024C5B" w:rsidRPr="00F92AD6" w14:paraId="0FCE7FC8" w14:textId="77777777" w:rsidTr="00024C5B">
        <w:trPr>
          <w:trHeight w:val="20"/>
        </w:trPr>
        <w:tc>
          <w:tcPr>
            <w:tcW w:w="0" w:type="auto"/>
            <w:shd w:val="clear" w:color="auto" w:fill="auto"/>
            <w:tcMar>
              <w:top w:w="0" w:type="dxa"/>
              <w:left w:w="45" w:type="dxa"/>
              <w:bottom w:w="0" w:type="dxa"/>
              <w:right w:w="45" w:type="dxa"/>
            </w:tcMar>
            <w:vAlign w:val="center"/>
            <w:hideMark/>
          </w:tcPr>
          <w:p w14:paraId="3AB4B26D"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31.1</w:t>
            </w:r>
          </w:p>
        </w:tc>
        <w:tc>
          <w:tcPr>
            <w:tcW w:w="7001" w:type="dxa"/>
            <w:shd w:val="clear" w:color="auto" w:fill="auto"/>
            <w:tcMar>
              <w:top w:w="0" w:type="dxa"/>
              <w:left w:w="45" w:type="dxa"/>
              <w:bottom w:w="0" w:type="dxa"/>
              <w:right w:w="45" w:type="dxa"/>
            </w:tcMar>
            <w:hideMark/>
          </w:tcPr>
          <w:p w14:paraId="412DD744"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ძირითადი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აქტივები</w:t>
            </w:r>
            <w:r w:rsidRPr="00F92AD6">
              <w:rPr>
                <w:rFonts w:ascii="Sylfaen" w:eastAsia="Times New Roman" w:hAnsi="Sylfaen" w:cs="Times New Roman"/>
                <w:b/>
                <w:bCs/>
                <w:sz w:val="16"/>
                <w:szCs w:val="16"/>
              </w:rPr>
              <w:t xml:space="preserve"> </w:t>
            </w:r>
          </w:p>
        </w:tc>
        <w:tc>
          <w:tcPr>
            <w:tcW w:w="1350" w:type="dxa"/>
            <w:shd w:val="clear" w:color="auto" w:fill="auto"/>
            <w:tcMar>
              <w:top w:w="0" w:type="dxa"/>
              <w:left w:w="45" w:type="dxa"/>
              <w:bottom w:w="0" w:type="dxa"/>
              <w:right w:w="45" w:type="dxa"/>
            </w:tcMar>
            <w:vAlign w:val="center"/>
            <w:hideMark/>
          </w:tcPr>
          <w:p w14:paraId="16A8131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c>
          <w:tcPr>
            <w:tcW w:w="1343" w:type="dxa"/>
            <w:shd w:val="clear" w:color="auto" w:fill="auto"/>
            <w:tcMar>
              <w:top w:w="0" w:type="dxa"/>
              <w:left w:w="45" w:type="dxa"/>
              <w:bottom w:w="0" w:type="dxa"/>
              <w:right w:w="45" w:type="dxa"/>
            </w:tcMar>
            <w:vAlign w:val="center"/>
            <w:hideMark/>
          </w:tcPr>
          <w:p w14:paraId="48F1F6F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c>
          <w:tcPr>
            <w:tcW w:w="1357" w:type="dxa"/>
            <w:shd w:val="clear" w:color="auto" w:fill="auto"/>
            <w:tcMar>
              <w:top w:w="0" w:type="dxa"/>
              <w:left w:w="45" w:type="dxa"/>
              <w:bottom w:w="0" w:type="dxa"/>
              <w:right w:w="45" w:type="dxa"/>
            </w:tcMar>
            <w:vAlign w:val="center"/>
            <w:hideMark/>
          </w:tcPr>
          <w:p w14:paraId="059CE4E9"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c>
          <w:tcPr>
            <w:tcW w:w="1350" w:type="dxa"/>
            <w:shd w:val="clear" w:color="auto" w:fill="auto"/>
            <w:tcMar>
              <w:top w:w="0" w:type="dxa"/>
              <w:left w:w="45" w:type="dxa"/>
              <w:bottom w:w="0" w:type="dxa"/>
              <w:right w:w="45" w:type="dxa"/>
            </w:tcMar>
            <w:vAlign w:val="center"/>
            <w:hideMark/>
          </w:tcPr>
          <w:p w14:paraId="6F067D6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c>
          <w:tcPr>
            <w:tcW w:w="1350" w:type="dxa"/>
            <w:shd w:val="clear" w:color="auto" w:fill="auto"/>
            <w:tcMar>
              <w:top w:w="0" w:type="dxa"/>
              <w:left w:w="45" w:type="dxa"/>
              <w:bottom w:w="0" w:type="dxa"/>
              <w:right w:w="45" w:type="dxa"/>
            </w:tcMar>
            <w:vAlign w:val="center"/>
            <w:hideMark/>
          </w:tcPr>
          <w:p w14:paraId="6706ED6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r>
      <w:tr w:rsidR="00024C5B" w:rsidRPr="00F92AD6" w14:paraId="6B44B82B" w14:textId="77777777" w:rsidTr="00024C5B">
        <w:trPr>
          <w:trHeight w:val="20"/>
        </w:trPr>
        <w:tc>
          <w:tcPr>
            <w:tcW w:w="0" w:type="auto"/>
            <w:shd w:val="clear" w:color="auto" w:fill="auto"/>
            <w:tcMar>
              <w:top w:w="0" w:type="dxa"/>
              <w:left w:w="45" w:type="dxa"/>
              <w:bottom w:w="0" w:type="dxa"/>
              <w:right w:w="45" w:type="dxa"/>
            </w:tcMar>
            <w:vAlign w:val="center"/>
            <w:hideMark/>
          </w:tcPr>
          <w:p w14:paraId="0008DCB3"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31.1.2</w:t>
            </w:r>
          </w:p>
        </w:tc>
        <w:tc>
          <w:tcPr>
            <w:tcW w:w="7001" w:type="dxa"/>
            <w:shd w:val="clear" w:color="auto" w:fill="auto"/>
            <w:tcMar>
              <w:top w:w="0" w:type="dxa"/>
              <w:left w:w="45" w:type="dxa"/>
              <w:bottom w:w="0" w:type="dxa"/>
              <w:right w:w="45" w:type="dxa"/>
            </w:tcMar>
            <w:hideMark/>
          </w:tcPr>
          <w:p w14:paraId="6F07659D"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მანქანა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დანადგარები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ინვენტარი</w:t>
            </w:r>
            <w:r w:rsidRPr="00F92AD6">
              <w:rPr>
                <w:rFonts w:ascii="Sylfaen" w:eastAsia="Times New Roman" w:hAnsi="Sylfaen" w:cs="Times New Roman"/>
                <w:b/>
                <w:bCs/>
                <w:sz w:val="16"/>
                <w:szCs w:val="16"/>
              </w:rPr>
              <w:t xml:space="preserve"> </w:t>
            </w:r>
          </w:p>
        </w:tc>
        <w:tc>
          <w:tcPr>
            <w:tcW w:w="1350" w:type="dxa"/>
            <w:shd w:val="clear" w:color="auto" w:fill="auto"/>
            <w:tcMar>
              <w:top w:w="0" w:type="dxa"/>
              <w:left w:w="45" w:type="dxa"/>
              <w:bottom w:w="0" w:type="dxa"/>
              <w:right w:w="45" w:type="dxa"/>
            </w:tcMar>
            <w:vAlign w:val="center"/>
            <w:hideMark/>
          </w:tcPr>
          <w:p w14:paraId="09D226C9"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c>
          <w:tcPr>
            <w:tcW w:w="1343" w:type="dxa"/>
            <w:shd w:val="clear" w:color="auto" w:fill="auto"/>
            <w:tcMar>
              <w:top w:w="0" w:type="dxa"/>
              <w:left w:w="45" w:type="dxa"/>
              <w:bottom w:w="0" w:type="dxa"/>
              <w:right w:w="45" w:type="dxa"/>
            </w:tcMar>
            <w:vAlign w:val="center"/>
            <w:hideMark/>
          </w:tcPr>
          <w:p w14:paraId="5E2699C0"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c>
          <w:tcPr>
            <w:tcW w:w="1357" w:type="dxa"/>
            <w:shd w:val="clear" w:color="auto" w:fill="auto"/>
            <w:tcMar>
              <w:top w:w="0" w:type="dxa"/>
              <w:left w:w="45" w:type="dxa"/>
              <w:bottom w:w="0" w:type="dxa"/>
              <w:right w:w="45" w:type="dxa"/>
            </w:tcMar>
            <w:vAlign w:val="center"/>
            <w:hideMark/>
          </w:tcPr>
          <w:p w14:paraId="09E5457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c>
          <w:tcPr>
            <w:tcW w:w="1350" w:type="dxa"/>
            <w:shd w:val="clear" w:color="auto" w:fill="auto"/>
            <w:tcMar>
              <w:top w:w="0" w:type="dxa"/>
              <w:left w:w="45" w:type="dxa"/>
              <w:bottom w:w="0" w:type="dxa"/>
              <w:right w:w="45" w:type="dxa"/>
            </w:tcMar>
            <w:vAlign w:val="center"/>
            <w:hideMark/>
          </w:tcPr>
          <w:p w14:paraId="3BA6196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c>
          <w:tcPr>
            <w:tcW w:w="1350" w:type="dxa"/>
            <w:shd w:val="clear" w:color="auto" w:fill="auto"/>
            <w:tcMar>
              <w:top w:w="0" w:type="dxa"/>
              <w:left w:w="45" w:type="dxa"/>
              <w:bottom w:w="0" w:type="dxa"/>
              <w:right w:w="45" w:type="dxa"/>
            </w:tcMar>
            <w:vAlign w:val="center"/>
            <w:hideMark/>
          </w:tcPr>
          <w:p w14:paraId="6E2A63D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r>
      <w:tr w:rsidR="00024C5B" w:rsidRPr="00F92AD6" w14:paraId="3D1857A3" w14:textId="77777777" w:rsidTr="00024C5B">
        <w:trPr>
          <w:trHeight w:val="20"/>
        </w:trPr>
        <w:tc>
          <w:tcPr>
            <w:tcW w:w="0" w:type="auto"/>
            <w:shd w:val="clear" w:color="auto" w:fill="auto"/>
            <w:tcMar>
              <w:top w:w="0" w:type="dxa"/>
              <w:left w:w="45" w:type="dxa"/>
              <w:bottom w:w="0" w:type="dxa"/>
              <w:right w:w="45" w:type="dxa"/>
            </w:tcMar>
            <w:vAlign w:val="center"/>
            <w:hideMark/>
          </w:tcPr>
          <w:p w14:paraId="465A4913"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31.1.2.2</w:t>
            </w:r>
          </w:p>
        </w:tc>
        <w:tc>
          <w:tcPr>
            <w:tcW w:w="7001" w:type="dxa"/>
            <w:shd w:val="clear" w:color="auto" w:fill="auto"/>
            <w:tcMar>
              <w:top w:w="0" w:type="dxa"/>
              <w:left w:w="45" w:type="dxa"/>
              <w:bottom w:w="0" w:type="dxa"/>
              <w:right w:w="45" w:type="dxa"/>
            </w:tcMar>
            <w:hideMark/>
          </w:tcPr>
          <w:p w14:paraId="10B236B2"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სხვა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მანქანა</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დანადგარები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ინვენტარის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შეძენა</w:t>
            </w:r>
            <w:r w:rsidRPr="00F92AD6">
              <w:rPr>
                <w:rFonts w:ascii="Sylfaen" w:eastAsia="Times New Roman" w:hAnsi="Sylfaen" w:cs="Times New Roman"/>
                <w:b/>
                <w:bCs/>
                <w:sz w:val="16"/>
                <w:szCs w:val="16"/>
              </w:rPr>
              <w:t xml:space="preserve"> </w:t>
            </w:r>
          </w:p>
        </w:tc>
        <w:tc>
          <w:tcPr>
            <w:tcW w:w="1350" w:type="dxa"/>
            <w:shd w:val="clear" w:color="auto" w:fill="auto"/>
            <w:tcMar>
              <w:top w:w="0" w:type="dxa"/>
              <w:left w:w="45" w:type="dxa"/>
              <w:bottom w:w="0" w:type="dxa"/>
              <w:right w:w="45" w:type="dxa"/>
            </w:tcMar>
            <w:vAlign w:val="center"/>
            <w:hideMark/>
          </w:tcPr>
          <w:p w14:paraId="1FE9078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c>
          <w:tcPr>
            <w:tcW w:w="1343" w:type="dxa"/>
            <w:shd w:val="clear" w:color="auto" w:fill="auto"/>
            <w:tcMar>
              <w:top w:w="0" w:type="dxa"/>
              <w:left w:w="45" w:type="dxa"/>
              <w:bottom w:w="0" w:type="dxa"/>
              <w:right w:w="45" w:type="dxa"/>
            </w:tcMar>
            <w:vAlign w:val="center"/>
            <w:hideMark/>
          </w:tcPr>
          <w:p w14:paraId="49D1CC9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c>
          <w:tcPr>
            <w:tcW w:w="1357" w:type="dxa"/>
            <w:shd w:val="clear" w:color="auto" w:fill="auto"/>
            <w:tcMar>
              <w:top w:w="0" w:type="dxa"/>
              <w:left w:w="45" w:type="dxa"/>
              <w:bottom w:w="0" w:type="dxa"/>
              <w:right w:w="45" w:type="dxa"/>
            </w:tcMar>
            <w:vAlign w:val="center"/>
            <w:hideMark/>
          </w:tcPr>
          <w:p w14:paraId="10A25F7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c>
          <w:tcPr>
            <w:tcW w:w="1350" w:type="dxa"/>
            <w:shd w:val="clear" w:color="auto" w:fill="auto"/>
            <w:tcMar>
              <w:top w:w="0" w:type="dxa"/>
              <w:left w:w="45" w:type="dxa"/>
              <w:bottom w:w="0" w:type="dxa"/>
              <w:right w:w="45" w:type="dxa"/>
            </w:tcMar>
            <w:vAlign w:val="center"/>
            <w:hideMark/>
          </w:tcPr>
          <w:p w14:paraId="40357BA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c>
          <w:tcPr>
            <w:tcW w:w="1350" w:type="dxa"/>
            <w:shd w:val="clear" w:color="auto" w:fill="auto"/>
            <w:tcMar>
              <w:top w:w="0" w:type="dxa"/>
              <w:left w:w="45" w:type="dxa"/>
              <w:bottom w:w="0" w:type="dxa"/>
              <w:right w:w="45" w:type="dxa"/>
            </w:tcMar>
            <w:vAlign w:val="center"/>
            <w:hideMark/>
          </w:tcPr>
          <w:p w14:paraId="5ED56F3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r>
      <w:tr w:rsidR="00024C5B" w:rsidRPr="00F92AD6" w14:paraId="28A35641" w14:textId="77777777" w:rsidTr="00024C5B">
        <w:trPr>
          <w:trHeight w:val="20"/>
        </w:trPr>
        <w:tc>
          <w:tcPr>
            <w:tcW w:w="0" w:type="auto"/>
            <w:shd w:val="clear" w:color="auto" w:fill="auto"/>
            <w:tcMar>
              <w:top w:w="0" w:type="dxa"/>
              <w:left w:w="45" w:type="dxa"/>
              <w:bottom w:w="0" w:type="dxa"/>
              <w:right w:w="45" w:type="dxa"/>
            </w:tcMar>
            <w:vAlign w:val="center"/>
            <w:hideMark/>
          </w:tcPr>
          <w:p w14:paraId="69E6ED11"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31.1.2.2.2</w:t>
            </w:r>
          </w:p>
        </w:tc>
        <w:tc>
          <w:tcPr>
            <w:tcW w:w="7001" w:type="dxa"/>
            <w:shd w:val="clear" w:color="auto" w:fill="auto"/>
            <w:tcMar>
              <w:top w:w="0" w:type="dxa"/>
              <w:left w:w="45" w:type="dxa"/>
              <w:bottom w:w="0" w:type="dxa"/>
              <w:right w:w="45" w:type="dxa"/>
            </w:tcMar>
            <w:hideMark/>
          </w:tcPr>
          <w:p w14:paraId="5B2191BF" w14:textId="77777777" w:rsidR="00324F85" w:rsidRPr="00F92AD6" w:rsidRDefault="00324F85" w:rsidP="00324F85">
            <w:pPr>
              <w:spacing w:after="0" w:line="240" w:lineRule="auto"/>
              <w:rPr>
                <w:rFonts w:ascii="Sylfaen" w:eastAsia="Times New Roman" w:hAnsi="Sylfaen" w:cs="Times New Roman"/>
                <w:b/>
                <w:bCs/>
                <w:i/>
                <w:iCs/>
                <w:sz w:val="16"/>
                <w:szCs w:val="16"/>
              </w:rPr>
            </w:pPr>
            <w:r w:rsidRPr="00F92AD6">
              <w:rPr>
                <w:rFonts w:ascii="Sylfaen" w:eastAsia="Times New Roman" w:hAnsi="Sylfaen" w:cs="Sylfaen"/>
                <w:b/>
                <w:bCs/>
                <w:i/>
                <w:iCs/>
                <w:sz w:val="16"/>
                <w:szCs w:val="16"/>
              </w:rPr>
              <w:t>სხვა</w:t>
            </w:r>
            <w:r w:rsidRPr="00F92AD6">
              <w:rPr>
                <w:rFonts w:ascii="Sylfaen" w:eastAsia="Times New Roman" w:hAnsi="Sylfaen" w:cs="Times New Roman"/>
                <w:b/>
                <w:bCs/>
                <w:i/>
                <w:iCs/>
                <w:sz w:val="16"/>
                <w:szCs w:val="16"/>
              </w:rPr>
              <w:t xml:space="preserve"> </w:t>
            </w:r>
            <w:r w:rsidRPr="00F92AD6">
              <w:rPr>
                <w:rFonts w:ascii="Sylfaen" w:eastAsia="Times New Roman" w:hAnsi="Sylfaen" w:cs="Sylfaen"/>
                <w:b/>
                <w:bCs/>
                <w:i/>
                <w:iCs/>
                <w:sz w:val="16"/>
                <w:szCs w:val="16"/>
              </w:rPr>
              <w:t>მანქანა</w:t>
            </w:r>
            <w:r w:rsidRPr="00F92AD6">
              <w:rPr>
                <w:rFonts w:ascii="Sylfaen" w:eastAsia="Times New Roman" w:hAnsi="Sylfaen" w:cs="Times New Roman"/>
                <w:b/>
                <w:bCs/>
                <w:i/>
                <w:iCs/>
                <w:sz w:val="16"/>
                <w:szCs w:val="16"/>
              </w:rPr>
              <w:t>-</w:t>
            </w:r>
            <w:r w:rsidRPr="00F92AD6">
              <w:rPr>
                <w:rFonts w:ascii="Sylfaen" w:eastAsia="Times New Roman" w:hAnsi="Sylfaen" w:cs="Sylfaen"/>
                <w:b/>
                <w:bCs/>
                <w:i/>
                <w:iCs/>
                <w:sz w:val="16"/>
                <w:szCs w:val="16"/>
              </w:rPr>
              <w:t>დანადგარები</w:t>
            </w:r>
            <w:r w:rsidRPr="00F92AD6">
              <w:rPr>
                <w:rFonts w:ascii="Sylfaen" w:eastAsia="Times New Roman" w:hAnsi="Sylfaen" w:cs="Times New Roman"/>
                <w:b/>
                <w:bCs/>
                <w:i/>
                <w:iCs/>
                <w:sz w:val="16"/>
                <w:szCs w:val="16"/>
              </w:rPr>
              <w:t xml:space="preserve"> </w:t>
            </w:r>
            <w:r w:rsidRPr="00F92AD6">
              <w:rPr>
                <w:rFonts w:ascii="Sylfaen" w:eastAsia="Times New Roman" w:hAnsi="Sylfaen" w:cs="Sylfaen"/>
                <w:b/>
                <w:bCs/>
                <w:i/>
                <w:iCs/>
                <w:sz w:val="16"/>
                <w:szCs w:val="16"/>
              </w:rPr>
              <w:t>და</w:t>
            </w:r>
            <w:r w:rsidRPr="00F92AD6">
              <w:rPr>
                <w:rFonts w:ascii="Sylfaen" w:eastAsia="Times New Roman" w:hAnsi="Sylfaen" w:cs="Times New Roman"/>
                <w:b/>
                <w:bCs/>
                <w:i/>
                <w:iCs/>
                <w:sz w:val="16"/>
                <w:szCs w:val="16"/>
              </w:rPr>
              <w:t xml:space="preserve"> </w:t>
            </w:r>
            <w:r w:rsidRPr="00F92AD6">
              <w:rPr>
                <w:rFonts w:ascii="Sylfaen" w:eastAsia="Times New Roman" w:hAnsi="Sylfaen" w:cs="Sylfaen"/>
                <w:b/>
                <w:bCs/>
                <w:i/>
                <w:iCs/>
                <w:sz w:val="16"/>
                <w:szCs w:val="16"/>
              </w:rPr>
              <w:t>ინვენტარის</w:t>
            </w:r>
            <w:r w:rsidRPr="00F92AD6">
              <w:rPr>
                <w:rFonts w:ascii="Sylfaen" w:eastAsia="Times New Roman" w:hAnsi="Sylfaen" w:cs="Times New Roman"/>
                <w:b/>
                <w:bCs/>
                <w:i/>
                <w:iCs/>
                <w:sz w:val="16"/>
                <w:szCs w:val="16"/>
              </w:rPr>
              <w:t xml:space="preserve"> </w:t>
            </w:r>
            <w:r w:rsidRPr="00F92AD6">
              <w:rPr>
                <w:rFonts w:ascii="Sylfaen" w:eastAsia="Times New Roman" w:hAnsi="Sylfaen" w:cs="Sylfaen"/>
                <w:b/>
                <w:bCs/>
                <w:i/>
                <w:iCs/>
                <w:sz w:val="16"/>
                <w:szCs w:val="16"/>
              </w:rPr>
              <w:t>შეძენა</w:t>
            </w:r>
            <w:r w:rsidRPr="00F92AD6">
              <w:rPr>
                <w:rFonts w:ascii="Sylfaen" w:eastAsia="Times New Roman" w:hAnsi="Sylfaen" w:cs="Times New Roman"/>
                <w:b/>
                <w:bCs/>
                <w:i/>
                <w:iCs/>
                <w:sz w:val="16"/>
                <w:szCs w:val="16"/>
              </w:rPr>
              <w:t xml:space="preserve"> </w:t>
            </w:r>
            <w:r w:rsidRPr="00F92AD6">
              <w:rPr>
                <w:rFonts w:ascii="Sylfaen" w:eastAsia="Times New Roman" w:hAnsi="Sylfaen" w:cs="Sylfaen"/>
                <w:b/>
                <w:bCs/>
                <w:i/>
                <w:iCs/>
                <w:sz w:val="16"/>
                <w:szCs w:val="16"/>
              </w:rPr>
              <w:t>რომელიც</w:t>
            </w:r>
            <w:r w:rsidRPr="00F92AD6">
              <w:rPr>
                <w:rFonts w:ascii="Sylfaen" w:eastAsia="Times New Roman" w:hAnsi="Sylfaen" w:cs="Times New Roman"/>
                <w:b/>
                <w:bCs/>
                <w:i/>
                <w:iCs/>
                <w:sz w:val="16"/>
                <w:szCs w:val="16"/>
              </w:rPr>
              <w:t xml:space="preserve"> </w:t>
            </w:r>
            <w:r w:rsidRPr="00F92AD6">
              <w:rPr>
                <w:rFonts w:ascii="Sylfaen" w:eastAsia="Times New Roman" w:hAnsi="Sylfaen" w:cs="Sylfaen"/>
                <w:b/>
                <w:bCs/>
                <w:i/>
                <w:iCs/>
                <w:sz w:val="16"/>
                <w:szCs w:val="16"/>
              </w:rPr>
              <w:t>არ</w:t>
            </w:r>
            <w:r w:rsidRPr="00F92AD6">
              <w:rPr>
                <w:rFonts w:ascii="Sylfaen" w:eastAsia="Times New Roman" w:hAnsi="Sylfaen" w:cs="Times New Roman"/>
                <w:b/>
                <w:bCs/>
                <w:i/>
                <w:iCs/>
                <w:sz w:val="16"/>
                <w:szCs w:val="16"/>
              </w:rPr>
              <w:t xml:space="preserve"> </w:t>
            </w:r>
            <w:r w:rsidRPr="00F92AD6">
              <w:rPr>
                <w:rFonts w:ascii="Sylfaen" w:eastAsia="Times New Roman" w:hAnsi="Sylfaen" w:cs="Sylfaen"/>
                <w:b/>
                <w:bCs/>
                <w:i/>
                <w:iCs/>
                <w:sz w:val="16"/>
                <w:szCs w:val="16"/>
              </w:rPr>
              <w:t>არის</w:t>
            </w:r>
            <w:r w:rsidRPr="00F92AD6">
              <w:rPr>
                <w:rFonts w:ascii="Sylfaen" w:eastAsia="Times New Roman" w:hAnsi="Sylfaen" w:cs="Times New Roman"/>
                <w:b/>
                <w:bCs/>
                <w:i/>
                <w:iCs/>
                <w:sz w:val="16"/>
                <w:szCs w:val="16"/>
              </w:rPr>
              <w:t xml:space="preserve"> </w:t>
            </w:r>
            <w:r w:rsidRPr="00F92AD6">
              <w:rPr>
                <w:rFonts w:ascii="Sylfaen" w:eastAsia="Times New Roman" w:hAnsi="Sylfaen" w:cs="Sylfaen"/>
                <w:b/>
                <w:bCs/>
                <w:i/>
                <w:iCs/>
                <w:sz w:val="16"/>
                <w:szCs w:val="16"/>
              </w:rPr>
              <w:t>კლასიფიცირებული</w:t>
            </w:r>
            <w:r w:rsidRPr="00F92AD6">
              <w:rPr>
                <w:rFonts w:ascii="Sylfaen" w:eastAsia="Times New Roman" w:hAnsi="Sylfaen" w:cs="Times New Roman"/>
                <w:b/>
                <w:bCs/>
                <w:i/>
                <w:iCs/>
                <w:sz w:val="16"/>
                <w:szCs w:val="16"/>
              </w:rPr>
              <w:t xml:space="preserve"> </w:t>
            </w:r>
          </w:p>
        </w:tc>
        <w:tc>
          <w:tcPr>
            <w:tcW w:w="1350" w:type="dxa"/>
            <w:shd w:val="clear" w:color="auto" w:fill="auto"/>
            <w:tcMar>
              <w:top w:w="0" w:type="dxa"/>
              <w:left w:w="45" w:type="dxa"/>
              <w:bottom w:w="0" w:type="dxa"/>
              <w:right w:w="45" w:type="dxa"/>
            </w:tcMar>
            <w:vAlign w:val="center"/>
            <w:hideMark/>
          </w:tcPr>
          <w:p w14:paraId="31E12DC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c>
          <w:tcPr>
            <w:tcW w:w="1343" w:type="dxa"/>
            <w:shd w:val="clear" w:color="auto" w:fill="auto"/>
            <w:tcMar>
              <w:top w:w="0" w:type="dxa"/>
              <w:left w:w="45" w:type="dxa"/>
              <w:bottom w:w="0" w:type="dxa"/>
              <w:right w:w="45" w:type="dxa"/>
            </w:tcMar>
            <w:vAlign w:val="center"/>
            <w:hideMark/>
          </w:tcPr>
          <w:p w14:paraId="26A6A3A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c>
          <w:tcPr>
            <w:tcW w:w="1357" w:type="dxa"/>
            <w:shd w:val="clear" w:color="auto" w:fill="auto"/>
            <w:tcMar>
              <w:top w:w="0" w:type="dxa"/>
              <w:left w:w="45" w:type="dxa"/>
              <w:bottom w:w="0" w:type="dxa"/>
              <w:right w:w="45" w:type="dxa"/>
            </w:tcMar>
            <w:vAlign w:val="center"/>
            <w:hideMark/>
          </w:tcPr>
          <w:p w14:paraId="61E2295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c>
          <w:tcPr>
            <w:tcW w:w="1350" w:type="dxa"/>
            <w:shd w:val="clear" w:color="auto" w:fill="auto"/>
            <w:tcMar>
              <w:top w:w="0" w:type="dxa"/>
              <w:left w:w="45" w:type="dxa"/>
              <w:bottom w:w="0" w:type="dxa"/>
              <w:right w:w="45" w:type="dxa"/>
            </w:tcMar>
            <w:vAlign w:val="center"/>
            <w:hideMark/>
          </w:tcPr>
          <w:p w14:paraId="3C59EF3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c>
          <w:tcPr>
            <w:tcW w:w="1350" w:type="dxa"/>
            <w:shd w:val="clear" w:color="auto" w:fill="auto"/>
            <w:tcMar>
              <w:top w:w="0" w:type="dxa"/>
              <w:left w:w="45" w:type="dxa"/>
              <w:bottom w:w="0" w:type="dxa"/>
              <w:right w:w="45" w:type="dxa"/>
            </w:tcMar>
            <w:vAlign w:val="center"/>
            <w:hideMark/>
          </w:tcPr>
          <w:p w14:paraId="613AD251"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w:t>
            </w:r>
          </w:p>
        </w:tc>
      </w:tr>
    </w:tbl>
    <w:p w14:paraId="66AC1397" w14:textId="77777777" w:rsidR="003958BA" w:rsidRPr="00F92AD6" w:rsidRDefault="003958BA" w:rsidP="00FC23D8">
      <w:pPr>
        <w:spacing w:after="200" w:line="276" w:lineRule="auto"/>
        <w:contextualSpacing/>
        <w:jc w:val="both"/>
        <w:rPr>
          <w:rFonts w:ascii="Sylfaen" w:eastAsia="Times New Roman" w:hAnsi="Sylfaen" w:cs="Times New Roman"/>
          <w:b/>
          <w:sz w:val="16"/>
          <w:szCs w:val="16"/>
          <w:lang w:val="ka-GE"/>
        </w:rPr>
      </w:pPr>
    </w:p>
    <w:p w14:paraId="72788489" w14:textId="77777777" w:rsidR="003958BA" w:rsidRPr="00F92AD6" w:rsidRDefault="003958BA" w:rsidP="00FC23D8">
      <w:pPr>
        <w:spacing w:after="200" w:line="276" w:lineRule="auto"/>
        <w:contextualSpacing/>
        <w:jc w:val="both"/>
        <w:rPr>
          <w:rFonts w:ascii="Sylfaen" w:eastAsia="Times New Roman" w:hAnsi="Sylfaen" w:cs="Times New Roman"/>
          <w:b/>
          <w:sz w:val="16"/>
          <w:szCs w:val="16"/>
          <w:lang w:val="ka-GE"/>
        </w:rPr>
      </w:pPr>
    </w:p>
    <w:p w14:paraId="14815F34" w14:textId="77777777" w:rsidR="003958BA" w:rsidRPr="00F92AD6" w:rsidRDefault="003958BA" w:rsidP="00FC23D8">
      <w:pPr>
        <w:spacing w:after="200" w:line="276" w:lineRule="auto"/>
        <w:contextualSpacing/>
        <w:jc w:val="both"/>
        <w:rPr>
          <w:rFonts w:ascii="Sylfaen" w:eastAsia="Times New Roman" w:hAnsi="Sylfaen" w:cs="Times New Roman"/>
          <w:b/>
          <w:sz w:val="16"/>
          <w:szCs w:val="16"/>
          <w:lang w:val="ka-GE"/>
        </w:rPr>
      </w:pPr>
    </w:p>
    <w:p w14:paraId="422E02DD" w14:textId="77777777" w:rsidR="003958BA" w:rsidRPr="00F92AD6" w:rsidRDefault="003958BA" w:rsidP="00FC23D8">
      <w:pPr>
        <w:spacing w:after="200" w:line="276" w:lineRule="auto"/>
        <w:contextualSpacing/>
        <w:jc w:val="both"/>
        <w:rPr>
          <w:rFonts w:ascii="Sylfaen" w:eastAsia="Times New Roman" w:hAnsi="Sylfaen" w:cs="Times New Roman"/>
          <w:b/>
          <w:sz w:val="16"/>
          <w:szCs w:val="16"/>
          <w:lang w:val="ka-GE"/>
        </w:rPr>
      </w:pPr>
    </w:p>
    <w:p w14:paraId="7A30C23B" w14:textId="77777777" w:rsidR="00060586" w:rsidRPr="00F92AD6" w:rsidRDefault="00060586" w:rsidP="00FC23D8">
      <w:pPr>
        <w:spacing w:after="200" w:line="276" w:lineRule="auto"/>
        <w:contextualSpacing/>
        <w:jc w:val="both"/>
        <w:rPr>
          <w:rFonts w:ascii="Sylfaen" w:eastAsia="Times New Roman" w:hAnsi="Sylfaen" w:cs="Times New Roman"/>
          <w:b/>
          <w:sz w:val="16"/>
          <w:szCs w:val="16"/>
          <w:lang w:val="ka-GE"/>
        </w:rPr>
      </w:pPr>
    </w:p>
    <w:p w14:paraId="3B984B7E" w14:textId="77777777" w:rsidR="00060586" w:rsidRPr="00F92AD6" w:rsidRDefault="00060586" w:rsidP="00FC23D8">
      <w:pPr>
        <w:spacing w:after="200" w:line="276" w:lineRule="auto"/>
        <w:contextualSpacing/>
        <w:jc w:val="both"/>
        <w:rPr>
          <w:rFonts w:ascii="Sylfaen" w:eastAsia="Times New Roman" w:hAnsi="Sylfaen" w:cs="Times New Roman"/>
          <w:b/>
          <w:sz w:val="16"/>
          <w:szCs w:val="16"/>
          <w:lang w:val="ka-GE"/>
        </w:rPr>
      </w:pPr>
    </w:p>
    <w:tbl>
      <w:tblPr>
        <w:tblW w:w="5000" w:type="pct"/>
        <w:tblLook w:val="04A0" w:firstRow="1" w:lastRow="0" w:firstColumn="1" w:lastColumn="0" w:noHBand="0" w:noVBand="1"/>
      </w:tblPr>
      <w:tblGrid>
        <w:gridCol w:w="1901"/>
        <w:gridCol w:w="1126"/>
        <w:gridCol w:w="516"/>
        <w:gridCol w:w="1431"/>
        <w:gridCol w:w="2518"/>
        <w:gridCol w:w="833"/>
        <w:gridCol w:w="1155"/>
        <w:gridCol w:w="1477"/>
        <w:gridCol w:w="1745"/>
        <w:gridCol w:w="1554"/>
      </w:tblGrid>
      <w:tr w:rsidR="00D152AA" w:rsidRPr="00F92AD6" w14:paraId="09B0B571" w14:textId="77777777" w:rsidTr="00324F85">
        <w:trPr>
          <w:trHeight w:val="750"/>
        </w:trPr>
        <w:tc>
          <w:tcPr>
            <w:tcW w:w="667" w:type="pct"/>
            <w:tcBorders>
              <w:top w:val="single" w:sz="8" w:space="0" w:color="auto"/>
              <w:left w:val="single" w:sz="8" w:space="0" w:color="auto"/>
              <w:bottom w:val="single" w:sz="4" w:space="0" w:color="auto"/>
              <w:right w:val="single" w:sz="4" w:space="0" w:color="auto"/>
            </w:tcBorders>
            <w:shd w:val="clear" w:color="000000" w:fill="FFFFFF"/>
            <w:vAlign w:val="center"/>
            <w:hideMark/>
          </w:tcPr>
          <w:p w14:paraId="5C94F691" w14:textId="77777777" w:rsidR="00D152AA" w:rsidRPr="00F92AD6" w:rsidRDefault="00D152AA"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კოდი</w:t>
            </w:r>
          </w:p>
        </w:tc>
        <w:tc>
          <w:tcPr>
            <w:tcW w:w="395" w:type="pct"/>
            <w:vMerge w:val="restart"/>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59C3F1B0" w14:textId="77777777" w:rsidR="00D152AA" w:rsidRPr="00F92AD6" w:rsidRDefault="00D152AA"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პროგრამის დასახელება </w:t>
            </w:r>
          </w:p>
        </w:tc>
        <w:tc>
          <w:tcPr>
            <w:tcW w:w="1858" w:type="pct"/>
            <w:gridSpan w:val="4"/>
            <w:vMerge w:val="restart"/>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4D1BE50C" w14:textId="1CF29D64" w:rsidR="00D152AA" w:rsidRPr="00F92AD6" w:rsidRDefault="00D152AA" w:rsidP="00FC23D8">
            <w:pPr>
              <w:spacing w:after="0" w:line="240" w:lineRule="auto"/>
              <w:jc w:val="center"/>
              <w:rPr>
                <w:rFonts w:ascii="Sylfaen" w:eastAsia="Times New Roman" w:hAnsi="Sylfaen" w:cs="Calibri"/>
                <w:b/>
                <w:bCs/>
                <w:sz w:val="16"/>
                <w:szCs w:val="16"/>
              </w:rPr>
            </w:pPr>
          </w:p>
        </w:tc>
        <w:tc>
          <w:tcPr>
            <w:tcW w:w="405" w:type="pct"/>
            <w:tcBorders>
              <w:top w:val="single" w:sz="8" w:space="0" w:color="auto"/>
              <w:left w:val="nil"/>
              <w:bottom w:val="single" w:sz="4" w:space="0" w:color="auto"/>
              <w:right w:val="single" w:sz="4" w:space="0" w:color="auto"/>
            </w:tcBorders>
            <w:shd w:val="clear" w:color="auto" w:fill="FFFFFF" w:themeFill="background1"/>
            <w:vAlign w:val="center"/>
            <w:hideMark/>
          </w:tcPr>
          <w:p w14:paraId="422EDDB8" w14:textId="35E45383" w:rsidR="00D152AA" w:rsidRPr="00F92AD6" w:rsidRDefault="00324F85"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2025</w:t>
            </w:r>
            <w:r w:rsidR="00C33631" w:rsidRPr="00F92AD6">
              <w:rPr>
                <w:rFonts w:ascii="Sylfaen" w:eastAsia="Times New Roman" w:hAnsi="Sylfaen" w:cs="Calibri"/>
                <w:b/>
                <w:bCs/>
                <w:sz w:val="16"/>
                <w:szCs w:val="16"/>
              </w:rPr>
              <w:t xml:space="preserve"> </w:t>
            </w:r>
            <w:r w:rsidR="00D152AA" w:rsidRPr="00F92AD6">
              <w:rPr>
                <w:rFonts w:ascii="Sylfaen" w:eastAsia="Times New Roman" w:hAnsi="Sylfaen" w:cs="Calibri"/>
                <w:b/>
                <w:bCs/>
                <w:sz w:val="16"/>
                <w:szCs w:val="16"/>
              </w:rPr>
              <w:t>წლის დაფინანსება</w:t>
            </w:r>
            <w:r w:rsidR="00D152AA" w:rsidRPr="00F92AD6">
              <w:rPr>
                <w:rFonts w:ascii="Sylfaen" w:eastAsia="Times New Roman" w:hAnsi="Sylfaen" w:cs="Calibri"/>
                <w:b/>
                <w:bCs/>
                <w:sz w:val="16"/>
                <w:szCs w:val="16"/>
              </w:rPr>
              <w:br/>
              <w:t xml:space="preserve"> ათას ლარში</w:t>
            </w:r>
          </w:p>
        </w:tc>
        <w:tc>
          <w:tcPr>
            <w:tcW w:w="518" w:type="pct"/>
            <w:tcBorders>
              <w:top w:val="single" w:sz="8" w:space="0" w:color="auto"/>
              <w:left w:val="nil"/>
              <w:bottom w:val="single" w:sz="4" w:space="0" w:color="auto"/>
              <w:right w:val="single" w:sz="4" w:space="0" w:color="auto"/>
            </w:tcBorders>
            <w:shd w:val="clear" w:color="auto" w:fill="FFFFFF" w:themeFill="background1"/>
            <w:vAlign w:val="center"/>
            <w:hideMark/>
          </w:tcPr>
          <w:p w14:paraId="1AFCA5F3" w14:textId="0B7F30C1" w:rsidR="00D152AA" w:rsidRPr="00F92AD6" w:rsidRDefault="00324F85"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2026</w:t>
            </w:r>
            <w:r w:rsidR="00A3234E" w:rsidRPr="00F92AD6">
              <w:rPr>
                <w:rFonts w:ascii="Sylfaen" w:eastAsia="Times New Roman" w:hAnsi="Sylfaen" w:cs="Calibri"/>
                <w:b/>
                <w:bCs/>
                <w:sz w:val="16"/>
                <w:szCs w:val="16"/>
              </w:rPr>
              <w:t xml:space="preserve"> </w:t>
            </w:r>
            <w:r w:rsidR="00D152AA" w:rsidRPr="00F92AD6">
              <w:rPr>
                <w:rFonts w:ascii="Sylfaen" w:eastAsia="Times New Roman" w:hAnsi="Sylfaen" w:cs="Calibri"/>
                <w:b/>
                <w:bCs/>
                <w:sz w:val="16"/>
                <w:szCs w:val="16"/>
              </w:rPr>
              <w:t>წლის დაფინანსება</w:t>
            </w:r>
            <w:r w:rsidR="00D152AA" w:rsidRPr="00F92AD6">
              <w:rPr>
                <w:rFonts w:ascii="Sylfaen" w:eastAsia="Times New Roman" w:hAnsi="Sylfaen" w:cs="Calibri"/>
                <w:b/>
                <w:bCs/>
                <w:sz w:val="16"/>
                <w:szCs w:val="16"/>
              </w:rPr>
              <w:br/>
              <w:t xml:space="preserve"> ათას ლარში</w:t>
            </w:r>
          </w:p>
        </w:tc>
        <w:tc>
          <w:tcPr>
            <w:tcW w:w="612" w:type="pct"/>
            <w:tcBorders>
              <w:top w:val="single" w:sz="8" w:space="0" w:color="auto"/>
              <w:left w:val="nil"/>
              <w:bottom w:val="single" w:sz="4" w:space="0" w:color="auto"/>
              <w:right w:val="single" w:sz="4" w:space="0" w:color="auto"/>
            </w:tcBorders>
            <w:shd w:val="clear" w:color="auto" w:fill="FFFFFF" w:themeFill="background1"/>
            <w:vAlign w:val="center"/>
            <w:hideMark/>
          </w:tcPr>
          <w:p w14:paraId="69772767" w14:textId="0A143BDA" w:rsidR="00D152AA" w:rsidRPr="00F92AD6" w:rsidRDefault="00324F85"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2027</w:t>
            </w:r>
            <w:r w:rsidR="00D152AA" w:rsidRPr="00F92AD6">
              <w:rPr>
                <w:rFonts w:ascii="Sylfaen" w:eastAsia="Times New Roman" w:hAnsi="Sylfaen" w:cs="Calibri"/>
                <w:b/>
                <w:bCs/>
                <w:sz w:val="16"/>
                <w:szCs w:val="16"/>
              </w:rPr>
              <w:t xml:space="preserve"> წლის დაფინანსება</w:t>
            </w:r>
            <w:r w:rsidR="00D152AA" w:rsidRPr="00F92AD6">
              <w:rPr>
                <w:rFonts w:ascii="Sylfaen" w:eastAsia="Times New Roman" w:hAnsi="Sylfaen" w:cs="Calibri"/>
                <w:b/>
                <w:bCs/>
                <w:sz w:val="16"/>
                <w:szCs w:val="16"/>
              </w:rPr>
              <w:br/>
              <w:t xml:space="preserve"> ათას ლარში</w:t>
            </w:r>
          </w:p>
        </w:tc>
        <w:tc>
          <w:tcPr>
            <w:tcW w:w="544" w:type="pct"/>
            <w:tcBorders>
              <w:top w:val="single" w:sz="8" w:space="0" w:color="auto"/>
              <w:left w:val="nil"/>
              <w:bottom w:val="single" w:sz="4" w:space="0" w:color="auto"/>
              <w:right w:val="single" w:sz="8" w:space="0" w:color="auto"/>
            </w:tcBorders>
            <w:shd w:val="clear" w:color="auto" w:fill="FFFFFF" w:themeFill="background1"/>
            <w:vAlign w:val="center"/>
            <w:hideMark/>
          </w:tcPr>
          <w:p w14:paraId="1B2F893D" w14:textId="3A696D8C" w:rsidR="00D152AA" w:rsidRPr="00F92AD6" w:rsidRDefault="00324F85"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2028</w:t>
            </w:r>
            <w:r w:rsidR="00D152AA" w:rsidRPr="00F92AD6">
              <w:rPr>
                <w:rFonts w:ascii="Sylfaen" w:eastAsia="Times New Roman" w:hAnsi="Sylfaen" w:cs="Calibri"/>
                <w:b/>
                <w:bCs/>
                <w:sz w:val="16"/>
                <w:szCs w:val="16"/>
              </w:rPr>
              <w:t xml:space="preserve"> წლის დაფინანსება</w:t>
            </w:r>
            <w:r w:rsidR="00D152AA" w:rsidRPr="00F92AD6">
              <w:rPr>
                <w:rFonts w:ascii="Sylfaen" w:eastAsia="Times New Roman" w:hAnsi="Sylfaen" w:cs="Calibri"/>
                <w:b/>
                <w:bCs/>
                <w:sz w:val="16"/>
                <w:szCs w:val="16"/>
              </w:rPr>
              <w:br/>
              <w:t xml:space="preserve"> ათას ლარში</w:t>
            </w:r>
          </w:p>
        </w:tc>
      </w:tr>
      <w:tr w:rsidR="00324F85" w:rsidRPr="00F92AD6" w14:paraId="0120C1E6" w14:textId="77777777" w:rsidTr="00324F85">
        <w:trPr>
          <w:trHeight w:val="322"/>
        </w:trPr>
        <w:tc>
          <w:tcPr>
            <w:tcW w:w="667" w:type="pct"/>
            <w:tcBorders>
              <w:top w:val="nil"/>
              <w:left w:val="single" w:sz="8" w:space="0" w:color="auto"/>
              <w:bottom w:val="single" w:sz="4" w:space="0" w:color="auto"/>
              <w:right w:val="single" w:sz="4" w:space="0" w:color="auto"/>
            </w:tcBorders>
            <w:shd w:val="clear" w:color="000000" w:fill="FFFFFF"/>
            <w:vAlign w:val="center"/>
            <w:hideMark/>
          </w:tcPr>
          <w:p w14:paraId="5B2D6014" w14:textId="3530627A" w:rsidR="00324F85" w:rsidRPr="00F92AD6" w:rsidRDefault="00324F85" w:rsidP="00324F85">
            <w:pPr>
              <w:spacing w:after="0" w:line="240" w:lineRule="auto"/>
              <w:jc w:val="center"/>
              <w:rPr>
                <w:rFonts w:ascii="Sylfaen" w:eastAsia="Times New Roman" w:hAnsi="Sylfaen" w:cs="Calibri"/>
                <w:sz w:val="16"/>
                <w:szCs w:val="16"/>
              </w:rPr>
            </w:pPr>
          </w:p>
        </w:tc>
        <w:tc>
          <w:tcPr>
            <w:tcW w:w="395" w:type="pct"/>
            <w:vMerge/>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76CBC9A9" w14:textId="77777777" w:rsidR="00324F85" w:rsidRPr="00F92AD6" w:rsidRDefault="00324F85" w:rsidP="00324F85">
            <w:pPr>
              <w:spacing w:after="0" w:line="240" w:lineRule="auto"/>
              <w:rPr>
                <w:rFonts w:ascii="Sylfaen" w:eastAsia="Times New Roman" w:hAnsi="Sylfaen" w:cs="Calibri"/>
                <w:b/>
                <w:bCs/>
                <w:sz w:val="16"/>
                <w:szCs w:val="16"/>
              </w:rPr>
            </w:pPr>
          </w:p>
        </w:tc>
        <w:tc>
          <w:tcPr>
            <w:tcW w:w="1858" w:type="pct"/>
            <w:gridSpan w:val="4"/>
            <w:vMerge/>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030455E7" w14:textId="77777777" w:rsidR="00324F85" w:rsidRPr="00F92AD6" w:rsidRDefault="00324F85" w:rsidP="00324F85">
            <w:pPr>
              <w:spacing w:after="0" w:line="240" w:lineRule="auto"/>
              <w:rPr>
                <w:rFonts w:ascii="Sylfaen" w:eastAsia="Times New Roman" w:hAnsi="Sylfaen" w:cs="Calibri"/>
                <w:b/>
                <w:bCs/>
                <w:sz w:val="16"/>
                <w:szCs w:val="16"/>
              </w:rPr>
            </w:pPr>
          </w:p>
        </w:tc>
        <w:tc>
          <w:tcPr>
            <w:tcW w:w="405" w:type="pct"/>
            <w:tcBorders>
              <w:top w:val="nil"/>
              <w:left w:val="nil"/>
              <w:bottom w:val="single" w:sz="4" w:space="0" w:color="auto"/>
              <w:right w:val="single" w:sz="4" w:space="0" w:color="auto"/>
            </w:tcBorders>
            <w:shd w:val="clear" w:color="auto" w:fill="FFFFFF" w:themeFill="background1"/>
            <w:vAlign w:val="center"/>
            <w:hideMark/>
          </w:tcPr>
          <w:p w14:paraId="58603BFC" w14:textId="012EC250" w:rsidR="00324F85" w:rsidRPr="00F92AD6" w:rsidRDefault="00324F85" w:rsidP="00324F85">
            <w:pPr>
              <w:spacing w:after="0" w:line="240" w:lineRule="auto"/>
              <w:jc w:val="center"/>
              <w:rPr>
                <w:rFonts w:ascii="Sylfaen" w:eastAsia="Times New Roman" w:hAnsi="Sylfaen" w:cs="Calibri"/>
                <w:sz w:val="16"/>
                <w:szCs w:val="16"/>
              </w:rPr>
            </w:pPr>
            <w:r w:rsidRPr="00F92AD6">
              <w:rPr>
                <w:rFonts w:ascii="Sylfaen" w:eastAsia="Times New Roman" w:hAnsi="Sylfaen"/>
                <w:sz w:val="18"/>
                <w:szCs w:val="18"/>
              </w:rPr>
              <w:t>780.</w:t>
            </w:r>
            <w:r w:rsidRPr="00F92AD6">
              <w:rPr>
                <w:rFonts w:ascii="Sylfaen" w:eastAsia="Times New Roman" w:hAnsi="Sylfaen"/>
                <w:sz w:val="18"/>
                <w:szCs w:val="18"/>
                <w:lang w:val="ka-GE"/>
              </w:rPr>
              <w:t>5</w:t>
            </w:r>
          </w:p>
        </w:tc>
        <w:tc>
          <w:tcPr>
            <w:tcW w:w="518" w:type="pct"/>
            <w:tcBorders>
              <w:top w:val="nil"/>
              <w:left w:val="nil"/>
              <w:bottom w:val="single" w:sz="4" w:space="0" w:color="auto"/>
              <w:right w:val="single" w:sz="4" w:space="0" w:color="auto"/>
            </w:tcBorders>
            <w:shd w:val="clear" w:color="auto" w:fill="FFFFFF" w:themeFill="background1"/>
            <w:vAlign w:val="center"/>
            <w:hideMark/>
          </w:tcPr>
          <w:p w14:paraId="7EEA0DCF" w14:textId="4F185712" w:rsidR="00324F85" w:rsidRPr="00F92AD6" w:rsidRDefault="00324F85" w:rsidP="00324F85">
            <w:pPr>
              <w:spacing w:after="0" w:line="240" w:lineRule="auto"/>
              <w:jc w:val="center"/>
              <w:rPr>
                <w:rFonts w:ascii="Sylfaen" w:eastAsia="Times New Roman" w:hAnsi="Sylfaen" w:cs="Calibri"/>
                <w:sz w:val="16"/>
                <w:szCs w:val="16"/>
              </w:rPr>
            </w:pPr>
            <w:r w:rsidRPr="00F92AD6">
              <w:rPr>
                <w:rFonts w:ascii="Sylfaen" w:eastAsia="Times New Roman" w:hAnsi="Sylfaen"/>
                <w:sz w:val="18"/>
                <w:szCs w:val="18"/>
              </w:rPr>
              <w:t> </w:t>
            </w:r>
            <w:r w:rsidRPr="00F92AD6">
              <w:rPr>
                <w:rFonts w:ascii="Sylfaen" w:eastAsia="Times New Roman" w:hAnsi="Sylfaen"/>
                <w:sz w:val="18"/>
                <w:szCs w:val="18"/>
                <w:lang w:val="ka-GE"/>
              </w:rPr>
              <w:t>783.4</w:t>
            </w:r>
          </w:p>
        </w:tc>
        <w:tc>
          <w:tcPr>
            <w:tcW w:w="612" w:type="pct"/>
            <w:tcBorders>
              <w:top w:val="nil"/>
              <w:left w:val="nil"/>
              <w:bottom w:val="single" w:sz="4" w:space="0" w:color="auto"/>
              <w:right w:val="single" w:sz="4" w:space="0" w:color="auto"/>
            </w:tcBorders>
            <w:shd w:val="clear" w:color="auto" w:fill="FFFFFF" w:themeFill="background1"/>
            <w:vAlign w:val="center"/>
            <w:hideMark/>
          </w:tcPr>
          <w:p w14:paraId="7420B82E" w14:textId="3C086D15" w:rsidR="00324F85" w:rsidRPr="00F92AD6" w:rsidRDefault="00324F85" w:rsidP="00324F85">
            <w:pPr>
              <w:spacing w:after="0" w:line="240" w:lineRule="auto"/>
              <w:jc w:val="center"/>
              <w:rPr>
                <w:rFonts w:ascii="Sylfaen" w:eastAsia="Times New Roman" w:hAnsi="Sylfaen" w:cs="Calibri"/>
                <w:sz w:val="16"/>
                <w:szCs w:val="16"/>
              </w:rPr>
            </w:pPr>
            <w:r w:rsidRPr="00F92AD6">
              <w:rPr>
                <w:rFonts w:ascii="Sylfaen" w:eastAsia="Times New Roman" w:hAnsi="Sylfaen"/>
                <w:sz w:val="18"/>
                <w:szCs w:val="18"/>
              </w:rPr>
              <w:t> </w:t>
            </w:r>
            <w:r w:rsidRPr="00F92AD6">
              <w:rPr>
                <w:rFonts w:ascii="Sylfaen" w:eastAsia="Times New Roman" w:hAnsi="Sylfaen"/>
                <w:sz w:val="18"/>
                <w:szCs w:val="18"/>
                <w:lang w:val="ka-GE"/>
              </w:rPr>
              <w:t>786.4</w:t>
            </w:r>
          </w:p>
        </w:tc>
        <w:tc>
          <w:tcPr>
            <w:tcW w:w="544" w:type="pct"/>
            <w:tcBorders>
              <w:top w:val="nil"/>
              <w:left w:val="nil"/>
              <w:bottom w:val="single" w:sz="4" w:space="0" w:color="auto"/>
              <w:right w:val="single" w:sz="8" w:space="0" w:color="auto"/>
            </w:tcBorders>
            <w:shd w:val="clear" w:color="auto" w:fill="FFFFFF" w:themeFill="background1"/>
            <w:vAlign w:val="center"/>
            <w:hideMark/>
          </w:tcPr>
          <w:p w14:paraId="2646B1D3" w14:textId="7A3BAF2A" w:rsidR="00324F85" w:rsidRPr="00F92AD6" w:rsidRDefault="00324F85" w:rsidP="00324F85">
            <w:pPr>
              <w:spacing w:after="0" w:line="240" w:lineRule="auto"/>
              <w:jc w:val="center"/>
              <w:rPr>
                <w:rFonts w:ascii="Sylfaen" w:eastAsia="Times New Roman" w:hAnsi="Sylfaen" w:cs="Calibri"/>
                <w:sz w:val="16"/>
                <w:szCs w:val="16"/>
              </w:rPr>
            </w:pPr>
            <w:r w:rsidRPr="00F92AD6">
              <w:rPr>
                <w:rFonts w:ascii="Sylfaen" w:eastAsia="Times New Roman" w:hAnsi="Sylfaen"/>
                <w:sz w:val="18"/>
                <w:szCs w:val="18"/>
                <w:lang w:val="ka-GE"/>
              </w:rPr>
              <w:t>789.6</w:t>
            </w:r>
          </w:p>
        </w:tc>
      </w:tr>
      <w:tr w:rsidR="00DC2C43" w:rsidRPr="00F92AD6" w14:paraId="33A17399" w14:textId="77777777" w:rsidTr="00324F85">
        <w:trPr>
          <w:trHeight w:val="630"/>
        </w:trPr>
        <w:tc>
          <w:tcPr>
            <w:tcW w:w="1062"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3D1C1020" w14:textId="5904DBB3" w:rsidR="00DC2C43" w:rsidRPr="00F92AD6" w:rsidRDefault="00DC2C43" w:rsidP="00DC2C4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დასახელება</w:t>
            </w:r>
          </w:p>
        </w:tc>
        <w:tc>
          <w:tcPr>
            <w:tcW w:w="3938" w:type="pct"/>
            <w:gridSpan w:val="8"/>
            <w:tcBorders>
              <w:top w:val="single" w:sz="4" w:space="0" w:color="auto"/>
              <w:left w:val="nil"/>
              <w:bottom w:val="single" w:sz="4" w:space="0" w:color="auto"/>
              <w:right w:val="single" w:sz="8" w:space="0" w:color="000000"/>
            </w:tcBorders>
            <w:shd w:val="clear" w:color="000000" w:fill="FFFFFF"/>
            <w:vAlign w:val="center"/>
          </w:tcPr>
          <w:p w14:paraId="78A3813A" w14:textId="64E927DF" w:rsidR="00DC2C43" w:rsidRPr="00F92AD6" w:rsidRDefault="00DC2C43" w:rsidP="00DC2C4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ა(ა)იპ ზესტაფონის მუნიციპალიტეტთან არსებული კულტურისა და შემოქმედების ცემტრი</w:t>
            </w:r>
          </w:p>
        </w:tc>
      </w:tr>
      <w:tr w:rsidR="00DC2C43" w:rsidRPr="00F92AD6" w14:paraId="05CD7B48" w14:textId="77777777" w:rsidTr="00324F85">
        <w:trPr>
          <w:trHeight w:val="630"/>
        </w:trPr>
        <w:tc>
          <w:tcPr>
            <w:tcW w:w="1062"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789ECADF" w14:textId="2A6D3606" w:rsidR="00DC2C43" w:rsidRPr="00F92AD6" w:rsidRDefault="00DC2C43" w:rsidP="00DC2C4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პროგრამული კოდი</w:t>
            </w:r>
          </w:p>
        </w:tc>
        <w:tc>
          <w:tcPr>
            <w:tcW w:w="3938" w:type="pct"/>
            <w:gridSpan w:val="8"/>
            <w:tcBorders>
              <w:top w:val="single" w:sz="4" w:space="0" w:color="auto"/>
              <w:left w:val="nil"/>
              <w:bottom w:val="single" w:sz="4" w:space="0" w:color="auto"/>
              <w:right w:val="single" w:sz="8" w:space="0" w:color="000000"/>
            </w:tcBorders>
            <w:shd w:val="clear" w:color="000000" w:fill="FFFFFF"/>
            <w:vAlign w:val="center"/>
          </w:tcPr>
          <w:p w14:paraId="7ED9D501" w14:textId="27E7F8F6" w:rsidR="00DC2C43" w:rsidRPr="00F92AD6" w:rsidRDefault="00DC2C43" w:rsidP="00DC2C43">
            <w:pPr>
              <w:spacing w:after="0" w:line="240" w:lineRule="auto"/>
              <w:jc w:val="center"/>
              <w:rPr>
                <w:rFonts w:ascii="Sylfaen" w:eastAsia="Times New Roman" w:hAnsi="Sylfaen" w:cs="Calibri"/>
                <w:b/>
                <w:bCs/>
                <w:sz w:val="16"/>
                <w:szCs w:val="16"/>
              </w:rPr>
            </w:pPr>
            <w:r w:rsidRPr="00F92AD6">
              <w:rPr>
                <w:rFonts w:ascii="Sylfaen" w:eastAsia="Times New Roman" w:hAnsi="Sylfaen" w:cs="Calibri"/>
                <w:sz w:val="16"/>
                <w:szCs w:val="16"/>
              </w:rPr>
              <w:t>05 02 03</w:t>
            </w:r>
          </w:p>
        </w:tc>
      </w:tr>
      <w:tr w:rsidR="00DC2C43" w:rsidRPr="00F92AD6" w14:paraId="287938DB" w14:textId="77777777" w:rsidTr="00324F85">
        <w:trPr>
          <w:trHeight w:val="630"/>
        </w:trPr>
        <w:tc>
          <w:tcPr>
            <w:tcW w:w="1062"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28B4650F" w14:textId="3ABE4F69" w:rsidR="00DC2C43" w:rsidRPr="00F92AD6" w:rsidRDefault="00DC2C43" w:rsidP="00DC2C4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ბიუჯეტი</w:t>
            </w:r>
          </w:p>
        </w:tc>
        <w:tc>
          <w:tcPr>
            <w:tcW w:w="3938" w:type="pct"/>
            <w:gridSpan w:val="8"/>
            <w:tcBorders>
              <w:top w:val="single" w:sz="4" w:space="0" w:color="auto"/>
              <w:left w:val="nil"/>
              <w:bottom w:val="single" w:sz="4" w:space="0" w:color="auto"/>
              <w:right w:val="single" w:sz="8" w:space="0" w:color="000000"/>
            </w:tcBorders>
            <w:shd w:val="clear" w:color="000000" w:fill="FFFFFF"/>
            <w:vAlign w:val="center"/>
          </w:tcPr>
          <w:p w14:paraId="2B95AF77" w14:textId="7BB6895E" w:rsidR="00DC2C43" w:rsidRPr="00F92AD6" w:rsidRDefault="006E5548" w:rsidP="00DC2C43">
            <w:pPr>
              <w:spacing w:after="0" w:line="240" w:lineRule="auto"/>
              <w:jc w:val="center"/>
              <w:rPr>
                <w:rFonts w:ascii="Sylfaen" w:eastAsia="Times New Roman" w:hAnsi="Sylfaen" w:cs="Calibri"/>
                <w:b/>
                <w:bCs/>
                <w:sz w:val="16"/>
                <w:szCs w:val="16"/>
                <w:lang w:val="ka-GE"/>
              </w:rPr>
            </w:pPr>
            <w:r w:rsidRPr="00F92AD6">
              <w:rPr>
                <w:rFonts w:ascii="Sylfaen" w:eastAsia="Times New Roman" w:hAnsi="Sylfaen"/>
                <w:sz w:val="18"/>
                <w:szCs w:val="18"/>
              </w:rPr>
              <w:t>780.5</w:t>
            </w:r>
          </w:p>
        </w:tc>
      </w:tr>
      <w:tr w:rsidR="00DC2C43" w:rsidRPr="00F92AD6" w14:paraId="151982E0" w14:textId="77777777" w:rsidTr="00324F85">
        <w:trPr>
          <w:trHeight w:val="630"/>
        </w:trPr>
        <w:tc>
          <w:tcPr>
            <w:tcW w:w="1062"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2552BB3C" w14:textId="31F930B5" w:rsidR="00DC2C43" w:rsidRPr="00F92AD6" w:rsidRDefault="00DC2C43" w:rsidP="00DC2C4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ფუნქციონალური კოდი</w:t>
            </w:r>
          </w:p>
        </w:tc>
        <w:tc>
          <w:tcPr>
            <w:tcW w:w="3938" w:type="pct"/>
            <w:gridSpan w:val="8"/>
            <w:tcBorders>
              <w:top w:val="single" w:sz="4" w:space="0" w:color="auto"/>
              <w:left w:val="nil"/>
              <w:bottom w:val="single" w:sz="4" w:space="0" w:color="auto"/>
              <w:right w:val="single" w:sz="8" w:space="0" w:color="000000"/>
            </w:tcBorders>
            <w:shd w:val="clear" w:color="000000" w:fill="FFFFFF"/>
            <w:vAlign w:val="center"/>
          </w:tcPr>
          <w:p w14:paraId="71E5B9E5" w14:textId="1A2C9AFE" w:rsidR="00DC2C43" w:rsidRPr="00F92AD6" w:rsidRDefault="00700888" w:rsidP="00700888">
            <w:pPr>
              <w:spacing w:after="0" w:line="240" w:lineRule="auto"/>
              <w:jc w:val="center"/>
              <w:rPr>
                <w:rFonts w:ascii="Sylfaen" w:eastAsia="Times New Roman" w:hAnsi="Sylfaen" w:cs="Calibri"/>
                <w:b/>
                <w:bCs/>
                <w:sz w:val="16"/>
                <w:szCs w:val="16"/>
                <w:lang w:val="ka-GE"/>
              </w:rPr>
            </w:pPr>
            <w:r w:rsidRPr="00F92AD6">
              <w:rPr>
                <w:rFonts w:ascii="Sylfaen" w:eastAsia="Times New Roman" w:hAnsi="Sylfaen" w:cs="Calibri"/>
                <w:b/>
                <w:bCs/>
                <w:sz w:val="16"/>
                <w:szCs w:val="16"/>
                <w:lang w:val="ka-GE"/>
              </w:rPr>
              <w:t>7082</w:t>
            </w:r>
          </w:p>
        </w:tc>
      </w:tr>
      <w:tr w:rsidR="00DC2C43" w:rsidRPr="00F92AD6" w14:paraId="77522520" w14:textId="77777777" w:rsidTr="00324F85">
        <w:trPr>
          <w:trHeight w:val="630"/>
        </w:trPr>
        <w:tc>
          <w:tcPr>
            <w:tcW w:w="1062"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3B172023" w14:textId="3FCE671F" w:rsidR="00DC2C43" w:rsidRPr="00F92AD6" w:rsidRDefault="00DC2C43" w:rsidP="00DC2C4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განმახორციელებელი</w:t>
            </w:r>
          </w:p>
        </w:tc>
        <w:tc>
          <w:tcPr>
            <w:tcW w:w="3938" w:type="pct"/>
            <w:gridSpan w:val="8"/>
            <w:tcBorders>
              <w:top w:val="single" w:sz="4" w:space="0" w:color="auto"/>
              <w:left w:val="nil"/>
              <w:bottom w:val="single" w:sz="4" w:space="0" w:color="auto"/>
              <w:right w:val="single" w:sz="8" w:space="0" w:color="000000"/>
            </w:tcBorders>
            <w:shd w:val="clear" w:color="000000" w:fill="FFFFFF"/>
            <w:vAlign w:val="center"/>
          </w:tcPr>
          <w:p w14:paraId="0138B3B0" w14:textId="5CEB592C" w:rsidR="00DC2C43" w:rsidRPr="00F92AD6" w:rsidRDefault="00700888" w:rsidP="00DC2C43">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ა(ა)იპ ზესტაფონის მუნიციპალიტეტთან არსებული კულტურისა და შემოქმედების ცემტრი</w:t>
            </w:r>
          </w:p>
        </w:tc>
      </w:tr>
      <w:tr w:rsidR="00DC2C43" w:rsidRPr="00F92AD6" w14:paraId="36817C63" w14:textId="77777777" w:rsidTr="00324F85">
        <w:trPr>
          <w:trHeight w:val="630"/>
        </w:trPr>
        <w:tc>
          <w:tcPr>
            <w:tcW w:w="1062"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06100303" w14:textId="6C56E228" w:rsidR="00DC2C43" w:rsidRPr="00F92AD6" w:rsidRDefault="00DC2C43" w:rsidP="00DC2C4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აღწერა</w:t>
            </w:r>
          </w:p>
        </w:tc>
        <w:tc>
          <w:tcPr>
            <w:tcW w:w="3938" w:type="pct"/>
            <w:gridSpan w:val="8"/>
            <w:tcBorders>
              <w:top w:val="single" w:sz="4" w:space="0" w:color="auto"/>
              <w:left w:val="nil"/>
              <w:bottom w:val="single" w:sz="4" w:space="0" w:color="auto"/>
              <w:right w:val="single" w:sz="8" w:space="0" w:color="000000"/>
            </w:tcBorders>
            <w:shd w:val="clear" w:color="000000" w:fill="FFFFFF"/>
            <w:vAlign w:val="center"/>
          </w:tcPr>
          <w:p w14:paraId="21015CB3" w14:textId="77777777" w:rsidR="00324F85" w:rsidRPr="00F92AD6" w:rsidRDefault="00324F85" w:rsidP="00324F85">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კულტურისა და შემოქმედების ცენტრი აერთიანებს  შემდეგ შემოქმედებით კოლექტივებს ესენია: სიმღერისა და ცეკვის ანსამბლი ,,ზესტაფონი“ (43 კაცი); ბავშვთა სიმღერისა და ცეკვის ანსამბლი ,,ჯავარდენი“  - ლოტბარი, ქორეოგრაფი და 2 აკომპანიატორი ( 60 ბავშვი ); ხალხური საკრავების სტუდია  -  ხელმძღვანელი   (14  ბავშვი);  საბავშვო   თეატრ-სტუდია   ,,იმერეთის მარგალიტები“  - რეჟისორი და სცენარისტი, მხატვარ-დეკარატორი, სცენის მემანქანე ( 15 ბავშვი); ვოკალურ-ინსტრუმენტული ანსამბლი ;  გამოყენებითი  ხელოვნება  - ხელმძღვანელი-(5 ბავშვი); თოჯინების  თეატრი -  რეჟისორი, მხატვარი, ხმის ოპერატორი მსახიობი 4;   მომღერალ ქალთა  ანსამბლი - ლოტბარი და ანსამბლის წევრები 11;   ცენტრის ადმინისტრაციულ   და ტექნიკურ  პერსონალს  შეადგენს  19 კაცი.დაბა შორაპნის კლუბის გამგე (1).ახალგაზრდული თეატრ სტუდია( 2კაცი.) რეისორი და რეისორის ასისტენტი. (37 ბავშვი)</w:t>
            </w:r>
          </w:p>
          <w:p w14:paraId="4C4DF919" w14:textId="77777777" w:rsidR="00324F85" w:rsidRPr="00F92AD6" w:rsidRDefault="00324F85" w:rsidP="00324F85">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xml:space="preserve">კულტურის ცენტრის ძირითადი მიზანია კლასიკური და ხალხური შემოქმედების განვითარება -პოპულარიზაცია; ესთეტიკური, კულტურული, გასართობი და ინფორმაციული საქმიანობა. </w:t>
            </w:r>
          </w:p>
          <w:p w14:paraId="665A0527" w14:textId="77777777" w:rsidR="00324F85" w:rsidRPr="00F92AD6" w:rsidRDefault="00324F85" w:rsidP="00324F85">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xml:space="preserve"> - ანსამბლებსა და თვითშემოქმედებით კოლექტივებში ბავშვთა და მოპზარდთა მოზიდვა;</w:t>
            </w:r>
          </w:p>
          <w:p w14:paraId="2F504C07" w14:textId="2684978A" w:rsidR="00DC2C43" w:rsidRPr="00F92AD6" w:rsidRDefault="00324F85" w:rsidP="00324F85">
            <w:pPr>
              <w:spacing w:after="0" w:line="240" w:lineRule="auto"/>
              <w:rPr>
                <w:rFonts w:ascii="Sylfaen" w:eastAsia="Times New Roman" w:hAnsi="Sylfaen" w:cs="Calibri"/>
                <w:b/>
                <w:bCs/>
                <w:sz w:val="16"/>
                <w:szCs w:val="16"/>
              </w:rPr>
            </w:pPr>
            <w:r w:rsidRPr="00F92AD6">
              <w:rPr>
                <w:rFonts w:ascii="Sylfaen" w:eastAsia="Times New Roman" w:hAnsi="Sylfaen" w:cs="Calibri"/>
                <w:sz w:val="16"/>
                <w:szCs w:val="16"/>
              </w:rPr>
              <w:t xml:space="preserve"> - შემოქმედებითი კოლექტივების აქტიური მონაწილეობა ადგილობრივ და საერთაშორისო ფესტივლებში;</w:t>
            </w:r>
          </w:p>
        </w:tc>
      </w:tr>
      <w:tr w:rsidR="00DC2C43" w:rsidRPr="00F92AD6" w14:paraId="2AAF014F" w14:textId="77777777" w:rsidTr="00324F85">
        <w:trPr>
          <w:trHeight w:val="630"/>
        </w:trPr>
        <w:tc>
          <w:tcPr>
            <w:tcW w:w="1062"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533021D8" w14:textId="5C2F06D3" w:rsidR="00DC2C43" w:rsidRPr="00F92AD6" w:rsidRDefault="00DC2C43" w:rsidP="00DC2C4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მიზანი</w:t>
            </w:r>
          </w:p>
        </w:tc>
        <w:tc>
          <w:tcPr>
            <w:tcW w:w="3938" w:type="pct"/>
            <w:gridSpan w:val="8"/>
            <w:tcBorders>
              <w:top w:val="single" w:sz="4" w:space="0" w:color="auto"/>
              <w:left w:val="nil"/>
              <w:bottom w:val="single" w:sz="4" w:space="0" w:color="auto"/>
              <w:right w:val="single" w:sz="8" w:space="0" w:color="000000"/>
            </w:tcBorders>
            <w:shd w:val="clear" w:color="000000" w:fill="FFFFFF"/>
            <w:vAlign w:val="center"/>
          </w:tcPr>
          <w:p w14:paraId="7C77B607" w14:textId="77777777" w:rsidR="00324F85" w:rsidRPr="00F92AD6" w:rsidRDefault="00324F85" w:rsidP="00324F85">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1.ახალგაზრდობის  მოზიდვა და ჩართულობა კულტურულ  ღონისძიებებსა  და  შემოქმედებით პროცესში.</w:t>
            </w:r>
          </w:p>
          <w:p w14:paraId="178F159E" w14:textId="77777777" w:rsidR="00324F85" w:rsidRPr="00F92AD6" w:rsidRDefault="00324F85" w:rsidP="00324F85">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2. კულტურისა და შემოქმედების ცენტრთან არსებული ანსამბლების  და  შემოქმედებითი კოლექტივების აქტიური  მონაწილეობა  ადგილობრივ</w:t>
            </w:r>
          </w:p>
          <w:p w14:paraId="673D179A" w14:textId="77777777" w:rsidR="00324F85" w:rsidRPr="00F92AD6" w:rsidRDefault="00324F85" w:rsidP="00324F85">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xml:space="preserve"> და  საერთაშორისო  ფესტივალებში.</w:t>
            </w:r>
          </w:p>
          <w:p w14:paraId="2DBF5A8B" w14:textId="77777777" w:rsidR="00324F85" w:rsidRPr="00F92AD6" w:rsidRDefault="00324F85" w:rsidP="00324F85">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xml:space="preserve">3. მატერიალურად  წახალისებული  და მოტივირებული  შემოქმედებითი ანსამბლები, ბავშვთა თვითშემოქმედების სექტორის  ხელმძღვანელები </w:t>
            </w:r>
          </w:p>
          <w:p w14:paraId="21015A0B" w14:textId="77777777" w:rsidR="00324F85" w:rsidRPr="00F92AD6" w:rsidRDefault="00324F85" w:rsidP="00324F85">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და ახალგაზრდა  პრესრექტიული მომღერალი და მოცეკვავე-მსახიობები.</w:t>
            </w:r>
          </w:p>
          <w:p w14:paraId="788F409F" w14:textId="4BE81FC7" w:rsidR="00DC2C43" w:rsidRPr="00F92AD6" w:rsidRDefault="00324F85" w:rsidP="00324F85">
            <w:pPr>
              <w:spacing w:after="0" w:line="240" w:lineRule="auto"/>
              <w:rPr>
                <w:rFonts w:ascii="Sylfaen" w:eastAsia="Times New Roman" w:hAnsi="Sylfaen" w:cs="Calibri"/>
                <w:b/>
                <w:bCs/>
                <w:sz w:val="16"/>
                <w:szCs w:val="16"/>
              </w:rPr>
            </w:pPr>
            <w:r w:rsidRPr="00F92AD6">
              <w:rPr>
                <w:rFonts w:ascii="Sylfaen" w:eastAsia="Times New Roman" w:hAnsi="Sylfaen" w:cs="Calibri"/>
                <w:sz w:val="16"/>
                <w:szCs w:val="16"/>
              </w:rPr>
              <w:lastRenderedPageBreak/>
              <w:t>4. კულტურული მემკვიდრეობის:  ფოლკლორის, კლასიკური  მუსიკის, ქალაქური  და  ლირიული სიმღერის  შენარჩუნება  და განვითარება.</w:t>
            </w:r>
          </w:p>
        </w:tc>
      </w:tr>
      <w:tr w:rsidR="00DC2C43" w:rsidRPr="00F92AD6" w14:paraId="4440FDD9" w14:textId="77777777" w:rsidTr="00324F85">
        <w:trPr>
          <w:trHeight w:val="630"/>
        </w:trPr>
        <w:tc>
          <w:tcPr>
            <w:tcW w:w="1062"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2514A837" w14:textId="1325B4E1" w:rsidR="00DC2C43" w:rsidRPr="00F92AD6" w:rsidRDefault="00DC2C43" w:rsidP="00DC2C4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lastRenderedPageBreak/>
              <w:t>გაეროს მდგრადი განვითარების „SDG“ მიზანი, რომლის მიღწევასაც ემსახურება პროგრამა</w:t>
            </w:r>
          </w:p>
        </w:tc>
        <w:tc>
          <w:tcPr>
            <w:tcW w:w="3938" w:type="pct"/>
            <w:gridSpan w:val="8"/>
            <w:tcBorders>
              <w:top w:val="single" w:sz="4" w:space="0" w:color="auto"/>
              <w:left w:val="nil"/>
              <w:bottom w:val="single" w:sz="4" w:space="0" w:color="auto"/>
              <w:right w:val="single" w:sz="8" w:space="0" w:color="000000"/>
            </w:tcBorders>
            <w:shd w:val="clear" w:color="000000" w:fill="FFFFFF"/>
            <w:vAlign w:val="center"/>
          </w:tcPr>
          <w:p w14:paraId="24860380" w14:textId="407B49B8" w:rsidR="00DC2C43" w:rsidRPr="00F92AD6" w:rsidRDefault="00F65562" w:rsidP="00DC2C43">
            <w:pPr>
              <w:spacing w:after="0" w:line="240" w:lineRule="auto"/>
              <w:rPr>
                <w:rFonts w:ascii="Sylfaen" w:eastAsia="Times New Roman" w:hAnsi="Sylfaen" w:cs="Calibri"/>
                <w:b/>
                <w:bCs/>
                <w:sz w:val="16"/>
                <w:szCs w:val="16"/>
                <w:lang w:val="ka-GE"/>
              </w:rPr>
            </w:pPr>
            <w:r w:rsidRPr="00F92AD6">
              <w:rPr>
                <w:rFonts w:ascii="Sylfaen" w:eastAsia="Times New Roman" w:hAnsi="Sylfaen" w:cs="Calibri"/>
                <w:b/>
                <w:bCs/>
                <w:sz w:val="16"/>
                <w:szCs w:val="16"/>
                <w:lang w:val="ka-GE"/>
              </w:rPr>
              <w:t>ხარისხიანი განათლება, გენდერული ღთანასწორობა</w:t>
            </w:r>
          </w:p>
        </w:tc>
      </w:tr>
      <w:tr w:rsidR="00DC2C43" w:rsidRPr="00F92AD6" w14:paraId="283FA064" w14:textId="77777777" w:rsidTr="00324F85">
        <w:trPr>
          <w:trHeight w:val="630"/>
        </w:trPr>
        <w:tc>
          <w:tcPr>
            <w:tcW w:w="1062" w:type="pct"/>
            <w:gridSpan w:val="2"/>
            <w:tcBorders>
              <w:top w:val="single" w:sz="8" w:space="0" w:color="auto"/>
              <w:left w:val="single" w:sz="8" w:space="0" w:color="auto"/>
              <w:bottom w:val="single" w:sz="8" w:space="0" w:color="auto"/>
              <w:right w:val="single" w:sz="8" w:space="0" w:color="000000"/>
            </w:tcBorders>
            <w:shd w:val="clear" w:color="auto" w:fill="auto"/>
            <w:vAlign w:val="bottom"/>
          </w:tcPr>
          <w:p w14:paraId="019FA469" w14:textId="2898E89E" w:rsidR="00DC2C43" w:rsidRPr="00F92AD6" w:rsidRDefault="00DC2C43" w:rsidP="00DC2C43">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24"/>
                <w:szCs w:val="24"/>
                <w:vertAlign w:val="subscript"/>
              </w:rPr>
              <w:t>პროგრამის განხორციელების ვადები</w:t>
            </w:r>
          </w:p>
        </w:tc>
        <w:tc>
          <w:tcPr>
            <w:tcW w:w="3938" w:type="pct"/>
            <w:gridSpan w:val="8"/>
            <w:tcBorders>
              <w:top w:val="single" w:sz="4" w:space="0" w:color="auto"/>
              <w:left w:val="nil"/>
              <w:bottom w:val="single" w:sz="4" w:space="0" w:color="auto"/>
              <w:right w:val="single" w:sz="8" w:space="0" w:color="000000"/>
            </w:tcBorders>
            <w:shd w:val="clear" w:color="000000" w:fill="FFFFFF"/>
            <w:vAlign w:val="center"/>
          </w:tcPr>
          <w:p w14:paraId="6472EECA" w14:textId="39CE95CA" w:rsidR="00DC2C43" w:rsidRPr="00F92AD6" w:rsidRDefault="00324F85" w:rsidP="00DC2C43">
            <w:pPr>
              <w:spacing w:after="0" w:line="240" w:lineRule="auto"/>
              <w:rPr>
                <w:rFonts w:ascii="Sylfaen" w:eastAsia="Times New Roman" w:hAnsi="Sylfaen" w:cs="Calibri"/>
                <w:b/>
                <w:bCs/>
                <w:sz w:val="16"/>
                <w:szCs w:val="16"/>
                <w:lang w:val="ka-GE"/>
              </w:rPr>
            </w:pPr>
            <w:r w:rsidRPr="00F92AD6">
              <w:rPr>
                <w:rFonts w:ascii="Sylfaen" w:eastAsia="Times New Roman" w:hAnsi="Sylfaen" w:cs="Calibri"/>
                <w:b/>
                <w:bCs/>
                <w:sz w:val="16"/>
                <w:szCs w:val="16"/>
                <w:lang w:val="ka-GE"/>
              </w:rPr>
              <w:t>2025-2028</w:t>
            </w:r>
          </w:p>
        </w:tc>
      </w:tr>
      <w:tr w:rsidR="00324F85" w:rsidRPr="00F92AD6" w14:paraId="4E8B1AC6" w14:textId="77777777" w:rsidTr="00324F85">
        <w:trPr>
          <w:trHeight w:val="1035"/>
        </w:trPr>
        <w:tc>
          <w:tcPr>
            <w:tcW w:w="667" w:type="pct"/>
            <w:tcBorders>
              <w:top w:val="nil"/>
              <w:left w:val="single" w:sz="8" w:space="0" w:color="auto"/>
              <w:bottom w:val="single" w:sz="4" w:space="0" w:color="auto"/>
              <w:right w:val="single" w:sz="4" w:space="0" w:color="auto"/>
            </w:tcBorders>
            <w:shd w:val="clear" w:color="000000" w:fill="FFFFFF"/>
            <w:vAlign w:val="center"/>
            <w:hideMark/>
          </w:tcPr>
          <w:p w14:paraId="46188E75" w14:textId="384D2DF7" w:rsidR="00324F85" w:rsidRPr="00F92AD6" w:rsidRDefault="00324F85" w:rsidP="00324F85">
            <w:pPr>
              <w:spacing w:after="0" w:line="240" w:lineRule="auto"/>
              <w:jc w:val="center"/>
              <w:rPr>
                <w:rFonts w:ascii="Sylfaen" w:eastAsia="Times New Roman" w:hAnsi="Sylfaen" w:cs="Calibri"/>
                <w:b/>
                <w:bCs/>
                <w:sz w:val="16"/>
                <w:szCs w:val="16"/>
              </w:rPr>
            </w:pPr>
            <w:r w:rsidRPr="00F92AD6">
              <w:rPr>
                <w:rFonts w:ascii="Sylfaen" w:eastAsia="Times New Roman" w:hAnsi="Sylfaen"/>
                <w:b/>
                <w:bCs/>
              </w:rPr>
              <w:t>შეფასების ინდიკატორები</w:t>
            </w:r>
          </w:p>
        </w:tc>
        <w:tc>
          <w:tcPr>
            <w:tcW w:w="576" w:type="pct"/>
            <w:gridSpan w:val="2"/>
            <w:tcBorders>
              <w:top w:val="single" w:sz="4" w:space="0" w:color="auto"/>
              <w:left w:val="nil"/>
              <w:bottom w:val="single" w:sz="4" w:space="0" w:color="auto"/>
              <w:right w:val="single" w:sz="4" w:space="0" w:color="auto"/>
            </w:tcBorders>
            <w:shd w:val="clear" w:color="000000" w:fill="FFFFFF"/>
            <w:vAlign w:val="center"/>
            <w:hideMark/>
          </w:tcPr>
          <w:p w14:paraId="371DF067" w14:textId="3464F913" w:rsidR="00324F85" w:rsidRPr="00F92AD6" w:rsidRDefault="00324F85" w:rsidP="00324F85">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საბოლოო შედეგი (OUTCOME)</w:t>
            </w:r>
          </w:p>
        </w:tc>
        <w:tc>
          <w:tcPr>
            <w:tcW w:w="502" w:type="pct"/>
            <w:tcBorders>
              <w:top w:val="nil"/>
              <w:left w:val="nil"/>
              <w:bottom w:val="single" w:sz="4" w:space="0" w:color="auto"/>
              <w:right w:val="single" w:sz="4" w:space="0" w:color="auto"/>
            </w:tcBorders>
            <w:shd w:val="clear" w:color="auto" w:fill="FFFFFF" w:themeFill="background1"/>
            <w:vAlign w:val="center"/>
            <w:hideMark/>
          </w:tcPr>
          <w:p w14:paraId="129C675A" w14:textId="77777777" w:rsidR="00324F85" w:rsidRPr="00F92AD6" w:rsidRDefault="00324F85" w:rsidP="00324F85">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საბაზისო მაჩვენებელი</w:t>
            </w:r>
          </w:p>
        </w:tc>
        <w:tc>
          <w:tcPr>
            <w:tcW w:w="883" w:type="pct"/>
            <w:tcBorders>
              <w:top w:val="nil"/>
              <w:left w:val="nil"/>
              <w:bottom w:val="single" w:sz="4" w:space="0" w:color="auto"/>
              <w:right w:val="single" w:sz="4" w:space="0" w:color="auto"/>
            </w:tcBorders>
            <w:shd w:val="clear" w:color="auto" w:fill="FFFFFF" w:themeFill="background1"/>
            <w:vAlign w:val="center"/>
            <w:hideMark/>
          </w:tcPr>
          <w:p w14:paraId="1535A98F" w14:textId="77777777" w:rsidR="00324F85" w:rsidRPr="00F92AD6" w:rsidRDefault="00324F85" w:rsidP="00324F85">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მიზნობრივი მაჩვენებელი 2023 წელს</w:t>
            </w:r>
          </w:p>
        </w:tc>
        <w:tc>
          <w:tcPr>
            <w:tcW w:w="697" w:type="pct"/>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46B69FD3" w14:textId="77777777" w:rsidR="00324F85" w:rsidRPr="00F92AD6" w:rsidRDefault="00324F85" w:rsidP="00324F85">
            <w:pPr>
              <w:spacing w:after="0" w:line="240" w:lineRule="auto"/>
              <w:ind w:left="887" w:hanging="887"/>
              <w:jc w:val="center"/>
              <w:rPr>
                <w:rFonts w:ascii="Sylfaen" w:eastAsia="Times New Roman" w:hAnsi="Sylfaen" w:cs="Calibri"/>
                <w:b/>
                <w:bCs/>
                <w:sz w:val="16"/>
                <w:szCs w:val="16"/>
              </w:rPr>
            </w:pPr>
            <w:r w:rsidRPr="00F92AD6">
              <w:rPr>
                <w:rFonts w:ascii="Sylfaen" w:eastAsia="Times New Roman" w:hAnsi="Sylfaen" w:cs="Calibri"/>
                <w:b/>
                <w:bCs/>
                <w:sz w:val="16"/>
                <w:szCs w:val="16"/>
              </w:rPr>
              <w:t>ცდომილების ალბათობა (%/აღწერა)</w:t>
            </w:r>
          </w:p>
        </w:tc>
        <w:tc>
          <w:tcPr>
            <w:tcW w:w="518" w:type="pct"/>
            <w:tcBorders>
              <w:top w:val="nil"/>
              <w:left w:val="nil"/>
              <w:bottom w:val="single" w:sz="4" w:space="0" w:color="auto"/>
              <w:right w:val="single" w:sz="4" w:space="0" w:color="auto"/>
            </w:tcBorders>
            <w:shd w:val="clear" w:color="auto" w:fill="FFFFFF" w:themeFill="background1"/>
            <w:vAlign w:val="center"/>
            <w:hideMark/>
          </w:tcPr>
          <w:p w14:paraId="671E496D" w14:textId="77777777" w:rsidR="00324F85" w:rsidRPr="00F92AD6" w:rsidRDefault="00324F85" w:rsidP="00324F85">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მიზნობრივი მაჩვენებელი 2024 წელს</w:t>
            </w:r>
          </w:p>
        </w:tc>
        <w:tc>
          <w:tcPr>
            <w:tcW w:w="612" w:type="pct"/>
            <w:tcBorders>
              <w:top w:val="nil"/>
              <w:left w:val="nil"/>
              <w:bottom w:val="single" w:sz="4" w:space="0" w:color="auto"/>
              <w:right w:val="single" w:sz="4" w:space="0" w:color="auto"/>
            </w:tcBorders>
            <w:shd w:val="clear" w:color="auto" w:fill="FFFFFF" w:themeFill="background1"/>
            <w:vAlign w:val="center"/>
            <w:hideMark/>
          </w:tcPr>
          <w:p w14:paraId="0FF3CA65" w14:textId="77777777" w:rsidR="00324F85" w:rsidRPr="00F92AD6" w:rsidRDefault="00324F85" w:rsidP="00324F85">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მიზნობრივი მაჩვენებელი 2026 წელს</w:t>
            </w:r>
          </w:p>
        </w:tc>
        <w:tc>
          <w:tcPr>
            <w:tcW w:w="544" w:type="pct"/>
            <w:tcBorders>
              <w:top w:val="nil"/>
              <w:left w:val="nil"/>
              <w:bottom w:val="single" w:sz="4" w:space="0" w:color="auto"/>
              <w:right w:val="single" w:sz="8" w:space="0" w:color="auto"/>
            </w:tcBorders>
            <w:shd w:val="clear" w:color="auto" w:fill="FFFFFF" w:themeFill="background1"/>
            <w:vAlign w:val="center"/>
            <w:hideMark/>
          </w:tcPr>
          <w:p w14:paraId="16A83878" w14:textId="77777777" w:rsidR="00324F85" w:rsidRPr="00F92AD6" w:rsidRDefault="00324F85" w:rsidP="00324F85">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მიზნობრივი მაჩვენებელი 2027 წელს</w:t>
            </w:r>
          </w:p>
        </w:tc>
      </w:tr>
      <w:tr w:rsidR="00324F85" w:rsidRPr="00F92AD6" w14:paraId="19AB67A4" w14:textId="77777777" w:rsidTr="00324F85">
        <w:trPr>
          <w:trHeight w:val="1035"/>
        </w:trPr>
        <w:tc>
          <w:tcPr>
            <w:tcW w:w="667" w:type="pct"/>
            <w:tcBorders>
              <w:top w:val="nil"/>
              <w:left w:val="single" w:sz="8" w:space="0" w:color="auto"/>
              <w:bottom w:val="single" w:sz="4" w:space="0" w:color="auto"/>
              <w:right w:val="single" w:sz="4" w:space="0" w:color="auto"/>
            </w:tcBorders>
            <w:shd w:val="clear" w:color="000000" w:fill="FFFFFF"/>
            <w:vAlign w:val="center"/>
          </w:tcPr>
          <w:p w14:paraId="51C89892" w14:textId="22588DD0" w:rsidR="00324F85" w:rsidRPr="00F92AD6" w:rsidRDefault="00324F85" w:rsidP="00324F85">
            <w:pPr>
              <w:spacing w:after="0" w:line="240" w:lineRule="auto"/>
              <w:jc w:val="center"/>
              <w:rPr>
                <w:rFonts w:ascii="Sylfaen" w:eastAsia="Times New Roman" w:hAnsi="Sylfaen" w:cs="Calibri"/>
                <w:b/>
                <w:bCs/>
                <w:sz w:val="16"/>
                <w:szCs w:val="16"/>
              </w:rPr>
            </w:pPr>
            <w:r w:rsidRPr="00F92AD6">
              <w:rPr>
                <w:rFonts w:eastAsia="Times New Roman"/>
                <w:b/>
                <w:bCs/>
              </w:rPr>
              <w:t>საბოლოო შედეგი (OUTCOME)</w:t>
            </w:r>
          </w:p>
        </w:tc>
        <w:tc>
          <w:tcPr>
            <w:tcW w:w="576" w:type="pct"/>
            <w:gridSpan w:val="2"/>
            <w:tcBorders>
              <w:top w:val="single" w:sz="4" w:space="0" w:color="auto"/>
              <w:left w:val="nil"/>
              <w:bottom w:val="single" w:sz="4" w:space="0" w:color="auto"/>
              <w:right w:val="single" w:sz="4" w:space="0" w:color="auto"/>
            </w:tcBorders>
            <w:shd w:val="clear" w:color="000000" w:fill="FFFFFF"/>
            <w:vAlign w:val="center"/>
          </w:tcPr>
          <w:p w14:paraId="08A0DED5" w14:textId="77777777" w:rsidR="00324F85" w:rsidRPr="00F92AD6" w:rsidRDefault="00324F85" w:rsidP="00324F85">
            <w:pPr>
              <w:spacing w:after="0" w:line="240" w:lineRule="auto"/>
              <w:jc w:val="center"/>
              <w:rPr>
                <w:rFonts w:eastAsia="Times New Roman"/>
                <w:b/>
                <w:bCs/>
              </w:rPr>
            </w:pPr>
            <w:r w:rsidRPr="00F92AD6">
              <w:rPr>
                <w:rFonts w:eastAsia="Times New Roman"/>
                <w:b/>
                <w:bCs/>
              </w:rPr>
              <w:t>2024</w:t>
            </w:r>
          </w:p>
          <w:p w14:paraId="1792059D" w14:textId="1E914FDF" w:rsidR="00324F85" w:rsidRPr="00F92AD6" w:rsidRDefault="00324F85" w:rsidP="00324F85">
            <w:pPr>
              <w:spacing w:after="0" w:line="240" w:lineRule="auto"/>
              <w:jc w:val="center"/>
              <w:rPr>
                <w:rFonts w:ascii="Sylfaen" w:eastAsia="Times New Roman" w:hAnsi="Sylfaen" w:cs="Calibri"/>
                <w:b/>
                <w:bCs/>
                <w:sz w:val="16"/>
                <w:szCs w:val="16"/>
              </w:rPr>
            </w:pPr>
            <w:r w:rsidRPr="00F92AD6">
              <w:rPr>
                <w:rFonts w:eastAsia="Times New Roman"/>
                <w:b/>
                <w:bCs/>
              </w:rPr>
              <w:t>საბაზისო</w:t>
            </w:r>
          </w:p>
        </w:tc>
        <w:tc>
          <w:tcPr>
            <w:tcW w:w="502" w:type="pct"/>
            <w:tcBorders>
              <w:top w:val="nil"/>
              <w:left w:val="nil"/>
              <w:bottom w:val="single" w:sz="4" w:space="0" w:color="auto"/>
              <w:right w:val="single" w:sz="4" w:space="0" w:color="auto"/>
            </w:tcBorders>
            <w:shd w:val="clear" w:color="auto" w:fill="FFFFFF" w:themeFill="background1"/>
            <w:vAlign w:val="center"/>
          </w:tcPr>
          <w:p w14:paraId="57EE1314" w14:textId="0E8D19C1" w:rsidR="00324F85" w:rsidRPr="00F92AD6" w:rsidRDefault="00324F85" w:rsidP="00324F85">
            <w:pPr>
              <w:spacing w:after="0" w:line="240" w:lineRule="auto"/>
              <w:jc w:val="center"/>
              <w:rPr>
                <w:rFonts w:ascii="Sylfaen" w:eastAsia="Times New Roman" w:hAnsi="Sylfaen" w:cs="Calibri"/>
                <w:b/>
                <w:bCs/>
                <w:sz w:val="16"/>
                <w:szCs w:val="16"/>
              </w:rPr>
            </w:pPr>
            <w:r w:rsidRPr="00F92AD6">
              <w:rPr>
                <w:rFonts w:eastAsia="Times New Roman"/>
                <w:b/>
                <w:bCs/>
              </w:rPr>
              <w:t>2025</w:t>
            </w:r>
          </w:p>
        </w:tc>
        <w:tc>
          <w:tcPr>
            <w:tcW w:w="883" w:type="pct"/>
            <w:tcBorders>
              <w:top w:val="nil"/>
              <w:left w:val="nil"/>
              <w:bottom w:val="single" w:sz="4" w:space="0" w:color="auto"/>
              <w:right w:val="single" w:sz="4" w:space="0" w:color="auto"/>
            </w:tcBorders>
            <w:shd w:val="clear" w:color="auto" w:fill="FFFFFF" w:themeFill="background1"/>
            <w:vAlign w:val="center"/>
          </w:tcPr>
          <w:p w14:paraId="635EC533" w14:textId="66DD4DBB" w:rsidR="00324F85" w:rsidRPr="00F92AD6" w:rsidRDefault="00324F85" w:rsidP="00324F85">
            <w:pPr>
              <w:spacing w:after="0" w:line="240" w:lineRule="auto"/>
              <w:jc w:val="center"/>
              <w:rPr>
                <w:rFonts w:ascii="Sylfaen" w:eastAsia="Times New Roman" w:hAnsi="Sylfaen" w:cs="Calibri"/>
                <w:b/>
                <w:bCs/>
                <w:sz w:val="16"/>
                <w:szCs w:val="16"/>
              </w:rPr>
            </w:pPr>
            <w:r w:rsidRPr="00F92AD6">
              <w:rPr>
                <w:rFonts w:eastAsia="Times New Roman"/>
                <w:b/>
                <w:bCs/>
              </w:rPr>
              <w:t>2026</w:t>
            </w:r>
          </w:p>
        </w:tc>
        <w:tc>
          <w:tcPr>
            <w:tcW w:w="697" w:type="pct"/>
            <w:gridSpan w:val="2"/>
            <w:tcBorders>
              <w:top w:val="single" w:sz="4" w:space="0" w:color="auto"/>
              <w:left w:val="nil"/>
              <w:bottom w:val="single" w:sz="4" w:space="0" w:color="auto"/>
              <w:right w:val="single" w:sz="4" w:space="0" w:color="auto"/>
            </w:tcBorders>
            <w:shd w:val="clear" w:color="auto" w:fill="FFFFFF" w:themeFill="background1"/>
            <w:vAlign w:val="center"/>
          </w:tcPr>
          <w:p w14:paraId="45C014B0" w14:textId="26A60857" w:rsidR="00324F85" w:rsidRPr="00F92AD6" w:rsidRDefault="00324F85" w:rsidP="00324F85">
            <w:pPr>
              <w:spacing w:after="0" w:line="240" w:lineRule="auto"/>
              <w:ind w:left="887" w:hanging="887"/>
              <w:jc w:val="center"/>
              <w:rPr>
                <w:rFonts w:ascii="Sylfaen" w:eastAsia="Times New Roman" w:hAnsi="Sylfaen" w:cs="Calibri"/>
                <w:b/>
                <w:bCs/>
                <w:sz w:val="16"/>
                <w:szCs w:val="16"/>
              </w:rPr>
            </w:pPr>
            <w:r w:rsidRPr="00F92AD6">
              <w:rPr>
                <w:rFonts w:eastAsia="Times New Roman"/>
                <w:b/>
                <w:bCs/>
              </w:rPr>
              <w:t>2027</w:t>
            </w:r>
          </w:p>
        </w:tc>
        <w:tc>
          <w:tcPr>
            <w:tcW w:w="518" w:type="pct"/>
            <w:tcBorders>
              <w:top w:val="nil"/>
              <w:left w:val="nil"/>
              <w:bottom w:val="single" w:sz="4" w:space="0" w:color="auto"/>
              <w:right w:val="single" w:sz="4" w:space="0" w:color="auto"/>
            </w:tcBorders>
            <w:shd w:val="clear" w:color="auto" w:fill="FFFFFF" w:themeFill="background1"/>
            <w:vAlign w:val="center"/>
          </w:tcPr>
          <w:p w14:paraId="74E671A3" w14:textId="2BFACE70" w:rsidR="00324F85" w:rsidRPr="00F92AD6" w:rsidRDefault="00324F85" w:rsidP="00324F85">
            <w:pPr>
              <w:spacing w:after="0" w:line="240" w:lineRule="auto"/>
              <w:jc w:val="center"/>
              <w:rPr>
                <w:rFonts w:ascii="Sylfaen" w:eastAsia="Times New Roman" w:hAnsi="Sylfaen" w:cs="Calibri"/>
                <w:b/>
                <w:bCs/>
                <w:sz w:val="16"/>
                <w:szCs w:val="16"/>
              </w:rPr>
            </w:pPr>
            <w:r w:rsidRPr="00F92AD6">
              <w:rPr>
                <w:rFonts w:eastAsia="Times New Roman"/>
                <w:b/>
                <w:bCs/>
                <w:lang w:val="ka-GE"/>
              </w:rPr>
              <w:t>2028</w:t>
            </w:r>
          </w:p>
        </w:tc>
        <w:tc>
          <w:tcPr>
            <w:tcW w:w="612" w:type="pct"/>
            <w:tcBorders>
              <w:top w:val="nil"/>
              <w:left w:val="nil"/>
              <w:bottom w:val="single" w:sz="4" w:space="0" w:color="auto"/>
              <w:right w:val="single" w:sz="4" w:space="0" w:color="auto"/>
            </w:tcBorders>
            <w:shd w:val="clear" w:color="auto" w:fill="FFFFFF" w:themeFill="background1"/>
            <w:vAlign w:val="center"/>
          </w:tcPr>
          <w:p w14:paraId="47A261EA" w14:textId="3C188590" w:rsidR="00324F85" w:rsidRPr="00F92AD6" w:rsidRDefault="00324F85" w:rsidP="00324F85">
            <w:pPr>
              <w:spacing w:after="0" w:line="240" w:lineRule="auto"/>
              <w:jc w:val="center"/>
              <w:rPr>
                <w:rFonts w:ascii="Sylfaen" w:eastAsia="Times New Roman" w:hAnsi="Sylfaen" w:cs="Calibri"/>
                <w:b/>
                <w:bCs/>
                <w:sz w:val="16"/>
                <w:szCs w:val="16"/>
              </w:rPr>
            </w:pPr>
            <w:r w:rsidRPr="00F92AD6">
              <w:rPr>
                <w:rFonts w:eastAsia="Times New Roman"/>
                <w:b/>
                <w:bCs/>
              </w:rPr>
              <w:t>სტრატეგიული მიზანი</w:t>
            </w:r>
          </w:p>
        </w:tc>
        <w:tc>
          <w:tcPr>
            <w:tcW w:w="544" w:type="pct"/>
            <w:tcBorders>
              <w:top w:val="nil"/>
              <w:left w:val="nil"/>
              <w:bottom w:val="single" w:sz="4" w:space="0" w:color="auto"/>
              <w:right w:val="single" w:sz="8" w:space="0" w:color="auto"/>
            </w:tcBorders>
            <w:shd w:val="clear" w:color="auto" w:fill="FFFFFF" w:themeFill="background1"/>
            <w:vAlign w:val="center"/>
          </w:tcPr>
          <w:p w14:paraId="3B9336D5" w14:textId="18EC7ABD" w:rsidR="00324F85" w:rsidRPr="00F92AD6" w:rsidRDefault="00324F85" w:rsidP="00324F85">
            <w:pPr>
              <w:spacing w:after="0" w:line="240" w:lineRule="auto"/>
              <w:jc w:val="center"/>
              <w:rPr>
                <w:rFonts w:ascii="Sylfaen" w:eastAsia="Times New Roman" w:hAnsi="Sylfaen" w:cs="Calibri"/>
                <w:b/>
                <w:bCs/>
                <w:sz w:val="16"/>
                <w:szCs w:val="16"/>
              </w:rPr>
            </w:pPr>
            <w:r w:rsidRPr="00F92AD6">
              <w:rPr>
                <w:rFonts w:eastAsia="Times New Roman"/>
                <w:b/>
                <w:bCs/>
              </w:rPr>
              <w:t>შეფასების მაჩვენებელი</w:t>
            </w:r>
          </w:p>
        </w:tc>
      </w:tr>
      <w:tr w:rsidR="00324F85" w:rsidRPr="00F92AD6" w14:paraId="08488980" w14:textId="77777777" w:rsidTr="00324F85">
        <w:trPr>
          <w:trHeight w:val="1295"/>
        </w:trPr>
        <w:tc>
          <w:tcPr>
            <w:tcW w:w="667" w:type="pct"/>
            <w:tcBorders>
              <w:top w:val="single" w:sz="4" w:space="0" w:color="auto"/>
              <w:left w:val="single" w:sz="4" w:space="0" w:color="auto"/>
              <w:bottom w:val="single" w:sz="4" w:space="0" w:color="auto"/>
              <w:right w:val="single" w:sz="4" w:space="0" w:color="auto"/>
            </w:tcBorders>
            <w:vAlign w:val="center"/>
            <w:hideMark/>
          </w:tcPr>
          <w:p w14:paraId="498F0D33" w14:textId="3D504BC0" w:rsidR="00324F85" w:rsidRPr="00F92AD6" w:rsidRDefault="00324F85" w:rsidP="00324F85">
            <w:pPr>
              <w:spacing w:after="200" w:line="276" w:lineRule="auto"/>
              <w:contextualSpacing/>
              <w:jc w:val="center"/>
              <w:rPr>
                <w:rFonts w:ascii="Sylfaen" w:hAnsi="Sylfaen"/>
                <w:b/>
                <w:sz w:val="16"/>
                <w:szCs w:val="16"/>
              </w:rPr>
            </w:pPr>
            <w:r w:rsidRPr="00F92AD6">
              <w:rPr>
                <w:rFonts w:eastAsia="Times New Roman"/>
              </w:rPr>
              <w:t> </w:t>
            </w:r>
            <w:r w:rsidRPr="00F92AD6">
              <w:rPr>
                <w:rFonts w:eastAsia="Times New Roman" w:cs="Times New Roman"/>
                <w:sz w:val="16"/>
                <w:szCs w:val="16"/>
                <w:lang w:val="ka-GE"/>
              </w:rPr>
              <w:t>ანსამბლებსა დათვითშემოქმედებით კოლექტივებში ბავშვთა და მოზარდთა  მოზიდვა  და შესაბამისად  რაოდენობის  ზრდა</w:t>
            </w:r>
          </w:p>
        </w:tc>
        <w:tc>
          <w:tcPr>
            <w:tcW w:w="576" w:type="pct"/>
            <w:gridSpan w:val="2"/>
            <w:tcBorders>
              <w:top w:val="single" w:sz="4" w:space="0" w:color="auto"/>
              <w:left w:val="single" w:sz="4" w:space="0" w:color="auto"/>
              <w:bottom w:val="single" w:sz="4" w:space="0" w:color="auto"/>
              <w:right w:val="single" w:sz="4" w:space="0" w:color="auto"/>
            </w:tcBorders>
            <w:vAlign w:val="center"/>
            <w:hideMark/>
          </w:tcPr>
          <w:p w14:paraId="0FFA2D41" w14:textId="06042704" w:rsidR="00324F85" w:rsidRPr="00F92AD6" w:rsidRDefault="00324F85" w:rsidP="00324F85">
            <w:pPr>
              <w:spacing w:after="200" w:line="276" w:lineRule="auto"/>
              <w:contextualSpacing/>
              <w:jc w:val="center"/>
              <w:rPr>
                <w:rFonts w:ascii="Sylfaen" w:hAnsi="Sylfaen"/>
                <w:b/>
                <w:sz w:val="16"/>
                <w:szCs w:val="16"/>
              </w:rPr>
            </w:pPr>
            <w:r w:rsidRPr="00F92AD6">
              <w:rPr>
                <w:rFonts w:ascii="Sylfaen" w:eastAsia="Times New Roman" w:hAnsi="Sylfaen" w:cs="Sylfaen"/>
                <w:sz w:val="16"/>
                <w:szCs w:val="16"/>
              </w:rPr>
              <w:t>ფუნქციონირებს</w:t>
            </w:r>
            <w:r w:rsidRPr="00F92AD6">
              <w:rPr>
                <w:rFonts w:eastAsia="Times New Roman"/>
                <w:sz w:val="16"/>
                <w:szCs w:val="16"/>
              </w:rPr>
              <w:t xml:space="preserve"> </w:t>
            </w:r>
            <w:r w:rsidRPr="00F92AD6">
              <w:rPr>
                <w:rFonts w:ascii="Sylfaen" w:eastAsia="Times New Roman" w:hAnsi="Sylfaen"/>
                <w:sz w:val="16"/>
                <w:szCs w:val="16"/>
                <w:lang w:val="ka-GE"/>
              </w:rPr>
              <w:t>10 შემოქმედებითი კოლექტივი</w:t>
            </w:r>
          </w:p>
        </w:tc>
        <w:tc>
          <w:tcPr>
            <w:tcW w:w="502" w:type="pct"/>
            <w:tcBorders>
              <w:top w:val="single" w:sz="4" w:space="0" w:color="auto"/>
              <w:left w:val="single" w:sz="4" w:space="0" w:color="auto"/>
              <w:bottom w:val="single" w:sz="4" w:space="0" w:color="auto"/>
              <w:right w:val="single" w:sz="4" w:space="0" w:color="auto"/>
            </w:tcBorders>
            <w:vAlign w:val="bottom"/>
            <w:hideMark/>
          </w:tcPr>
          <w:p w14:paraId="0BA6D448" w14:textId="4B7775D7" w:rsidR="00324F85" w:rsidRPr="00F92AD6" w:rsidRDefault="00324F85" w:rsidP="00324F85">
            <w:pPr>
              <w:spacing w:after="200" w:line="276" w:lineRule="auto"/>
              <w:contextualSpacing/>
              <w:jc w:val="center"/>
              <w:rPr>
                <w:rFonts w:ascii="Sylfaen" w:hAnsi="Sylfaen"/>
                <w:b/>
                <w:sz w:val="16"/>
                <w:szCs w:val="16"/>
              </w:rPr>
            </w:pPr>
            <w:r w:rsidRPr="00F92AD6">
              <w:rPr>
                <w:rFonts w:eastAsia="Times New Roman" w:cs="Times New Roman"/>
                <w:sz w:val="16"/>
                <w:szCs w:val="16"/>
              </w:rPr>
              <w:t>20</w:t>
            </w:r>
            <w:r w:rsidRPr="00F92AD6">
              <w:rPr>
                <w:rFonts w:ascii="Sylfaen" w:eastAsia="Times New Roman" w:hAnsi="Sylfaen" w:cs="Times New Roman"/>
                <w:sz w:val="16"/>
                <w:szCs w:val="16"/>
                <w:lang w:val="ka-GE"/>
              </w:rPr>
              <w:t xml:space="preserve">25 </w:t>
            </w:r>
            <w:r w:rsidRPr="00F92AD6">
              <w:rPr>
                <w:rFonts w:ascii="Sylfaen" w:eastAsia="Times New Roman" w:hAnsi="Sylfaen" w:cs="Sylfaen"/>
                <w:sz w:val="16"/>
                <w:szCs w:val="16"/>
              </w:rPr>
              <w:t>წელს</w:t>
            </w:r>
            <w:r w:rsidRPr="00F92AD6">
              <w:rPr>
                <w:rFonts w:ascii="Sylfaen" w:eastAsia="Times New Roman" w:hAnsi="Sylfaen" w:cs="Sylfaen"/>
                <w:sz w:val="16"/>
                <w:szCs w:val="16"/>
                <w:lang w:val="ka-GE"/>
              </w:rPr>
              <w:t xml:space="preserve"> </w:t>
            </w:r>
            <w:r w:rsidRPr="00F92AD6">
              <w:rPr>
                <w:rFonts w:ascii="Sylfaen" w:eastAsia="Times New Roman" w:hAnsi="Sylfaen" w:cs="Sylfaen"/>
                <w:sz w:val="16"/>
                <w:szCs w:val="16"/>
              </w:rPr>
              <w:t>შენარჩუნებული</w:t>
            </w:r>
            <w:r w:rsidRPr="00F92AD6">
              <w:rPr>
                <w:rFonts w:ascii="Sylfaen" w:eastAsia="Times New Roman" w:hAnsi="Sylfaen" w:cs="Sylfaen"/>
                <w:sz w:val="16"/>
                <w:szCs w:val="16"/>
                <w:lang w:val="ka-GE"/>
              </w:rPr>
              <w:t xml:space="preserve"> </w:t>
            </w:r>
            <w:r w:rsidRPr="00F92AD6">
              <w:rPr>
                <w:rFonts w:ascii="Sylfaen" w:eastAsia="Times New Roman" w:hAnsi="Sylfaen" w:cs="Sylfaen"/>
                <w:sz w:val="16"/>
                <w:szCs w:val="16"/>
              </w:rPr>
              <w:t>იქნება</w:t>
            </w:r>
            <w:r w:rsidRPr="00F92AD6">
              <w:rPr>
                <w:rFonts w:eastAsia="Times New Roman"/>
                <w:sz w:val="16"/>
                <w:szCs w:val="16"/>
              </w:rPr>
              <w:t xml:space="preserve"> </w:t>
            </w:r>
            <w:r w:rsidRPr="00F92AD6">
              <w:rPr>
                <w:rFonts w:ascii="Sylfaen" w:eastAsia="Times New Roman" w:hAnsi="Sylfaen"/>
                <w:sz w:val="16"/>
                <w:szCs w:val="16"/>
                <w:lang w:val="ka-GE"/>
              </w:rPr>
              <w:t xml:space="preserve">10 </w:t>
            </w:r>
            <w:r w:rsidRPr="00F92AD6">
              <w:rPr>
                <w:rFonts w:ascii="Sylfaen" w:eastAsia="Times New Roman" w:hAnsi="Sylfaen" w:cs="Sylfaen"/>
                <w:sz w:val="16"/>
                <w:szCs w:val="16"/>
                <w:lang w:val="ka-GE"/>
              </w:rPr>
              <w:t>შემოქმედებითი კოლექტივი</w:t>
            </w:r>
          </w:p>
        </w:tc>
        <w:tc>
          <w:tcPr>
            <w:tcW w:w="883" w:type="pct"/>
            <w:tcBorders>
              <w:top w:val="single" w:sz="4" w:space="0" w:color="auto"/>
              <w:left w:val="single" w:sz="4" w:space="0" w:color="auto"/>
              <w:bottom w:val="single" w:sz="4" w:space="0" w:color="auto"/>
              <w:right w:val="single" w:sz="4" w:space="0" w:color="auto"/>
            </w:tcBorders>
            <w:vAlign w:val="bottom"/>
            <w:hideMark/>
          </w:tcPr>
          <w:p w14:paraId="1A2A9471" w14:textId="67C3A546" w:rsidR="00324F85" w:rsidRPr="00F92AD6" w:rsidRDefault="00324F85" w:rsidP="00324F85">
            <w:pPr>
              <w:spacing w:after="200" w:line="276" w:lineRule="auto"/>
              <w:contextualSpacing/>
              <w:jc w:val="center"/>
              <w:rPr>
                <w:rFonts w:ascii="Sylfaen" w:hAnsi="Sylfaen"/>
                <w:b/>
                <w:sz w:val="16"/>
                <w:szCs w:val="16"/>
              </w:rPr>
            </w:pPr>
            <w:r w:rsidRPr="00F92AD6">
              <w:rPr>
                <w:rFonts w:eastAsia="Times New Roman"/>
              </w:rPr>
              <w:t> </w:t>
            </w:r>
            <w:r w:rsidRPr="00F92AD6">
              <w:rPr>
                <w:rFonts w:ascii="Sylfaen" w:eastAsia="Times New Roman" w:hAnsi="Sylfaen" w:cs="Sylfaen"/>
                <w:sz w:val="16"/>
                <w:szCs w:val="16"/>
              </w:rPr>
              <w:t>შენარჩუნებული</w:t>
            </w:r>
            <w:r w:rsidRPr="00F92AD6">
              <w:rPr>
                <w:rFonts w:ascii="Sylfaen" w:eastAsia="Times New Roman" w:hAnsi="Sylfaen" w:cs="Sylfaen"/>
                <w:sz w:val="16"/>
                <w:szCs w:val="16"/>
                <w:lang w:val="ka-GE"/>
              </w:rPr>
              <w:t xml:space="preserve"> </w:t>
            </w:r>
            <w:r w:rsidRPr="00F92AD6">
              <w:rPr>
                <w:rFonts w:ascii="Sylfaen" w:eastAsia="Times New Roman" w:hAnsi="Sylfaen" w:cs="Sylfaen"/>
                <w:sz w:val="16"/>
                <w:szCs w:val="16"/>
              </w:rPr>
              <w:t>იქნება</w:t>
            </w:r>
            <w:r w:rsidRPr="00F92AD6">
              <w:rPr>
                <w:rFonts w:eastAsia="Times New Roman"/>
                <w:sz w:val="16"/>
                <w:szCs w:val="16"/>
              </w:rPr>
              <w:t xml:space="preserve"> </w:t>
            </w:r>
            <w:r w:rsidRPr="00F92AD6">
              <w:rPr>
                <w:rFonts w:ascii="Sylfaen" w:eastAsia="Times New Roman" w:hAnsi="Sylfaen"/>
                <w:sz w:val="16"/>
                <w:szCs w:val="16"/>
                <w:lang w:val="ka-GE"/>
              </w:rPr>
              <w:t xml:space="preserve">10 </w:t>
            </w:r>
            <w:r w:rsidRPr="00F92AD6">
              <w:rPr>
                <w:rFonts w:ascii="Sylfaen" w:eastAsia="Times New Roman" w:hAnsi="Sylfaen" w:cs="Sylfaen"/>
                <w:sz w:val="16"/>
                <w:szCs w:val="16"/>
                <w:lang w:val="ka-GE"/>
              </w:rPr>
              <w:t>შემოქმედებითი კოლექტივი</w:t>
            </w:r>
          </w:p>
        </w:tc>
        <w:tc>
          <w:tcPr>
            <w:tcW w:w="697" w:type="pct"/>
            <w:gridSpan w:val="2"/>
            <w:tcBorders>
              <w:top w:val="single" w:sz="4" w:space="0" w:color="auto"/>
              <w:left w:val="single" w:sz="4" w:space="0" w:color="auto"/>
              <w:bottom w:val="single" w:sz="4" w:space="0" w:color="auto"/>
              <w:right w:val="single" w:sz="4" w:space="0" w:color="auto"/>
            </w:tcBorders>
            <w:vAlign w:val="bottom"/>
            <w:hideMark/>
          </w:tcPr>
          <w:p w14:paraId="6E8D750F" w14:textId="72056167" w:rsidR="00324F85" w:rsidRPr="00F92AD6" w:rsidRDefault="00324F85" w:rsidP="00324F85">
            <w:pPr>
              <w:spacing w:after="200" w:line="276" w:lineRule="auto"/>
              <w:contextualSpacing/>
              <w:jc w:val="center"/>
              <w:rPr>
                <w:rFonts w:ascii="Sylfaen" w:hAnsi="Sylfaen"/>
                <w:b/>
                <w:sz w:val="16"/>
                <w:szCs w:val="16"/>
              </w:rPr>
            </w:pPr>
            <w:r w:rsidRPr="00F92AD6">
              <w:rPr>
                <w:rFonts w:eastAsia="Times New Roman"/>
              </w:rPr>
              <w:t> </w:t>
            </w:r>
            <w:r w:rsidRPr="00F92AD6">
              <w:rPr>
                <w:rFonts w:ascii="Sylfaen" w:eastAsia="Times New Roman" w:hAnsi="Sylfaen" w:cs="Sylfaen"/>
                <w:sz w:val="16"/>
                <w:szCs w:val="16"/>
              </w:rPr>
              <w:t>შენარჩუნებული</w:t>
            </w:r>
            <w:r w:rsidRPr="00F92AD6">
              <w:rPr>
                <w:rFonts w:ascii="Sylfaen" w:eastAsia="Times New Roman" w:hAnsi="Sylfaen" w:cs="Sylfaen"/>
                <w:sz w:val="16"/>
                <w:szCs w:val="16"/>
                <w:lang w:val="ka-GE"/>
              </w:rPr>
              <w:t xml:space="preserve"> </w:t>
            </w:r>
            <w:r w:rsidRPr="00F92AD6">
              <w:rPr>
                <w:rFonts w:ascii="Sylfaen" w:eastAsia="Times New Roman" w:hAnsi="Sylfaen" w:cs="Sylfaen"/>
                <w:sz w:val="16"/>
                <w:szCs w:val="16"/>
              </w:rPr>
              <w:t>იქნება</w:t>
            </w:r>
            <w:r w:rsidRPr="00F92AD6">
              <w:rPr>
                <w:rFonts w:eastAsia="Times New Roman"/>
                <w:sz w:val="16"/>
                <w:szCs w:val="16"/>
              </w:rPr>
              <w:t xml:space="preserve"> </w:t>
            </w:r>
            <w:r w:rsidRPr="00F92AD6">
              <w:rPr>
                <w:rFonts w:ascii="Sylfaen" w:eastAsia="Times New Roman" w:hAnsi="Sylfaen"/>
                <w:sz w:val="16"/>
                <w:szCs w:val="16"/>
                <w:lang w:val="ka-GE"/>
              </w:rPr>
              <w:t xml:space="preserve">10 </w:t>
            </w:r>
            <w:r w:rsidRPr="00F92AD6">
              <w:rPr>
                <w:rFonts w:ascii="Sylfaen" w:eastAsia="Times New Roman" w:hAnsi="Sylfaen" w:cs="Sylfaen"/>
                <w:sz w:val="16"/>
                <w:szCs w:val="16"/>
                <w:lang w:val="ka-GE"/>
              </w:rPr>
              <w:t>შემოქმედებითი კოლექტივი</w:t>
            </w:r>
          </w:p>
        </w:tc>
        <w:tc>
          <w:tcPr>
            <w:tcW w:w="518"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43D0C1A0" w14:textId="08E6373D" w:rsidR="00324F85" w:rsidRPr="00F92AD6" w:rsidRDefault="00324F85" w:rsidP="00324F85">
            <w:pPr>
              <w:spacing w:after="0" w:line="240" w:lineRule="auto"/>
              <w:rPr>
                <w:rFonts w:ascii="Sylfaen" w:eastAsia="Times New Roman" w:hAnsi="Sylfaen" w:cs="Calibri"/>
                <w:sz w:val="16"/>
                <w:szCs w:val="16"/>
                <w:lang w:val="ka-GE"/>
              </w:rPr>
            </w:pPr>
            <w:r w:rsidRPr="00F92AD6">
              <w:rPr>
                <w:rFonts w:eastAsia="Times New Roman"/>
              </w:rPr>
              <w:t> </w:t>
            </w:r>
            <w:r w:rsidRPr="00F92AD6">
              <w:rPr>
                <w:rFonts w:ascii="Sylfaen" w:eastAsia="Times New Roman" w:hAnsi="Sylfaen" w:cs="Sylfaen"/>
                <w:sz w:val="16"/>
                <w:szCs w:val="16"/>
              </w:rPr>
              <w:t>შენარჩუნებული</w:t>
            </w:r>
            <w:r w:rsidRPr="00F92AD6">
              <w:rPr>
                <w:rFonts w:ascii="Sylfaen" w:eastAsia="Times New Roman" w:hAnsi="Sylfaen" w:cs="Sylfaen"/>
                <w:sz w:val="16"/>
                <w:szCs w:val="16"/>
                <w:lang w:val="ka-GE"/>
              </w:rPr>
              <w:t xml:space="preserve"> </w:t>
            </w:r>
            <w:r w:rsidRPr="00F92AD6">
              <w:rPr>
                <w:rFonts w:ascii="Sylfaen" w:eastAsia="Times New Roman" w:hAnsi="Sylfaen" w:cs="Sylfaen"/>
                <w:sz w:val="16"/>
                <w:szCs w:val="16"/>
              </w:rPr>
              <w:t>იქნება</w:t>
            </w:r>
            <w:r w:rsidRPr="00F92AD6">
              <w:rPr>
                <w:rFonts w:eastAsia="Times New Roman"/>
                <w:sz w:val="16"/>
                <w:szCs w:val="16"/>
              </w:rPr>
              <w:t xml:space="preserve"> </w:t>
            </w:r>
            <w:r w:rsidRPr="00F92AD6">
              <w:rPr>
                <w:rFonts w:ascii="Sylfaen" w:eastAsia="Times New Roman" w:hAnsi="Sylfaen"/>
                <w:sz w:val="16"/>
                <w:szCs w:val="16"/>
                <w:lang w:val="ka-GE"/>
              </w:rPr>
              <w:t xml:space="preserve">10 </w:t>
            </w:r>
            <w:r w:rsidRPr="00F92AD6">
              <w:rPr>
                <w:rFonts w:ascii="Sylfaen" w:eastAsia="Times New Roman" w:hAnsi="Sylfaen" w:cs="Sylfaen"/>
                <w:sz w:val="16"/>
                <w:szCs w:val="16"/>
                <w:lang w:val="ka-GE"/>
              </w:rPr>
              <w:t>შემოქმედებითი კოლექტივი</w:t>
            </w:r>
          </w:p>
        </w:tc>
        <w:tc>
          <w:tcPr>
            <w:tcW w:w="612" w:type="pct"/>
            <w:tcBorders>
              <w:top w:val="single" w:sz="4" w:space="0" w:color="auto"/>
              <w:left w:val="nil"/>
              <w:bottom w:val="single" w:sz="4" w:space="0" w:color="auto"/>
              <w:right w:val="single" w:sz="4" w:space="0" w:color="auto"/>
            </w:tcBorders>
            <w:shd w:val="clear" w:color="000000" w:fill="FFFFFF"/>
            <w:vAlign w:val="bottom"/>
            <w:hideMark/>
          </w:tcPr>
          <w:p w14:paraId="3AA0F6A9" w14:textId="2D999A88" w:rsidR="00324F85" w:rsidRPr="00F92AD6" w:rsidRDefault="00324F85" w:rsidP="00324F85">
            <w:pPr>
              <w:spacing w:after="0" w:line="240" w:lineRule="auto"/>
              <w:rPr>
                <w:rFonts w:ascii="Sylfaen" w:eastAsia="Times New Roman" w:hAnsi="Sylfaen" w:cs="Calibri"/>
                <w:sz w:val="16"/>
                <w:szCs w:val="16"/>
              </w:rPr>
            </w:pPr>
            <w:r w:rsidRPr="00F92AD6">
              <w:rPr>
                <w:rFonts w:eastAsia="Times New Roman"/>
              </w:rPr>
              <w:t> </w:t>
            </w:r>
          </w:p>
        </w:tc>
        <w:tc>
          <w:tcPr>
            <w:tcW w:w="544" w:type="pct"/>
            <w:tcBorders>
              <w:top w:val="single" w:sz="4" w:space="0" w:color="auto"/>
              <w:left w:val="nil"/>
              <w:bottom w:val="single" w:sz="4" w:space="0" w:color="auto"/>
              <w:right w:val="single" w:sz="4" w:space="0" w:color="auto"/>
            </w:tcBorders>
            <w:shd w:val="clear" w:color="000000" w:fill="FFFFFF"/>
            <w:vAlign w:val="bottom"/>
            <w:hideMark/>
          </w:tcPr>
          <w:p w14:paraId="4C237B93" w14:textId="7F958E4A" w:rsidR="00324F85" w:rsidRPr="00F92AD6" w:rsidRDefault="00324F85" w:rsidP="00324F85">
            <w:pPr>
              <w:spacing w:after="0" w:line="240" w:lineRule="auto"/>
              <w:rPr>
                <w:rFonts w:ascii="Sylfaen" w:eastAsia="Times New Roman" w:hAnsi="Sylfaen" w:cs="Calibri"/>
                <w:sz w:val="16"/>
                <w:szCs w:val="16"/>
              </w:rPr>
            </w:pPr>
            <w:r w:rsidRPr="00F92AD6">
              <w:rPr>
                <w:rFonts w:eastAsia="Times New Roman"/>
              </w:rPr>
              <w:t> </w:t>
            </w:r>
          </w:p>
        </w:tc>
      </w:tr>
      <w:tr w:rsidR="00324F85" w:rsidRPr="00F92AD6" w14:paraId="73E235F9" w14:textId="77777777" w:rsidTr="00324F85">
        <w:trPr>
          <w:trHeight w:val="755"/>
        </w:trPr>
        <w:tc>
          <w:tcPr>
            <w:tcW w:w="667" w:type="pct"/>
            <w:tcBorders>
              <w:top w:val="single" w:sz="4" w:space="0" w:color="auto"/>
              <w:left w:val="single" w:sz="4" w:space="0" w:color="auto"/>
              <w:bottom w:val="single" w:sz="4" w:space="0" w:color="auto"/>
              <w:right w:val="single" w:sz="4" w:space="0" w:color="auto"/>
            </w:tcBorders>
            <w:vAlign w:val="center"/>
          </w:tcPr>
          <w:p w14:paraId="61CFB7D5" w14:textId="0FB368C6" w:rsidR="00324F85" w:rsidRPr="00F92AD6" w:rsidRDefault="00324F85" w:rsidP="00324F85">
            <w:pPr>
              <w:spacing w:after="200" w:line="276" w:lineRule="auto"/>
              <w:contextualSpacing/>
              <w:jc w:val="center"/>
              <w:rPr>
                <w:rFonts w:ascii="Sylfaen" w:hAnsi="Sylfaen"/>
                <w:b/>
                <w:sz w:val="16"/>
                <w:szCs w:val="16"/>
              </w:rPr>
            </w:pPr>
            <w:r w:rsidRPr="00F92AD6">
              <w:rPr>
                <w:rFonts w:eastAsia="Times New Roman"/>
              </w:rPr>
              <w:t> </w:t>
            </w:r>
            <w:r w:rsidRPr="00F92AD6">
              <w:rPr>
                <w:rFonts w:eastAsia="Times New Roman"/>
                <w:sz w:val="16"/>
                <w:szCs w:val="16"/>
                <w:lang w:val="ka-GE"/>
              </w:rPr>
              <w:t>ბავშვთა  რაოდენობას</w:t>
            </w:r>
          </w:p>
        </w:tc>
        <w:tc>
          <w:tcPr>
            <w:tcW w:w="576" w:type="pct"/>
            <w:gridSpan w:val="2"/>
            <w:tcBorders>
              <w:top w:val="single" w:sz="4" w:space="0" w:color="auto"/>
              <w:left w:val="single" w:sz="4" w:space="0" w:color="auto"/>
              <w:bottom w:val="single" w:sz="4" w:space="0" w:color="auto"/>
              <w:right w:val="single" w:sz="4" w:space="0" w:color="auto"/>
            </w:tcBorders>
            <w:vAlign w:val="center"/>
          </w:tcPr>
          <w:p w14:paraId="78CC5964" w14:textId="26840CD2" w:rsidR="00324F85" w:rsidRPr="00F92AD6" w:rsidRDefault="00324F85" w:rsidP="00324F85">
            <w:pPr>
              <w:spacing w:after="200" w:line="276" w:lineRule="auto"/>
              <w:contextualSpacing/>
              <w:jc w:val="center"/>
              <w:rPr>
                <w:rFonts w:ascii="Sylfaen" w:hAnsi="Sylfaen"/>
                <w:b/>
                <w:sz w:val="16"/>
                <w:szCs w:val="16"/>
                <w:lang w:val="ka-GE"/>
              </w:rPr>
            </w:pPr>
            <w:r w:rsidRPr="00F92AD6">
              <w:rPr>
                <w:rFonts w:eastAsia="Times New Roman"/>
              </w:rPr>
              <w:t> </w:t>
            </w:r>
            <w:r w:rsidRPr="00F92AD6">
              <w:rPr>
                <w:rFonts w:ascii="Sylfaen" w:eastAsia="Times New Roman" w:hAnsi="Sylfaen" w:cs="Times New Roman"/>
                <w:sz w:val="16"/>
                <w:szCs w:val="16"/>
                <w:lang w:val="ka-GE"/>
              </w:rPr>
              <w:t xml:space="preserve">131 </w:t>
            </w:r>
            <w:r w:rsidRPr="00F92AD6">
              <w:rPr>
                <w:rFonts w:ascii="Sylfaen" w:eastAsia="Times New Roman" w:hAnsi="Sylfaen" w:cs="Sylfaen"/>
                <w:sz w:val="16"/>
                <w:szCs w:val="16"/>
                <w:lang w:val="ka-GE"/>
              </w:rPr>
              <w:t>ბავშვი</w:t>
            </w:r>
          </w:p>
        </w:tc>
        <w:tc>
          <w:tcPr>
            <w:tcW w:w="502" w:type="pct"/>
            <w:tcBorders>
              <w:top w:val="single" w:sz="4" w:space="0" w:color="auto"/>
              <w:left w:val="single" w:sz="4" w:space="0" w:color="auto"/>
              <w:bottom w:val="single" w:sz="4" w:space="0" w:color="auto"/>
              <w:right w:val="single" w:sz="4" w:space="0" w:color="auto"/>
            </w:tcBorders>
            <w:vAlign w:val="bottom"/>
          </w:tcPr>
          <w:p w14:paraId="528E4A90" w14:textId="3B544B82" w:rsidR="00324F85" w:rsidRPr="00F92AD6" w:rsidRDefault="00324F85" w:rsidP="00324F85">
            <w:pPr>
              <w:spacing w:after="200" w:line="276" w:lineRule="auto"/>
              <w:contextualSpacing/>
              <w:jc w:val="center"/>
              <w:rPr>
                <w:rFonts w:ascii="Sylfaen" w:hAnsi="Sylfaen"/>
                <w:b/>
                <w:sz w:val="16"/>
                <w:szCs w:val="16"/>
                <w:lang w:val="ka-GE"/>
              </w:rPr>
            </w:pPr>
            <w:r w:rsidRPr="00F92AD6">
              <w:rPr>
                <w:rFonts w:eastAsia="Times New Roman"/>
              </w:rPr>
              <w:t> </w:t>
            </w:r>
            <w:r w:rsidRPr="00F92AD6">
              <w:rPr>
                <w:rFonts w:eastAsia="Times New Roman"/>
                <w:sz w:val="16"/>
                <w:szCs w:val="16"/>
                <w:lang w:val="ka-GE"/>
              </w:rPr>
              <w:t>მინიმუმ შენარჩუნდება ბავშვთა არსებული რაოდენობა</w:t>
            </w:r>
          </w:p>
        </w:tc>
        <w:tc>
          <w:tcPr>
            <w:tcW w:w="883" w:type="pct"/>
            <w:tcBorders>
              <w:top w:val="single" w:sz="4" w:space="0" w:color="auto"/>
              <w:left w:val="single" w:sz="4" w:space="0" w:color="auto"/>
              <w:bottom w:val="single" w:sz="4" w:space="0" w:color="auto"/>
              <w:right w:val="single" w:sz="4" w:space="0" w:color="auto"/>
            </w:tcBorders>
            <w:vAlign w:val="bottom"/>
          </w:tcPr>
          <w:p w14:paraId="37CF4C42" w14:textId="06E62E44" w:rsidR="00324F85" w:rsidRPr="00F92AD6" w:rsidRDefault="00324F85" w:rsidP="00324F85">
            <w:pPr>
              <w:spacing w:after="200" w:line="276" w:lineRule="auto"/>
              <w:contextualSpacing/>
              <w:jc w:val="center"/>
              <w:rPr>
                <w:rFonts w:ascii="Sylfaen" w:hAnsi="Sylfaen"/>
                <w:b/>
                <w:sz w:val="16"/>
                <w:szCs w:val="16"/>
              </w:rPr>
            </w:pPr>
            <w:r w:rsidRPr="00F92AD6">
              <w:rPr>
                <w:rFonts w:eastAsia="Times New Roman"/>
              </w:rPr>
              <w:t>  </w:t>
            </w:r>
            <w:r w:rsidRPr="00F92AD6">
              <w:rPr>
                <w:rFonts w:eastAsia="Times New Roman"/>
                <w:sz w:val="16"/>
                <w:szCs w:val="16"/>
                <w:lang w:val="ka-GE"/>
              </w:rPr>
              <w:t>მინიმუმ შენარჩუნდება ბავშვთა არსებული რაოდენობა</w:t>
            </w:r>
          </w:p>
        </w:tc>
        <w:tc>
          <w:tcPr>
            <w:tcW w:w="697" w:type="pct"/>
            <w:gridSpan w:val="2"/>
            <w:tcBorders>
              <w:top w:val="single" w:sz="4" w:space="0" w:color="auto"/>
              <w:left w:val="single" w:sz="4" w:space="0" w:color="auto"/>
              <w:bottom w:val="single" w:sz="4" w:space="0" w:color="auto"/>
              <w:right w:val="single" w:sz="4" w:space="0" w:color="auto"/>
            </w:tcBorders>
            <w:vAlign w:val="bottom"/>
          </w:tcPr>
          <w:p w14:paraId="26AD4091" w14:textId="06A75478" w:rsidR="00324F85" w:rsidRPr="00F92AD6" w:rsidRDefault="00324F85" w:rsidP="00324F85">
            <w:pPr>
              <w:spacing w:after="200" w:line="276" w:lineRule="auto"/>
              <w:contextualSpacing/>
              <w:jc w:val="center"/>
              <w:rPr>
                <w:rFonts w:ascii="Sylfaen" w:hAnsi="Sylfaen"/>
                <w:b/>
                <w:sz w:val="16"/>
                <w:szCs w:val="16"/>
              </w:rPr>
            </w:pPr>
            <w:r w:rsidRPr="00F92AD6">
              <w:rPr>
                <w:rFonts w:eastAsia="Times New Roman"/>
              </w:rPr>
              <w:t> </w:t>
            </w:r>
            <w:r w:rsidRPr="00F92AD6">
              <w:rPr>
                <w:rFonts w:eastAsia="Times New Roman"/>
                <w:sz w:val="16"/>
                <w:szCs w:val="16"/>
                <w:lang w:val="ka-GE"/>
              </w:rPr>
              <w:t>მინიმუმ შენარჩუნდება ბავშვთა არსებული რაოდენობა</w:t>
            </w:r>
          </w:p>
        </w:tc>
        <w:tc>
          <w:tcPr>
            <w:tcW w:w="518" w:type="pct"/>
            <w:tcBorders>
              <w:top w:val="single" w:sz="4" w:space="0" w:color="auto"/>
              <w:left w:val="single" w:sz="4" w:space="0" w:color="auto"/>
              <w:bottom w:val="single" w:sz="4" w:space="0" w:color="auto"/>
              <w:right w:val="single" w:sz="4" w:space="0" w:color="auto"/>
            </w:tcBorders>
            <w:shd w:val="clear" w:color="000000" w:fill="FFFFFF"/>
            <w:vAlign w:val="bottom"/>
          </w:tcPr>
          <w:p w14:paraId="5F92C42E" w14:textId="5C604427" w:rsidR="00324F85" w:rsidRPr="00F92AD6" w:rsidRDefault="00324F85" w:rsidP="00324F85">
            <w:pPr>
              <w:spacing w:after="0" w:line="240" w:lineRule="auto"/>
              <w:rPr>
                <w:rFonts w:ascii="Sylfaen" w:eastAsia="Times New Roman" w:hAnsi="Sylfaen" w:cs="Calibri"/>
                <w:sz w:val="16"/>
                <w:szCs w:val="16"/>
              </w:rPr>
            </w:pPr>
            <w:r w:rsidRPr="00F92AD6">
              <w:rPr>
                <w:rFonts w:eastAsia="Times New Roman"/>
              </w:rPr>
              <w:t> </w:t>
            </w:r>
            <w:r w:rsidRPr="00F92AD6">
              <w:rPr>
                <w:rFonts w:eastAsia="Times New Roman"/>
                <w:sz w:val="16"/>
                <w:szCs w:val="16"/>
                <w:lang w:val="ka-GE"/>
              </w:rPr>
              <w:t>მინიმუმ შენარჩუნდება ბავშვთა არსებული რაოდენობა</w:t>
            </w:r>
          </w:p>
        </w:tc>
        <w:tc>
          <w:tcPr>
            <w:tcW w:w="612" w:type="pct"/>
            <w:tcBorders>
              <w:top w:val="single" w:sz="4" w:space="0" w:color="auto"/>
              <w:left w:val="nil"/>
              <w:bottom w:val="single" w:sz="4" w:space="0" w:color="auto"/>
              <w:right w:val="single" w:sz="4" w:space="0" w:color="auto"/>
            </w:tcBorders>
            <w:shd w:val="clear" w:color="000000" w:fill="FFFFFF"/>
            <w:vAlign w:val="bottom"/>
          </w:tcPr>
          <w:p w14:paraId="1C7CF9D2" w14:textId="74236DB9" w:rsidR="00324F85" w:rsidRPr="00F92AD6" w:rsidRDefault="00324F85" w:rsidP="00324F85">
            <w:pPr>
              <w:spacing w:after="0" w:line="240" w:lineRule="auto"/>
              <w:rPr>
                <w:rFonts w:ascii="Sylfaen" w:eastAsia="Times New Roman" w:hAnsi="Sylfaen" w:cs="Calibri"/>
                <w:sz w:val="16"/>
                <w:szCs w:val="16"/>
              </w:rPr>
            </w:pPr>
            <w:r w:rsidRPr="00F92AD6">
              <w:rPr>
                <w:rFonts w:eastAsia="Times New Roman"/>
              </w:rPr>
              <w:t> </w:t>
            </w:r>
          </w:p>
        </w:tc>
        <w:tc>
          <w:tcPr>
            <w:tcW w:w="544" w:type="pct"/>
            <w:tcBorders>
              <w:top w:val="single" w:sz="4" w:space="0" w:color="auto"/>
              <w:left w:val="nil"/>
              <w:bottom w:val="single" w:sz="4" w:space="0" w:color="auto"/>
              <w:right w:val="single" w:sz="4" w:space="0" w:color="auto"/>
            </w:tcBorders>
            <w:shd w:val="clear" w:color="000000" w:fill="FFFFFF"/>
            <w:vAlign w:val="bottom"/>
          </w:tcPr>
          <w:p w14:paraId="0188B05B" w14:textId="0E353F15" w:rsidR="00324F85" w:rsidRPr="00F92AD6" w:rsidRDefault="00324F85" w:rsidP="00324F85">
            <w:pPr>
              <w:spacing w:after="0" w:line="240" w:lineRule="auto"/>
              <w:rPr>
                <w:rFonts w:ascii="Sylfaen" w:eastAsia="Times New Roman" w:hAnsi="Sylfaen" w:cs="Calibri"/>
                <w:sz w:val="16"/>
                <w:szCs w:val="16"/>
              </w:rPr>
            </w:pPr>
            <w:r w:rsidRPr="00F92AD6">
              <w:rPr>
                <w:rFonts w:eastAsia="Times New Roman"/>
              </w:rPr>
              <w:t> </w:t>
            </w:r>
          </w:p>
        </w:tc>
      </w:tr>
      <w:tr w:rsidR="00324F85" w:rsidRPr="00F92AD6" w14:paraId="1BA9D17A" w14:textId="77777777" w:rsidTr="00324F85">
        <w:trPr>
          <w:trHeight w:val="530"/>
        </w:trPr>
        <w:tc>
          <w:tcPr>
            <w:tcW w:w="667" w:type="pct"/>
            <w:tcBorders>
              <w:top w:val="single" w:sz="4" w:space="0" w:color="auto"/>
              <w:left w:val="single" w:sz="4" w:space="0" w:color="auto"/>
              <w:bottom w:val="single" w:sz="4" w:space="0" w:color="auto"/>
              <w:right w:val="single" w:sz="4" w:space="0" w:color="auto"/>
            </w:tcBorders>
            <w:vAlign w:val="center"/>
          </w:tcPr>
          <w:p w14:paraId="483D8406" w14:textId="41ECEE65" w:rsidR="00324F85" w:rsidRPr="00F92AD6" w:rsidRDefault="00324F85" w:rsidP="00324F85">
            <w:pPr>
              <w:spacing w:after="200" w:line="276" w:lineRule="auto"/>
              <w:contextualSpacing/>
              <w:jc w:val="center"/>
              <w:rPr>
                <w:rFonts w:ascii="Sylfaen" w:hAnsi="Sylfaen"/>
                <w:b/>
                <w:sz w:val="16"/>
                <w:szCs w:val="16"/>
              </w:rPr>
            </w:pPr>
            <w:r w:rsidRPr="00F92AD6">
              <w:rPr>
                <w:rFonts w:eastAsia="Times New Roman"/>
              </w:rPr>
              <w:t> </w:t>
            </w:r>
            <w:r w:rsidRPr="00F92AD6">
              <w:rPr>
                <w:rFonts w:eastAsia="Times New Roman"/>
                <w:sz w:val="16"/>
                <w:szCs w:val="16"/>
                <w:lang w:val="ka-GE"/>
              </w:rPr>
              <w:t>კულტურული ღონისძიებების რაოდენობა</w:t>
            </w:r>
          </w:p>
        </w:tc>
        <w:tc>
          <w:tcPr>
            <w:tcW w:w="576" w:type="pct"/>
            <w:gridSpan w:val="2"/>
            <w:tcBorders>
              <w:top w:val="single" w:sz="4" w:space="0" w:color="auto"/>
              <w:left w:val="single" w:sz="4" w:space="0" w:color="auto"/>
              <w:bottom w:val="single" w:sz="4" w:space="0" w:color="auto"/>
              <w:right w:val="single" w:sz="4" w:space="0" w:color="auto"/>
            </w:tcBorders>
            <w:vAlign w:val="center"/>
          </w:tcPr>
          <w:p w14:paraId="7AFEB537" w14:textId="5CD8186C" w:rsidR="00324F85" w:rsidRPr="00F92AD6" w:rsidRDefault="00324F85" w:rsidP="00324F85">
            <w:pPr>
              <w:spacing w:after="200" w:line="276" w:lineRule="auto"/>
              <w:contextualSpacing/>
              <w:jc w:val="center"/>
              <w:rPr>
                <w:rFonts w:ascii="Sylfaen" w:hAnsi="Sylfaen"/>
                <w:b/>
                <w:sz w:val="16"/>
                <w:szCs w:val="16"/>
                <w:lang w:val="ka-GE"/>
              </w:rPr>
            </w:pPr>
            <w:r w:rsidRPr="00F92AD6">
              <w:rPr>
                <w:rFonts w:eastAsia="Times New Roman"/>
              </w:rPr>
              <w:t> </w:t>
            </w:r>
            <w:r w:rsidRPr="00F92AD6">
              <w:rPr>
                <w:rFonts w:eastAsia="Times New Roman"/>
                <w:sz w:val="16"/>
                <w:szCs w:val="16"/>
                <w:lang w:val="ka-GE"/>
              </w:rPr>
              <w:t>2024 წელში ჩატარდა 20 ღონისძიება</w:t>
            </w:r>
          </w:p>
        </w:tc>
        <w:tc>
          <w:tcPr>
            <w:tcW w:w="502" w:type="pct"/>
            <w:tcBorders>
              <w:top w:val="single" w:sz="4" w:space="0" w:color="auto"/>
              <w:left w:val="single" w:sz="4" w:space="0" w:color="auto"/>
              <w:bottom w:val="single" w:sz="4" w:space="0" w:color="auto"/>
              <w:right w:val="single" w:sz="4" w:space="0" w:color="auto"/>
            </w:tcBorders>
            <w:vAlign w:val="bottom"/>
          </w:tcPr>
          <w:p w14:paraId="187AF36C" w14:textId="1C06FF8F" w:rsidR="00324F85" w:rsidRPr="00F92AD6" w:rsidRDefault="00324F85" w:rsidP="00324F85">
            <w:pPr>
              <w:spacing w:after="200" w:line="276" w:lineRule="auto"/>
              <w:contextualSpacing/>
              <w:jc w:val="center"/>
              <w:rPr>
                <w:rFonts w:ascii="Sylfaen" w:hAnsi="Sylfaen"/>
                <w:b/>
                <w:sz w:val="16"/>
                <w:szCs w:val="16"/>
              </w:rPr>
            </w:pPr>
            <w:r w:rsidRPr="00F92AD6">
              <w:rPr>
                <w:rFonts w:eastAsia="Times New Roman"/>
                <w:sz w:val="16"/>
                <w:szCs w:val="16"/>
              </w:rPr>
              <w:t> </w:t>
            </w:r>
            <w:r w:rsidRPr="00F92AD6">
              <w:rPr>
                <w:rFonts w:eastAsia="Times New Roman"/>
                <w:sz w:val="16"/>
                <w:szCs w:val="16"/>
                <w:lang w:val="ka-GE"/>
              </w:rPr>
              <w:t>2025 წელში ჩატარდება არანაკლებ 30 ღონისძიება</w:t>
            </w:r>
          </w:p>
        </w:tc>
        <w:tc>
          <w:tcPr>
            <w:tcW w:w="883" w:type="pct"/>
            <w:tcBorders>
              <w:top w:val="single" w:sz="4" w:space="0" w:color="auto"/>
              <w:left w:val="single" w:sz="4" w:space="0" w:color="auto"/>
              <w:bottom w:val="single" w:sz="4" w:space="0" w:color="auto"/>
              <w:right w:val="single" w:sz="4" w:space="0" w:color="auto"/>
            </w:tcBorders>
            <w:vAlign w:val="bottom"/>
          </w:tcPr>
          <w:p w14:paraId="3FD93433" w14:textId="760D458A" w:rsidR="00324F85" w:rsidRPr="00F92AD6" w:rsidRDefault="00324F85" w:rsidP="00324F85">
            <w:pPr>
              <w:spacing w:after="200" w:line="276" w:lineRule="auto"/>
              <w:contextualSpacing/>
              <w:jc w:val="center"/>
              <w:rPr>
                <w:rFonts w:ascii="Sylfaen" w:hAnsi="Sylfaen"/>
                <w:b/>
                <w:sz w:val="16"/>
                <w:szCs w:val="16"/>
              </w:rPr>
            </w:pPr>
            <w:r w:rsidRPr="00F92AD6">
              <w:rPr>
                <w:rFonts w:eastAsia="Times New Roman"/>
                <w:sz w:val="16"/>
                <w:szCs w:val="16"/>
              </w:rPr>
              <w:t> </w:t>
            </w:r>
            <w:r w:rsidRPr="00F92AD6">
              <w:rPr>
                <w:rFonts w:eastAsia="Times New Roman"/>
                <w:sz w:val="16"/>
                <w:szCs w:val="16"/>
                <w:lang w:val="ka-GE"/>
              </w:rPr>
              <w:t>2026 წელში ჩატარდება არანაკლებ 35 ღონისძიება</w:t>
            </w:r>
          </w:p>
        </w:tc>
        <w:tc>
          <w:tcPr>
            <w:tcW w:w="697" w:type="pct"/>
            <w:gridSpan w:val="2"/>
            <w:tcBorders>
              <w:top w:val="single" w:sz="4" w:space="0" w:color="auto"/>
              <w:left w:val="single" w:sz="4" w:space="0" w:color="auto"/>
              <w:bottom w:val="single" w:sz="4" w:space="0" w:color="auto"/>
              <w:right w:val="single" w:sz="4" w:space="0" w:color="auto"/>
            </w:tcBorders>
            <w:vAlign w:val="bottom"/>
          </w:tcPr>
          <w:p w14:paraId="0AB46AB0" w14:textId="6D2FDBDE" w:rsidR="00324F85" w:rsidRPr="00F92AD6" w:rsidRDefault="00324F85" w:rsidP="00324F85">
            <w:pPr>
              <w:spacing w:after="200" w:line="276" w:lineRule="auto"/>
              <w:contextualSpacing/>
              <w:jc w:val="center"/>
              <w:rPr>
                <w:rFonts w:ascii="Sylfaen" w:hAnsi="Sylfaen"/>
                <w:b/>
                <w:sz w:val="16"/>
                <w:szCs w:val="16"/>
              </w:rPr>
            </w:pPr>
            <w:r w:rsidRPr="00F92AD6">
              <w:rPr>
                <w:rFonts w:eastAsia="Times New Roman"/>
                <w:sz w:val="16"/>
                <w:szCs w:val="16"/>
                <w:lang w:val="ka-GE"/>
              </w:rPr>
              <w:t>2027</w:t>
            </w:r>
            <w:r w:rsidRPr="00F92AD6">
              <w:rPr>
                <w:rFonts w:eastAsia="Times New Roman"/>
                <w:sz w:val="16"/>
                <w:szCs w:val="16"/>
              </w:rPr>
              <w:t> </w:t>
            </w:r>
            <w:r w:rsidRPr="00F92AD6">
              <w:rPr>
                <w:rFonts w:eastAsia="Times New Roman"/>
                <w:sz w:val="16"/>
                <w:szCs w:val="16"/>
                <w:lang w:val="ka-GE"/>
              </w:rPr>
              <w:t>წელში ჩატარდება არანაკლებ 40 ღონისძიება</w:t>
            </w:r>
          </w:p>
        </w:tc>
        <w:tc>
          <w:tcPr>
            <w:tcW w:w="518" w:type="pct"/>
            <w:tcBorders>
              <w:top w:val="single" w:sz="4" w:space="0" w:color="auto"/>
              <w:left w:val="single" w:sz="4" w:space="0" w:color="auto"/>
              <w:bottom w:val="single" w:sz="4" w:space="0" w:color="auto"/>
              <w:right w:val="single" w:sz="4" w:space="0" w:color="auto"/>
            </w:tcBorders>
            <w:shd w:val="clear" w:color="000000" w:fill="FFFFFF"/>
            <w:vAlign w:val="bottom"/>
          </w:tcPr>
          <w:p w14:paraId="466D9377" w14:textId="6012BC9F" w:rsidR="00324F85" w:rsidRPr="00F92AD6" w:rsidRDefault="00324F85" w:rsidP="00324F85">
            <w:pPr>
              <w:spacing w:after="0" w:line="240" w:lineRule="auto"/>
              <w:rPr>
                <w:rFonts w:ascii="Sylfaen" w:eastAsia="Times New Roman" w:hAnsi="Sylfaen" w:cs="Calibri"/>
                <w:sz w:val="16"/>
                <w:szCs w:val="16"/>
              </w:rPr>
            </w:pPr>
            <w:r w:rsidRPr="00F92AD6">
              <w:rPr>
                <w:rFonts w:eastAsia="Times New Roman"/>
                <w:sz w:val="16"/>
                <w:szCs w:val="16"/>
              </w:rPr>
              <w:t> </w:t>
            </w:r>
            <w:r w:rsidRPr="00F92AD6">
              <w:rPr>
                <w:rFonts w:eastAsia="Times New Roman"/>
                <w:sz w:val="16"/>
                <w:szCs w:val="16"/>
                <w:lang w:val="ka-GE"/>
              </w:rPr>
              <w:t>2028</w:t>
            </w:r>
            <w:r w:rsidRPr="00F92AD6">
              <w:rPr>
                <w:rFonts w:eastAsia="Times New Roman"/>
              </w:rPr>
              <w:t> </w:t>
            </w:r>
            <w:r w:rsidRPr="00F92AD6">
              <w:rPr>
                <w:rFonts w:eastAsia="Times New Roman"/>
                <w:sz w:val="16"/>
                <w:szCs w:val="16"/>
                <w:lang w:val="ka-GE"/>
              </w:rPr>
              <w:t>წელში ჩატარდება არანაკლებ 45 ღონისძიება</w:t>
            </w:r>
          </w:p>
        </w:tc>
        <w:tc>
          <w:tcPr>
            <w:tcW w:w="612" w:type="pct"/>
            <w:tcBorders>
              <w:top w:val="single" w:sz="4" w:space="0" w:color="auto"/>
              <w:left w:val="nil"/>
              <w:bottom w:val="single" w:sz="4" w:space="0" w:color="auto"/>
              <w:right w:val="single" w:sz="4" w:space="0" w:color="auto"/>
            </w:tcBorders>
            <w:shd w:val="clear" w:color="000000" w:fill="FFFFFF"/>
            <w:vAlign w:val="bottom"/>
          </w:tcPr>
          <w:p w14:paraId="74BF188A" w14:textId="49DB0C08" w:rsidR="00324F85" w:rsidRPr="00F92AD6" w:rsidRDefault="00324F85" w:rsidP="00324F85">
            <w:pPr>
              <w:spacing w:after="0" w:line="240" w:lineRule="auto"/>
              <w:rPr>
                <w:rFonts w:ascii="Sylfaen" w:eastAsia="Times New Roman" w:hAnsi="Sylfaen" w:cs="Calibri"/>
                <w:sz w:val="16"/>
                <w:szCs w:val="16"/>
              </w:rPr>
            </w:pPr>
            <w:r w:rsidRPr="00F92AD6">
              <w:rPr>
                <w:rFonts w:eastAsia="Times New Roman"/>
              </w:rPr>
              <w:t> </w:t>
            </w:r>
          </w:p>
        </w:tc>
        <w:tc>
          <w:tcPr>
            <w:tcW w:w="544" w:type="pct"/>
            <w:tcBorders>
              <w:top w:val="single" w:sz="4" w:space="0" w:color="auto"/>
              <w:left w:val="nil"/>
              <w:bottom w:val="single" w:sz="4" w:space="0" w:color="auto"/>
              <w:right w:val="single" w:sz="4" w:space="0" w:color="auto"/>
            </w:tcBorders>
            <w:shd w:val="clear" w:color="000000" w:fill="FFFFFF"/>
            <w:vAlign w:val="bottom"/>
          </w:tcPr>
          <w:p w14:paraId="621D5DF1" w14:textId="73697ACD" w:rsidR="00324F85" w:rsidRPr="00F92AD6" w:rsidRDefault="00324F85" w:rsidP="00324F85">
            <w:pPr>
              <w:spacing w:after="0" w:line="240" w:lineRule="auto"/>
              <w:rPr>
                <w:rFonts w:ascii="Sylfaen" w:eastAsia="Times New Roman" w:hAnsi="Sylfaen" w:cs="Calibri"/>
                <w:sz w:val="16"/>
                <w:szCs w:val="16"/>
              </w:rPr>
            </w:pPr>
            <w:r w:rsidRPr="00F92AD6">
              <w:rPr>
                <w:rFonts w:eastAsia="Times New Roman"/>
              </w:rPr>
              <w:t> </w:t>
            </w:r>
          </w:p>
        </w:tc>
      </w:tr>
    </w:tbl>
    <w:p w14:paraId="5CD5F083" w14:textId="77777777" w:rsidR="00060586" w:rsidRPr="00F92AD6" w:rsidRDefault="00060586" w:rsidP="00FC23D8">
      <w:pPr>
        <w:spacing w:after="200" w:line="276" w:lineRule="auto"/>
        <w:contextualSpacing/>
        <w:jc w:val="both"/>
        <w:rPr>
          <w:rFonts w:ascii="Sylfaen" w:eastAsia="Times New Roman" w:hAnsi="Sylfaen" w:cs="Times New Roman"/>
          <w:b/>
          <w:sz w:val="16"/>
          <w:szCs w:val="16"/>
          <w:lang w:val="ka-GE"/>
        </w:rPr>
      </w:pPr>
    </w:p>
    <w:p w14:paraId="1678BE77" w14:textId="16F43F31" w:rsidR="00AD047C" w:rsidRPr="00F92AD6" w:rsidRDefault="00AD047C" w:rsidP="00FC23D8">
      <w:pPr>
        <w:spacing w:after="200" w:line="276" w:lineRule="auto"/>
        <w:contextualSpacing/>
        <w:jc w:val="both"/>
        <w:rPr>
          <w:rFonts w:ascii="Sylfaen" w:eastAsia="Times New Roman" w:hAnsi="Sylfaen" w:cs="Times New Roman"/>
          <w:b/>
          <w:sz w:val="16"/>
          <w:szCs w:val="16"/>
          <w:lang w:val="ka-GE"/>
        </w:rPr>
      </w:pPr>
    </w:p>
    <w:p w14:paraId="6DEA7482" w14:textId="77777777" w:rsidR="00024C5B" w:rsidRPr="00F92AD6" w:rsidRDefault="00024C5B" w:rsidP="00024C5B">
      <w:pPr>
        <w:spacing w:after="200" w:line="276" w:lineRule="auto"/>
        <w:contextualSpacing/>
        <w:jc w:val="both"/>
        <w:rPr>
          <w:rFonts w:ascii="Sylfaen" w:eastAsia="Times New Roman" w:hAnsi="Sylfaen" w:cs="Times New Roman"/>
          <w:b/>
          <w:sz w:val="16"/>
          <w:szCs w:val="16"/>
          <w:lang w:val="ka-GE"/>
        </w:rPr>
      </w:pPr>
      <w:r w:rsidRPr="00F92AD6">
        <w:rPr>
          <w:rFonts w:ascii="Sylfaen" w:hAnsi="Sylfaen" w:cs="Sylfaen"/>
          <w:b/>
          <w:bCs/>
          <w:sz w:val="16"/>
          <w:szCs w:val="16"/>
        </w:rPr>
        <w:t>პროგრამის</w:t>
      </w:r>
      <w:r w:rsidRPr="00F92AD6">
        <w:rPr>
          <w:rFonts w:ascii="Arial" w:hAnsi="Arial" w:cs="Arial"/>
          <w:b/>
          <w:bCs/>
          <w:sz w:val="16"/>
          <w:szCs w:val="16"/>
        </w:rPr>
        <w:t>/</w:t>
      </w:r>
      <w:r w:rsidRPr="00F92AD6">
        <w:rPr>
          <w:rFonts w:ascii="Sylfaen" w:hAnsi="Sylfaen" w:cs="Sylfaen"/>
          <w:b/>
          <w:bCs/>
          <w:sz w:val="16"/>
          <w:szCs w:val="16"/>
        </w:rPr>
        <w:t>ქვეპროგრამის</w:t>
      </w:r>
      <w:r w:rsidRPr="00F92AD6">
        <w:rPr>
          <w:rFonts w:ascii="Arial" w:hAnsi="Arial" w:cs="Arial"/>
          <w:b/>
          <w:bCs/>
          <w:sz w:val="16"/>
          <w:szCs w:val="16"/>
        </w:rPr>
        <w:t>/</w:t>
      </w:r>
      <w:r w:rsidRPr="00F92AD6">
        <w:rPr>
          <w:rFonts w:ascii="Sylfaen" w:hAnsi="Sylfaen" w:cs="Sylfaen"/>
          <w:b/>
          <w:bCs/>
          <w:sz w:val="16"/>
          <w:szCs w:val="16"/>
        </w:rPr>
        <w:t>ღონისძიების</w:t>
      </w:r>
      <w:r w:rsidRPr="00F92AD6">
        <w:rPr>
          <w:rFonts w:ascii="Arial" w:hAnsi="Arial" w:cs="Arial"/>
          <w:b/>
          <w:bCs/>
          <w:sz w:val="16"/>
          <w:szCs w:val="16"/>
        </w:rPr>
        <w:t xml:space="preserve"> </w:t>
      </w:r>
      <w:r w:rsidRPr="00F92AD6">
        <w:rPr>
          <w:rFonts w:ascii="Sylfaen" w:hAnsi="Sylfaen" w:cs="Sylfaen"/>
          <w:b/>
          <w:bCs/>
          <w:sz w:val="16"/>
          <w:szCs w:val="16"/>
        </w:rPr>
        <w:t>ხარჯთაღიცხვა</w:t>
      </w:r>
      <w:r w:rsidRPr="00F92AD6">
        <w:rPr>
          <w:rFonts w:ascii="Arial" w:hAnsi="Arial" w:cs="Arial"/>
          <w:b/>
          <w:bCs/>
          <w:sz w:val="16"/>
          <w:szCs w:val="16"/>
        </w:rPr>
        <w:t xml:space="preserve">     </w:t>
      </w:r>
      <w:r w:rsidRPr="00F92AD6">
        <w:rPr>
          <w:rFonts w:ascii="Sylfaen" w:hAnsi="Sylfaen" w:cs="Sylfaen"/>
          <w:b/>
          <w:bCs/>
          <w:sz w:val="16"/>
          <w:szCs w:val="16"/>
        </w:rPr>
        <w:t>ფორმა</w:t>
      </w:r>
      <w:r w:rsidRPr="00F92AD6">
        <w:rPr>
          <w:rFonts w:ascii="Arial" w:hAnsi="Arial" w:cs="Arial"/>
          <w:b/>
          <w:bCs/>
          <w:sz w:val="16"/>
          <w:szCs w:val="16"/>
        </w:rPr>
        <w:t xml:space="preserve"> N5</w:t>
      </w:r>
    </w:p>
    <w:p w14:paraId="332909A0" w14:textId="77777777" w:rsidR="00024C5B" w:rsidRPr="00F92AD6" w:rsidRDefault="00024C5B" w:rsidP="00FC23D8">
      <w:pPr>
        <w:spacing w:after="200" w:line="276" w:lineRule="auto"/>
        <w:contextualSpacing/>
        <w:jc w:val="both"/>
        <w:rPr>
          <w:rFonts w:ascii="Sylfaen" w:eastAsia="Times New Roman" w:hAnsi="Sylfaen" w:cs="Times New Roman"/>
          <w:b/>
          <w:sz w:val="16"/>
          <w:szCs w:val="16"/>
          <w:lang w:val="ka-G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2"/>
        <w:gridCol w:w="8283"/>
        <w:gridCol w:w="733"/>
        <w:gridCol w:w="1127"/>
        <w:gridCol w:w="1127"/>
        <w:gridCol w:w="1127"/>
        <w:gridCol w:w="1127"/>
      </w:tblGrid>
      <w:tr w:rsidR="00324F85" w:rsidRPr="00F92AD6" w14:paraId="05CB2120" w14:textId="77777777" w:rsidTr="00324F85">
        <w:trPr>
          <w:trHeight w:val="20"/>
        </w:trPr>
        <w:tc>
          <w:tcPr>
            <w:tcW w:w="0" w:type="auto"/>
            <w:shd w:val="clear" w:color="auto" w:fill="auto"/>
            <w:tcMar>
              <w:top w:w="0" w:type="dxa"/>
              <w:left w:w="45" w:type="dxa"/>
              <w:bottom w:w="0" w:type="dxa"/>
              <w:right w:w="45" w:type="dxa"/>
            </w:tcMar>
            <w:vAlign w:val="center"/>
            <w:hideMark/>
          </w:tcPr>
          <w:p w14:paraId="49EBBAF5" w14:textId="77777777" w:rsidR="00324F85" w:rsidRPr="00F92AD6" w:rsidRDefault="00324F85" w:rsidP="00324F85">
            <w:pPr>
              <w:spacing w:after="0" w:line="240" w:lineRule="auto"/>
              <w:rPr>
                <w:rFonts w:ascii="Sylfaen" w:eastAsia="Times New Roman" w:hAnsi="Sylfaen" w:cs="Times New Roman"/>
                <w:sz w:val="16"/>
                <w:szCs w:val="16"/>
              </w:rPr>
            </w:pPr>
          </w:p>
        </w:tc>
        <w:tc>
          <w:tcPr>
            <w:tcW w:w="0" w:type="auto"/>
            <w:shd w:val="clear" w:color="auto" w:fill="auto"/>
            <w:tcMar>
              <w:top w:w="0" w:type="dxa"/>
              <w:left w:w="45" w:type="dxa"/>
              <w:bottom w:w="0" w:type="dxa"/>
              <w:right w:w="45" w:type="dxa"/>
            </w:tcMar>
            <w:hideMark/>
          </w:tcPr>
          <w:p w14:paraId="73702FA7" w14:textId="77777777" w:rsidR="00324F85" w:rsidRPr="00F92AD6" w:rsidRDefault="00324F85" w:rsidP="00324F85">
            <w:pPr>
              <w:spacing w:after="0" w:line="240" w:lineRule="auto"/>
              <w:rPr>
                <w:rFonts w:ascii="Sylfaen" w:eastAsia="Times New Roman" w:hAnsi="Sylfaen" w:cs="Times New Roman"/>
                <w:sz w:val="16"/>
                <w:szCs w:val="16"/>
              </w:rPr>
            </w:pPr>
          </w:p>
        </w:tc>
        <w:tc>
          <w:tcPr>
            <w:tcW w:w="0" w:type="auto"/>
            <w:shd w:val="clear" w:color="auto" w:fill="auto"/>
            <w:tcMar>
              <w:top w:w="0" w:type="dxa"/>
              <w:left w:w="45" w:type="dxa"/>
              <w:bottom w:w="0" w:type="dxa"/>
              <w:right w:w="45" w:type="dxa"/>
            </w:tcMar>
            <w:vAlign w:val="center"/>
            <w:hideMark/>
          </w:tcPr>
          <w:p w14:paraId="31E1140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2024 გეგმა</w:t>
            </w:r>
          </w:p>
        </w:tc>
        <w:tc>
          <w:tcPr>
            <w:tcW w:w="0" w:type="auto"/>
            <w:shd w:val="clear" w:color="auto" w:fill="auto"/>
            <w:tcMar>
              <w:top w:w="0" w:type="dxa"/>
              <w:left w:w="45" w:type="dxa"/>
              <w:bottom w:w="0" w:type="dxa"/>
              <w:right w:w="45" w:type="dxa"/>
            </w:tcMar>
            <w:vAlign w:val="bottom"/>
            <w:hideMark/>
          </w:tcPr>
          <w:p w14:paraId="22CA1BD9"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2025 პროგნოზი</w:t>
            </w:r>
          </w:p>
        </w:tc>
        <w:tc>
          <w:tcPr>
            <w:tcW w:w="0" w:type="auto"/>
            <w:shd w:val="clear" w:color="auto" w:fill="auto"/>
            <w:tcMar>
              <w:top w:w="0" w:type="dxa"/>
              <w:left w:w="45" w:type="dxa"/>
              <w:bottom w:w="0" w:type="dxa"/>
              <w:right w:w="45" w:type="dxa"/>
            </w:tcMar>
            <w:vAlign w:val="bottom"/>
            <w:hideMark/>
          </w:tcPr>
          <w:p w14:paraId="3E9B1C5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2026 პროგნოზი</w:t>
            </w:r>
          </w:p>
        </w:tc>
        <w:tc>
          <w:tcPr>
            <w:tcW w:w="0" w:type="auto"/>
            <w:shd w:val="clear" w:color="auto" w:fill="auto"/>
            <w:tcMar>
              <w:top w:w="0" w:type="dxa"/>
              <w:left w:w="45" w:type="dxa"/>
              <w:bottom w:w="0" w:type="dxa"/>
              <w:right w:w="45" w:type="dxa"/>
            </w:tcMar>
            <w:vAlign w:val="bottom"/>
            <w:hideMark/>
          </w:tcPr>
          <w:p w14:paraId="5F9BEF0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2027 პროგნოზი</w:t>
            </w:r>
          </w:p>
        </w:tc>
        <w:tc>
          <w:tcPr>
            <w:tcW w:w="0" w:type="auto"/>
            <w:shd w:val="clear" w:color="auto" w:fill="auto"/>
            <w:tcMar>
              <w:top w:w="0" w:type="dxa"/>
              <w:left w:w="45" w:type="dxa"/>
              <w:bottom w:w="0" w:type="dxa"/>
              <w:right w:w="45" w:type="dxa"/>
            </w:tcMar>
            <w:vAlign w:val="bottom"/>
            <w:hideMark/>
          </w:tcPr>
          <w:p w14:paraId="7C2DD82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2028 პროგნოზი</w:t>
            </w:r>
          </w:p>
        </w:tc>
      </w:tr>
      <w:tr w:rsidR="00324F85" w:rsidRPr="00F92AD6" w14:paraId="262AFDD9" w14:textId="77777777" w:rsidTr="00324F85">
        <w:trPr>
          <w:trHeight w:val="20"/>
        </w:trPr>
        <w:tc>
          <w:tcPr>
            <w:tcW w:w="0" w:type="auto"/>
            <w:shd w:val="clear" w:color="auto" w:fill="auto"/>
            <w:tcMar>
              <w:top w:w="0" w:type="dxa"/>
              <w:left w:w="45" w:type="dxa"/>
              <w:bottom w:w="0" w:type="dxa"/>
              <w:right w:w="45" w:type="dxa"/>
            </w:tcMar>
            <w:vAlign w:val="center"/>
            <w:hideMark/>
          </w:tcPr>
          <w:p w14:paraId="5CC275F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05 01 02</w:t>
            </w:r>
          </w:p>
        </w:tc>
        <w:tc>
          <w:tcPr>
            <w:tcW w:w="0" w:type="auto"/>
            <w:shd w:val="clear" w:color="auto" w:fill="auto"/>
            <w:tcMar>
              <w:top w:w="0" w:type="dxa"/>
              <w:left w:w="45" w:type="dxa"/>
              <w:bottom w:w="0" w:type="dxa"/>
              <w:right w:w="45" w:type="dxa"/>
            </w:tcMar>
            <w:hideMark/>
          </w:tcPr>
          <w:p w14:paraId="2B340DB9"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ა</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ა</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იპ</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ზესტაფონის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მუნიციპალიტეტის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კულტურისა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შემოქმედების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ცენტრი</w:t>
            </w:r>
          </w:p>
        </w:tc>
        <w:tc>
          <w:tcPr>
            <w:tcW w:w="0" w:type="auto"/>
            <w:shd w:val="clear" w:color="auto" w:fill="auto"/>
            <w:tcMar>
              <w:top w:w="0" w:type="dxa"/>
              <w:left w:w="45" w:type="dxa"/>
              <w:bottom w:w="0" w:type="dxa"/>
              <w:right w:w="45" w:type="dxa"/>
            </w:tcMar>
            <w:vAlign w:val="center"/>
            <w:hideMark/>
          </w:tcPr>
          <w:p w14:paraId="06FF444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779.3</w:t>
            </w:r>
          </w:p>
        </w:tc>
        <w:tc>
          <w:tcPr>
            <w:tcW w:w="0" w:type="auto"/>
            <w:shd w:val="clear" w:color="auto" w:fill="auto"/>
            <w:tcMar>
              <w:top w:w="0" w:type="dxa"/>
              <w:left w:w="45" w:type="dxa"/>
              <w:bottom w:w="0" w:type="dxa"/>
              <w:right w:w="45" w:type="dxa"/>
            </w:tcMar>
            <w:vAlign w:val="center"/>
            <w:hideMark/>
          </w:tcPr>
          <w:p w14:paraId="09EA477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780.5</w:t>
            </w:r>
          </w:p>
        </w:tc>
        <w:tc>
          <w:tcPr>
            <w:tcW w:w="0" w:type="auto"/>
            <w:shd w:val="clear" w:color="auto" w:fill="auto"/>
            <w:tcMar>
              <w:top w:w="0" w:type="dxa"/>
              <w:left w:w="45" w:type="dxa"/>
              <w:bottom w:w="0" w:type="dxa"/>
              <w:right w:w="45" w:type="dxa"/>
            </w:tcMar>
            <w:vAlign w:val="center"/>
            <w:hideMark/>
          </w:tcPr>
          <w:p w14:paraId="7BC519A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783.4</w:t>
            </w:r>
          </w:p>
        </w:tc>
        <w:tc>
          <w:tcPr>
            <w:tcW w:w="0" w:type="auto"/>
            <w:shd w:val="clear" w:color="auto" w:fill="auto"/>
            <w:tcMar>
              <w:top w:w="0" w:type="dxa"/>
              <w:left w:w="45" w:type="dxa"/>
              <w:bottom w:w="0" w:type="dxa"/>
              <w:right w:w="45" w:type="dxa"/>
            </w:tcMar>
            <w:vAlign w:val="center"/>
            <w:hideMark/>
          </w:tcPr>
          <w:p w14:paraId="537682B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786.4</w:t>
            </w:r>
          </w:p>
        </w:tc>
        <w:tc>
          <w:tcPr>
            <w:tcW w:w="0" w:type="auto"/>
            <w:shd w:val="clear" w:color="auto" w:fill="auto"/>
            <w:tcMar>
              <w:top w:w="0" w:type="dxa"/>
              <w:left w:w="45" w:type="dxa"/>
              <w:bottom w:w="0" w:type="dxa"/>
              <w:right w:w="45" w:type="dxa"/>
            </w:tcMar>
            <w:vAlign w:val="center"/>
            <w:hideMark/>
          </w:tcPr>
          <w:p w14:paraId="0482BA20"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789.6</w:t>
            </w:r>
          </w:p>
        </w:tc>
      </w:tr>
      <w:tr w:rsidR="00324F85" w:rsidRPr="00F92AD6" w14:paraId="6855C3CF" w14:textId="77777777" w:rsidTr="00324F85">
        <w:trPr>
          <w:trHeight w:val="20"/>
        </w:trPr>
        <w:tc>
          <w:tcPr>
            <w:tcW w:w="0" w:type="auto"/>
            <w:shd w:val="clear" w:color="auto" w:fill="auto"/>
            <w:tcMar>
              <w:top w:w="0" w:type="dxa"/>
              <w:left w:w="45" w:type="dxa"/>
              <w:bottom w:w="0" w:type="dxa"/>
              <w:right w:w="45" w:type="dxa"/>
            </w:tcMar>
            <w:vAlign w:val="center"/>
            <w:hideMark/>
          </w:tcPr>
          <w:p w14:paraId="5A59255A" w14:textId="77777777" w:rsidR="00324F85" w:rsidRPr="00F92AD6" w:rsidRDefault="00324F85" w:rsidP="00324F85">
            <w:pPr>
              <w:spacing w:after="0" w:line="240" w:lineRule="auto"/>
              <w:jc w:val="center"/>
              <w:rPr>
                <w:rFonts w:ascii="Sylfaen" w:eastAsia="Times New Roman" w:hAnsi="Sylfaen" w:cs="Times New Roman"/>
                <w:b/>
                <w:bCs/>
                <w:sz w:val="16"/>
                <w:szCs w:val="16"/>
              </w:rPr>
            </w:pPr>
          </w:p>
        </w:tc>
        <w:tc>
          <w:tcPr>
            <w:tcW w:w="0" w:type="auto"/>
            <w:shd w:val="clear" w:color="auto" w:fill="auto"/>
            <w:tcMar>
              <w:top w:w="0" w:type="dxa"/>
              <w:left w:w="45" w:type="dxa"/>
              <w:bottom w:w="0" w:type="dxa"/>
              <w:right w:w="45" w:type="dxa"/>
            </w:tcMar>
            <w:hideMark/>
          </w:tcPr>
          <w:p w14:paraId="28FADE64"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მომუშავეთა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რიცხოვნობა</w:t>
            </w:r>
          </w:p>
        </w:tc>
        <w:tc>
          <w:tcPr>
            <w:tcW w:w="0" w:type="auto"/>
            <w:shd w:val="clear" w:color="auto" w:fill="auto"/>
            <w:tcMar>
              <w:top w:w="0" w:type="dxa"/>
              <w:left w:w="45" w:type="dxa"/>
              <w:bottom w:w="0" w:type="dxa"/>
              <w:right w:w="45" w:type="dxa"/>
            </w:tcMar>
            <w:vAlign w:val="center"/>
            <w:hideMark/>
          </w:tcPr>
          <w:p w14:paraId="3B325CF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93.0</w:t>
            </w:r>
          </w:p>
        </w:tc>
        <w:tc>
          <w:tcPr>
            <w:tcW w:w="0" w:type="auto"/>
            <w:shd w:val="clear" w:color="auto" w:fill="auto"/>
            <w:tcMar>
              <w:top w:w="0" w:type="dxa"/>
              <w:left w:w="45" w:type="dxa"/>
              <w:bottom w:w="0" w:type="dxa"/>
              <w:right w:w="45" w:type="dxa"/>
            </w:tcMar>
            <w:vAlign w:val="center"/>
            <w:hideMark/>
          </w:tcPr>
          <w:p w14:paraId="16268518" w14:textId="77777777" w:rsidR="00324F85" w:rsidRPr="00F92AD6" w:rsidRDefault="00324F85" w:rsidP="00324F85">
            <w:pPr>
              <w:spacing w:after="0" w:line="240" w:lineRule="auto"/>
              <w:jc w:val="center"/>
              <w:rPr>
                <w:rFonts w:ascii="Sylfaen" w:eastAsia="Times New Roman" w:hAnsi="Sylfaen" w:cs="Times New Roman"/>
                <w:b/>
                <w:bCs/>
                <w:sz w:val="16"/>
                <w:szCs w:val="16"/>
              </w:rPr>
            </w:pPr>
          </w:p>
        </w:tc>
        <w:tc>
          <w:tcPr>
            <w:tcW w:w="0" w:type="auto"/>
            <w:shd w:val="clear" w:color="auto" w:fill="auto"/>
            <w:tcMar>
              <w:top w:w="0" w:type="dxa"/>
              <w:left w:w="45" w:type="dxa"/>
              <w:bottom w:w="0" w:type="dxa"/>
              <w:right w:w="45" w:type="dxa"/>
            </w:tcMar>
            <w:vAlign w:val="center"/>
            <w:hideMark/>
          </w:tcPr>
          <w:p w14:paraId="5ECCB71E" w14:textId="77777777" w:rsidR="00324F85" w:rsidRPr="00F92AD6" w:rsidRDefault="00324F85" w:rsidP="00324F85">
            <w:pPr>
              <w:spacing w:after="0" w:line="240" w:lineRule="auto"/>
              <w:rPr>
                <w:rFonts w:ascii="Sylfaen" w:eastAsia="Times New Roman" w:hAnsi="Sylfaen" w:cs="Times New Roman"/>
                <w:sz w:val="16"/>
                <w:szCs w:val="16"/>
              </w:rPr>
            </w:pPr>
          </w:p>
        </w:tc>
        <w:tc>
          <w:tcPr>
            <w:tcW w:w="0" w:type="auto"/>
            <w:shd w:val="clear" w:color="auto" w:fill="auto"/>
            <w:tcMar>
              <w:top w:w="0" w:type="dxa"/>
              <w:left w:w="45" w:type="dxa"/>
              <w:bottom w:w="0" w:type="dxa"/>
              <w:right w:w="45" w:type="dxa"/>
            </w:tcMar>
            <w:vAlign w:val="center"/>
            <w:hideMark/>
          </w:tcPr>
          <w:p w14:paraId="6E99EC16" w14:textId="77777777" w:rsidR="00324F85" w:rsidRPr="00F92AD6" w:rsidRDefault="00324F85" w:rsidP="00324F85">
            <w:pPr>
              <w:spacing w:after="0" w:line="240" w:lineRule="auto"/>
              <w:rPr>
                <w:rFonts w:ascii="Sylfaen" w:eastAsia="Times New Roman" w:hAnsi="Sylfaen" w:cs="Times New Roman"/>
                <w:sz w:val="16"/>
                <w:szCs w:val="16"/>
              </w:rPr>
            </w:pPr>
          </w:p>
        </w:tc>
        <w:tc>
          <w:tcPr>
            <w:tcW w:w="0" w:type="auto"/>
            <w:shd w:val="clear" w:color="auto" w:fill="auto"/>
            <w:tcMar>
              <w:top w:w="0" w:type="dxa"/>
              <w:left w:w="45" w:type="dxa"/>
              <w:bottom w:w="0" w:type="dxa"/>
              <w:right w:w="45" w:type="dxa"/>
            </w:tcMar>
            <w:vAlign w:val="center"/>
            <w:hideMark/>
          </w:tcPr>
          <w:p w14:paraId="2203014E" w14:textId="77777777" w:rsidR="00324F85" w:rsidRPr="00F92AD6" w:rsidRDefault="00324F85" w:rsidP="00324F85">
            <w:pPr>
              <w:spacing w:after="0" w:line="240" w:lineRule="auto"/>
              <w:rPr>
                <w:rFonts w:ascii="Sylfaen" w:eastAsia="Times New Roman" w:hAnsi="Sylfaen" w:cs="Times New Roman"/>
                <w:sz w:val="16"/>
                <w:szCs w:val="16"/>
              </w:rPr>
            </w:pPr>
          </w:p>
        </w:tc>
      </w:tr>
      <w:tr w:rsidR="00324F85" w:rsidRPr="00F92AD6" w14:paraId="6D7C6F26" w14:textId="77777777" w:rsidTr="00324F85">
        <w:trPr>
          <w:trHeight w:val="20"/>
        </w:trPr>
        <w:tc>
          <w:tcPr>
            <w:tcW w:w="0" w:type="auto"/>
            <w:shd w:val="clear" w:color="auto" w:fill="auto"/>
            <w:tcMar>
              <w:top w:w="0" w:type="dxa"/>
              <w:left w:w="45" w:type="dxa"/>
              <w:bottom w:w="0" w:type="dxa"/>
              <w:right w:w="45" w:type="dxa"/>
            </w:tcMar>
            <w:vAlign w:val="center"/>
            <w:hideMark/>
          </w:tcPr>
          <w:p w14:paraId="3D45B810"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w:t>
            </w:r>
          </w:p>
        </w:tc>
        <w:tc>
          <w:tcPr>
            <w:tcW w:w="0" w:type="auto"/>
            <w:shd w:val="clear" w:color="auto" w:fill="auto"/>
            <w:tcMar>
              <w:top w:w="0" w:type="dxa"/>
              <w:left w:w="45" w:type="dxa"/>
              <w:bottom w:w="0" w:type="dxa"/>
              <w:right w:w="45" w:type="dxa"/>
            </w:tcMar>
            <w:hideMark/>
          </w:tcPr>
          <w:p w14:paraId="36B30BD0"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ხარჯები</w:t>
            </w:r>
          </w:p>
        </w:tc>
        <w:tc>
          <w:tcPr>
            <w:tcW w:w="0" w:type="auto"/>
            <w:shd w:val="clear" w:color="auto" w:fill="auto"/>
            <w:tcMar>
              <w:top w:w="0" w:type="dxa"/>
              <w:left w:w="45" w:type="dxa"/>
              <w:bottom w:w="0" w:type="dxa"/>
              <w:right w:w="45" w:type="dxa"/>
            </w:tcMar>
            <w:vAlign w:val="center"/>
            <w:hideMark/>
          </w:tcPr>
          <w:p w14:paraId="0DD907C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779.3</w:t>
            </w:r>
          </w:p>
        </w:tc>
        <w:tc>
          <w:tcPr>
            <w:tcW w:w="0" w:type="auto"/>
            <w:shd w:val="clear" w:color="auto" w:fill="auto"/>
            <w:tcMar>
              <w:top w:w="0" w:type="dxa"/>
              <w:left w:w="45" w:type="dxa"/>
              <w:bottom w:w="0" w:type="dxa"/>
              <w:right w:w="45" w:type="dxa"/>
            </w:tcMar>
            <w:vAlign w:val="center"/>
            <w:hideMark/>
          </w:tcPr>
          <w:p w14:paraId="5A0C0F4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780.5</w:t>
            </w:r>
          </w:p>
        </w:tc>
        <w:tc>
          <w:tcPr>
            <w:tcW w:w="0" w:type="auto"/>
            <w:shd w:val="clear" w:color="auto" w:fill="auto"/>
            <w:tcMar>
              <w:top w:w="0" w:type="dxa"/>
              <w:left w:w="45" w:type="dxa"/>
              <w:bottom w:w="0" w:type="dxa"/>
              <w:right w:w="45" w:type="dxa"/>
            </w:tcMar>
            <w:vAlign w:val="center"/>
            <w:hideMark/>
          </w:tcPr>
          <w:p w14:paraId="1BB2A9D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783.4</w:t>
            </w:r>
          </w:p>
        </w:tc>
        <w:tc>
          <w:tcPr>
            <w:tcW w:w="0" w:type="auto"/>
            <w:shd w:val="clear" w:color="auto" w:fill="auto"/>
            <w:tcMar>
              <w:top w:w="0" w:type="dxa"/>
              <w:left w:w="45" w:type="dxa"/>
              <w:bottom w:w="0" w:type="dxa"/>
              <w:right w:w="45" w:type="dxa"/>
            </w:tcMar>
            <w:vAlign w:val="center"/>
            <w:hideMark/>
          </w:tcPr>
          <w:p w14:paraId="3029E2B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786.4</w:t>
            </w:r>
          </w:p>
        </w:tc>
        <w:tc>
          <w:tcPr>
            <w:tcW w:w="0" w:type="auto"/>
            <w:shd w:val="clear" w:color="auto" w:fill="auto"/>
            <w:tcMar>
              <w:top w:w="0" w:type="dxa"/>
              <w:left w:w="45" w:type="dxa"/>
              <w:bottom w:w="0" w:type="dxa"/>
              <w:right w:w="45" w:type="dxa"/>
            </w:tcMar>
            <w:vAlign w:val="center"/>
            <w:hideMark/>
          </w:tcPr>
          <w:p w14:paraId="51EC336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789.6</w:t>
            </w:r>
          </w:p>
        </w:tc>
      </w:tr>
      <w:tr w:rsidR="00324F85" w:rsidRPr="00F92AD6" w14:paraId="1E119442" w14:textId="77777777" w:rsidTr="00324F85">
        <w:trPr>
          <w:trHeight w:val="20"/>
        </w:trPr>
        <w:tc>
          <w:tcPr>
            <w:tcW w:w="0" w:type="auto"/>
            <w:shd w:val="clear" w:color="auto" w:fill="auto"/>
            <w:tcMar>
              <w:top w:w="0" w:type="dxa"/>
              <w:left w:w="45" w:type="dxa"/>
              <w:bottom w:w="0" w:type="dxa"/>
              <w:right w:w="45" w:type="dxa"/>
            </w:tcMar>
            <w:vAlign w:val="center"/>
            <w:hideMark/>
          </w:tcPr>
          <w:p w14:paraId="59C0ED41"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w:t>
            </w:r>
          </w:p>
        </w:tc>
        <w:tc>
          <w:tcPr>
            <w:tcW w:w="0" w:type="auto"/>
            <w:shd w:val="clear" w:color="auto" w:fill="auto"/>
            <w:tcMar>
              <w:top w:w="0" w:type="dxa"/>
              <w:left w:w="45" w:type="dxa"/>
              <w:bottom w:w="0" w:type="dxa"/>
              <w:right w:w="45" w:type="dxa"/>
            </w:tcMar>
            <w:hideMark/>
          </w:tcPr>
          <w:p w14:paraId="595AB88B"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შრომის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ანაზღაურება</w:t>
            </w:r>
          </w:p>
        </w:tc>
        <w:tc>
          <w:tcPr>
            <w:tcW w:w="0" w:type="auto"/>
            <w:shd w:val="clear" w:color="auto" w:fill="auto"/>
            <w:tcMar>
              <w:top w:w="0" w:type="dxa"/>
              <w:left w:w="45" w:type="dxa"/>
              <w:bottom w:w="0" w:type="dxa"/>
              <w:right w:w="45" w:type="dxa"/>
            </w:tcMar>
            <w:vAlign w:val="center"/>
            <w:hideMark/>
          </w:tcPr>
          <w:p w14:paraId="086695D9"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719.7</w:t>
            </w:r>
          </w:p>
        </w:tc>
        <w:tc>
          <w:tcPr>
            <w:tcW w:w="0" w:type="auto"/>
            <w:shd w:val="clear" w:color="auto" w:fill="auto"/>
            <w:tcMar>
              <w:top w:w="0" w:type="dxa"/>
              <w:left w:w="45" w:type="dxa"/>
              <w:bottom w:w="0" w:type="dxa"/>
              <w:right w:w="45" w:type="dxa"/>
            </w:tcMar>
            <w:vAlign w:val="center"/>
            <w:hideMark/>
          </w:tcPr>
          <w:p w14:paraId="628F682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719.7</w:t>
            </w:r>
          </w:p>
        </w:tc>
        <w:tc>
          <w:tcPr>
            <w:tcW w:w="0" w:type="auto"/>
            <w:shd w:val="clear" w:color="auto" w:fill="auto"/>
            <w:tcMar>
              <w:top w:w="0" w:type="dxa"/>
              <w:left w:w="45" w:type="dxa"/>
              <w:bottom w:w="0" w:type="dxa"/>
              <w:right w:w="45" w:type="dxa"/>
            </w:tcMar>
            <w:vAlign w:val="center"/>
            <w:hideMark/>
          </w:tcPr>
          <w:p w14:paraId="329B23C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719.7</w:t>
            </w:r>
          </w:p>
        </w:tc>
        <w:tc>
          <w:tcPr>
            <w:tcW w:w="0" w:type="auto"/>
            <w:shd w:val="clear" w:color="auto" w:fill="auto"/>
            <w:tcMar>
              <w:top w:w="0" w:type="dxa"/>
              <w:left w:w="45" w:type="dxa"/>
              <w:bottom w:w="0" w:type="dxa"/>
              <w:right w:w="45" w:type="dxa"/>
            </w:tcMar>
            <w:vAlign w:val="center"/>
            <w:hideMark/>
          </w:tcPr>
          <w:p w14:paraId="04B7E54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719.7</w:t>
            </w:r>
          </w:p>
        </w:tc>
        <w:tc>
          <w:tcPr>
            <w:tcW w:w="0" w:type="auto"/>
            <w:shd w:val="clear" w:color="auto" w:fill="auto"/>
            <w:tcMar>
              <w:top w:w="0" w:type="dxa"/>
              <w:left w:w="45" w:type="dxa"/>
              <w:bottom w:w="0" w:type="dxa"/>
              <w:right w:w="45" w:type="dxa"/>
            </w:tcMar>
            <w:vAlign w:val="center"/>
            <w:hideMark/>
          </w:tcPr>
          <w:p w14:paraId="1DE2BA4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719.7</w:t>
            </w:r>
          </w:p>
        </w:tc>
      </w:tr>
      <w:tr w:rsidR="00324F85" w:rsidRPr="00F92AD6" w14:paraId="3B951F77" w14:textId="77777777" w:rsidTr="00324F85">
        <w:trPr>
          <w:trHeight w:val="20"/>
        </w:trPr>
        <w:tc>
          <w:tcPr>
            <w:tcW w:w="0" w:type="auto"/>
            <w:shd w:val="clear" w:color="auto" w:fill="auto"/>
            <w:tcMar>
              <w:top w:w="0" w:type="dxa"/>
              <w:left w:w="45" w:type="dxa"/>
              <w:bottom w:w="0" w:type="dxa"/>
              <w:right w:w="45" w:type="dxa"/>
            </w:tcMar>
            <w:vAlign w:val="center"/>
            <w:hideMark/>
          </w:tcPr>
          <w:p w14:paraId="2371669E"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w:t>
            </w:r>
          </w:p>
        </w:tc>
        <w:tc>
          <w:tcPr>
            <w:tcW w:w="0" w:type="auto"/>
            <w:shd w:val="clear" w:color="auto" w:fill="auto"/>
            <w:tcMar>
              <w:top w:w="0" w:type="dxa"/>
              <w:left w:w="45" w:type="dxa"/>
              <w:bottom w:w="0" w:type="dxa"/>
              <w:right w:w="45" w:type="dxa"/>
            </w:tcMar>
            <w:hideMark/>
          </w:tcPr>
          <w:p w14:paraId="507A8F8B"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ხელფასი</w:t>
            </w:r>
          </w:p>
        </w:tc>
        <w:tc>
          <w:tcPr>
            <w:tcW w:w="0" w:type="auto"/>
            <w:shd w:val="clear" w:color="auto" w:fill="auto"/>
            <w:tcMar>
              <w:top w:w="0" w:type="dxa"/>
              <w:left w:w="45" w:type="dxa"/>
              <w:bottom w:w="0" w:type="dxa"/>
              <w:right w:w="45" w:type="dxa"/>
            </w:tcMar>
            <w:vAlign w:val="center"/>
            <w:hideMark/>
          </w:tcPr>
          <w:p w14:paraId="08E1A0A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719.7</w:t>
            </w:r>
          </w:p>
        </w:tc>
        <w:tc>
          <w:tcPr>
            <w:tcW w:w="0" w:type="auto"/>
            <w:shd w:val="clear" w:color="auto" w:fill="auto"/>
            <w:tcMar>
              <w:top w:w="0" w:type="dxa"/>
              <w:left w:w="45" w:type="dxa"/>
              <w:bottom w:w="0" w:type="dxa"/>
              <w:right w:w="45" w:type="dxa"/>
            </w:tcMar>
            <w:vAlign w:val="center"/>
            <w:hideMark/>
          </w:tcPr>
          <w:p w14:paraId="52DD531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719.7</w:t>
            </w:r>
          </w:p>
        </w:tc>
        <w:tc>
          <w:tcPr>
            <w:tcW w:w="0" w:type="auto"/>
            <w:shd w:val="clear" w:color="auto" w:fill="auto"/>
            <w:tcMar>
              <w:top w:w="0" w:type="dxa"/>
              <w:left w:w="45" w:type="dxa"/>
              <w:bottom w:w="0" w:type="dxa"/>
              <w:right w:w="45" w:type="dxa"/>
            </w:tcMar>
            <w:vAlign w:val="center"/>
            <w:hideMark/>
          </w:tcPr>
          <w:p w14:paraId="0FC8FE6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719.7</w:t>
            </w:r>
          </w:p>
        </w:tc>
        <w:tc>
          <w:tcPr>
            <w:tcW w:w="0" w:type="auto"/>
            <w:shd w:val="clear" w:color="auto" w:fill="auto"/>
            <w:tcMar>
              <w:top w:w="0" w:type="dxa"/>
              <w:left w:w="45" w:type="dxa"/>
              <w:bottom w:w="0" w:type="dxa"/>
              <w:right w:w="45" w:type="dxa"/>
            </w:tcMar>
            <w:vAlign w:val="center"/>
            <w:hideMark/>
          </w:tcPr>
          <w:p w14:paraId="2CD3C07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719.7</w:t>
            </w:r>
          </w:p>
        </w:tc>
        <w:tc>
          <w:tcPr>
            <w:tcW w:w="0" w:type="auto"/>
            <w:shd w:val="clear" w:color="auto" w:fill="auto"/>
            <w:tcMar>
              <w:top w:w="0" w:type="dxa"/>
              <w:left w:w="45" w:type="dxa"/>
              <w:bottom w:w="0" w:type="dxa"/>
              <w:right w:w="45" w:type="dxa"/>
            </w:tcMar>
            <w:vAlign w:val="center"/>
            <w:hideMark/>
          </w:tcPr>
          <w:p w14:paraId="528B0D9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719.7</w:t>
            </w:r>
          </w:p>
        </w:tc>
      </w:tr>
      <w:tr w:rsidR="00324F85" w:rsidRPr="00F92AD6" w14:paraId="1A265679" w14:textId="77777777" w:rsidTr="00324F85">
        <w:trPr>
          <w:trHeight w:val="20"/>
        </w:trPr>
        <w:tc>
          <w:tcPr>
            <w:tcW w:w="0" w:type="auto"/>
            <w:shd w:val="clear" w:color="auto" w:fill="auto"/>
            <w:tcMar>
              <w:top w:w="0" w:type="dxa"/>
              <w:left w:w="45" w:type="dxa"/>
              <w:bottom w:w="0" w:type="dxa"/>
              <w:right w:w="45" w:type="dxa"/>
            </w:tcMar>
            <w:vAlign w:val="center"/>
            <w:hideMark/>
          </w:tcPr>
          <w:p w14:paraId="62E4E841"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lastRenderedPageBreak/>
              <w:t>2.1.1.1</w:t>
            </w:r>
          </w:p>
        </w:tc>
        <w:tc>
          <w:tcPr>
            <w:tcW w:w="0" w:type="auto"/>
            <w:shd w:val="clear" w:color="auto" w:fill="auto"/>
            <w:tcMar>
              <w:top w:w="0" w:type="dxa"/>
              <w:left w:w="45" w:type="dxa"/>
              <w:bottom w:w="0" w:type="dxa"/>
              <w:right w:w="45" w:type="dxa"/>
            </w:tcMar>
            <w:hideMark/>
          </w:tcPr>
          <w:p w14:paraId="02AEDF28"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ხელფასები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ფულადი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ფორმით</w:t>
            </w:r>
          </w:p>
        </w:tc>
        <w:tc>
          <w:tcPr>
            <w:tcW w:w="0" w:type="auto"/>
            <w:shd w:val="clear" w:color="auto" w:fill="auto"/>
            <w:tcMar>
              <w:top w:w="0" w:type="dxa"/>
              <w:left w:w="45" w:type="dxa"/>
              <w:bottom w:w="0" w:type="dxa"/>
              <w:right w:w="45" w:type="dxa"/>
            </w:tcMar>
            <w:vAlign w:val="center"/>
            <w:hideMark/>
          </w:tcPr>
          <w:p w14:paraId="09B3B75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719.7</w:t>
            </w:r>
          </w:p>
        </w:tc>
        <w:tc>
          <w:tcPr>
            <w:tcW w:w="0" w:type="auto"/>
            <w:shd w:val="clear" w:color="auto" w:fill="auto"/>
            <w:tcMar>
              <w:top w:w="0" w:type="dxa"/>
              <w:left w:w="45" w:type="dxa"/>
              <w:bottom w:w="0" w:type="dxa"/>
              <w:right w:w="45" w:type="dxa"/>
            </w:tcMar>
            <w:vAlign w:val="center"/>
            <w:hideMark/>
          </w:tcPr>
          <w:p w14:paraId="4E8CFB6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719.7</w:t>
            </w:r>
          </w:p>
        </w:tc>
        <w:tc>
          <w:tcPr>
            <w:tcW w:w="0" w:type="auto"/>
            <w:shd w:val="clear" w:color="auto" w:fill="auto"/>
            <w:tcMar>
              <w:top w:w="0" w:type="dxa"/>
              <w:left w:w="45" w:type="dxa"/>
              <w:bottom w:w="0" w:type="dxa"/>
              <w:right w:w="45" w:type="dxa"/>
            </w:tcMar>
            <w:vAlign w:val="center"/>
            <w:hideMark/>
          </w:tcPr>
          <w:p w14:paraId="11950F0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719.7</w:t>
            </w:r>
          </w:p>
        </w:tc>
        <w:tc>
          <w:tcPr>
            <w:tcW w:w="0" w:type="auto"/>
            <w:shd w:val="clear" w:color="auto" w:fill="auto"/>
            <w:tcMar>
              <w:top w:w="0" w:type="dxa"/>
              <w:left w:w="45" w:type="dxa"/>
              <w:bottom w:w="0" w:type="dxa"/>
              <w:right w:w="45" w:type="dxa"/>
            </w:tcMar>
            <w:vAlign w:val="center"/>
            <w:hideMark/>
          </w:tcPr>
          <w:p w14:paraId="1E6F273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719.7</w:t>
            </w:r>
          </w:p>
        </w:tc>
        <w:tc>
          <w:tcPr>
            <w:tcW w:w="0" w:type="auto"/>
            <w:shd w:val="clear" w:color="auto" w:fill="auto"/>
            <w:tcMar>
              <w:top w:w="0" w:type="dxa"/>
              <w:left w:w="45" w:type="dxa"/>
              <w:bottom w:w="0" w:type="dxa"/>
              <w:right w:w="45" w:type="dxa"/>
            </w:tcMar>
            <w:vAlign w:val="center"/>
            <w:hideMark/>
          </w:tcPr>
          <w:p w14:paraId="2940130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719.7</w:t>
            </w:r>
          </w:p>
        </w:tc>
      </w:tr>
      <w:tr w:rsidR="00324F85" w:rsidRPr="00F92AD6" w14:paraId="5AEA0DE7" w14:textId="77777777" w:rsidTr="00324F85">
        <w:trPr>
          <w:trHeight w:val="20"/>
        </w:trPr>
        <w:tc>
          <w:tcPr>
            <w:tcW w:w="0" w:type="auto"/>
            <w:shd w:val="clear" w:color="auto" w:fill="auto"/>
            <w:tcMar>
              <w:top w:w="0" w:type="dxa"/>
              <w:left w:w="45" w:type="dxa"/>
              <w:bottom w:w="0" w:type="dxa"/>
              <w:right w:w="45" w:type="dxa"/>
            </w:tcMar>
            <w:vAlign w:val="center"/>
            <w:hideMark/>
          </w:tcPr>
          <w:p w14:paraId="4BD02783"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2.1.1.1.1</w:t>
            </w:r>
          </w:p>
        </w:tc>
        <w:tc>
          <w:tcPr>
            <w:tcW w:w="0" w:type="auto"/>
            <w:shd w:val="clear" w:color="auto" w:fill="auto"/>
            <w:tcMar>
              <w:top w:w="0" w:type="dxa"/>
              <w:left w:w="45" w:type="dxa"/>
              <w:bottom w:w="0" w:type="dxa"/>
              <w:right w:w="45" w:type="dxa"/>
            </w:tcMar>
            <w:hideMark/>
          </w:tcPr>
          <w:p w14:paraId="0B88B857"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თანამდებობრივი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სარგო</w:t>
            </w:r>
          </w:p>
        </w:tc>
        <w:tc>
          <w:tcPr>
            <w:tcW w:w="0" w:type="auto"/>
            <w:shd w:val="clear" w:color="auto" w:fill="auto"/>
            <w:tcMar>
              <w:top w:w="0" w:type="dxa"/>
              <w:left w:w="45" w:type="dxa"/>
              <w:bottom w:w="0" w:type="dxa"/>
              <w:right w:w="45" w:type="dxa"/>
            </w:tcMar>
            <w:vAlign w:val="center"/>
            <w:hideMark/>
          </w:tcPr>
          <w:p w14:paraId="17149CB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718.7</w:t>
            </w:r>
          </w:p>
        </w:tc>
        <w:tc>
          <w:tcPr>
            <w:tcW w:w="0" w:type="auto"/>
            <w:shd w:val="clear" w:color="auto" w:fill="auto"/>
            <w:tcMar>
              <w:top w:w="0" w:type="dxa"/>
              <w:left w:w="45" w:type="dxa"/>
              <w:bottom w:w="0" w:type="dxa"/>
              <w:right w:w="45" w:type="dxa"/>
            </w:tcMar>
            <w:vAlign w:val="center"/>
            <w:hideMark/>
          </w:tcPr>
          <w:p w14:paraId="0CCD4B1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718.7</w:t>
            </w:r>
          </w:p>
        </w:tc>
        <w:tc>
          <w:tcPr>
            <w:tcW w:w="0" w:type="auto"/>
            <w:shd w:val="clear" w:color="auto" w:fill="auto"/>
            <w:tcMar>
              <w:top w:w="0" w:type="dxa"/>
              <w:left w:w="45" w:type="dxa"/>
              <w:bottom w:w="0" w:type="dxa"/>
              <w:right w:w="45" w:type="dxa"/>
            </w:tcMar>
            <w:vAlign w:val="center"/>
            <w:hideMark/>
          </w:tcPr>
          <w:p w14:paraId="3AC74C3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718.7</w:t>
            </w:r>
          </w:p>
        </w:tc>
        <w:tc>
          <w:tcPr>
            <w:tcW w:w="0" w:type="auto"/>
            <w:shd w:val="clear" w:color="auto" w:fill="auto"/>
            <w:tcMar>
              <w:top w:w="0" w:type="dxa"/>
              <w:left w:w="45" w:type="dxa"/>
              <w:bottom w:w="0" w:type="dxa"/>
              <w:right w:w="45" w:type="dxa"/>
            </w:tcMar>
            <w:vAlign w:val="center"/>
            <w:hideMark/>
          </w:tcPr>
          <w:p w14:paraId="0AC381B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718.7</w:t>
            </w:r>
          </w:p>
        </w:tc>
        <w:tc>
          <w:tcPr>
            <w:tcW w:w="0" w:type="auto"/>
            <w:shd w:val="clear" w:color="auto" w:fill="auto"/>
            <w:tcMar>
              <w:top w:w="0" w:type="dxa"/>
              <w:left w:w="45" w:type="dxa"/>
              <w:bottom w:w="0" w:type="dxa"/>
              <w:right w:w="45" w:type="dxa"/>
            </w:tcMar>
            <w:vAlign w:val="center"/>
            <w:hideMark/>
          </w:tcPr>
          <w:p w14:paraId="0953477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718.7</w:t>
            </w:r>
          </w:p>
        </w:tc>
      </w:tr>
      <w:tr w:rsidR="00324F85" w:rsidRPr="00F92AD6" w14:paraId="7C18C8DB" w14:textId="77777777" w:rsidTr="00324F85">
        <w:trPr>
          <w:trHeight w:val="20"/>
        </w:trPr>
        <w:tc>
          <w:tcPr>
            <w:tcW w:w="0" w:type="auto"/>
            <w:shd w:val="clear" w:color="auto" w:fill="auto"/>
            <w:tcMar>
              <w:top w:w="0" w:type="dxa"/>
              <w:left w:w="45" w:type="dxa"/>
              <w:bottom w:w="0" w:type="dxa"/>
              <w:right w:w="45" w:type="dxa"/>
            </w:tcMar>
            <w:vAlign w:val="center"/>
            <w:hideMark/>
          </w:tcPr>
          <w:p w14:paraId="6024370D"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2.1.1.1.4</w:t>
            </w:r>
          </w:p>
        </w:tc>
        <w:tc>
          <w:tcPr>
            <w:tcW w:w="0" w:type="auto"/>
            <w:shd w:val="clear" w:color="auto" w:fill="auto"/>
            <w:tcMar>
              <w:top w:w="0" w:type="dxa"/>
              <w:left w:w="45" w:type="dxa"/>
              <w:bottom w:w="0" w:type="dxa"/>
              <w:right w:w="45" w:type="dxa"/>
            </w:tcMar>
            <w:hideMark/>
          </w:tcPr>
          <w:p w14:paraId="6860C948"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დანამატი</w:t>
            </w:r>
          </w:p>
        </w:tc>
        <w:tc>
          <w:tcPr>
            <w:tcW w:w="0" w:type="auto"/>
            <w:shd w:val="clear" w:color="auto" w:fill="auto"/>
            <w:tcMar>
              <w:top w:w="0" w:type="dxa"/>
              <w:left w:w="45" w:type="dxa"/>
              <w:bottom w:w="0" w:type="dxa"/>
              <w:right w:w="45" w:type="dxa"/>
            </w:tcMar>
            <w:vAlign w:val="center"/>
            <w:hideMark/>
          </w:tcPr>
          <w:p w14:paraId="6416CE0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w:t>
            </w:r>
          </w:p>
        </w:tc>
        <w:tc>
          <w:tcPr>
            <w:tcW w:w="0" w:type="auto"/>
            <w:shd w:val="clear" w:color="auto" w:fill="auto"/>
            <w:tcMar>
              <w:top w:w="0" w:type="dxa"/>
              <w:left w:w="45" w:type="dxa"/>
              <w:bottom w:w="0" w:type="dxa"/>
              <w:right w:w="45" w:type="dxa"/>
            </w:tcMar>
            <w:vAlign w:val="center"/>
            <w:hideMark/>
          </w:tcPr>
          <w:p w14:paraId="59EA106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w:t>
            </w:r>
          </w:p>
        </w:tc>
        <w:tc>
          <w:tcPr>
            <w:tcW w:w="0" w:type="auto"/>
            <w:shd w:val="clear" w:color="auto" w:fill="auto"/>
            <w:tcMar>
              <w:top w:w="0" w:type="dxa"/>
              <w:left w:w="45" w:type="dxa"/>
              <w:bottom w:w="0" w:type="dxa"/>
              <w:right w:w="45" w:type="dxa"/>
            </w:tcMar>
            <w:vAlign w:val="center"/>
            <w:hideMark/>
          </w:tcPr>
          <w:p w14:paraId="0384D61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w:t>
            </w:r>
          </w:p>
        </w:tc>
        <w:tc>
          <w:tcPr>
            <w:tcW w:w="0" w:type="auto"/>
            <w:shd w:val="clear" w:color="auto" w:fill="auto"/>
            <w:tcMar>
              <w:top w:w="0" w:type="dxa"/>
              <w:left w:w="45" w:type="dxa"/>
              <w:bottom w:w="0" w:type="dxa"/>
              <w:right w:w="45" w:type="dxa"/>
            </w:tcMar>
            <w:vAlign w:val="center"/>
            <w:hideMark/>
          </w:tcPr>
          <w:p w14:paraId="1A1584C0"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w:t>
            </w:r>
          </w:p>
        </w:tc>
        <w:tc>
          <w:tcPr>
            <w:tcW w:w="0" w:type="auto"/>
            <w:shd w:val="clear" w:color="auto" w:fill="auto"/>
            <w:tcMar>
              <w:top w:w="0" w:type="dxa"/>
              <w:left w:w="45" w:type="dxa"/>
              <w:bottom w:w="0" w:type="dxa"/>
              <w:right w:w="45" w:type="dxa"/>
            </w:tcMar>
            <w:vAlign w:val="center"/>
            <w:hideMark/>
          </w:tcPr>
          <w:p w14:paraId="4692782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w:t>
            </w:r>
          </w:p>
        </w:tc>
      </w:tr>
      <w:tr w:rsidR="00324F85" w:rsidRPr="00F92AD6" w14:paraId="09E57790" w14:textId="77777777" w:rsidTr="00324F85">
        <w:trPr>
          <w:trHeight w:val="20"/>
        </w:trPr>
        <w:tc>
          <w:tcPr>
            <w:tcW w:w="0" w:type="auto"/>
            <w:shd w:val="clear" w:color="auto" w:fill="auto"/>
            <w:tcMar>
              <w:top w:w="0" w:type="dxa"/>
              <w:left w:w="45" w:type="dxa"/>
              <w:bottom w:w="0" w:type="dxa"/>
              <w:right w:w="45" w:type="dxa"/>
            </w:tcMar>
            <w:vAlign w:val="center"/>
            <w:hideMark/>
          </w:tcPr>
          <w:p w14:paraId="5DDE8573"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w:t>
            </w:r>
          </w:p>
        </w:tc>
        <w:tc>
          <w:tcPr>
            <w:tcW w:w="0" w:type="auto"/>
            <w:shd w:val="clear" w:color="auto" w:fill="auto"/>
            <w:tcMar>
              <w:top w:w="0" w:type="dxa"/>
              <w:left w:w="45" w:type="dxa"/>
              <w:bottom w:w="0" w:type="dxa"/>
              <w:right w:w="45" w:type="dxa"/>
            </w:tcMar>
            <w:hideMark/>
          </w:tcPr>
          <w:p w14:paraId="3CB26B6A"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საქონელი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მომსახურება</w:t>
            </w:r>
          </w:p>
        </w:tc>
        <w:tc>
          <w:tcPr>
            <w:tcW w:w="0" w:type="auto"/>
            <w:shd w:val="clear" w:color="auto" w:fill="auto"/>
            <w:tcMar>
              <w:top w:w="0" w:type="dxa"/>
              <w:left w:w="45" w:type="dxa"/>
              <w:bottom w:w="0" w:type="dxa"/>
              <w:right w:w="45" w:type="dxa"/>
            </w:tcMar>
            <w:vAlign w:val="center"/>
            <w:hideMark/>
          </w:tcPr>
          <w:p w14:paraId="23CF84C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55.3</w:t>
            </w:r>
          </w:p>
        </w:tc>
        <w:tc>
          <w:tcPr>
            <w:tcW w:w="0" w:type="auto"/>
            <w:shd w:val="clear" w:color="auto" w:fill="auto"/>
            <w:tcMar>
              <w:top w:w="0" w:type="dxa"/>
              <w:left w:w="45" w:type="dxa"/>
              <w:bottom w:w="0" w:type="dxa"/>
              <w:right w:w="45" w:type="dxa"/>
            </w:tcMar>
            <w:vAlign w:val="center"/>
            <w:hideMark/>
          </w:tcPr>
          <w:p w14:paraId="6B263DE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56.5</w:t>
            </w:r>
          </w:p>
        </w:tc>
        <w:tc>
          <w:tcPr>
            <w:tcW w:w="0" w:type="auto"/>
            <w:shd w:val="clear" w:color="auto" w:fill="auto"/>
            <w:tcMar>
              <w:top w:w="0" w:type="dxa"/>
              <w:left w:w="45" w:type="dxa"/>
              <w:bottom w:w="0" w:type="dxa"/>
              <w:right w:w="45" w:type="dxa"/>
            </w:tcMar>
            <w:vAlign w:val="center"/>
            <w:hideMark/>
          </w:tcPr>
          <w:p w14:paraId="3522B9A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59.4</w:t>
            </w:r>
          </w:p>
        </w:tc>
        <w:tc>
          <w:tcPr>
            <w:tcW w:w="0" w:type="auto"/>
            <w:shd w:val="clear" w:color="auto" w:fill="auto"/>
            <w:tcMar>
              <w:top w:w="0" w:type="dxa"/>
              <w:left w:w="45" w:type="dxa"/>
              <w:bottom w:w="0" w:type="dxa"/>
              <w:right w:w="45" w:type="dxa"/>
            </w:tcMar>
            <w:vAlign w:val="center"/>
            <w:hideMark/>
          </w:tcPr>
          <w:p w14:paraId="10397F4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62.4</w:t>
            </w:r>
          </w:p>
        </w:tc>
        <w:tc>
          <w:tcPr>
            <w:tcW w:w="0" w:type="auto"/>
            <w:shd w:val="clear" w:color="auto" w:fill="auto"/>
            <w:tcMar>
              <w:top w:w="0" w:type="dxa"/>
              <w:left w:w="45" w:type="dxa"/>
              <w:bottom w:w="0" w:type="dxa"/>
              <w:right w:w="45" w:type="dxa"/>
            </w:tcMar>
            <w:vAlign w:val="center"/>
            <w:hideMark/>
          </w:tcPr>
          <w:p w14:paraId="08D5B74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65.6</w:t>
            </w:r>
          </w:p>
        </w:tc>
      </w:tr>
      <w:tr w:rsidR="00324F85" w:rsidRPr="00F92AD6" w14:paraId="1DDE6FD5" w14:textId="77777777" w:rsidTr="00324F85">
        <w:trPr>
          <w:trHeight w:val="20"/>
        </w:trPr>
        <w:tc>
          <w:tcPr>
            <w:tcW w:w="0" w:type="auto"/>
            <w:shd w:val="clear" w:color="auto" w:fill="auto"/>
            <w:tcMar>
              <w:top w:w="0" w:type="dxa"/>
              <w:left w:w="45" w:type="dxa"/>
              <w:bottom w:w="0" w:type="dxa"/>
              <w:right w:w="45" w:type="dxa"/>
            </w:tcMar>
            <w:vAlign w:val="center"/>
            <w:hideMark/>
          </w:tcPr>
          <w:p w14:paraId="43289572"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2.2.1</w:t>
            </w:r>
          </w:p>
        </w:tc>
        <w:tc>
          <w:tcPr>
            <w:tcW w:w="0" w:type="auto"/>
            <w:shd w:val="clear" w:color="auto" w:fill="auto"/>
            <w:tcMar>
              <w:top w:w="0" w:type="dxa"/>
              <w:left w:w="45" w:type="dxa"/>
              <w:bottom w:w="0" w:type="dxa"/>
              <w:right w:w="45" w:type="dxa"/>
            </w:tcMar>
            <w:hideMark/>
          </w:tcPr>
          <w:p w14:paraId="06FA10DB"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შრომითი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ხელშეკრულებით</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დასაქმებულთა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ანაზღაურება</w:t>
            </w:r>
          </w:p>
        </w:tc>
        <w:tc>
          <w:tcPr>
            <w:tcW w:w="0" w:type="auto"/>
            <w:shd w:val="clear" w:color="auto" w:fill="auto"/>
            <w:tcMar>
              <w:top w:w="0" w:type="dxa"/>
              <w:left w:w="45" w:type="dxa"/>
              <w:bottom w:w="0" w:type="dxa"/>
              <w:right w:w="45" w:type="dxa"/>
            </w:tcMar>
            <w:vAlign w:val="center"/>
            <w:hideMark/>
          </w:tcPr>
          <w:p w14:paraId="42655E40"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28.1</w:t>
            </w:r>
          </w:p>
        </w:tc>
        <w:tc>
          <w:tcPr>
            <w:tcW w:w="0" w:type="auto"/>
            <w:shd w:val="clear" w:color="auto" w:fill="auto"/>
            <w:tcMar>
              <w:top w:w="0" w:type="dxa"/>
              <w:left w:w="45" w:type="dxa"/>
              <w:bottom w:w="0" w:type="dxa"/>
              <w:right w:w="45" w:type="dxa"/>
            </w:tcMar>
            <w:vAlign w:val="center"/>
            <w:hideMark/>
          </w:tcPr>
          <w:p w14:paraId="45DD9C09"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28.1</w:t>
            </w:r>
          </w:p>
        </w:tc>
        <w:tc>
          <w:tcPr>
            <w:tcW w:w="0" w:type="auto"/>
            <w:shd w:val="clear" w:color="auto" w:fill="auto"/>
            <w:tcMar>
              <w:top w:w="0" w:type="dxa"/>
              <w:left w:w="45" w:type="dxa"/>
              <w:bottom w:w="0" w:type="dxa"/>
              <w:right w:w="45" w:type="dxa"/>
            </w:tcMar>
            <w:vAlign w:val="center"/>
            <w:hideMark/>
          </w:tcPr>
          <w:p w14:paraId="61B7D67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28.1</w:t>
            </w:r>
          </w:p>
        </w:tc>
        <w:tc>
          <w:tcPr>
            <w:tcW w:w="0" w:type="auto"/>
            <w:shd w:val="clear" w:color="auto" w:fill="auto"/>
            <w:tcMar>
              <w:top w:w="0" w:type="dxa"/>
              <w:left w:w="45" w:type="dxa"/>
              <w:bottom w:w="0" w:type="dxa"/>
              <w:right w:w="45" w:type="dxa"/>
            </w:tcMar>
            <w:vAlign w:val="center"/>
            <w:hideMark/>
          </w:tcPr>
          <w:p w14:paraId="64AC75B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28.1</w:t>
            </w:r>
          </w:p>
        </w:tc>
        <w:tc>
          <w:tcPr>
            <w:tcW w:w="0" w:type="auto"/>
            <w:shd w:val="clear" w:color="auto" w:fill="auto"/>
            <w:tcMar>
              <w:top w:w="0" w:type="dxa"/>
              <w:left w:w="45" w:type="dxa"/>
              <w:bottom w:w="0" w:type="dxa"/>
              <w:right w:w="45" w:type="dxa"/>
            </w:tcMar>
            <w:vAlign w:val="center"/>
            <w:hideMark/>
          </w:tcPr>
          <w:p w14:paraId="472CD46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28.1</w:t>
            </w:r>
          </w:p>
        </w:tc>
      </w:tr>
      <w:tr w:rsidR="00324F85" w:rsidRPr="00F92AD6" w14:paraId="0F4AAB95" w14:textId="77777777" w:rsidTr="00324F85">
        <w:trPr>
          <w:trHeight w:val="20"/>
        </w:trPr>
        <w:tc>
          <w:tcPr>
            <w:tcW w:w="0" w:type="auto"/>
            <w:shd w:val="clear" w:color="auto" w:fill="auto"/>
            <w:tcMar>
              <w:top w:w="0" w:type="dxa"/>
              <w:left w:w="45" w:type="dxa"/>
              <w:bottom w:w="0" w:type="dxa"/>
              <w:right w:w="45" w:type="dxa"/>
            </w:tcMar>
            <w:vAlign w:val="center"/>
            <w:hideMark/>
          </w:tcPr>
          <w:p w14:paraId="7974F91F"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2.2.2</w:t>
            </w:r>
          </w:p>
        </w:tc>
        <w:tc>
          <w:tcPr>
            <w:tcW w:w="0" w:type="auto"/>
            <w:shd w:val="clear" w:color="auto" w:fill="auto"/>
            <w:tcMar>
              <w:top w:w="0" w:type="dxa"/>
              <w:left w:w="45" w:type="dxa"/>
              <w:bottom w:w="0" w:type="dxa"/>
              <w:right w:w="45" w:type="dxa"/>
            </w:tcMar>
            <w:hideMark/>
          </w:tcPr>
          <w:p w14:paraId="178603B0"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მივლინებები</w:t>
            </w:r>
          </w:p>
        </w:tc>
        <w:tc>
          <w:tcPr>
            <w:tcW w:w="0" w:type="auto"/>
            <w:shd w:val="clear" w:color="auto" w:fill="auto"/>
            <w:tcMar>
              <w:top w:w="0" w:type="dxa"/>
              <w:left w:w="45" w:type="dxa"/>
              <w:bottom w:w="0" w:type="dxa"/>
              <w:right w:w="45" w:type="dxa"/>
            </w:tcMar>
            <w:vAlign w:val="center"/>
            <w:hideMark/>
          </w:tcPr>
          <w:p w14:paraId="0B48404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w:t>
            </w:r>
          </w:p>
        </w:tc>
        <w:tc>
          <w:tcPr>
            <w:tcW w:w="0" w:type="auto"/>
            <w:shd w:val="clear" w:color="auto" w:fill="auto"/>
            <w:tcMar>
              <w:top w:w="0" w:type="dxa"/>
              <w:left w:w="45" w:type="dxa"/>
              <w:bottom w:w="0" w:type="dxa"/>
              <w:right w:w="45" w:type="dxa"/>
            </w:tcMar>
            <w:vAlign w:val="center"/>
            <w:hideMark/>
          </w:tcPr>
          <w:p w14:paraId="6DD7506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w:t>
            </w:r>
          </w:p>
        </w:tc>
        <w:tc>
          <w:tcPr>
            <w:tcW w:w="0" w:type="auto"/>
            <w:shd w:val="clear" w:color="auto" w:fill="auto"/>
            <w:tcMar>
              <w:top w:w="0" w:type="dxa"/>
              <w:left w:w="45" w:type="dxa"/>
              <w:bottom w:w="0" w:type="dxa"/>
              <w:right w:w="45" w:type="dxa"/>
            </w:tcMar>
            <w:vAlign w:val="center"/>
            <w:hideMark/>
          </w:tcPr>
          <w:p w14:paraId="7834E42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w:t>
            </w:r>
          </w:p>
        </w:tc>
        <w:tc>
          <w:tcPr>
            <w:tcW w:w="0" w:type="auto"/>
            <w:shd w:val="clear" w:color="auto" w:fill="auto"/>
            <w:tcMar>
              <w:top w:w="0" w:type="dxa"/>
              <w:left w:w="45" w:type="dxa"/>
              <w:bottom w:w="0" w:type="dxa"/>
              <w:right w:w="45" w:type="dxa"/>
            </w:tcMar>
            <w:vAlign w:val="center"/>
            <w:hideMark/>
          </w:tcPr>
          <w:p w14:paraId="20225AF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w:t>
            </w:r>
          </w:p>
        </w:tc>
        <w:tc>
          <w:tcPr>
            <w:tcW w:w="0" w:type="auto"/>
            <w:shd w:val="clear" w:color="auto" w:fill="auto"/>
            <w:tcMar>
              <w:top w:w="0" w:type="dxa"/>
              <w:left w:w="45" w:type="dxa"/>
              <w:bottom w:w="0" w:type="dxa"/>
              <w:right w:w="45" w:type="dxa"/>
            </w:tcMar>
            <w:vAlign w:val="center"/>
            <w:hideMark/>
          </w:tcPr>
          <w:p w14:paraId="61081CE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w:t>
            </w:r>
          </w:p>
        </w:tc>
      </w:tr>
      <w:tr w:rsidR="00324F85" w:rsidRPr="00F92AD6" w14:paraId="1DF6595A" w14:textId="77777777" w:rsidTr="00324F85">
        <w:trPr>
          <w:trHeight w:val="20"/>
        </w:trPr>
        <w:tc>
          <w:tcPr>
            <w:tcW w:w="0" w:type="auto"/>
            <w:shd w:val="clear" w:color="auto" w:fill="auto"/>
            <w:tcMar>
              <w:top w:w="0" w:type="dxa"/>
              <w:left w:w="45" w:type="dxa"/>
              <w:bottom w:w="0" w:type="dxa"/>
              <w:right w:w="45" w:type="dxa"/>
            </w:tcMar>
            <w:vAlign w:val="center"/>
            <w:hideMark/>
          </w:tcPr>
          <w:p w14:paraId="3EA533CB"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2.2.2.1</w:t>
            </w:r>
          </w:p>
        </w:tc>
        <w:tc>
          <w:tcPr>
            <w:tcW w:w="0" w:type="auto"/>
            <w:shd w:val="clear" w:color="auto" w:fill="auto"/>
            <w:tcMar>
              <w:top w:w="0" w:type="dxa"/>
              <w:left w:w="45" w:type="dxa"/>
              <w:bottom w:w="0" w:type="dxa"/>
              <w:right w:w="45" w:type="dxa"/>
            </w:tcMar>
            <w:hideMark/>
          </w:tcPr>
          <w:p w14:paraId="62C0C338"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მივლინება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ქვეყნის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შიგნით</w:t>
            </w:r>
          </w:p>
        </w:tc>
        <w:tc>
          <w:tcPr>
            <w:tcW w:w="0" w:type="auto"/>
            <w:shd w:val="clear" w:color="auto" w:fill="auto"/>
            <w:tcMar>
              <w:top w:w="0" w:type="dxa"/>
              <w:left w:w="45" w:type="dxa"/>
              <w:bottom w:w="0" w:type="dxa"/>
              <w:right w:w="45" w:type="dxa"/>
            </w:tcMar>
            <w:vAlign w:val="center"/>
            <w:hideMark/>
          </w:tcPr>
          <w:p w14:paraId="180E185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w:t>
            </w:r>
          </w:p>
        </w:tc>
        <w:tc>
          <w:tcPr>
            <w:tcW w:w="0" w:type="auto"/>
            <w:shd w:val="clear" w:color="auto" w:fill="auto"/>
            <w:tcMar>
              <w:top w:w="0" w:type="dxa"/>
              <w:left w:w="45" w:type="dxa"/>
              <w:bottom w:w="0" w:type="dxa"/>
              <w:right w:w="45" w:type="dxa"/>
            </w:tcMar>
            <w:vAlign w:val="center"/>
            <w:hideMark/>
          </w:tcPr>
          <w:p w14:paraId="6FC83850"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w:t>
            </w:r>
          </w:p>
        </w:tc>
        <w:tc>
          <w:tcPr>
            <w:tcW w:w="0" w:type="auto"/>
            <w:shd w:val="clear" w:color="auto" w:fill="auto"/>
            <w:tcMar>
              <w:top w:w="0" w:type="dxa"/>
              <w:left w:w="45" w:type="dxa"/>
              <w:bottom w:w="0" w:type="dxa"/>
              <w:right w:w="45" w:type="dxa"/>
            </w:tcMar>
            <w:vAlign w:val="center"/>
            <w:hideMark/>
          </w:tcPr>
          <w:p w14:paraId="6F25412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w:t>
            </w:r>
          </w:p>
        </w:tc>
        <w:tc>
          <w:tcPr>
            <w:tcW w:w="0" w:type="auto"/>
            <w:shd w:val="clear" w:color="auto" w:fill="auto"/>
            <w:tcMar>
              <w:top w:w="0" w:type="dxa"/>
              <w:left w:w="45" w:type="dxa"/>
              <w:bottom w:w="0" w:type="dxa"/>
              <w:right w:w="45" w:type="dxa"/>
            </w:tcMar>
            <w:vAlign w:val="center"/>
            <w:hideMark/>
          </w:tcPr>
          <w:p w14:paraId="0342861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w:t>
            </w:r>
          </w:p>
        </w:tc>
        <w:tc>
          <w:tcPr>
            <w:tcW w:w="0" w:type="auto"/>
            <w:shd w:val="clear" w:color="auto" w:fill="auto"/>
            <w:tcMar>
              <w:top w:w="0" w:type="dxa"/>
              <w:left w:w="45" w:type="dxa"/>
              <w:bottom w:w="0" w:type="dxa"/>
              <w:right w:w="45" w:type="dxa"/>
            </w:tcMar>
            <w:vAlign w:val="center"/>
            <w:hideMark/>
          </w:tcPr>
          <w:p w14:paraId="2A1FB88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w:t>
            </w:r>
          </w:p>
        </w:tc>
      </w:tr>
      <w:tr w:rsidR="00324F85" w:rsidRPr="00F92AD6" w14:paraId="781235E5" w14:textId="77777777" w:rsidTr="00324F85">
        <w:trPr>
          <w:trHeight w:val="20"/>
        </w:trPr>
        <w:tc>
          <w:tcPr>
            <w:tcW w:w="0" w:type="auto"/>
            <w:shd w:val="clear" w:color="auto" w:fill="auto"/>
            <w:tcMar>
              <w:top w:w="0" w:type="dxa"/>
              <w:left w:w="45" w:type="dxa"/>
              <w:bottom w:w="0" w:type="dxa"/>
              <w:right w:w="45" w:type="dxa"/>
            </w:tcMar>
            <w:vAlign w:val="center"/>
            <w:hideMark/>
          </w:tcPr>
          <w:p w14:paraId="0ECEA16C"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w:t>
            </w:r>
          </w:p>
        </w:tc>
        <w:tc>
          <w:tcPr>
            <w:tcW w:w="0" w:type="auto"/>
            <w:shd w:val="clear" w:color="auto" w:fill="auto"/>
            <w:tcMar>
              <w:top w:w="0" w:type="dxa"/>
              <w:left w:w="45" w:type="dxa"/>
              <w:bottom w:w="0" w:type="dxa"/>
              <w:right w:w="45" w:type="dxa"/>
            </w:tcMar>
            <w:hideMark/>
          </w:tcPr>
          <w:p w14:paraId="281369E7"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ოფისის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ხარჯები</w:t>
            </w:r>
          </w:p>
        </w:tc>
        <w:tc>
          <w:tcPr>
            <w:tcW w:w="0" w:type="auto"/>
            <w:shd w:val="clear" w:color="auto" w:fill="auto"/>
            <w:tcMar>
              <w:top w:w="0" w:type="dxa"/>
              <w:left w:w="45" w:type="dxa"/>
              <w:bottom w:w="0" w:type="dxa"/>
              <w:right w:w="45" w:type="dxa"/>
            </w:tcMar>
            <w:vAlign w:val="center"/>
            <w:hideMark/>
          </w:tcPr>
          <w:p w14:paraId="0BD2893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20.7</w:t>
            </w:r>
          </w:p>
        </w:tc>
        <w:tc>
          <w:tcPr>
            <w:tcW w:w="0" w:type="auto"/>
            <w:shd w:val="clear" w:color="auto" w:fill="auto"/>
            <w:tcMar>
              <w:top w:w="0" w:type="dxa"/>
              <w:left w:w="45" w:type="dxa"/>
              <w:bottom w:w="0" w:type="dxa"/>
              <w:right w:w="45" w:type="dxa"/>
            </w:tcMar>
            <w:vAlign w:val="center"/>
            <w:hideMark/>
          </w:tcPr>
          <w:p w14:paraId="26E651E8"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21.9</w:t>
            </w:r>
          </w:p>
        </w:tc>
        <w:tc>
          <w:tcPr>
            <w:tcW w:w="0" w:type="auto"/>
            <w:shd w:val="clear" w:color="auto" w:fill="auto"/>
            <w:tcMar>
              <w:top w:w="0" w:type="dxa"/>
              <w:left w:w="45" w:type="dxa"/>
              <w:bottom w:w="0" w:type="dxa"/>
              <w:right w:w="45" w:type="dxa"/>
            </w:tcMar>
            <w:vAlign w:val="center"/>
            <w:hideMark/>
          </w:tcPr>
          <w:p w14:paraId="6CE0E5B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24.8</w:t>
            </w:r>
          </w:p>
        </w:tc>
        <w:tc>
          <w:tcPr>
            <w:tcW w:w="0" w:type="auto"/>
            <w:shd w:val="clear" w:color="auto" w:fill="auto"/>
            <w:tcMar>
              <w:top w:w="0" w:type="dxa"/>
              <w:left w:w="45" w:type="dxa"/>
              <w:bottom w:w="0" w:type="dxa"/>
              <w:right w:w="45" w:type="dxa"/>
            </w:tcMar>
            <w:vAlign w:val="center"/>
            <w:hideMark/>
          </w:tcPr>
          <w:p w14:paraId="0ADA1679"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27.8</w:t>
            </w:r>
          </w:p>
        </w:tc>
        <w:tc>
          <w:tcPr>
            <w:tcW w:w="0" w:type="auto"/>
            <w:shd w:val="clear" w:color="auto" w:fill="auto"/>
            <w:tcMar>
              <w:top w:w="0" w:type="dxa"/>
              <w:left w:w="45" w:type="dxa"/>
              <w:bottom w:w="0" w:type="dxa"/>
              <w:right w:w="45" w:type="dxa"/>
            </w:tcMar>
            <w:vAlign w:val="center"/>
            <w:hideMark/>
          </w:tcPr>
          <w:p w14:paraId="6B9CC3D8"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27.9</w:t>
            </w:r>
          </w:p>
        </w:tc>
      </w:tr>
      <w:tr w:rsidR="00324F85" w:rsidRPr="00F92AD6" w14:paraId="6E44B3E5" w14:textId="77777777" w:rsidTr="00324F85">
        <w:trPr>
          <w:trHeight w:val="20"/>
        </w:trPr>
        <w:tc>
          <w:tcPr>
            <w:tcW w:w="0" w:type="auto"/>
            <w:shd w:val="clear" w:color="auto" w:fill="auto"/>
            <w:tcMar>
              <w:top w:w="0" w:type="dxa"/>
              <w:left w:w="45" w:type="dxa"/>
              <w:bottom w:w="0" w:type="dxa"/>
              <w:right w:w="45" w:type="dxa"/>
            </w:tcMar>
            <w:vAlign w:val="center"/>
            <w:hideMark/>
          </w:tcPr>
          <w:p w14:paraId="6DAA78EA"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w:t>
            </w:r>
          </w:p>
        </w:tc>
        <w:tc>
          <w:tcPr>
            <w:tcW w:w="0" w:type="auto"/>
            <w:shd w:val="clear" w:color="auto" w:fill="auto"/>
            <w:tcMar>
              <w:top w:w="0" w:type="dxa"/>
              <w:left w:w="45" w:type="dxa"/>
              <w:bottom w:w="0" w:type="dxa"/>
              <w:right w:w="45" w:type="dxa"/>
            </w:tcMar>
            <w:hideMark/>
          </w:tcPr>
          <w:p w14:paraId="3FEDAA69"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საკანცელარიო</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საწერ</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სახაზავი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ქაღალდის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საბუღალტრო</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ბლანკების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ბიულეტინების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საკანცელარიო</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წიგნების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სხვა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ანალოგიური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მასალების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შეძენა</w:t>
            </w:r>
          </w:p>
        </w:tc>
        <w:tc>
          <w:tcPr>
            <w:tcW w:w="0" w:type="auto"/>
            <w:shd w:val="clear" w:color="auto" w:fill="auto"/>
            <w:tcMar>
              <w:top w:w="0" w:type="dxa"/>
              <w:left w:w="45" w:type="dxa"/>
              <w:bottom w:w="0" w:type="dxa"/>
              <w:right w:w="45" w:type="dxa"/>
            </w:tcMar>
            <w:vAlign w:val="center"/>
            <w:hideMark/>
          </w:tcPr>
          <w:p w14:paraId="1BAF4C4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0.7</w:t>
            </w:r>
          </w:p>
        </w:tc>
        <w:tc>
          <w:tcPr>
            <w:tcW w:w="0" w:type="auto"/>
            <w:shd w:val="clear" w:color="auto" w:fill="auto"/>
            <w:tcMar>
              <w:top w:w="0" w:type="dxa"/>
              <w:left w:w="45" w:type="dxa"/>
              <w:bottom w:w="0" w:type="dxa"/>
              <w:right w:w="45" w:type="dxa"/>
            </w:tcMar>
            <w:vAlign w:val="center"/>
            <w:hideMark/>
          </w:tcPr>
          <w:p w14:paraId="2F0EC46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w:t>
            </w:r>
          </w:p>
        </w:tc>
        <w:tc>
          <w:tcPr>
            <w:tcW w:w="0" w:type="auto"/>
            <w:shd w:val="clear" w:color="auto" w:fill="auto"/>
            <w:tcMar>
              <w:top w:w="0" w:type="dxa"/>
              <w:left w:w="45" w:type="dxa"/>
              <w:bottom w:w="0" w:type="dxa"/>
              <w:right w:w="45" w:type="dxa"/>
            </w:tcMar>
            <w:vAlign w:val="center"/>
            <w:hideMark/>
          </w:tcPr>
          <w:p w14:paraId="649126C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w:t>
            </w:r>
          </w:p>
        </w:tc>
        <w:tc>
          <w:tcPr>
            <w:tcW w:w="0" w:type="auto"/>
            <w:shd w:val="clear" w:color="auto" w:fill="auto"/>
            <w:tcMar>
              <w:top w:w="0" w:type="dxa"/>
              <w:left w:w="45" w:type="dxa"/>
              <w:bottom w:w="0" w:type="dxa"/>
              <w:right w:w="45" w:type="dxa"/>
            </w:tcMar>
            <w:vAlign w:val="center"/>
            <w:hideMark/>
          </w:tcPr>
          <w:p w14:paraId="2F89F3E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w:t>
            </w:r>
          </w:p>
        </w:tc>
        <w:tc>
          <w:tcPr>
            <w:tcW w:w="0" w:type="auto"/>
            <w:shd w:val="clear" w:color="auto" w:fill="auto"/>
            <w:tcMar>
              <w:top w:w="0" w:type="dxa"/>
              <w:left w:w="45" w:type="dxa"/>
              <w:bottom w:w="0" w:type="dxa"/>
              <w:right w:w="45" w:type="dxa"/>
            </w:tcMar>
            <w:vAlign w:val="center"/>
            <w:hideMark/>
          </w:tcPr>
          <w:p w14:paraId="5A5E49D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w:t>
            </w:r>
          </w:p>
        </w:tc>
      </w:tr>
      <w:tr w:rsidR="00324F85" w:rsidRPr="00F92AD6" w14:paraId="7D2963EA" w14:textId="77777777" w:rsidTr="00324F85">
        <w:trPr>
          <w:trHeight w:val="20"/>
        </w:trPr>
        <w:tc>
          <w:tcPr>
            <w:tcW w:w="0" w:type="auto"/>
            <w:shd w:val="clear" w:color="auto" w:fill="auto"/>
            <w:tcMar>
              <w:top w:w="0" w:type="dxa"/>
              <w:left w:w="45" w:type="dxa"/>
              <w:bottom w:w="0" w:type="dxa"/>
              <w:right w:w="45" w:type="dxa"/>
            </w:tcMar>
            <w:vAlign w:val="center"/>
            <w:hideMark/>
          </w:tcPr>
          <w:p w14:paraId="5CB647C2"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2.2.3.2</w:t>
            </w:r>
          </w:p>
        </w:tc>
        <w:tc>
          <w:tcPr>
            <w:tcW w:w="0" w:type="auto"/>
            <w:shd w:val="clear" w:color="auto" w:fill="auto"/>
            <w:tcMar>
              <w:top w:w="0" w:type="dxa"/>
              <w:left w:w="45" w:type="dxa"/>
              <w:bottom w:w="0" w:type="dxa"/>
              <w:right w:w="45" w:type="dxa"/>
            </w:tcMar>
            <w:hideMark/>
          </w:tcPr>
          <w:p w14:paraId="57EBC926"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კომპიუტერული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პროგრამების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განახლების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p>
        </w:tc>
        <w:tc>
          <w:tcPr>
            <w:tcW w:w="0" w:type="auto"/>
            <w:shd w:val="clear" w:color="auto" w:fill="auto"/>
            <w:tcMar>
              <w:top w:w="0" w:type="dxa"/>
              <w:left w:w="45" w:type="dxa"/>
              <w:bottom w:w="0" w:type="dxa"/>
              <w:right w:w="45" w:type="dxa"/>
            </w:tcMar>
            <w:vAlign w:val="center"/>
            <w:hideMark/>
          </w:tcPr>
          <w:p w14:paraId="0B90915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4423BA73"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29B4A871"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12AEC8A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56545AB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r>
      <w:tr w:rsidR="00324F85" w:rsidRPr="00F92AD6" w14:paraId="1818A623" w14:textId="77777777" w:rsidTr="00324F85">
        <w:trPr>
          <w:trHeight w:val="20"/>
        </w:trPr>
        <w:tc>
          <w:tcPr>
            <w:tcW w:w="0" w:type="auto"/>
            <w:shd w:val="clear" w:color="auto" w:fill="auto"/>
            <w:tcMar>
              <w:top w:w="0" w:type="dxa"/>
              <w:left w:w="45" w:type="dxa"/>
              <w:bottom w:w="0" w:type="dxa"/>
              <w:right w:w="45" w:type="dxa"/>
            </w:tcMar>
            <w:vAlign w:val="center"/>
            <w:hideMark/>
          </w:tcPr>
          <w:p w14:paraId="37EAF9C0"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2.2.3.4</w:t>
            </w:r>
          </w:p>
        </w:tc>
        <w:tc>
          <w:tcPr>
            <w:tcW w:w="0" w:type="auto"/>
            <w:shd w:val="clear" w:color="auto" w:fill="auto"/>
            <w:tcMar>
              <w:top w:w="0" w:type="dxa"/>
              <w:left w:w="45" w:type="dxa"/>
              <w:bottom w:w="0" w:type="dxa"/>
              <w:right w:w="45" w:type="dxa"/>
            </w:tcMar>
            <w:hideMark/>
          </w:tcPr>
          <w:p w14:paraId="4C7C0A66"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მცირეფასიანი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საოფისე</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ტექტნიკის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დამონტაჟების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p>
        </w:tc>
        <w:tc>
          <w:tcPr>
            <w:tcW w:w="0" w:type="auto"/>
            <w:shd w:val="clear" w:color="auto" w:fill="auto"/>
            <w:tcMar>
              <w:top w:w="0" w:type="dxa"/>
              <w:left w:w="45" w:type="dxa"/>
              <w:bottom w:w="0" w:type="dxa"/>
              <w:right w:w="45" w:type="dxa"/>
            </w:tcMar>
            <w:vAlign w:val="center"/>
            <w:hideMark/>
          </w:tcPr>
          <w:p w14:paraId="4DA7C81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1.2</w:t>
            </w:r>
          </w:p>
        </w:tc>
        <w:tc>
          <w:tcPr>
            <w:tcW w:w="0" w:type="auto"/>
            <w:shd w:val="clear" w:color="auto" w:fill="auto"/>
            <w:tcMar>
              <w:top w:w="0" w:type="dxa"/>
              <w:left w:w="45" w:type="dxa"/>
              <w:bottom w:w="0" w:type="dxa"/>
              <w:right w:w="45" w:type="dxa"/>
            </w:tcMar>
            <w:vAlign w:val="center"/>
            <w:hideMark/>
          </w:tcPr>
          <w:p w14:paraId="38B4F14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1.2</w:t>
            </w:r>
          </w:p>
        </w:tc>
        <w:tc>
          <w:tcPr>
            <w:tcW w:w="0" w:type="auto"/>
            <w:shd w:val="clear" w:color="auto" w:fill="auto"/>
            <w:tcMar>
              <w:top w:w="0" w:type="dxa"/>
              <w:left w:w="45" w:type="dxa"/>
              <w:bottom w:w="0" w:type="dxa"/>
              <w:right w:w="45" w:type="dxa"/>
            </w:tcMar>
            <w:vAlign w:val="center"/>
            <w:hideMark/>
          </w:tcPr>
          <w:p w14:paraId="1099FEF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1.2</w:t>
            </w:r>
          </w:p>
        </w:tc>
        <w:tc>
          <w:tcPr>
            <w:tcW w:w="0" w:type="auto"/>
            <w:shd w:val="clear" w:color="auto" w:fill="auto"/>
            <w:tcMar>
              <w:top w:w="0" w:type="dxa"/>
              <w:left w:w="45" w:type="dxa"/>
              <w:bottom w:w="0" w:type="dxa"/>
              <w:right w:w="45" w:type="dxa"/>
            </w:tcMar>
            <w:vAlign w:val="center"/>
            <w:hideMark/>
          </w:tcPr>
          <w:p w14:paraId="7ED774C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4.2</w:t>
            </w:r>
          </w:p>
        </w:tc>
        <w:tc>
          <w:tcPr>
            <w:tcW w:w="0" w:type="auto"/>
            <w:shd w:val="clear" w:color="auto" w:fill="auto"/>
            <w:tcMar>
              <w:top w:w="0" w:type="dxa"/>
              <w:left w:w="45" w:type="dxa"/>
              <w:bottom w:w="0" w:type="dxa"/>
              <w:right w:w="45" w:type="dxa"/>
            </w:tcMar>
            <w:vAlign w:val="center"/>
            <w:hideMark/>
          </w:tcPr>
          <w:p w14:paraId="2AA85D8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4.2</w:t>
            </w:r>
          </w:p>
        </w:tc>
      </w:tr>
      <w:tr w:rsidR="00324F85" w:rsidRPr="00F92AD6" w14:paraId="447B25F9" w14:textId="77777777" w:rsidTr="00324F85">
        <w:trPr>
          <w:trHeight w:val="20"/>
        </w:trPr>
        <w:tc>
          <w:tcPr>
            <w:tcW w:w="0" w:type="auto"/>
            <w:shd w:val="clear" w:color="auto" w:fill="auto"/>
            <w:tcMar>
              <w:top w:w="0" w:type="dxa"/>
              <w:left w:w="45" w:type="dxa"/>
              <w:bottom w:w="0" w:type="dxa"/>
              <w:right w:w="45" w:type="dxa"/>
            </w:tcMar>
            <w:vAlign w:val="center"/>
            <w:hideMark/>
          </w:tcPr>
          <w:p w14:paraId="04AA58FF"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2.2.3.4.5</w:t>
            </w:r>
          </w:p>
        </w:tc>
        <w:tc>
          <w:tcPr>
            <w:tcW w:w="0" w:type="auto"/>
            <w:shd w:val="clear" w:color="auto" w:fill="auto"/>
            <w:tcMar>
              <w:top w:w="0" w:type="dxa"/>
              <w:left w:w="45" w:type="dxa"/>
              <w:bottom w:w="0" w:type="dxa"/>
              <w:right w:w="45" w:type="dxa"/>
            </w:tcMar>
            <w:hideMark/>
          </w:tcPr>
          <w:p w14:paraId="1624DEAB"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კარტრიჯების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დატუმბვა</w:t>
            </w:r>
          </w:p>
        </w:tc>
        <w:tc>
          <w:tcPr>
            <w:tcW w:w="0" w:type="auto"/>
            <w:shd w:val="clear" w:color="auto" w:fill="auto"/>
            <w:tcMar>
              <w:top w:w="0" w:type="dxa"/>
              <w:left w:w="45" w:type="dxa"/>
              <w:bottom w:w="0" w:type="dxa"/>
              <w:right w:w="45" w:type="dxa"/>
            </w:tcMar>
            <w:vAlign w:val="center"/>
            <w:hideMark/>
          </w:tcPr>
          <w:p w14:paraId="1F7F0A29"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67B577A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37BCE4D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64A3E06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7DE4902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r>
      <w:tr w:rsidR="00324F85" w:rsidRPr="00F92AD6" w14:paraId="330943A4" w14:textId="77777777" w:rsidTr="00324F85">
        <w:trPr>
          <w:trHeight w:val="20"/>
        </w:trPr>
        <w:tc>
          <w:tcPr>
            <w:tcW w:w="0" w:type="auto"/>
            <w:shd w:val="clear" w:color="auto" w:fill="auto"/>
            <w:tcMar>
              <w:top w:w="0" w:type="dxa"/>
              <w:left w:w="45" w:type="dxa"/>
              <w:bottom w:w="0" w:type="dxa"/>
              <w:right w:w="45" w:type="dxa"/>
            </w:tcMar>
            <w:vAlign w:val="center"/>
            <w:hideMark/>
          </w:tcPr>
          <w:p w14:paraId="436C9A66"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2.2.3.4.9</w:t>
            </w:r>
          </w:p>
        </w:tc>
        <w:tc>
          <w:tcPr>
            <w:tcW w:w="0" w:type="auto"/>
            <w:shd w:val="clear" w:color="auto" w:fill="auto"/>
            <w:tcMar>
              <w:top w:w="0" w:type="dxa"/>
              <w:left w:w="45" w:type="dxa"/>
              <w:bottom w:w="0" w:type="dxa"/>
              <w:right w:w="45" w:type="dxa"/>
            </w:tcMar>
            <w:hideMark/>
          </w:tcPr>
          <w:p w14:paraId="386C05D5"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მუსიკალური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ინსტრუმენტი</w:t>
            </w:r>
          </w:p>
        </w:tc>
        <w:tc>
          <w:tcPr>
            <w:tcW w:w="0" w:type="auto"/>
            <w:shd w:val="clear" w:color="auto" w:fill="auto"/>
            <w:tcMar>
              <w:top w:w="0" w:type="dxa"/>
              <w:left w:w="45" w:type="dxa"/>
              <w:bottom w:w="0" w:type="dxa"/>
              <w:right w:w="45" w:type="dxa"/>
            </w:tcMar>
            <w:vAlign w:val="center"/>
            <w:hideMark/>
          </w:tcPr>
          <w:p w14:paraId="2328A0D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w:t>
            </w:r>
          </w:p>
        </w:tc>
        <w:tc>
          <w:tcPr>
            <w:tcW w:w="0" w:type="auto"/>
            <w:shd w:val="clear" w:color="auto" w:fill="auto"/>
            <w:tcMar>
              <w:top w:w="0" w:type="dxa"/>
              <w:left w:w="45" w:type="dxa"/>
              <w:bottom w:w="0" w:type="dxa"/>
              <w:right w:w="45" w:type="dxa"/>
            </w:tcMar>
            <w:vAlign w:val="center"/>
            <w:hideMark/>
          </w:tcPr>
          <w:p w14:paraId="68AFE1A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w:t>
            </w:r>
          </w:p>
        </w:tc>
        <w:tc>
          <w:tcPr>
            <w:tcW w:w="0" w:type="auto"/>
            <w:shd w:val="clear" w:color="auto" w:fill="auto"/>
            <w:tcMar>
              <w:top w:w="0" w:type="dxa"/>
              <w:left w:w="45" w:type="dxa"/>
              <w:bottom w:w="0" w:type="dxa"/>
              <w:right w:w="45" w:type="dxa"/>
            </w:tcMar>
            <w:vAlign w:val="center"/>
            <w:hideMark/>
          </w:tcPr>
          <w:p w14:paraId="3E709351"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w:t>
            </w:r>
          </w:p>
        </w:tc>
        <w:tc>
          <w:tcPr>
            <w:tcW w:w="0" w:type="auto"/>
            <w:shd w:val="clear" w:color="auto" w:fill="auto"/>
            <w:tcMar>
              <w:top w:w="0" w:type="dxa"/>
              <w:left w:w="45" w:type="dxa"/>
              <w:bottom w:w="0" w:type="dxa"/>
              <w:right w:w="45" w:type="dxa"/>
            </w:tcMar>
            <w:vAlign w:val="center"/>
            <w:hideMark/>
          </w:tcPr>
          <w:p w14:paraId="7FD0677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w:t>
            </w:r>
          </w:p>
        </w:tc>
        <w:tc>
          <w:tcPr>
            <w:tcW w:w="0" w:type="auto"/>
            <w:shd w:val="clear" w:color="auto" w:fill="auto"/>
            <w:tcMar>
              <w:top w:w="0" w:type="dxa"/>
              <w:left w:w="45" w:type="dxa"/>
              <w:bottom w:w="0" w:type="dxa"/>
              <w:right w:w="45" w:type="dxa"/>
            </w:tcMar>
            <w:vAlign w:val="center"/>
            <w:hideMark/>
          </w:tcPr>
          <w:p w14:paraId="791EF0D0"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w:t>
            </w:r>
          </w:p>
        </w:tc>
      </w:tr>
      <w:tr w:rsidR="00324F85" w:rsidRPr="00F92AD6" w14:paraId="23FBE69B" w14:textId="77777777" w:rsidTr="00324F85">
        <w:trPr>
          <w:trHeight w:val="20"/>
        </w:trPr>
        <w:tc>
          <w:tcPr>
            <w:tcW w:w="0" w:type="auto"/>
            <w:shd w:val="clear" w:color="auto" w:fill="auto"/>
            <w:tcMar>
              <w:top w:w="0" w:type="dxa"/>
              <w:left w:w="45" w:type="dxa"/>
              <w:bottom w:w="0" w:type="dxa"/>
              <w:right w:w="45" w:type="dxa"/>
            </w:tcMar>
            <w:vAlign w:val="center"/>
            <w:hideMark/>
          </w:tcPr>
          <w:p w14:paraId="0574A999"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2.2.3.5</w:t>
            </w:r>
          </w:p>
        </w:tc>
        <w:tc>
          <w:tcPr>
            <w:tcW w:w="0" w:type="auto"/>
            <w:shd w:val="clear" w:color="auto" w:fill="auto"/>
            <w:tcMar>
              <w:top w:w="0" w:type="dxa"/>
              <w:left w:w="45" w:type="dxa"/>
              <w:bottom w:w="0" w:type="dxa"/>
              <w:right w:w="45" w:type="dxa"/>
            </w:tcMar>
            <w:hideMark/>
          </w:tcPr>
          <w:p w14:paraId="679AFCD7"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საოფისე</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ინვენტარის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დამონტაჟების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p>
        </w:tc>
        <w:tc>
          <w:tcPr>
            <w:tcW w:w="0" w:type="auto"/>
            <w:shd w:val="clear" w:color="auto" w:fill="auto"/>
            <w:tcMar>
              <w:top w:w="0" w:type="dxa"/>
              <w:left w:w="45" w:type="dxa"/>
              <w:bottom w:w="0" w:type="dxa"/>
              <w:right w:w="45" w:type="dxa"/>
            </w:tcMar>
            <w:vAlign w:val="center"/>
            <w:hideMark/>
          </w:tcPr>
          <w:p w14:paraId="3FE2AF0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w:t>
            </w:r>
          </w:p>
        </w:tc>
        <w:tc>
          <w:tcPr>
            <w:tcW w:w="0" w:type="auto"/>
            <w:shd w:val="clear" w:color="auto" w:fill="auto"/>
            <w:tcMar>
              <w:top w:w="0" w:type="dxa"/>
              <w:left w:w="45" w:type="dxa"/>
              <w:bottom w:w="0" w:type="dxa"/>
              <w:right w:w="45" w:type="dxa"/>
            </w:tcMar>
            <w:vAlign w:val="center"/>
            <w:hideMark/>
          </w:tcPr>
          <w:p w14:paraId="76618119"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w:t>
            </w:r>
          </w:p>
        </w:tc>
        <w:tc>
          <w:tcPr>
            <w:tcW w:w="0" w:type="auto"/>
            <w:shd w:val="clear" w:color="auto" w:fill="auto"/>
            <w:tcMar>
              <w:top w:w="0" w:type="dxa"/>
              <w:left w:w="45" w:type="dxa"/>
              <w:bottom w:w="0" w:type="dxa"/>
              <w:right w:w="45" w:type="dxa"/>
            </w:tcMar>
            <w:vAlign w:val="center"/>
            <w:hideMark/>
          </w:tcPr>
          <w:p w14:paraId="15A288F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w:t>
            </w:r>
          </w:p>
        </w:tc>
        <w:tc>
          <w:tcPr>
            <w:tcW w:w="0" w:type="auto"/>
            <w:shd w:val="clear" w:color="auto" w:fill="auto"/>
            <w:tcMar>
              <w:top w:w="0" w:type="dxa"/>
              <w:left w:w="45" w:type="dxa"/>
              <w:bottom w:w="0" w:type="dxa"/>
              <w:right w:w="45" w:type="dxa"/>
            </w:tcMar>
            <w:vAlign w:val="center"/>
            <w:hideMark/>
          </w:tcPr>
          <w:p w14:paraId="176CCFA3"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w:t>
            </w:r>
          </w:p>
        </w:tc>
        <w:tc>
          <w:tcPr>
            <w:tcW w:w="0" w:type="auto"/>
            <w:shd w:val="clear" w:color="auto" w:fill="auto"/>
            <w:tcMar>
              <w:top w:w="0" w:type="dxa"/>
              <w:left w:w="45" w:type="dxa"/>
              <w:bottom w:w="0" w:type="dxa"/>
              <w:right w:w="45" w:type="dxa"/>
            </w:tcMar>
            <w:vAlign w:val="center"/>
            <w:hideMark/>
          </w:tcPr>
          <w:p w14:paraId="44664F4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w:t>
            </w:r>
          </w:p>
        </w:tc>
      </w:tr>
      <w:tr w:rsidR="00324F85" w:rsidRPr="00F92AD6" w14:paraId="05309061" w14:textId="77777777" w:rsidTr="00324F85">
        <w:trPr>
          <w:trHeight w:val="20"/>
        </w:trPr>
        <w:tc>
          <w:tcPr>
            <w:tcW w:w="0" w:type="auto"/>
            <w:shd w:val="clear" w:color="auto" w:fill="auto"/>
            <w:tcMar>
              <w:top w:w="0" w:type="dxa"/>
              <w:left w:w="45" w:type="dxa"/>
              <w:bottom w:w="0" w:type="dxa"/>
              <w:right w:w="45" w:type="dxa"/>
            </w:tcMar>
            <w:vAlign w:val="center"/>
            <w:hideMark/>
          </w:tcPr>
          <w:p w14:paraId="11CA884D"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2.2.3.5.3</w:t>
            </w:r>
          </w:p>
        </w:tc>
        <w:tc>
          <w:tcPr>
            <w:tcW w:w="0" w:type="auto"/>
            <w:shd w:val="clear" w:color="auto" w:fill="auto"/>
            <w:tcMar>
              <w:top w:w="0" w:type="dxa"/>
              <w:left w:w="45" w:type="dxa"/>
              <w:bottom w:w="0" w:type="dxa"/>
              <w:right w:w="45" w:type="dxa"/>
            </w:tcMar>
            <w:hideMark/>
          </w:tcPr>
          <w:p w14:paraId="21DBAA19"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სხვა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საოფისე</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მცირეფასიანი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ინვენტარის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შეძენასა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დამონტაჟებასთან</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დაკავშირებული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0319366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w:t>
            </w:r>
          </w:p>
        </w:tc>
        <w:tc>
          <w:tcPr>
            <w:tcW w:w="0" w:type="auto"/>
            <w:shd w:val="clear" w:color="auto" w:fill="auto"/>
            <w:tcMar>
              <w:top w:w="0" w:type="dxa"/>
              <w:left w:w="45" w:type="dxa"/>
              <w:bottom w:w="0" w:type="dxa"/>
              <w:right w:w="45" w:type="dxa"/>
            </w:tcMar>
            <w:vAlign w:val="center"/>
            <w:hideMark/>
          </w:tcPr>
          <w:p w14:paraId="794A006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w:t>
            </w:r>
          </w:p>
        </w:tc>
        <w:tc>
          <w:tcPr>
            <w:tcW w:w="0" w:type="auto"/>
            <w:shd w:val="clear" w:color="auto" w:fill="auto"/>
            <w:tcMar>
              <w:top w:w="0" w:type="dxa"/>
              <w:left w:w="45" w:type="dxa"/>
              <w:bottom w:w="0" w:type="dxa"/>
              <w:right w:w="45" w:type="dxa"/>
            </w:tcMar>
            <w:vAlign w:val="center"/>
            <w:hideMark/>
          </w:tcPr>
          <w:p w14:paraId="26FDBB6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w:t>
            </w:r>
          </w:p>
        </w:tc>
        <w:tc>
          <w:tcPr>
            <w:tcW w:w="0" w:type="auto"/>
            <w:shd w:val="clear" w:color="auto" w:fill="auto"/>
            <w:tcMar>
              <w:top w:w="0" w:type="dxa"/>
              <w:left w:w="45" w:type="dxa"/>
              <w:bottom w:w="0" w:type="dxa"/>
              <w:right w:w="45" w:type="dxa"/>
            </w:tcMar>
            <w:vAlign w:val="center"/>
            <w:hideMark/>
          </w:tcPr>
          <w:p w14:paraId="6F0BE68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w:t>
            </w:r>
          </w:p>
        </w:tc>
        <w:tc>
          <w:tcPr>
            <w:tcW w:w="0" w:type="auto"/>
            <w:shd w:val="clear" w:color="auto" w:fill="auto"/>
            <w:tcMar>
              <w:top w:w="0" w:type="dxa"/>
              <w:left w:w="45" w:type="dxa"/>
              <w:bottom w:w="0" w:type="dxa"/>
              <w:right w:w="45" w:type="dxa"/>
            </w:tcMar>
            <w:vAlign w:val="center"/>
            <w:hideMark/>
          </w:tcPr>
          <w:p w14:paraId="369820D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w:t>
            </w:r>
          </w:p>
        </w:tc>
      </w:tr>
      <w:tr w:rsidR="00324F85" w:rsidRPr="00F92AD6" w14:paraId="505EB831" w14:textId="77777777" w:rsidTr="00324F85">
        <w:trPr>
          <w:trHeight w:val="20"/>
        </w:trPr>
        <w:tc>
          <w:tcPr>
            <w:tcW w:w="0" w:type="auto"/>
            <w:shd w:val="clear" w:color="auto" w:fill="auto"/>
            <w:tcMar>
              <w:top w:w="0" w:type="dxa"/>
              <w:left w:w="45" w:type="dxa"/>
              <w:bottom w:w="0" w:type="dxa"/>
              <w:right w:w="45" w:type="dxa"/>
            </w:tcMar>
            <w:vAlign w:val="center"/>
            <w:hideMark/>
          </w:tcPr>
          <w:p w14:paraId="331F9C86"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2.2.3.6</w:t>
            </w:r>
          </w:p>
        </w:tc>
        <w:tc>
          <w:tcPr>
            <w:tcW w:w="0" w:type="auto"/>
            <w:shd w:val="clear" w:color="auto" w:fill="auto"/>
            <w:tcMar>
              <w:top w:w="0" w:type="dxa"/>
              <w:left w:w="45" w:type="dxa"/>
              <w:bottom w:w="0" w:type="dxa"/>
              <w:right w:w="45" w:type="dxa"/>
            </w:tcMar>
            <w:hideMark/>
          </w:tcPr>
          <w:p w14:paraId="5EC49EDD"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ოფისისათვის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სანიტარული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საგნებისა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საჭირო</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მასალების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p>
        </w:tc>
        <w:tc>
          <w:tcPr>
            <w:tcW w:w="0" w:type="auto"/>
            <w:shd w:val="clear" w:color="auto" w:fill="auto"/>
            <w:tcMar>
              <w:top w:w="0" w:type="dxa"/>
              <w:left w:w="45" w:type="dxa"/>
              <w:bottom w:w="0" w:type="dxa"/>
              <w:right w:w="45" w:type="dxa"/>
            </w:tcMar>
            <w:vAlign w:val="center"/>
            <w:hideMark/>
          </w:tcPr>
          <w:p w14:paraId="380F6A7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1.1</w:t>
            </w:r>
          </w:p>
        </w:tc>
        <w:tc>
          <w:tcPr>
            <w:tcW w:w="0" w:type="auto"/>
            <w:shd w:val="clear" w:color="auto" w:fill="auto"/>
            <w:tcMar>
              <w:top w:w="0" w:type="dxa"/>
              <w:left w:w="45" w:type="dxa"/>
              <w:bottom w:w="0" w:type="dxa"/>
              <w:right w:w="45" w:type="dxa"/>
            </w:tcMar>
            <w:vAlign w:val="center"/>
            <w:hideMark/>
          </w:tcPr>
          <w:p w14:paraId="42750DF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1.1</w:t>
            </w:r>
          </w:p>
        </w:tc>
        <w:tc>
          <w:tcPr>
            <w:tcW w:w="0" w:type="auto"/>
            <w:shd w:val="clear" w:color="auto" w:fill="auto"/>
            <w:tcMar>
              <w:top w:w="0" w:type="dxa"/>
              <w:left w:w="45" w:type="dxa"/>
              <w:bottom w:w="0" w:type="dxa"/>
              <w:right w:w="45" w:type="dxa"/>
            </w:tcMar>
            <w:vAlign w:val="center"/>
            <w:hideMark/>
          </w:tcPr>
          <w:p w14:paraId="1FA553F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2.1</w:t>
            </w:r>
          </w:p>
        </w:tc>
        <w:tc>
          <w:tcPr>
            <w:tcW w:w="0" w:type="auto"/>
            <w:shd w:val="clear" w:color="auto" w:fill="auto"/>
            <w:tcMar>
              <w:top w:w="0" w:type="dxa"/>
              <w:left w:w="45" w:type="dxa"/>
              <w:bottom w:w="0" w:type="dxa"/>
              <w:right w:w="45" w:type="dxa"/>
            </w:tcMar>
            <w:vAlign w:val="center"/>
            <w:hideMark/>
          </w:tcPr>
          <w:p w14:paraId="2492C3A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2.1</w:t>
            </w:r>
          </w:p>
        </w:tc>
        <w:tc>
          <w:tcPr>
            <w:tcW w:w="0" w:type="auto"/>
            <w:shd w:val="clear" w:color="auto" w:fill="auto"/>
            <w:tcMar>
              <w:top w:w="0" w:type="dxa"/>
              <w:left w:w="45" w:type="dxa"/>
              <w:bottom w:w="0" w:type="dxa"/>
              <w:right w:w="45" w:type="dxa"/>
            </w:tcMar>
            <w:vAlign w:val="center"/>
            <w:hideMark/>
          </w:tcPr>
          <w:p w14:paraId="2D69D6B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2.1</w:t>
            </w:r>
          </w:p>
        </w:tc>
      </w:tr>
      <w:tr w:rsidR="00324F85" w:rsidRPr="00F92AD6" w14:paraId="6695B958" w14:textId="77777777" w:rsidTr="00324F85">
        <w:trPr>
          <w:trHeight w:val="20"/>
        </w:trPr>
        <w:tc>
          <w:tcPr>
            <w:tcW w:w="0" w:type="auto"/>
            <w:shd w:val="clear" w:color="auto" w:fill="auto"/>
            <w:tcMar>
              <w:top w:w="0" w:type="dxa"/>
              <w:left w:w="45" w:type="dxa"/>
              <w:bottom w:w="0" w:type="dxa"/>
              <w:right w:w="45" w:type="dxa"/>
            </w:tcMar>
            <w:vAlign w:val="center"/>
            <w:hideMark/>
          </w:tcPr>
          <w:p w14:paraId="5CCD12DB"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2.2.3.7</w:t>
            </w:r>
          </w:p>
        </w:tc>
        <w:tc>
          <w:tcPr>
            <w:tcW w:w="0" w:type="auto"/>
            <w:shd w:val="clear" w:color="auto" w:fill="auto"/>
            <w:tcMar>
              <w:top w:w="0" w:type="dxa"/>
              <w:left w:w="45" w:type="dxa"/>
              <w:bottom w:w="0" w:type="dxa"/>
              <w:right w:w="45" w:type="dxa"/>
            </w:tcMar>
            <w:hideMark/>
          </w:tcPr>
          <w:p w14:paraId="42593A58"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რეცხვის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ქიმწმენდის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სანიტარული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საგნების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74201330"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0.8</w:t>
            </w:r>
          </w:p>
        </w:tc>
        <w:tc>
          <w:tcPr>
            <w:tcW w:w="0" w:type="auto"/>
            <w:shd w:val="clear" w:color="auto" w:fill="auto"/>
            <w:tcMar>
              <w:top w:w="0" w:type="dxa"/>
              <w:left w:w="45" w:type="dxa"/>
              <w:bottom w:w="0" w:type="dxa"/>
              <w:right w:w="45" w:type="dxa"/>
            </w:tcMar>
            <w:vAlign w:val="center"/>
            <w:hideMark/>
          </w:tcPr>
          <w:p w14:paraId="0D8D14B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0.8</w:t>
            </w:r>
          </w:p>
        </w:tc>
        <w:tc>
          <w:tcPr>
            <w:tcW w:w="0" w:type="auto"/>
            <w:shd w:val="clear" w:color="auto" w:fill="auto"/>
            <w:tcMar>
              <w:top w:w="0" w:type="dxa"/>
              <w:left w:w="45" w:type="dxa"/>
              <w:bottom w:w="0" w:type="dxa"/>
              <w:right w:w="45" w:type="dxa"/>
            </w:tcMar>
            <w:vAlign w:val="center"/>
            <w:hideMark/>
          </w:tcPr>
          <w:p w14:paraId="7861A40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1.7</w:t>
            </w:r>
          </w:p>
        </w:tc>
        <w:tc>
          <w:tcPr>
            <w:tcW w:w="0" w:type="auto"/>
            <w:shd w:val="clear" w:color="auto" w:fill="auto"/>
            <w:tcMar>
              <w:top w:w="0" w:type="dxa"/>
              <w:left w:w="45" w:type="dxa"/>
              <w:bottom w:w="0" w:type="dxa"/>
              <w:right w:w="45" w:type="dxa"/>
            </w:tcMar>
            <w:vAlign w:val="center"/>
            <w:hideMark/>
          </w:tcPr>
          <w:p w14:paraId="54DF573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1.7</w:t>
            </w:r>
          </w:p>
        </w:tc>
        <w:tc>
          <w:tcPr>
            <w:tcW w:w="0" w:type="auto"/>
            <w:shd w:val="clear" w:color="auto" w:fill="auto"/>
            <w:tcMar>
              <w:top w:w="0" w:type="dxa"/>
              <w:left w:w="45" w:type="dxa"/>
              <w:bottom w:w="0" w:type="dxa"/>
              <w:right w:w="45" w:type="dxa"/>
            </w:tcMar>
            <w:vAlign w:val="center"/>
            <w:hideMark/>
          </w:tcPr>
          <w:p w14:paraId="1720F64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1.7</w:t>
            </w:r>
          </w:p>
        </w:tc>
      </w:tr>
      <w:tr w:rsidR="00324F85" w:rsidRPr="00F92AD6" w14:paraId="24B09074" w14:textId="77777777" w:rsidTr="00324F85">
        <w:trPr>
          <w:trHeight w:val="20"/>
        </w:trPr>
        <w:tc>
          <w:tcPr>
            <w:tcW w:w="0" w:type="auto"/>
            <w:shd w:val="clear" w:color="auto" w:fill="auto"/>
            <w:tcMar>
              <w:top w:w="0" w:type="dxa"/>
              <w:left w:w="45" w:type="dxa"/>
              <w:bottom w:w="0" w:type="dxa"/>
              <w:right w:w="45" w:type="dxa"/>
            </w:tcMar>
            <w:vAlign w:val="center"/>
            <w:hideMark/>
          </w:tcPr>
          <w:p w14:paraId="18F448DA"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2.2.3.10</w:t>
            </w:r>
          </w:p>
        </w:tc>
        <w:tc>
          <w:tcPr>
            <w:tcW w:w="0" w:type="auto"/>
            <w:shd w:val="clear" w:color="auto" w:fill="auto"/>
            <w:tcMar>
              <w:top w:w="0" w:type="dxa"/>
              <w:left w:w="45" w:type="dxa"/>
              <w:bottom w:w="0" w:type="dxa"/>
              <w:right w:w="45" w:type="dxa"/>
            </w:tcMar>
            <w:hideMark/>
          </w:tcPr>
          <w:p w14:paraId="6E9B8B8A"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კავშირგაბმულობის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60451DC0"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1.4</w:t>
            </w:r>
          </w:p>
        </w:tc>
        <w:tc>
          <w:tcPr>
            <w:tcW w:w="0" w:type="auto"/>
            <w:shd w:val="clear" w:color="auto" w:fill="auto"/>
            <w:tcMar>
              <w:top w:w="0" w:type="dxa"/>
              <w:left w:w="45" w:type="dxa"/>
              <w:bottom w:w="0" w:type="dxa"/>
              <w:right w:w="45" w:type="dxa"/>
            </w:tcMar>
            <w:vAlign w:val="center"/>
            <w:hideMark/>
          </w:tcPr>
          <w:p w14:paraId="569328E3"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1.4</w:t>
            </w:r>
          </w:p>
        </w:tc>
        <w:tc>
          <w:tcPr>
            <w:tcW w:w="0" w:type="auto"/>
            <w:shd w:val="clear" w:color="auto" w:fill="auto"/>
            <w:tcMar>
              <w:top w:w="0" w:type="dxa"/>
              <w:left w:w="45" w:type="dxa"/>
              <w:bottom w:w="0" w:type="dxa"/>
              <w:right w:w="45" w:type="dxa"/>
            </w:tcMar>
            <w:vAlign w:val="center"/>
            <w:hideMark/>
          </w:tcPr>
          <w:p w14:paraId="66947A0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1.4</w:t>
            </w:r>
          </w:p>
        </w:tc>
        <w:tc>
          <w:tcPr>
            <w:tcW w:w="0" w:type="auto"/>
            <w:shd w:val="clear" w:color="auto" w:fill="auto"/>
            <w:tcMar>
              <w:top w:w="0" w:type="dxa"/>
              <w:left w:w="45" w:type="dxa"/>
              <w:bottom w:w="0" w:type="dxa"/>
              <w:right w:w="45" w:type="dxa"/>
            </w:tcMar>
            <w:vAlign w:val="center"/>
            <w:hideMark/>
          </w:tcPr>
          <w:p w14:paraId="69198DF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1.4</w:t>
            </w:r>
          </w:p>
        </w:tc>
        <w:tc>
          <w:tcPr>
            <w:tcW w:w="0" w:type="auto"/>
            <w:shd w:val="clear" w:color="auto" w:fill="auto"/>
            <w:tcMar>
              <w:top w:w="0" w:type="dxa"/>
              <w:left w:w="45" w:type="dxa"/>
              <w:bottom w:w="0" w:type="dxa"/>
              <w:right w:w="45" w:type="dxa"/>
            </w:tcMar>
            <w:vAlign w:val="center"/>
            <w:hideMark/>
          </w:tcPr>
          <w:p w14:paraId="14693F5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1.4</w:t>
            </w:r>
          </w:p>
        </w:tc>
      </w:tr>
      <w:tr w:rsidR="00324F85" w:rsidRPr="00F92AD6" w14:paraId="2DFCD111" w14:textId="77777777" w:rsidTr="00324F85">
        <w:trPr>
          <w:trHeight w:val="20"/>
        </w:trPr>
        <w:tc>
          <w:tcPr>
            <w:tcW w:w="0" w:type="auto"/>
            <w:shd w:val="clear" w:color="auto" w:fill="auto"/>
            <w:tcMar>
              <w:top w:w="0" w:type="dxa"/>
              <w:left w:w="45" w:type="dxa"/>
              <w:bottom w:w="0" w:type="dxa"/>
              <w:right w:w="45" w:type="dxa"/>
            </w:tcMar>
            <w:vAlign w:val="center"/>
            <w:hideMark/>
          </w:tcPr>
          <w:p w14:paraId="24A2786D"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w:t>
            </w:r>
          </w:p>
        </w:tc>
        <w:tc>
          <w:tcPr>
            <w:tcW w:w="0" w:type="auto"/>
            <w:shd w:val="clear" w:color="auto" w:fill="auto"/>
            <w:tcMar>
              <w:top w:w="0" w:type="dxa"/>
              <w:left w:w="45" w:type="dxa"/>
              <w:bottom w:w="0" w:type="dxa"/>
              <w:right w:w="45" w:type="dxa"/>
            </w:tcMar>
            <w:hideMark/>
          </w:tcPr>
          <w:p w14:paraId="07F2AF9D"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კომუნალური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0447CE7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14.3</w:t>
            </w:r>
          </w:p>
        </w:tc>
        <w:tc>
          <w:tcPr>
            <w:tcW w:w="0" w:type="auto"/>
            <w:shd w:val="clear" w:color="auto" w:fill="auto"/>
            <w:tcMar>
              <w:top w:w="0" w:type="dxa"/>
              <w:left w:w="45" w:type="dxa"/>
              <w:bottom w:w="0" w:type="dxa"/>
              <w:right w:w="45" w:type="dxa"/>
            </w:tcMar>
            <w:vAlign w:val="center"/>
            <w:hideMark/>
          </w:tcPr>
          <w:p w14:paraId="51C94A9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15.3</w:t>
            </w:r>
          </w:p>
        </w:tc>
        <w:tc>
          <w:tcPr>
            <w:tcW w:w="0" w:type="auto"/>
            <w:shd w:val="clear" w:color="auto" w:fill="auto"/>
            <w:tcMar>
              <w:top w:w="0" w:type="dxa"/>
              <w:left w:w="45" w:type="dxa"/>
              <w:bottom w:w="0" w:type="dxa"/>
              <w:right w:w="45" w:type="dxa"/>
            </w:tcMar>
            <w:vAlign w:val="center"/>
            <w:hideMark/>
          </w:tcPr>
          <w:p w14:paraId="323F004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16.3</w:t>
            </w:r>
          </w:p>
        </w:tc>
        <w:tc>
          <w:tcPr>
            <w:tcW w:w="0" w:type="auto"/>
            <w:shd w:val="clear" w:color="auto" w:fill="auto"/>
            <w:tcMar>
              <w:top w:w="0" w:type="dxa"/>
              <w:left w:w="45" w:type="dxa"/>
              <w:bottom w:w="0" w:type="dxa"/>
              <w:right w:w="45" w:type="dxa"/>
            </w:tcMar>
            <w:vAlign w:val="center"/>
            <w:hideMark/>
          </w:tcPr>
          <w:p w14:paraId="35FBA9C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16.3</w:t>
            </w:r>
          </w:p>
        </w:tc>
        <w:tc>
          <w:tcPr>
            <w:tcW w:w="0" w:type="auto"/>
            <w:shd w:val="clear" w:color="auto" w:fill="auto"/>
            <w:tcMar>
              <w:top w:w="0" w:type="dxa"/>
              <w:left w:w="45" w:type="dxa"/>
              <w:bottom w:w="0" w:type="dxa"/>
              <w:right w:w="45" w:type="dxa"/>
            </w:tcMar>
            <w:vAlign w:val="center"/>
            <w:hideMark/>
          </w:tcPr>
          <w:p w14:paraId="12ADBB7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16.4</w:t>
            </w:r>
          </w:p>
        </w:tc>
      </w:tr>
      <w:tr w:rsidR="00324F85" w:rsidRPr="00F92AD6" w14:paraId="195746C2" w14:textId="77777777" w:rsidTr="00324F85">
        <w:trPr>
          <w:trHeight w:val="20"/>
        </w:trPr>
        <w:tc>
          <w:tcPr>
            <w:tcW w:w="0" w:type="auto"/>
            <w:shd w:val="clear" w:color="auto" w:fill="auto"/>
            <w:tcMar>
              <w:top w:w="0" w:type="dxa"/>
              <w:left w:w="45" w:type="dxa"/>
              <w:bottom w:w="0" w:type="dxa"/>
              <w:right w:w="45" w:type="dxa"/>
            </w:tcMar>
            <w:vAlign w:val="center"/>
            <w:hideMark/>
          </w:tcPr>
          <w:p w14:paraId="56ED4C0C"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2.2.3.12.1</w:t>
            </w:r>
          </w:p>
        </w:tc>
        <w:tc>
          <w:tcPr>
            <w:tcW w:w="0" w:type="auto"/>
            <w:shd w:val="clear" w:color="auto" w:fill="auto"/>
            <w:tcMar>
              <w:top w:w="0" w:type="dxa"/>
              <w:left w:w="45" w:type="dxa"/>
              <w:bottom w:w="0" w:type="dxa"/>
              <w:right w:w="45" w:type="dxa"/>
            </w:tcMar>
            <w:hideMark/>
          </w:tcPr>
          <w:p w14:paraId="688B3E26"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ელექტროენერგიის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p>
        </w:tc>
        <w:tc>
          <w:tcPr>
            <w:tcW w:w="0" w:type="auto"/>
            <w:shd w:val="clear" w:color="auto" w:fill="auto"/>
            <w:tcMar>
              <w:top w:w="0" w:type="dxa"/>
              <w:left w:w="45" w:type="dxa"/>
              <w:bottom w:w="0" w:type="dxa"/>
              <w:right w:w="45" w:type="dxa"/>
            </w:tcMar>
            <w:vAlign w:val="center"/>
            <w:hideMark/>
          </w:tcPr>
          <w:p w14:paraId="40DC372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6.8</w:t>
            </w:r>
          </w:p>
        </w:tc>
        <w:tc>
          <w:tcPr>
            <w:tcW w:w="0" w:type="auto"/>
            <w:shd w:val="clear" w:color="auto" w:fill="auto"/>
            <w:tcMar>
              <w:top w:w="0" w:type="dxa"/>
              <w:left w:w="45" w:type="dxa"/>
              <w:bottom w:w="0" w:type="dxa"/>
              <w:right w:w="45" w:type="dxa"/>
            </w:tcMar>
            <w:vAlign w:val="center"/>
            <w:hideMark/>
          </w:tcPr>
          <w:p w14:paraId="5B3DD7D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6.8</w:t>
            </w:r>
          </w:p>
        </w:tc>
        <w:tc>
          <w:tcPr>
            <w:tcW w:w="0" w:type="auto"/>
            <w:shd w:val="clear" w:color="auto" w:fill="auto"/>
            <w:tcMar>
              <w:top w:w="0" w:type="dxa"/>
              <w:left w:w="45" w:type="dxa"/>
              <w:bottom w:w="0" w:type="dxa"/>
              <w:right w:w="45" w:type="dxa"/>
            </w:tcMar>
            <w:vAlign w:val="center"/>
            <w:hideMark/>
          </w:tcPr>
          <w:p w14:paraId="6E8D73A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7.8</w:t>
            </w:r>
          </w:p>
        </w:tc>
        <w:tc>
          <w:tcPr>
            <w:tcW w:w="0" w:type="auto"/>
            <w:shd w:val="clear" w:color="auto" w:fill="auto"/>
            <w:tcMar>
              <w:top w:w="0" w:type="dxa"/>
              <w:left w:w="45" w:type="dxa"/>
              <w:bottom w:w="0" w:type="dxa"/>
              <w:right w:w="45" w:type="dxa"/>
            </w:tcMar>
            <w:vAlign w:val="center"/>
            <w:hideMark/>
          </w:tcPr>
          <w:p w14:paraId="439A7169"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7.8</w:t>
            </w:r>
          </w:p>
        </w:tc>
        <w:tc>
          <w:tcPr>
            <w:tcW w:w="0" w:type="auto"/>
            <w:shd w:val="clear" w:color="auto" w:fill="auto"/>
            <w:tcMar>
              <w:top w:w="0" w:type="dxa"/>
              <w:left w:w="45" w:type="dxa"/>
              <w:bottom w:w="0" w:type="dxa"/>
              <w:right w:w="45" w:type="dxa"/>
            </w:tcMar>
            <w:vAlign w:val="center"/>
            <w:hideMark/>
          </w:tcPr>
          <w:p w14:paraId="16FD9559"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7.8</w:t>
            </w:r>
          </w:p>
        </w:tc>
      </w:tr>
      <w:tr w:rsidR="00324F85" w:rsidRPr="00F92AD6" w14:paraId="5C52EB03" w14:textId="77777777" w:rsidTr="00324F85">
        <w:trPr>
          <w:trHeight w:val="20"/>
        </w:trPr>
        <w:tc>
          <w:tcPr>
            <w:tcW w:w="0" w:type="auto"/>
            <w:shd w:val="clear" w:color="auto" w:fill="auto"/>
            <w:tcMar>
              <w:top w:w="0" w:type="dxa"/>
              <w:left w:w="45" w:type="dxa"/>
              <w:bottom w:w="0" w:type="dxa"/>
              <w:right w:w="45" w:type="dxa"/>
            </w:tcMar>
            <w:vAlign w:val="center"/>
            <w:hideMark/>
          </w:tcPr>
          <w:p w14:paraId="444248A2"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2.2.3.12.2</w:t>
            </w:r>
          </w:p>
        </w:tc>
        <w:tc>
          <w:tcPr>
            <w:tcW w:w="0" w:type="auto"/>
            <w:shd w:val="clear" w:color="auto" w:fill="auto"/>
            <w:tcMar>
              <w:top w:w="0" w:type="dxa"/>
              <w:left w:w="45" w:type="dxa"/>
              <w:bottom w:w="0" w:type="dxa"/>
              <w:right w:w="45" w:type="dxa"/>
            </w:tcMar>
            <w:hideMark/>
          </w:tcPr>
          <w:p w14:paraId="3DE9459E"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წყლის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p>
        </w:tc>
        <w:tc>
          <w:tcPr>
            <w:tcW w:w="0" w:type="auto"/>
            <w:shd w:val="clear" w:color="auto" w:fill="auto"/>
            <w:tcMar>
              <w:top w:w="0" w:type="dxa"/>
              <w:left w:w="45" w:type="dxa"/>
              <w:bottom w:w="0" w:type="dxa"/>
              <w:right w:w="45" w:type="dxa"/>
            </w:tcMar>
            <w:vAlign w:val="center"/>
            <w:hideMark/>
          </w:tcPr>
          <w:p w14:paraId="3920A54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3471575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7B3016B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7EE5601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40A385D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r>
      <w:tr w:rsidR="00324F85" w:rsidRPr="00F92AD6" w14:paraId="577E69E7" w14:textId="77777777" w:rsidTr="00324F85">
        <w:trPr>
          <w:trHeight w:val="20"/>
        </w:trPr>
        <w:tc>
          <w:tcPr>
            <w:tcW w:w="0" w:type="auto"/>
            <w:shd w:val="clear" w:color="auto" w:fill="auto"/>
            <w:tcMar>
              <w:top w:w="0" w:type="dxa"/>
              <w:left w:w="45" w:type="dxa"/>
              <w:bottom w:w="0" w:type="dxa"/>
              <w:right w:w="45" w:type="dxa"/>
            </w:tcMar>
            <w:vAlign w:val="center"/>
            <w:hideMark/>
          </w:tcPr>
          <w:p w14:paraId="740EC4BA"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2.2.3.12.3</w:t>
            </w:r>
          </w:p>
        </w:tc>
        <w:tc>
          <w:tcPr>
            <w:tcW w:w="0" w:type="auto"/>
            <w:shd w:val="clear" w:color="auto" w:fill="auto"/>
            <w:tcMar>
              <w:top w:w="0" w:type="dxa"/>
              <w:left w:w="45" w:type="dxa"/>
              <w:bottom w:w="0" w:type="dxa"/>
              <w:right w:w="45" w:type="dxa"/>
            </w:tcMar>
            <w:hideMark/>
          </w:tcPr>
          <w:p w14:paraId="759E1053"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ბუნებრივი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თხევადი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არის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p>
        </w:tc>
        <w:tc>
          <w:tcPr>
            <w:tcW w:w="0" w:type="auto"/>
            <w:shd w:val="clear" w:color="auto" w:fill="auto"/>
            <w:tcMar>
              <w:top w:w="0" w:type="dxa"/>
              <w:left w:w="45" w:type="dxa"/>
              <w:bottom w:w="0" w:type="dxa"/>
              <w:right w:w="45" w:type="dxa"/>
            </w:tcMar>
            <w:vAlign w:val="center"/>
            <w:hideMark/>
          </w:tcPr>
          <w:p w14:paraId="4BE52AA0"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7.1</w:t>
            </w:r>
          </w:p>
        </w:tc>
        <w:tc>
          <w:tcPr>
            <w:tcW w:w="0" w:type="auto"/>
            <w:shd w:val="clear" w:color="auto" w:fill="auto"/>
            <w:tcMar>
              <w:top w:w="0" w:type="dxa"/>
              <w:left w:w="45" w:type="dxa"/>
              <w:bottom w:w="0" w:type="dxa"/>
              <w:right w:w="45" w:type="dxa"/>
            </w:tcMar>
            <w:vAlign w:val="center"/>
            <w:hideMark/>
          </w:tcPr>
          <w:p w14:paraId="31A11A50"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8.1</w:t>
            </w:r>
          </w:p>
        </w:tc>
        <w:tc>
          <w:tcPr>
            <w:tcW w:w="0" w:type="auto"/>
            <w:shd w:val="clear" w:color="auto" w:fill="auto"/>
            <w:tcMar>
              <w:top w:w="0" w:type="dxa"/>
              <w:left w:w="45" w:type="dxa"/>
              <w:bottom w:w="0" w:type="dxa"/>
              <w:right w:w="45" w:type="dxa"/>
            </w:tcMar>
            <w:vAlign w:val="center"/>
            <w:hideMark/>
          </w:tcPr>
          <w:p w14:paraId="0C7B2EE8"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8.1</w:t>
            </w:r>
          </w:p>
        </w:tc>
        <w:tc>
          <w:tcPr>
            <w:tcW w:w="0" w:type="auto"/>
            <w:shd w:val="clear" w:color="auto" w:fill="auto"/>
            <w:tcMar>
              <w:top w:w="0" w:type="dxa"/>
              <w:left w:w="45" w:type="dxa"/>
              <w:bottom w:w="0" w:type="dxa"/>
              <w:right w:w="45" w:type="dxa"/>
            </w:tcMar>
            <w:vAlign w:val="center"/>
            <w:hideMark/>
          </w:tcPr>
          <w:p w14:paraId="6CC3247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8.1</w:t>
            </w:r>
          </w:p>
        </w:tc>
        <w:tc>
          <w:tcPr>
            <w:tcW w:w="0" w:type="auto"/>
            <w:shd w:val="clear" w:color="auto" w:fill="auto"/>
            <w:tcMar>
              <w:top w:w="0" w:type="dxa"/>
              <w:left w:w="45" w:type="dxa"/>
              <w:bottom w:w="0" w:type="dxa"/>
              <w:right w:w="45" w:type="dxa"/>
            </w:tcMar>
            <w:vAlign w:val="center"/>
            <w:hideMark/>
          </w:tcPr>
          <w:p w14:paraId="155ACD30"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8.2</w:t>
            </w:r>
          </w:p>
        </w:tc>
      </w:tr>
      <w:tr w:rsidR="00324F85" w:rsidRPr="00F92AD6" w14:paraId="4A2AE43E" w14:textId="77777777" w:rsidTr="00324F85">
        <w:trPr>
          <w:trHeight w:val="20"/>
        </w:trPr>
        <w:tc>
          <w:tcPr>
            <w:tcW w:w="0" w:type="auto"/>
            <w:shd w:val="clear" w:color="auto" w:fill="auto"/>
            <w:tcMar>
              <w:top w:w="0" w:type="dxa"/>
              <w:left w:w="45" w:type="dxa"/>
              <w:bottom w:w="0" w:type="dxa"/>
              <w:right w:w="45" w:type="dxa"/>
            </w:tcMar>
            <w:vAlign w:val="center"/>
            <w:hideMark/>
          </w:tcPr>
          <w:p w14:paraId="27B196FD"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2.2.3.12.6</w:t>
            </w:r>
          </w:p>
        </w:tc>
        <w:tc>
          <w:tcPr>
            <w:tcW w:w="0" w:type="auto"/>
            <w:shd w:val="clear" w:color="auto" w:fill="auto"/>
            <w:tcMar>
              <w:top w:w="0" w:type="dxa"/>
              <w:left w:w="45" w:type="dxa"/>
              <w:bottom w:w="0" w:type="dxa"/>
              <w:right w:w="45" w:type="dxa"/>
            </w:tcMar>
            <w:hideMark/>
          </w:tcPr>
          <w:p w14:paraId="62FA3A1B"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შენობა</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ნაგებობის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მათი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მიმდებარე</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ტერიტორიების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მოვლა</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დასუფთავების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3494019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2D0EBBC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29468FA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13026CD0"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5F152B4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r>
      <w:tr w:rsidR="00324F85" w:rsidRPr="00F92AD6" w14:paraId="33BBAB98" w14:textId="77777777" w:rsidTr="00324F85">
        <w:trPr>
          <w:trHeight w:val="20"/>
        </w:trPr>
        <w:tc>
          <w:tcPr>
            <w:tcW w:w="0" w:type="auto"/>
            <w:shd w:val="clear" w:color="auto" w:fill="auto"/>
            <w:tcMar>
              <w:top w:w="0" w:type="dxa"/>
              <w:left w:w="45" w:type="dxa"/>
              <w:bottom w:w="0" w:type="dxa"/>
              <w:right w:w="45" w:type="dxa"/>
            </w:tcMar>
            <w:vAlign w:val="center"/>
            <w:hideMark/>
          </w:tcPr>
          <w:p w14:paraId="6A82EBFF"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2.2.6</w:t>
            </w:r>
          </w:p>
        </w:tc>
        <w:tc>
          <w:tcPr>
            <w:tcW w:w="0" w:type="auto"/>
            <w:shd w:val="clear" w:color="auto" w:fill="auto"/>
            <w:tcMar>
              <w:top w:w="0" w:type="dxa"/>
              <w:left w:w="45" w:type="dxa"/>
              <w:bottom w:w="0" w:type="dxa"/>
              <w:right w:w="45" w:type="dxa"/>
            </w:tcMar>
            <w:hideMark/>
          </w:tcPr>
          <w:p w14:paraId="3BA48ECC"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სამედიცინო</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ხარჯები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3306F6E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0.3</w:t>
            </w:r>
          </w:p>
        </w:tc>
        <w:tc>
          <w:tcPr>
            <w:tcW w:w="0" w:type="auto"/>
            <w:shd w:val="clear" w:color="auto" w:fill="auto"/>
            <w:tcMar>
              <w:top w:w="0" w:type="dxa"/>
              <w:left w:w="45" w:type="dxa"/>
              <w:bottom w:w="0" w:type="dxa"/>
              <w:right w:w="45" w:type="dxa"/>
            </w:tcMar>
            <w:vAlign w:val="center"/>
            <w:hideMark/>
          </w:tcPr>
          <w:p w14:paraId="2D3C0BF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0.3</w:t>
            </w:r>
          </w:p>
        </w:tc>
        <w:tc>
          <w:tcPr>
            <w:tcW w:w="0" w:type="auto"/>
            <w:shd w:val="clear" w:color="auto" w:fill="auto"/>
            <w:tcMar>
              <w:top w:w="0" w:type="dxa"/>
              <w:left w:w="45" w:type="dxa"/>
              <w:bottom w:w="0" w:type="dxa"/>
              <w:right w:w="45" w:type="dxa"/>
            </w:tcMar>
            <w:vAlign w:val="center"/>
            <w:hideMark/>
          </w:tcPr>
          <w:p w14:paraId="73A3ADB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0.3</w:t>
            </w:r>
          </w:p>
        </w:tc>
        <w:tc>
          <w:tcPr>
            <w:tcW w:w="0" w:type="auto"/>
            <w:shd w:val="clear" w:color="auto" w:fill="auto"/>
            <w:tcMar>
              <w:top w:w="0" w:type="dxa"/>
              <w:left w:w="45" w:type="dxa"/>
              <w:bottom w:w="0" w:type="dxa"/>
              <w:right w:w="45" w:type="dxa"/>
            </w:tcMar>
            <w:vAlign w:val="center"/>
            <w:hideMark/>
          </w:tcPr>
          <w:p w14:paraId="694D0F8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0.3</w:t>
            </w:r>
          </w:p>
        </w:tc>
        <w:tc>
          <w:tcPr>
            <w:tcW w:w="0" w:type="auto"/>
            <w:shd w:val="clear" w:color="auto" w:fill="auto"/>
            <w:tcMar>
              <w:top w:w="0" w:type="dxa"/>
              <w:left w:w="45" w:type="dxa"/>
              <w:bottom w:w="0" w:type="dxa"/>
              <w:right w:w="45" w:type="dxa"/>
            </w:tcMar>
            <w:vAlign w:val="center"/>
            <w:hideMark/>
          </w:tcPr>
          <w:p w14:paraId="4C59FFE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0.3</w:t>
            </w:r>
          </w:p>
        </w:tc>
      </w:tr>
      <w:tr w:rsidR="00324F85" w:rsidRPr="00F92AD6" w14:paraId="507016D3" w14:textId="77777777" w:rsidTr="00324F85">
        <w:trPr>
          <w:trHeight w:val="20"/>
        </w:trPr>
        <w:tc>
          <w:tcPr>
            <w:tcW w:w="0" w:type="auto"/>
            <w:shd w:val="clear" w:color="auto" w:fill="auto"/>
            <w:tcMar>
              <w:top w:w="0" w:type="dxa"/>
              <w:left w:w="45" w:type="dxa"/>
              <w:bottom w:w="0" w:type="dxa"/>
              <w:right w:w="45" w:type="dxa"/>
            </w:tcMar>
            <w:vAlign w:val="center"/>
            <w:hideMark/>
          </w:tcPr>
          <w:p w14:paraId="41B2BC29"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2.2.7</w:t>
            </w:r>
          </w:p>
        </w:tc>
        <w:tc>
          <w:tcPr>
            <w:tcW w:w="0" w:type="auto"/>
            <w:shd w:val="clear" w:color="auto" w:fill="auto"/>
            <w:tcMar>
              <w:top w:w="0" w:type="dxa"/>
              <w:left w:w="45" w:type="dxa"/>
              <w:bottom w:w="0" w:type="dxa"/>
              <w:right w:w="45" w:type="dxa"/>
            </w:tcMar>
            <w:hideMark/>
          </w:tcPr>
          <w:p w14:paraId="00E957DA"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რბილი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ინვენტარის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უნიფორმის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პირად</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ჰიგიენასთან</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დაკავშირებული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ხარჯები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12DBE95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c>
          <w:tcPr>
            <w:tcW w:w="0" w:type="auto"/>
            <w:shd w:val="clear" w:color="auto" w:fill="auto"/>
            <w:tcMar>
              <w:top w:w="0" w:type="dxa"/>
              <w:left w:w="45" w:type="dxa"/>
              <w:bottom w:w="0" w:type="dxa"/>
              <w:right w:w="45" w:type="dxa"/>
            </w:tcMar>
            <w:vAlign w:val="center"/>
            <w:hideMark/>
          </w:tcPr>
          <w:p w14:paraId="1993695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c>
          <w:tcPr>
            <w:tcW w:w="0" w:type="auto"/>
            <w:shd w:val="clear" w:color="auto" w:fill="auto"/>
            <w:tcMar>
              <w:top w:w="0" w:type="dxa"/>
              <w:left w:w="45" w:type="dxa"/>
              <w:bottom w:w="0" w:type="dxa"/>
              <w:right w:w="45" w:type="dxa"/>
            </w:tcMar>
            <w:vAlign w:val="center"/>
            <w:hideMark/>
          </w:tcPr>
          <w:p w14:paraId="473D704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c>
          <w:tcPr>
            <w:tcW w:w="0" w:type="auto"/>
            <w:shd w:val="clear" w:color="auto" w:fill="auto"/>
            <w:tcMar>
              <w:top w:w="0" w:type="dxa"/>
              <w:left w:w="45" w:type="dxa"/>
              <w:bottom w:w="0" w:type="dxa"/>
              <w:right w:w="45" w:type="dxa"/>
            </w:tcMar>
            <w:vAlign w:val="center"/>
            <w:hideMark/>
          </w:tcPr>
          <w:p w14:paraId="1B086BE8"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w:t>
            </w:r>
          </w:p>
        </w:tc>
        <w:tc>
          <w:tcPr>
            <w:tcW w:w="0" w:type="auto"/>
            <w:shd w:val="clear" w:color="auto" w:fill="auto"/>
            <w:tcMar>
              <w:top w:w="0" w:type="dxa"/>
              <w:left w:w="45" w:type="dxa"/>
              <w:bottom w:w="0" w:type="dxa"/>
              <w:right w:w="45" w:type="dxa"/>
            </w:tcMar>
            <w:vAlign w:val="center"/>
            <w:hideMark/>
          </w:tcPr>
          <w:p w14:paraId="2D206FD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4.9</w:t>
            </w:r>
          </w:p>
        </w:tc>
      </w:tr>
      <w:tr w:rsidR="00324F85" w:rsidRPr="00F92AD6" w14:paraId="1D48B793" w14:textId="77777777" w:rsidTr="00324F85">
        <w:trPr>
          <w:trHeight w:val="20"/>
        </w:trPr>
        <w:tc>
          <w:tcPr>
            <w:tcW w:w="0" w:type="auto"/>
            <w:shd w:val="clear" w:color="auto" w:fill="auto"/>
            <w:tcMar>
              <w:top w:w="0" w:type="dxa"/>
              <w:left w:w="45" w:type="dxa"/>
              <w:bottom w:w="0" w:type="dxa"/>
              <w:right w:w="45" w:type="dxa"/>
            </w:tcMar>
            <w:vAlign w:val="center"/>
            <w:hideMark/>
          </w:tcPr>
          <w:p w14:paraId="77287690"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2.2.8</w:t>
            </w:r>
          </w:p>
        </w:tc>
        <w:tc>
          <w:tcPr>
            <w:tcW w:w="0" w:type="auto"/>
            <w:shd w:val="clear" w:color="auto" w:fill="auto"/>
            <w:tcMar>
              <w:top w:w="0" w:type="dxa"/>
              <w:left w:w="45" w:type="dxa"/>
              <w:bottom w:w="0" w:type="dxa"/>
              <w:right w:w="45" w:type="dxa"/>
            </w:tcMar>
            <w:hideMark/>
          </w:tcPr>
          <w:p w14:paraId="66597150"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ტრანსპორტის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ტექნიკისა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იარაღის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ექსპლოატაციისა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მოვლა</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შენახვის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ხარჯები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105D05C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2.2</w:t>
            </w:r>
          </w:p>
        </w:tc>
        <w:tc>
          <w:tcPr>
            <w:tcW w:w="0" w:type="auto"/>
            <w:shd w:val="clear" w:color="auto" w:fill="auto"/>
            <w:tcMar>
              <w:top w:w="0" w:type="dxa"/>
              <w:left w:w="45" w:type="dxa"/>
              <w:bottom w:w="0" w:type="dxa"/>
              <w:right w:w="45" w:type="dxa"/>
            </w:tcMar>
            <w:vAlign w:val="center"/>
            <w:hideMark/>
          </w:tcPr>
          <w:p w14:paraId="5BB32C2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2.2</w:t>
            </w:r>
          </w:p>
        </w:tc>
        <w:tc>
          <w:tcPr>
            <w:tcW w:w="0" w:type="auto"/>
            <w:shd w:val="clear" w:color="auto" w:fill="auto"/>
            <w:tcMar>
              <w:top w:w="0" w:type="dxa"/>
              <w:left w:w="45" w:type="dxa"/>
              <w:bottom w:w="0" w:type="dxa"/>
              <w:right w:w="45" w:type="dxa"/>
            </w:tcMar>
            <w:vAlign w:val="center"/>
            <w:hideMark/>
          </w:tcPr>
          <w:p w14:paraId="03B0FED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2.2</w:t>
            </w:r>
          </w:p>
        </w:tc>
        <w:tc>
          <w:tcPr>
            <w:tcW w:w="0" w:type="auto"/>
            <w:shd w:val="clear" w:color="auto" w:fill="auto"/>
            <w:tcMar>
              <w:top w:w="0" w:type="dxa"/>
              <w:left w:w="45" w:type="dxa"/>
              <w:bottom w:w="0" w:type="dxa"/>
              <w:right w:w="45" w:type="dxa"/>
            </w:tcMar>
            <w:vAlign w:val="center"/>
            <w:hideMark/>
          </w:tcPr>
          <w:p w14:paraId="382CC2C3"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2.2</w:t>
            </w:r>
          </w:p>
        </w:tc>
        <w:tc>
          <w:tcPr>
            <w:tcW w:w="0" w:type="auto"/>
            <w:shd w:val="clear" w:color="auto" w:fill="auto"/>
            <w:tcMar>
              <w:top w:w="0" w:type="dxa"/>
              <w:left w:w="45" w:type="dxa"/>
              <w:bottom w:w="0" w:type="dxa"/>
              <w:right w:w="45" w:type="dxa"/>
            </w:tcMar>
            <w:vAlign w:val="center"/>
            <w:hideMark/>
          </w:tcPr>
          <w:p w14:paraId="28389213"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2.2</w:t>
            </w:r>
          </w:p>
        </w:tc>
      </w:tr>
      <w:tr w:rsidR="00324F85" w:rsidRPr="00F92AD6" w14:paraId="470DD7F1" w14:textId="77777777" w:rsidTr="00324F85">
        <w:trPr>
          <w:trHeight w:val="20"/>
        </w:trPr>
        <w:tc>
          <w:tcPr>
            <w:tcW w:w="0" w:type="auto"/>
            <w:shd w:val="clear" w:color="auto" w:fill="auto"/>
            <w:tcMar>
              <w:top w:w="0" w:type="dxa"/>
              <w:left w:w="45" w:type="dxa"/>
              <w:bottom w:w="0" w:type="dxa"/>
              <w:right w:w="45" w:type="dxa"/>
            </w:tcMar>
            <w:vAlign w:val="center"/>
            <w:hideMark/>
          </w:tcPr>
          <w:p w14:paraId="09B73F9F"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2.2.8.4</w:t>
            </w:r>
          </w:p>
        </w:tc>
        <w:tc>
          <w:tcPr>
            <w:tcW w:w="0" w:type="auto"/>
            <w:shd w:val="clear" w:color="auto" w:fill="auto"/>
            <w:tcMar>
              <w:top w:w="0" w:type="dxa"/>
              <w:left w:w="45" w:type="dxa"/>
              <w:bottom w:w="0" w:type="dxa"/>
              <w:right w:w="45" w:type="dxa"/>
            </w:tcMar>
            <w:hideMark/>
          </w:tcPr>
          <w:p w14:paraId="56107999"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ტრანსპორტის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დაქირავების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გადაზიდვა</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გადაყვანის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5115BD5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2.2</w:t>
            </w:r>
          </w:p>
        </w:tc>
        <w:tc>
          <w:tcPr>
            <w:tcW w:w="0" w:type="auto"/>
            <w:shd w:val="clear" w:color="auto" w:fill="auto"/>
            <w:tcMar>
              <w:top w:w="0" w:type="dxa"/>
              <w:left w:w="45" w:type="dxa"/>
              <w:bottom w:w="0" w:type="dxa"/>
              <w:right w:w="45" w:type="dxa"/>
            </w:tcMar>
            <w:vAlign w:val="center"/>
            <w:hideMark/>
          </w:tcPr>
          <w:p w14:paraId="4A0CCB5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2.2</w:t>
            </w:r>
          </w:p>
        </w:tc>
        <w:tc>
          <w:tcPr>
            <w:tcW w:w="0" w:type="auto"/>
            <w:shd w:val="clear" w:color="auto" w:fill="auto"/>
            <w:tcMar>
              <w:top w:w="0" w:type="dxa"/>
              <w:left w:w="45" w:type="dxa"/>
              <w:bottom w:w="0" w:type="dxa"/>
              <w:right w:w="45" w:type="dxa"/>
            </w:tcMar>
            <w:vAlign w:val="center"/>
            <w:hideMark/>
          </w:tcPr>
          <w:p w14:paraId="67E2305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2.2</w:t>
            </w:r>
          </w:p>
        </w:tc>
        <w:tc>
          <w:tcPr>
            <w:tcW w:w="0" w:type="auto"/>
            <w:shd w:val="clear" w:color="auto" w:fill="auto"/>
            <w:tcMar>
              <w:top w:w="0" w:type="dxa"/>
              <w:left w:w="45" w:type="dxa"/>
              <w:bottom w:w="0" w:type="dxa"/>
              <w:right w:w="45" w:type="dxa"/>
            </w:tcMar>
            <w:vAlign w:val="center"/>
            <w:hideMark/>
          </w:tcPr>
          <w:p w14:paraId="6B660C2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2.2</w:t>
            </w:r>
          </w:p>
        </w:tc>
        <w:tc>
          <w:tcPr>
            <w:tcW w:w="0" w:type="auto"/>
            <w:shd w:val="clear" w:color="auto" w:fill="auto"/>
            <w:tcMar>
              <w:top w:w="0" w:type="dxa"/>
              <w:left w:w="45" w:type="dxa"/>
              <w:bottom w:w="0" w:type="dxa"/>
              <w:right w:w="45" w:type="dxa"/>
            </w:tcMar>
            <w:vAlign w:val="center"/>
            <w:hideMark/>
          </w:tcPr>
          <w:p w14:paraId="44ECAF4C"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2.2</w:t>
            </w:r>
          </w:p>
        </w:tc>
      </w:tr>
      <w:tr w:rsidR="00324F85" w:rsidRPr="00F92AD6" w14:paraId="5F5C34B5" w14:textId="77777777" w:rsidTr="00324F85">
        <w:trPr>
          <w:trHeight w:val="20"/>
        </w:trPr>
        <w:tc>
          <w:tcPr>
            <w:tcW w:w="0" w:type="auto"/>
            <w:shd w:val="clear" w:color="auto" w:fill="auto"/>
            <w:tcMar>
              <w:top w:w="0" w:type="dxa"/>
              <w:left w:w="45" w:type="dxa"/>
              <w:bottom w:w="0" w:type="dxa"/>
              <w:right w:w="45" w:type="dxa"/>
            </w:tcMar>
            <w:vAlign w:val="center"/>
            <w:hideMark/>
          </w:tcPr>
          <w:p w14:paraId="79221083"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2.2.10</w:t>
            </w:r>
          </w:p>
        </w:tc>
        <w:tc>
          <w:tcPr>
            <w:tcW w:w="0" w:type="auto"/>
            <w:shd w:val="clear" w:color="auto" w:fill="auto"/>
            <w:tcMar>
              <w:top w:w="0" w:type="dxa"/>
              <w:left w:w="45" w:type="dxa"/>
              <w:bottom w:w="0" w:type="dxa"/>
              <w:right w:w="45" w:type="dxa"/>
            </w:tcMar>
            <w:hideMark/>
          </w:tcPr>
          <w:p w14:paraId="2AE07B3C"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სხვა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დანარჩენი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საქონელი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მომსახურება</w:t>
            </w:r>
          </w:p>
        </w:tc>
        <w:tc>
          <w:tcPr>
            <w:tcW w:w="0" w:type="auto"/>
            <w:shd w:val="clear" w:color="auto" w:fill="auto"/>
            <w:tcMar>
              <w:top w:w="0" w:type="dxa"/>
              <w:left w:w="45" w:type="dxa"/>
              <w:bottom w:w="0" w:type="dxa"/>
              <w:right w:w="45" w:type="dxa"/>
            </w:tcMar>
            <w:vAlign w:val="center"/>
            <w:hideMark/>
          </w:tcPr>
          <w:p w14:paraId="00E47A3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1.3</w:t>
            </w:r>
          </w:p>
        </w:tc>
        <w:tc>
          <w:tcPr>
            <w:tcW w:w="0" w:type="auto"/>
            <w:shd w:val="clear" w:color="auto" w:fill="auto"/>
            <w:tcMar>
              <w:top w:w="0" w:type="dxa"/>
              <w:left w:w="45" w:type="dxa"/>
              <w:bottom w:w="0" w:type="dxa"/>
              <w:right w:w="45" w:type="dxa"/>
            </w:tcMar>
            <w:vAlign w:val="center"/>
            <w:hideMark/>
          </w:tcPr>
          <w:p w14:paraId="5830C25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1.3</w:t>
            </w:r>
          </w:p>
        </w:tc>
        <w:tc>
          <w:tcPr>
            <w:tcW w:w="0" w:type="auto"/>
            <w:shd w:val="clear" w:color="auto" w:fill="auto"/>
            <w:tcMar>
              <w:top w:w="0" w:type="dxa"/>
              <w:left w:w="45" w:type="dxa"/>
              <w:bottom w:w="0" w:type="dxa"/>
              <w:right w:w="45" w:type="dxa"/>
            </w:tcMar>
            <w:vAlign w:val="center"/>
            <w:hideMark/>
          </w:tcPr>
          <w:p w14:paraId="619CF001"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1.3</w:t>
            </w:r>
          </w:p>
        </w:tc>
        <w:tc>
          <w:tcPr>
            <w:tcW w:w="0" w:type="auto"/>
            <w:shd w:val="clear" w:color="auto" w:fill="auto"/>
            <w:tcMar>
              <w:top w:w="0" w:type="dxa"/>
              <w:left w:w="45" w:type="dxa"/>
              <w:bottom w:w="0" w:type="dxa"/>
              <w:right w:w="45" w:type="dxa"/>
            </w:tcMar>
            <w:vAlign w:val="center"/>
            <w:hideMark/>
          </w:tcPr>
          <w:p w14:paraId="5CB03E9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1.3</w:t>
            </w:r>
          </w:p>
        </w:tc>
        <w:tc>
          <w:tcPr>
            <w:tcW w:w="0" w:type="auto"/>
            <w:shd w:val="clear" w:color="auto" w:fill="auto"/>
            <w:tcMar>
              <w:top w:w="0" w:type="dxa"/>
              <w:left w:w="45" w:type="dxa"/>
              <w:bottom w:w="0" w:type="dxa"/>
              <w:right w:w="45" w:type="dxa"/>
            </w:tcMar>
            <w:vAlign w:val="center"/>
            <w:hideMark/>
          </w:tcPr>
          <w:p w14:paraId="705DF3B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1.3</w:t>
            </w:r>
          </w:p>
        </w:tc>
      </w:tr>
      <w:tr w:rsidR="00324F85" w:rsidRPr="00F92AD6" w14:paraId="1B1ADA58" w14:textId="77777777" w:rsidTr="00324F85">
        <w:trPr>
          <w:trHeight w:val="20"/>
        </w:trPr>
        <w:tc>
          <w:tcPr>
            <w:tcW w:w="0" w:type="auto"/>
            <w:shd w:val="clear" w:color="auto" w:fill="auto"/>
            <w:tcMar>
              <w:top w:w="0" w:type="dxa"/>
              <w:left w:w="45" w:type="dxa"/>
              <w:bottom w:w="0" w:type="dxa"/>
              <w:right w:w="45" w:type="dxa"/>
            </w:tcMar>
            <w:vAlign w:val="center"/>
            <w:hideMark/>
          </w:tcPr>
          <w:p w14:paraId="6F5EF39F"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2.2.10.4</w:t>
            </w:r>
          </w:p>
        </w:tc>
        <w:tc>
          <w:tcPr>
            <w:tcW w:w="0" w:type="auto"/>
            <w:shd w:val="clear" w:color="auto" w:fill="auto"/>
            <w:tcMar>
              <w:top w:w="0" w:type="dxa"/>
              <w:left w:w="45" w:type="dxa"/>
              <w:bottom w:w="0" w:type="dxa"/>
              <w:right w:w="45" w:type="dxa"/>
            </w:tcMar>
            <w:hideMark/>
          </w:tcPr>
          <w:p w14:paraId="28B4FBDF"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კადრების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მომზადება</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გადამზადებასთან</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კვალიფიკაციის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ამაღლებასა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სტაჟირებასთან</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დაკავშირებული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422F5D13"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2E126B2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13A6B648"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7DAB913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39EED980"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r>
      <w:tr w:rsidR="00324F85" w:rsidRPr="00F92AD6" w14:paraId="1AD2BB23" w14:textId="77777777" w:rsidTr="00324F85">
        <w:trPr>
          <w:trHeight w:val="20"/>
        </w:trPr>
        <w:tc>
          <w:tcPr>
            <w:tcW w:w="0" w:type="auto"/>
            <w:shd w:val="clear" w:color="auto" w:fill="auto"/>
            <w:tcMar>
              <w:top w:w="0" w:type="dxa"/>
              <w:left w:w="45" w:type="dxa"/>
              <w:bottom w:w="0" w:type="dxa"/>
              <w:right w:w="45" w:type="dxa"/>
            </w:tcMar>
            <w:vAlign w:val="center"/>
            <w:hideMark/>
          </w:tcPr>
          <w:p w14:paraId="70372973"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2.2.10.9</w:t>
            </w:r>
          </w:p>
        </w:tc>
        <w:tc>
          <w:tcPr>
            <w:tcW w:w="0" w:type="auto"/>
            <w:shd w:val="clear" w:color="auto" w:fill="auto"/>
            <w:tcMar>
              <w:top w:w="0" w:type="dxa"/>
              <w:left w:w="45" w:type="dxa"/>
              <w:bottom w:w="0" w:type="dxa"/>
              <w:right w:w="45" w:type="dxa"/>
            </w:tcMar>
            <w:hideMark/>
          </w:tcPr>
          <w:p w14:paraId="0F3E058F"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საარქივო</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მომსახურების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5967FE43"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05923CD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5634B82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3F8A9FC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442000F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w:t>
            </w:r>
          </w:p>
        </w:tc>
      </w:tr>
      <w:tr w:rsidR="00324F85" w:rsidRPr="00F92AD6" w14:paraId="7DC6A57F" w14:textId="77777777" w:rsidTr="00324F85">
        <w:trPr>
          <w:trHeight w:val="20"/>
        </w:trPr>
        <w:tc>
          <w:tcPr>
            <w:tcW w:w="0" w:type="auto"/>
            <w:shd w:val="clear" w:color="auto" w:fill="auto"/>
            <w:tcMar>
              <w:top w:w="0" w:type="dxa"/>
              <w:left w:w="45" w:type="dxa"/>
              <w:bottom w:w="0" w:type="dxa"/>
              <w:right w:w="45" w:type="dxa"/>
            </w:tcMar>
            <w:vAlign w:val="center"/>
            <w:hideMark/>
          </w:tcPr>
          <w:p w14:paraId="2161DD4C"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2.2.10.12</w:t>
            </w:r>
          </w:p>
        </w:tc>
        <w:tc>
          <w:tcPr>
            <w:tcW w:w="0" w:type="auto"/>
            <w:shd w:val="clear" w:color="auto" w:fill="auto"/>
            <w:tcMar>
              <w:top w:w="0" w:type="dxa"/>
              <w:left w:w="45" w:type="dxa"/>
              <w:bottom w:w="0" w:type="dxa"/>
              <w:right w:w="45" w:type="dxa"/>
            </w:tcMar>
            <w:hideMark/>
          </w:tcPr>
          <w:p w14:paraId="42736D33"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კულტურული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სპორტული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საგანმანათლებლო</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საგამოფენო</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ღონისძიებების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მაუწყებლობის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ხარჯები</w:t>
            </w:r>
          </w:p>
        </w:tc>
        <w:tc>
          <w:tcPr>
            <w:tcW w:w="0" w:type="auto"/>
            <w:shd w:val="clear" w:color="auto" w:fill="auto"/>
            <w:tcMar>
              <w:top w:w="0" w:type="dxa"/>
              <w:left w:w="45" w:type="dxa"/>
              <w:bottom w:w="0" w:type="dxa"/>
              <w:right w:w="45" w:type="dxa"/>
            </w:tcMar>
            <w:vAlign w:val="center"/>
            <w:hideMark/>
          </w:tcPr>
          <w:p w14:paraId="61310708"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w:t>
            </w:r>
          </w:p>
        </w:tc>
        <w:tc>
          <w:tcPr>
            <w:tcW w:w="0" w:type="auto"/>
            <w:shd w:val="clear" w:color="auto" w:fill="auto"/>
            <w:tcMar>
              <w:top w:w="0" w:type="dxa"/>
              <w:left w:w="45" w:type="dxa"/>
              <w:bottom w:w="0" w:type="dxa"/>
              <w:right w:w="45" w:type="dxa"/>
            </w:tcMar>
            <w:vAlign w:val="center"/>
            <w:hideMark/>
          </w:tcPr>
          <w:p w14:paraId="30E79F0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w:t>
            </w:r>
          </w:p>
        </w:tc>
        <w:tc>
          <w:tcPr>
            <w:tcW w:w="0" w:type="auto"/>
            <w:shd w:val="clear" w:color="auto" w:fill="auto"/>
            <w:tcMar>
              <w:top w:w="0" w:type="dxa"/>
              <w:left w:w="45" w:type="dxa"/>
              <w:bottom w:w="0" w:type="dxa"/>
              <w:right w:w="45" w:type="dxa"/>
            </w:tcMar>
            <w:vAlign w:val="center"/>
            <w:hideMark/>
          </w:tcPr>
          <w:p w14:paraId="40CC1F84"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w:t>
            </w:r>
          </w:p>
        </w:tc>
        <w:tc>
          <w:tcPr>
            <w:tcW w:w="0" w:type="auto"/>
            <w:shd w:val="clear" w:color="auto" w:fill="auto"/>
            <w:tcMar>
              <w:top w:w="0" w:type="dxa"/>
              <w:left w:w="45" w:type="dxa"/>
              <w:bottom w:w="0" w:type="dxa"/>
              <w:right w:w="45" w:type="dxa"/>
            </w:tcMar>
            <w:vAlign w:val="center"/>
            <w:hideMark/>
          </w:tcPr>
          <w:p w14:paraId="71E1D43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w:t>
            </w:r>
          </w:p>
        </w:tc>
        <w:tc>
          <w:tcPr>
            <w:tcW w:w="0" w:type="auto"/>
            <w:shd w:val="clear" w:color="auto" w:fill="auto"/>
            <w:tcMar>
              <w:top w:w="0" w:type="dxa"/>
              <w:left w:w="45" w:type="dxa"/>
              <w:bottom w:w="0" w:type="dxa"/>
              <w:right w:w="45" w:type="dxa"/>
            </w:tcMar>
            <w:vAlign w:val="center"/>
            <w:hideMark/>
          </w:tcPr>
          <w:p w14:paraId="7F97CDF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w:t>
            </w:r>
          </w:p>
        </w:tc>
      </w:tr>
      <w:tr w:rsidR="00324F85" w:rsidRPr="00F92AD6" w14:paraId="7B2C4F9D" w14:textId="77777777" w:rsidTr="00324F85">
        <w:trPr>
          <w:trHeight w:val="20"/>
        </w:trPr>
        <w:tc>
          <w:tcPr>
            <w:tcW w:w="0" w:type="auto"/>
            <w:shd w:val="clear" w:color="auto" w:fill="auto"/>
            <w:tcMar>
              <w:top w:w="0" w:type="dxa"/>
              <w:left w:w="45" w:type="dxa"/>
              <w:bottom w:w="0" w:type="dxa"/>
              <w:right w:w="45" w:type="dxa"/>
            </w:tcMar>
            <w:vAlign w:val="center"/>
            <w:hideMark/>
          </w:tcPr>
          <w:p w14:paraId="48C7EEB3"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2.8</w:t>
            </w:r>
          </w:p>
        </w:tc>
        <w:tc>
          <w:tcPr>
            <w:tcW w:w="0" w:type="auto"/>
            <w:shd w:val="clear" w:color="auto" w:fill="auto"/>
            <w:tcMar>
              <w:top w:w="0" w:type="dxa"/>
              <w:left w:w="45" w:type="dxa"/>
              <w:bottom w:w="0" w:type="dxa"/>
              <w:right w:w="45" w:type="dxa"/>
            </w:tcMar>
            <w:hideMark/>
          </w:tcPr>
          <w:p w14:paraId="391D22B8"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სხვა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ხარჯები</w:t>
            </w:r>
          </w:p>
        </w:tc>
        <w:tc>
          <w:tcPr>
            <w:tcW w:w="0" w:type="auto"/>
            <w:shd w:val="clear" w:color="auto" w:fill="auto"/>
            <w:tcMar>
              <w:top w:w="0" w:type="dxa"/>
              <w:left w:w="45" w:type="dxa"/>
              <w:bottom w:w="0" w:type="dxa"/>
              <w:right w:w="45" w:type="dxa"/>
            </w:tcMar>
            <w:vAlign w:val="center"/>
            <w:hideMark/>
          </w:tcPr>
          <w:p w14:paraId="2DC9B09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4.3</w:t>
            </w:r>
          </w:p>
        </w:tc>
        <w:tc>
          <w:tcPr>
            <w:tcW w:w="0" w:type="auto"/>
            <w:shd w:val="clear" w:color="auto" w:fill="auto"/>
            <w:tcMar>
              <w:top w:w="0" w:type="dxa"/>
              <w:left w:w="45" w:type="dxa"/>
              <w:bottom w:w="0" w:type="dxa"/>
              <w:right w:w="45" w:type="dxa"/>
            </w:tcMar>
            <w:vAlign w:val="center"/>
            <w:hideMark/>
          </w:tcPr>
          <w:p w14:paraId="2D87FF66"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4.3</w:t>
            </w:r>
          </w:p>
        </w:tc>
        <w:tc>
          <w:tcPr>
            <w:tcW w:w="0" w:type="auto"/>
            <w:shd w:val="clear" w:color="auto" w:fill="auto"/>
            <w:tcMar>
              <w:top w:w="0" w:type="dxa"/>
              <w:left w:w="45" w:type="dxa"/>
              <w:bottom w:w="0" w:type="dxa"/>
              <w:right w:w="45" w:type="dxa"/>
            </w:tcMar>
            <w:vAlign w:val="center"/>
            <w:hideMark/>
          </w:tcPr>
          <w:p w14:paraId="555DB988"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4.3</w:t>
            </w:r>
          </w:p>
        </w:tc>
        <w:tc>
          <w:tcPr>
            <w:tcW w:w="0" w:type="auto"/>
            <w:shd w:val="clear" w:color="auto" w:fill="auto"/>
            <w:tcMar>
              <w:top w:w="0" w:type="dxa"/>
              <w:left w:w="45" w:type="dxa"/>
              <w:bottom w:w="0" w:type="dxa"/>
              <w:right w:w="45" w:type="dxa"/>
            </w:tcMar>
            <w:vAlign w:val="center"/>
            <w:hideMark/>
          </w:tcPr>
          <w:p w14:paraId="07A36935"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4.3</w:t>
            </w:r>
          </w:p>
        </w:tc>
        <w:tc>
          <w:tcPr>
            <w:tcW w:w="0" w:type="auto"/>
            <w:shd w:val="clear" w:color="auto" w:fill="auto"/>
            <w:tcMar>
              <w:top w:w="0" w:type="dxa"/>
              <w:left w:w="45" w:type="dxa"/>
              <w:bottom w:w="0" w:type="dxa"/>
              <w:right w:w="45" w:type="dxa"/>
            </w:tcMar>
            <w:vAlign w:val="center"/>
            <w:hideMark/>
          </w:tcPr>
          <w:p w14:paraId="2307BEB8"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4.3</w:t>
            </w:r>
          </w:p>
        </w:tc>
      </w:tr>
      <w:tr w:rsidR="00324F85" w:rsidRPr="00F92AD6" w14:paraId="2A553651" w14:textId="77777777" w:rsidTr="00324F85">
        <w:trPr>
          <w:trHeight w:val="20"/>
        </w:trPr>
        <w:tc>
          <w:tcPr>
            <w:tcW w:w="0" w:type="auto"/>
            <w:shd w:val="clear" w:color="auto" w:fill="auto"/>
            <w:tcMar>
              <w:top w:w="0" w:type="dxa"/>
              <w:left w:w="45" w:type="dxa"/>
              <w:bottom w:w="0" w:type="dxa"/>
              <w:right w:w="45" w:type="dxa"/>
            </w:tcMar>
            <w:vAlign w:val="center"/>
            <w:hideMark/>
          </w:tcPr>
          <w:p w14:paraId="6DF731C5"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2.8.2</w:t>
            </w:r>
          </w:p>
        </w:tc>
        <w:tc>
          <w:tcPr>
            <w:tcW w:w="0" w:type="auto"/>
            <w:shd w:val="clear" w:color="auto" w:fill="auto"/>
            <w:tcMar>
              <w:top w:w="0" w:type="dxa"/>
              <w:left w:w="45" w:type="dxa"/>
              <w:bottom w:w="0" w:type="dxa"/>
              <w:right w:w="45" w:type="dxa"/>
            </w:tcMar>
            <w:hideMark/>
          </w:tcPr>
          <w:p w14:paraId="3F3D3699"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სხვადასხვა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ხარჯები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ტრანსფერები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რომელიც</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სხვაგან</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არ</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არის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კლასიფიცირებული</w:t>
            </w:r>
            <w:r w:rsidRPr="00F92AD6">
              <w:rPr>
                <w:rFonts w:ascii="Sylfaen" w:eastAsia="Times New Roman" w:hAnsi="Sylfaen" w:cs="Times New Roman"/>
                <w:b/>
                <w:bCs/>
                <w:sz w:val="16"/>
                <w:szCs w:val="16"/>
              </w:rPr>
              <w:t>)</w:t>
            </w:r>
          </w:p>
        </w:tc>
        <w:tc>
          <w:tcPr>
            <w:tcW w:w="0" w:type="auto"/>
            <w:shd w:val="clear" w:color="auto" w:fill="auto"/>
            <w:tcMar>
              <w:top w:w="0" w:type="dxa"/>
              <w:left w:w="45" w:type="dxa"/>
              <w:bottom w:w="0" w:type="dxa"/>
              <w:right w:w="45" w:type="dxa"/>
            </w:tcMar>
            <w:vAlign w:val="center"/>
            <w:hideMark/>
          </w:tcPr>
          <w:p w14:paraId="2A6451F1"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4.3</w:t>
            </w:r>
          </w:p>
        </w:tc>
        <w:tc>
          <w:tcPr>
            <w:tcW w:w="0" w:type="auto"/>
            <w:shd w:val="clear" w:color="auto" w:fill="auto"/>
            <w:tcMar>
              <w:top w:w="0" w:type="dxa"/>
              <w:left w:w="45" w:type="dxa"/>
              <w:bottom w:w="0" w:type="dxa"/>
              <w:right w:w="45" w:type="dxa"/>
            </w:tcMar>
            <w:vAlign w:val="center"/>
            <w:hideMark/>
          </w:tcPr>
          <w:p w14:paraId="65A85387"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4.3</w:t>
            </w:r>
          </w:p>
        </w:tc>
        <w:tc>
          <w:tcPr>
            <w:tcW w:w="0" w:type="auto"/>
            <w:shd w:val="clear" w:color="auto" w:fill="auto"/>
            <w:tcMar>
              <w:top w:w="0" w:type="dxa"/>
              <w:left w:w="45" w:type="dxa"/>
              <w:bottom w:w="0" w:type="dxa"/>
              <w:right w:w="45" w:type="dxa"/>
            </w:tcMar>
            <w:vAlign w:val="center"/>
            <w:hideMark/>
          </w:tcPr>
          <w:p w14:paraId="05995F1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4.3</w:t>
            </w:r>
          </w:p>
        </w:tc>
        <w:tc>
          <w:tcPr>
            <w:tcW w:w="0" w:type="auto"/>
            <w:shd w:val="clear" w:color="auto" w:fill="auto"/>
            <w:tcMar>
              <w:top w:w="0" w:type="dxa"/>
              <w:left w:w="45" w:type="dxa"/>
              <w:bottom w:w="0" w:type="dxa"/>
              <w:right w:w="45" w:type="dxa"/>
            </w:tcMar>
            <w:vAlign w:val="center"/>
            <w:hideMark/>
          </w:tcPr>
          <w:p w14:paraId="67E221F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4.3</w:t>
            </w:r>
          </w:p>
        </w:tc>
        <w:tc>
          <w:tcPr>
            <w:tcW w:w="0" w:type="auto"/>
            <w:shd w:val="clear" w:color="auto" w:fill="auto"/>
            <w:tcMar>
              <w:top w:w="0" w:type="dxa"/>
              <w:left w:w="45" w:type="dxa"/>
              <w:bottom w:w="0" w:type="dxa"/>
              <w:right w:w="45" w:type="dxa"/>
            </w:tcMar>
            <w:vAlign w:val="center"/>
            <w:hideMark/>
          </w:tcPr>
          <w:p w14:paraId="693ED3E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4.3</w:t>
            </w:r>
          </w:p>
        </w:tc>
      </w:tr>
      <w:tr w:rsidR="00324F85" w:rsidRPr="00F92AD6" w14:paraId="4840EC21" w14:textId="77777777" w:rsidTr="00324F85">
        <w:trPr>
          <w:trHeight w:val="20"/>
        </w:trPr>
        <w:tc>
          <w:tcPr>
            <w:tcW w:w="0" w:type="auto"/>
            <w:shd w:val="clear" w:color="auto" w:fill="auto"/>
            <w:tcMar>
              <w:top w:w="0" w:type="dxa"/>
              <w:left w:w="45" w:type="dxa"/>
              <w:bottom w:w="0" w:type="dxa"/>
              <w:right w:w="45" w:type="dxa"/>
            </w:tcMar>
            <w:vAlign w:val="center"/>
            <w:hideMark/>
          </w:tcPr>
          <w:p w14:paraId="221187A3"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2.8.2.1</w:t>
            </w:r>
          </w:p>
        </w:tc>
        <w:tc>
          <w:tcPr>
            <w:tcW w:w="0" w:type="auto"/>
            <w:shd w:val="clear" w:color="auto" w:fill="auto"/>
            <w:tcMar>
              <w:top w:w="0" w:type="dxa"/>
              <w:left w:w="45" w:type="dxa"/>
              <w:bottom w:w="0" w:type="dxa"/>
              <w:right w:w="45" w:type="dxa"/>
            </w:tcMar>
            <w:hideMark/>
          </w:tcPr>
          <w:p w14:paraId="158D3343"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მიმდინარე</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ტრანსფერი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რომელიც</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სხვაგან</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არ</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არის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კლასიფიცირებული</w:t>
            </w:r>
          </w:p>
        </w:tc>
        <w:tc>
          <w:tcPr>
            <w:tcW w:w="0" w:type="auto"/>
            <w:shd w:val="clear" w:color="auto" w:fill="auto"/>
            <w:tcMar>
              <w:top w:w="0" w:type="dxa"/>
              <w:left w:w="45" w:type="dxa"/>
              <w:bottom w:w="0" w:type="dxa"/>
              <w:right w:w="45" w:type="dxa"/>
            </w:tcMar>
            <w:vAlign w:val="center"/>
            <w:hideMark/>
          </w:tcPr>
          <w:p w14:paraId="64F449E9"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4.3</w:t>
            </w:r>
          </w:p>
        </w:tc>
        <w:tc>
          <w:tcPr>
            <w:tcW w:w="0" w:type="auto"/>
            <w:shd w:val="clear" w:color="auto" w:fill="auto"/>
            <w:tcMar>
              <w:top w:w="0" w:type="dxa"/>
              <w:left w:w="45" w:type="dxa"/>
              <w:bottom w:w="0" w:type="dxa"/>
              <w:right w:w="45" w:type="dxa"/>
            </w:tcMar>
            <w:vAlign w:val="center"/>
            <w:hideMark/>
          </w:tcPr>
          <w:p w14:paraId="0AC44ECF"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4.3</w:t>
            </w:r>
          </w:p>
        </w:tc>
        <w:tc>
          <w:tcPr>
            <w:tcW w:w="0" w:type="auto"/>
            <w:shd w:val="clear" w:color="auto" w:fill="auto"/>
            <w:tcMar>
              <w:top w:w="0" w:type="dxa"/>
              <w:left w:w="45" w:type="dxa"/>
              <w:bottom w:w="0" w:type="dxa"/>
              <w:right w:w="45" w:type="dxa"/>
            </w:tcMar>
            <w:vAlign w:val="center"/>
            <w:hideMark/>
          </w:tcPr>
          <w:p w14:paraId="2810028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4.3</w:t>
            </w:r>
          </w:p>
        </w:tc>
        <w:tc>
          <w:tcPr>
            <w:tcW w:w="0" w:type="auto"/>
            <w:shd w:val="clear" w:color="auto" w:fill="auto"/>
            <w:tcMar>
              <w:top w:w="0" w:type="dxa"/>
              <w:left w:w="45" w:type="dxa"/>
              <w:bottom w:w="0" w:type="dxa"/>
              <w:right w:w="45" w:type="dxa"/>
            </w:tcMar>
            <w:vAlign w:val="center"/>
            <w:hideMark/>
          </w:tcPr>
          <w:p w14:paraId="093E2979"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4.3</w:t>
            </w:r>
          </w:p>
        </w:tc>
        <w:tc>
          <w:tcPr>
            <w:tcW w:w="0" w:type="auto"/>
            <w:shd w:val="clear" w:color="auto" w:fill="auto"/>
            <w:tcMar>
              <w:top w:w="0" w:type="dxa"/>
              <w:left w:w="45" w:type="dxa"/>
              <w:bottom w:w="0" w:type="dxa"/>
              <w:right w:w="45" w:type="dxa"/>
            </w:tcMar>
            <w:vAlign w:val="center"/>
            <w:hideMark/>
          </w:tcPr>
          <w:p w14:paraId="30C9C96B"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4.3</w:t>
            </w:r>
          </w:p>
        </w:tc>
      </w:tr>
      <w:tr w:rsidR="00324F85" w:rsidRPr="00F92AD6" w14:paraId="580D03F5" w14:textId="77777777" w:rsidTr="00324F85">
        <w:trPr>
          <w:trHeight w:val="20"/>
        </w:trPr>
        <w:tc>
          <w:tcPr>
            <w:tcW w:w="0" w:type="auto"/>
            <w:shd w:val="clear" w:color="auto" w:fill="auto"/>
            <w:tcMar>
              <w:top w:w="0" w:type="dxa"/>
              <w:left w:w="45" w:type="dxa"/>
              <w:bottom w:w="0" w:type="dxa"/>
              <w:right w:w="45" w:type="dxa"/>
            </w:tcMar>
            <w:vAlign w:val="center"/>
            <w:hideMark/>
          </w:tcPr>
          <w:p w14:paraId="7DAF9B28" w14:textId="77777777" w:rsidR="00324F85" w:rsidRPr="00F92AD6" w:rsidRDefault="00324F85" w:rsidP="00324F8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2.8.2.1.5</w:t>
            </w:r>
          </w:p>
        </w:tc>
        <w:tc>
          <w:tcPr>
            <w:tcW w:w="0" w:type="auto"/>
            <w:shd w:val="clear" w:color="auto" w:fill="auto"/>
            <w:tcMar>
              <w:top w:w="0" w:type="dxa"/>
              <w:left w:w="45" w:type="dxa"/>
              <w:bottom w:w="0" w:type="dxa"/>
              <w:right w:w="45" w:type="dxa"/>
            </w:tcMar>
            <w:hideMark/>
          </w:tcPr>
          <w:p w14:paraId="54E04052" w14:textId="77777777" w:rsidR="00324F85" w:rsidRPr="00F92AD6" w:rsidRDefault="00324F85" w:rsidP="00324F8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პერსონალის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დაზღვევის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3A106E1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4.3</w:t>
            </w:r>
          </w:p>
        </w:tc>
        <w:tc>
          <w:tcPr>
            <w:tcW w:w="0" w:type="auto"/>
            <w:shd w:val="clear" w:color="auto" w:fill="auto"/>
            <w:tcMar>
              <w:top w:w="0" w:type="dxa"/>
              <w:left w:w="45" w:type="dxa"/>
              <w:bottom w:w="0" w:type="dxa"/>
              <w:right w:w="45" w:type="dxa"/>
            </w:tcMar>
            <w:vAlign w:val="center"/>
            <w:hideMark/>
          </w:tcPr>
          <w:p w14:paraId="235D570E"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4.3</w:t>
            </w:r>
          </w:p>
        </w:tc>
        <w:tc>
          <w:tcPr>
            <w:tcW w:w="0" w:type="auto"/>
            <w:shd w:val="clear" w:color="auto" w:fill="auto"/>
            <w:tcMar>
              <w:top w:w="0" w:type="dxa"/>
              <w:left w:w="45" w:type="dxa"/>
              <w:bottom w:w="0" w:type="dxa"/>
              <w:right w:w="45" w:type="dxa"/>
            </w:tcMar>
            <w:vAlign w:val="center"/>
            <w:hideMark/>
          </w:tcPr>
          <w:p w14:paraId="4EE18BFA"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4.3</w:t>
            </w:r>
          </w:p>
        </w:tc>
        <w:tc>
          <w:tcPr>
            <w:tcW w:w="0" w:type="auto"/>
            <w:shd w:val="clear" w:color="auto" w:fill="auto"/>
            <w:tcMar>
              <w:top w:w="0" w:type="dxa"/>
              <w:left w:w="45" w:type="dxa"/>
              <w:bottom w:w="0" w:type="dxa"/>
              <w:right w:w="45" w:type="dxa"/>
            </w:tcMar>
            <w:vAlign w:val="center"/>
            <w:hideMark/>
          </w:tcPr>
          <w:p w14:paraId="3DC3D222"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4.3</w:t>
            </w:r>
          </w:p>
        </w:tc>
        <w:tc>
          <w:tcPr>
            <w:tcW w:w="0" w:type="auto"/>
            <w:shd w:val="clear" w:color="auto" w:fill="auto"/>
            <w:tcMar>
              <w:top w:w="0" w:type="dxa"/>
              <w:left w:w="45" w:type="dxa"/>
              <w:bottom w:w="0" w:type="dxa"/>
              <w:right w:w="45" w:type="dxa"/>
            </w:tcMar>
            <w:vAlign w:val="center"/>
            <w:hideMark/>
          </w:tcPr>
          <w:p w14:paraId="1C6133CD" w14:textId="77777777" w:rsidR="00324F85" w:rsidRPr="00F92AD6" w:rsidRDefault="00324F85" w:rsidP="00324F8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4.3</w:t>
            </w:r>
          </w:p>
        </w:tc>
      </w:tr>
    </w:tbl>
    <w:p w14:paraId="548B09D3" w14:textId="77777777" w:rsidR="00324F85" w:rsidRPr="00F92AD6" w:rsidRDefault="00324F85" w:rsidP="00FC23D8">
      <w:pPr>
        <w:spacing w:after="200" w:line="276" w:lineRule="auto"/>
        <w:contextualSpacing/>
        <w:jc w:val="both"/>
        <w:rPr>
          <w:rFonts w:ascii="Sylfaen" w:eastAsia="Times New Roman" w:hAnsi="Sylfaen" w:cs="Times New Roman"/>
          <w:b/>
          <w:sz w:val="16"/>
          <w:szCs w:val="16"/>
          <w:lang w:val="ka-GE"/>
        </w:rPr>
      </w:pPr>
    </w:p>
    <w:p w14:paraId="312F8BC9" w14:textId="77777777" w:rsidR="00F2280B" w:rsidRPr="00F92AD6" w:rsidRDefault="00F2280B" w:rsidP="00FC23D8">
      <w:pPr>
        <w:spacing w:after="200" w:line="276" w:lineRule="auto"/>
        <w:contextualSpacing/>
        <w:jc w:val="both"/>
        <w:rPr>
          <w:rFonts w:ascii="Sylfaen" w:eastAsia="Times New Roman" w:hAnsi="Sylfaen" w:cs="Times New Roman"/>
          <w:b/>
          <w:sz w:val="16"/>
          <w:szCs w:val="16"/>
          <w:lang w:val="ka-GE"/>
        </w:rPr>
      </w:pPr>
    </w:p>
    <w:p w14:paraId="08126C79" w14:textId="77777777" w:rsidR="00F2280B" w:rsidRPr="00F92AD6" w:rsidRDefault="00F2280B" w:rsidP="00FC23D8">
      <w:pPr>
        <w:spacing w:after="200" w:line="276" w:lineRule="auto"/>
        <w:contextualSpacing/>
        <w:jc w:val="both"/>
        <w:rPr>
          <w:rFonts w:ascii="Sylfaen" w:eastAsia="Times New Roman" w:hAnsi="Sylfaen" w:cs="Times New Roman"/>
          <w:b/>
          <w:sz w:val="16"/>
          <w:szCs w:val="16"/>
          <w:lang w:val="ka-GE"/>
        </w:rPr>
      </w:pPr>
    </w:p>
    <w:p w14:paraId="008A6B58" w14:textId="3D167403" w:rsidR="00F2280B" w:rsidRPr="00F92AD6" w:rsidRDefault="00F2280B" w:rsidP="00FC23D8">
      <w:pPr>
        <w:spacing w:after="200" w:line="276" w:lineRule="auto"/>
        <w:contextualSpacing/>
        <w:jc w:val="both"/>
        <w:rPr>
          <w:rFonts w:ascii="Sylfaen" w:eastAsia="Times New Roman" w:hAnsi="Sylfaen" w:cs="Times New Roman"/>
          <w:b/>
          <w:sz w:val="16"/>
          <w:szCs w:val="16"/>
          <w:lang w:val="ka-GE"/>
        </w:rPr>
      </w:pPr>
      <w:bookmarkStart w:id="21" w:name="RANGE!C1:M82"/>
      <w:bookmarkEnd w:id="21"/>
    </w:p>
    <w:tbl>
      <w:tblPr>
        <w:tblW w:w="14251" w:type="dxa"/>
        <w:tblInd w:w="5" w:type="dxa"/>
        <w:shd w:val="clear" w:color="auto" w:fill="FFFFFF" w:themeFill="background1"/>
        <w:tblLook w:val="04A0" w:firstRow="1" w:lastRow="0" w:firstColumn="1" w:lastColumn="0" w:noHBand="0" w:noVBand="1"/>
      </w:tblPr>
      <w:tblGrid>
        <w:gridCol w:w="2838"/>
        <w:gridCol w:w="711"/>
        <w:gridCol w:w="925"/>
        <w:gridCol w:w="1805"/>
        <w:gridCol w:w="1988"/>
        <w:gridCol w:w="1737"/>
        <w:gridCol w:w="1291"/>
        <w:gridCol w:w="1774"/>
        <w:gridCol w:w="1016"/>
        <w:gridCol w:w="166"/>
      </w:tblGrid>
      <w:tr w:rsidR="00AA0043" w:rsidRPr="00F92AD6" w14:paraId="1F1BAD95" w14:textId="77777777" w:rsidTr="00024C5B">
        <w:trPr>
          <w:gridAfter w:val="1"/>
          <w:wAfter w:w="166" w:type="dxa"/>
          <w:trHeight w:val="283"/>
        </w:trPr>
        <w:tc>
          <w:tcPr>
            <w:tcW w:w="28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EF8BE3" w14:textId="6A74D971" w:rsidR="00AA0043" w:rsidRPr="00F92AD6" w:rsidRDefault="00AA0043" w:rsidP="00AA0043">
            <w:pPr>
              <w:spacing w:after="0" w:line="240" w:lineRule="auto"/>
              <w:jc w:val="center"/>
              <w:rPr>
                <w:rFonts w:ascii="Sylfaen" w:eastAsia="Times New Roman" w:hAnsi="Sylfaen"/>
                <w:b/>
                <w:bCs/>
                <w:sz w:val="16"/>
                <w:szCs w:val="16"/>
              </w:rPr>
            </w:pPr>
            <w:r w:rsidRPr="00F92AD6">
              <w:rPr>
                <w:rFonts w:ascii="Sylfaen" w:eastAsia="Times New Roman" w:hAnsi="Sylfaen" w:cs="Calibri Light"/>
                <w:b/>
                <w:bCs/>
                <w:sz w:val="16"/>
                <w:szCs w:val="16"/>
              </w:rPr>
              <w:t xml:space="preserve">პროგრამის დასახელება          </w:t>
            </w:r>
          </w:p>
        </w:tc>
        <w:tc>
          <w:tcPr>
            <w:tcW w:w="11247" w:type="dxa"/>
            <w:gridSpan w:val="8"/>
            <w:tcBorders>
              <w:top w:val="single" w:sz="4" w:space="0" w:color="auto"/>
              <w:left w:val="nil"/>
              <w:bottom w:val="single" w:sz="4" w:space="0" w:color="auto"/>
              <w:right w:val="single" w:sz="4" w:space="0" w:color="auto"/>
            </w:tcBorders>
            <w:shd w:val="clear" w:color="auto" w:fill="FFFFFF" w:themeFill="background1"/>
            <w:vAlign w:val="center"/>
          </w:tcPr>
          <w:p w14:paraId="6BD680E4" w14:textId="2FEEAF41" w:rsidR="00AA0043" w:rsidRPr="00F92AD6" w:rsidRDefault="00AA0043" w:rsidP="00AA0043">
            <w:pPr>
              <w:spacing w:after="0" w:line="240" w:lineRule="auto"/>
              <w:jc w:val="center"/>
              <w:rPr>
                <w:rFonts w:ascii="Sylfaen" w:eastAsia="Times New Roman" w:hAnsi="Sylfaen" w:cs="Times New Roman"/>
                <w:sz w:val="16"/>
                <w:szCs w:val="16"/>
                <w:lang w:val="ka-GE"/>
              </w:rPr>
            </w:pPr>
            <w:r w:rsidRPr="00F92AD6">
              <w:rPr>
                <w:rFonts w:ascii="Sylfaen" w:eastAsia="Times New Roman" w:hAnsi="Sylfaen" w:cs="Times New Roman"/>
                <w:sz w:val="16"/>
                <w:szCs w:val="16"/>
                <w:lang w:val="ka-GE"/>
              </w:rPr>
              <w:t>ა (ა)იპ-ი ზესტაფონის მუნიციპალიტეტის მუზეუმების გაერთიანება</w:t>
            </w:r>
            <w:r w:rsidRPr="00F92AD6">
              <w:rPr>
                <w:rFonts w:ascii="Times New Roman" w:eastAsia="Times New Roman" w:hAnsi="Times New Roman" w:cs="Times New Roman"/>
                <w:sz w:val="16"/>
                <w:szCs w:val="16"/>
                <w:lang w:val="ka-GE"/>
              </w:rPr>
              <w:t> </w:t>
            </w:r>
            <w:r w:rsidRPr="00F92AD6">
              <w:rPr>
                <w:rFonts w:ascii="Sylfaen" w:eastAsia="Times New Roman" w:hAnsi="Sylfaen"/>
                <w:b/>
                <w:bCs/>
                <w:sz w:val="16"/>
                <w:szCs w:val="16"/>
              </w:rPr>
              <w:t>   </w:t>
            </w:r>
          </w:p>
        </w:tc>
      </w:tr>
      <w:tr w:rsidR="00AA0043" w:rsidRPr="00F92AD6" w14:paraId="7F249AAD" w14:textId="77777777" w:rsidTr="00024C5B">
        <w:trPr>
          <w:gridAfter w:val="1"/>
          <w:wAfter w:w="166" w:type="dxa"/>
          <w:trHeight w:val="273"/>
        </w:trPr>
        <w:tc>
          <w:tcPr>
            <w:tcW w:w="283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B493D5" w14:textId="1FC6B5DF" w:rsidR="00AA0043" w:rsidRPr="00F92AD6" w:rsidRDefault="00AA0043" w:rsidP="00AA0043">
            <w:pPr>
              <w:spacing w:after="0" w:line="240" w:lineRule="auto"/>
              <w:jc w:val="center"/>
              <w:rPr>
                <w:rFonts w:ascii="Sylfaen" w:eastAsia="Times New Roman" w:hAnsi="Sylfaen"/>
                <w:b/>
                <w:bCs/>
                <w:sz w:val="16"/>
                <w:szCs w:val="16"/>
              </w:rPr>
            </w:pPr>
            <w:r w:rsidRPr="00F92AD6">
              <w:rPr>
                <w:rFonts w:ascii="Sylfaen" w:eastAsia="Times New Roman" w:hAnsi="Sylfaen" w:cs="Calibri Light"/>
                <w:b/>
                <w:bCs/>
                <w:sz w:val="16"/>
                <w:szCs w:val="16"/>
              </w:rPr>
              <w:t xml:space="preserve">(პროგრამული კოდი)        </w:t>
            </w:r>
          </w:p>
        </w:tc>
        <w:tc>
          <w:tcPr>
            <w:tcW w:w="11247" w:type="dxa"/>
            <w:gridSpan w:val="8"/>
            <w:tcBorders>
              <w:top w:val="single" w:sz="4" w:space="0" w:color="auto"/>
              <w:left w:val="nil"/>
              <w:bottom w:val="single" w:sz="8" w:space="0" w:color="auto"/>
              <w:right w:val="single" w:sz="8" w:space="0" w:color="000000"/>
            </w:tcBorders>
            <w:shd w:val="clear" w:color="auto" w:fill="FFFFFF" w:themeFill="background1"/>
            <w:vAlign w:val="center"/>
          </w:tcPr>
          <w:p w14:paraId="03982734" w14:textId="02626DDF" w:rsidR="00AA0043" w:rsidRPr="00F92AD6" w:rsidRDefault="00AA0043" w:rsidP="00AA0043">
            <w:pPr>
              <w:spacing w:after="0" w:line="240" w:lineRule="auto"/>
              <w:jc w:val="center"/>
              <w:rPr>
                <w:rFonts w:ascii="Sylfaen" w:eastAsia="Times New Roman" w:hAnsi="Sylfaen" w:cs="Times New Roman"/>
                <w:sz w:val="16"/>
                <w:szCs w:val="16"/>
                <w:lang w:val="ka-GE"/>
              </w:rPr>
            </w:pPr>
            <w:r w:rsidRPr="00F92AD6">
              <w:rPr>
                <w:rFonts w:ascii="Sylfaen" w:eastAsia="Times New Roman" w:hAnsi="Sylfaen"/>
                <w:sz w:val="16"/>
                <w:szCs w:val="16"/>
                <w:lang w:val="ka-GE"/>
              </w:rPr>
              <w:t>050204</w:t>
            </w:r>
          </w:p>
        </w:tc>
      </w:tr>
      <w:tr w:rsidR="00AA0043" w:rsidRPr="00F92AD6" w14:paraId="1BB91CF5" w14:textId="77777777" w:rsidTr="00024C5B">
        <w:trPr>
          <w:gridAfter w:val="1"/>
          <w:wAfter w:w="166" w:type="dxa"/>
          <w:trHeight w:val="111"/>
        </w:trPr>
        <w:tc>
          <w:tcPr>
            <w:tcW w:w="2838" w:type="dxa"/>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3960E804" w14:textId="253BDC1E" w:rsidR="00AA0043" w:rsidRPr="00F92AD6" w:rsidRDefault="00AA0043" w:rsidP="00AA0043">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16"/>
                <w:szCs w:val="16"/>
              </w:rPr>
              <w:t>პროგრამის ბიუჯეტი</w:t>
            </w:r>
          </w:p>
        </w:tc>
        <w:tc>
          <w:tcPr>
            <w:tcW w:w="11247" w:type="dxa"/>
            <w:gridSpan w:val="8"/>
            <w:tcBorders>
              <w:top w:val="nil"/>
              <w:left w:val="nil"/>
              <w:bottom w:val="single" w:sz="8" w:space="0" w:color="auto"/>
              <w:right w:val="single" w:sz="8" w:space="0" w:color="000000"/>
            </w:tcBorders>
            <w:shd w:val="clear" w:color="auto" w:fill="FFFFFF" w:themeFill="background1"/>
            <w:vAlign w:val="center"/>
          </w:tcPr>
          <w:p w14:paraId="55B1A94F" w14:textId="16AA2149" w:rsidR="00E30434" w:rsidRPr="00F92AD6" w:rsidRDefault="006E5548" w:rsidP="00E30434">
            <w:pPr>
              <w:spacing w:after="0" w:line="240" w:lineRule="auto"/>
              <w:jc w:val="center"/>
              <w:rPr>
                <w:rFonts w:ascii="Sylfaen" w:eastAsia="Times New Roman" w:hAnsi="Sylfaen" w:cs="Times New Roman"/>
                <w:sz w:val="16"/>
                <w:szCs w:val="16"/>
              </w:rPr>
            </w:pPr>
            <w:r w:rsidRPr="00F92AD6">
              <w:rPr>
                <w:rFonts w:ascii="Sylfaen" w:eastAsia="Times New Roman" w:hAnsi="Sylfaen" w:cs="Times New Roman"/>
                <w:sz w:val="16"/>
                <w:szCs w:val="16"/>
              </w:rPr>
              <w:t>107.4</w:t>
            </w:r>
          </w:p>
        </w:tc>
      </w:tr>
      <w:tr w:rsidR="00AA0043" w:rsidRPr="00F92AD6" w14:paraId="4C9E1CEC" w14:textId="77777777" w:rsidTr="00024C5B">
        <w:trPr>
          <w:gridAfter w:val="1"/>
          <w:wAfter w:w="166" w:type="dxa"/>
          <w:trHeight w:val="285"/>
        </w:trPr>
        <w:tc>
          <w:tcPr>
            <w:tcW w:w="2838" w:type="dxa"/>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2880EF60" w14:textId="047835E8" w:rsidR="00AA0043" w:rsidRPr="00F92AD6" w:rsidRDefault="00AA0043" w:rsidP="00AA0043">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16"/>
                <w:szCs w:val="16"/>
              </w:rPr>
              <w:t>ფუნქციონალური კოდი</w:t>
            </w:r>
          </w:p>
        </w:tc>
        <w:tc>
          <w:tcPr>
            <w:tcW w:w="11247" w:type="dxa"/>
            <w:gridSpan w:val="8"/>
            <w:tcBorders>
              <w:top w:val="nil"/>
              <w:left w:val="nil"/>
              <w:bottom w:val="single" w:sz="8" w:space="0" w:color="auto"/>
              <w:right w:val="single" w:sz="8" w:space="0" w:color="000000"/>
            </w:tcBorders>
            <w:shd w:val="clear" w:color="auto" w:fill="FFFFFF" w:themeFill="background1"/>
            <w:vAlign w:val="center"/>
          </w:tcPr>
          <w:p w14:paraId="756C08E5" w14:textId="40F99921" w:rsidR="00AA0043" w:rsidRPr="00F92AD6" w:rsidRDefault="00AA0043" w:rsidP="00AA0043">
            <w:pPr>
              <w:spacing w:after="0" w:line="240" w:lineRule="auto"/>
              <w:jc w:val="center"/>
              <w:rPr>
                <w:rFonts w:ascii="Sylfaen" w:eastAsia="Times New Roman" w:hAnsi="Sylfaen" w:cs="Times New Roman"/>
                <w:sz w:val="16"/>
                <w:szCs w:val="16"/>
                <w:lang w:val="ka-GE"/>
              </w:rPr>
            </w:pPr>
            <w:r w:rsidRPr="00F92AD6">
              <w:rPr>
                <w:rFonts w:ascii="Sylfaen" w:eastAsia="Times New Roman" w:hAnsi="Sylfaen" w:cs="Times New Roman"/>
                <w:sz w:val="16"/>
                <w:szCs w:val="16"/>
                <w:lang w:val="ka-GE"/>
              </w:rPr>
              <w:t>0582</w:t>
            </w:r>
          </w:p>
        </w:tc>
      </w:tr>
      <w:tr w:rsidR="00AA0043" w:rsidRPr="00F92AD6" w14:paraId="6104E58D" w14:textId="77777777" w:rsidTr="00024C5B">
        <w:trPr>
          <w:gridAfter w:val="1"/>
          <w:wAfter w:w="166" w:type="dxa"/>
          <w:trHeight w:val="261"/>
        </w:trPr>
        <w:tc>
          <w:tcPr>
            <w:tcW w:w="2838" w:type="dxa"/>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0AC72663" w14:textId="12B8B1F1" w:rsidR="00AA0043" w:rsidRPr="00F92AD6" w:rsidRDefault="00AA0043" w:rsidP="00AA0043">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16"/>
                <w:szCs w:val="16"/>
              </w:rPr>
              <w:t>პროგრამის განმახორციელებელი</w:t>
            </w:r>
          </w:p>
        </w:tc>
        <w:tc>
          <w:tcPr>
            <w:tcW w:w="11247" w:type="dxa"/>
            <w:gridSpan w:val="8"/>
            <w:tcBorders>
              <w:top w:val="nil"/>
              <w:left w:val="nil"/>
              <w:bottom w:val="single" w:sz="8" w:space="0" w:color="auto"/>
              <w:right w:val="single" w:sz="8" w:space="0" w:color="000000"/>
            </w:tcBorders>
            <w:shd w:val="clear" w:color="auto" w:fill="FFFFFF" w:themeFill="background1"/>
            <w:vAlign w:val="center"/>
          </w:tcPr>
          <w:p w14:paraId="151851C0" w14:textId="6537D062" w:rsidR="00AA0043" w:rsidRPr="00F92AD6" w:rsidRDefault="00AA0043" w:rsidP="00AA0043">
            <w:pPr>
              <w:spacing w:after="0" w:line="240" w:lineRule="auto"/>
              <w:jc w:val="center"/>
              <w:rPr>
                <w:rFonts w:ascii="Sylfaen" w:eastAsia="Times New Roman" w:hAnsi="Sylfaen" w:cs="Times New Roman"/>
                <w:sz w:val="16"/>
                <w:szCs w:val="16"/>
                <w:lang w:val="ka-GE"/>
              </w:rPr>
            </w:pPr>
            <w:r w:rsidRPr="00F92AD6">
              <w:rPr>
                <w:rFonts w:ascii="Sylfaen" w:eastAsia="Times New Roman" w:hAnsi="Sylfaen" w:cs="Times New Roman"/>
                <w:sz w:val="16"/>
                <w:szCs w:val="16"/>
                <w:lang w:val="ka-GE"/>
              </w:rPr>
              <w:t>ა (ა)იპ-ი ზესტაფონის მუნიციპალიტეტის მუზეუმების გაერთიანება</w:t>
            </w:r>
            <w:r w:rsidRPr="00F92AD6">
              <w:rPr>
                <w:rFonts w:ascii="Times New Roman" w:eastAsia="Times New Roman" w:hAnsi="Times New Roman" w:cs="Times New Roman"/>
                <w:sz w:val="16"/>
                <w:szCs w:val="16"/>
                <w:lang w:val="ka-GE"/>
              </w:rPr>
              <w:t> </w:t>
            </w:r>
            <w:r w:rsidRPr="00F92AD6">
              <w:rPr>
                <w:rFonts w:ascii="Sylfaen" w:eastAsia="Times New Roman" w:hAnsi="Sylfaen"/>
                <w:b/>
                <w:bCs/>
                <w:sz w:val="16"/>
                <w:szCs w:val="16"/>
              </w:rPr>
              <w:t>   </w:t>
            </w:r>
          </w:p>
        </w:tc>
      </w:tr>
      <w:tr w:rsidR="00AA0043" w:rsidRPr="00F92AD6" w14:paraId="03F2D2C7" w14:textId="77777777" w:rsidTr="00024C5B">
        <w:trPr>
          <w:gridAfter w:val="1"/>
          <w:wAfter w:w="166" w:type="dxa"/>
          <w:trHeight w:val="600"/>
        </w:trPr>
        <w:tc>
          <w:tcPr>
            <w:tcW w:w="2838" w:type="dxa"/>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7C29985C" w14:textId="528F27EB" w:rsidR="00AA0043" w:rsidRPr="00F92AD6" w:rsidRDefault="00AA0043" w:rsidP="00AA0043">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16"/>
                <w:szCs w:val="16"/>
              </w:rPr>
              <w:lastRenderedPageBreak/>
              <w:t>პროგრამის აღწერა</w:t>
            </w:r>
          </w:p>
        </w:tc>
        <w:tc>
          <w:tcPr>
            <w:tcW w:w="11247" w:type="dxa"/>
            <w:gridSpan w:val="8"/>
            <w:tcBorders>
              <w:top w:val="nil"/>
              <w:left w:val="nil"/>
              <w:bottom w:val="single" w:sz="8" w:space="0" w:color="auto"/>
              <w:right w:val="single" w:sz="8" w:space="0" w:color="000000"/>
            </w:tcBorders>
            <w:shd w:val="clear" w:color="auto" w:fill="FFFFFF" w:themeFill="background1"/>
            <w:vAlign w:val="center"/>
          </w:tcPr>
          <w:p w14:paraId="62C6E958" w14:textId="0DCE6579" w:rsidR="00AA0043" w:rsidRPr="00F92AD6" w:rsidRDefault="00D71BB2" w:rsidP="00D71BB2">
            <w:pPr>
              <w:jc w:val="both"/>
              <w:rPr>
                <w:rFonts w:ascii="Sylfaen" w:eastAsia="Times New Roman" w:hAnsi="Sylfaen"/>
                <w:sz w:val="16"/>
                <w:szCs w:val="16"/>
              </w:rPr>
            </w:pPr>
            <w:r w:rsidRPr="00F92AD6">
              <w:rPr>
                <w:rFonts w:ascii="Sylfaen" w:eastAsia="Times New Roman" w:hAnsi="Sylfaen"/>
                <w:sz w:val="16"/>
                <w:szCs w:val="16"/>
              </w:rPr>
              <w:t> </w:t>
            </w:r>
            <w:r w:rsidRPr="00F92AD6">
              <w:rPr>
                <w:rFonts w:ascii="Sylfaen" w:hAnsi="Sylfaen"/>
                <w:sz w:val="16"/>
                <w:szCs w:val="16"/>
                <w:lang w:val="ka-GE"/>
              </w:rPr>
              <w:t xml:space="preserve">  მუნიციპალიტეტის ტერიტორიაზე ფუნქციონირებს მუზეუმების გაერთიანებაში შემავალი ორი მუზეუმი: გენიალური ქართველი მსახიობის უშანგი ჩხეიძის სახლ-მუზეუმი და გივი ჯაოშვილის სახელობის მხარეთმცოდნეობის მუზეუმი.  მუზეუმების გაერთიანებაში დასაქმებულია ჯამში 12 ადამიანი. მუზეუმების გაერთიანების ძირითად პრიორეტიტულ მიმართულებას წარმოადგენს მუზეუმების განვითარება და პოპულარიზაცია ფართო მასებში.  მუზეუმების ძირითადი დანიშნულებაა, საზოგადოების  დაინტერესება სამუზეუმო ცხოვრებით. ზემოთ ჩამოთვლილი ღონისძიებებით გაერთიანება ემსახურება ჩვენი მუნიციპალიტეტის კულტურული ცხოვრების  განვითარებას. აღნიშნულ ღონისძიებებში ჩართულნი არიან საჯარო და კერძო  სკოლების მოსწავლეები,   მუნიციპალიტეტის ღირსეული და გამოჩენილი პიროვნებები, ჩვენი მუზეუმების კარი ღიაა ყველა დაინტერესებული პირისათვის როგორც ქართველი, ასევე უცხოელი ტურისტებისათვის.</w:t>
            </w:r>
            <w:r w:rsidRPr="00F92AD6">
              <w:rPr>
                <w:rFonts w:ascii="Sylfaen" w:eastAsia="Times New Roman" w:hAnsi="Sylfaen"/>
                <w:sz w:val="16"/>
                <w:szCs w:val="16"/>
              </w:rPr>
              <w:t> </w:t>
            </w:r>
          </w:p>
        </w:tc>
      </w:tr>
      <w:tr w:rsidR="00AA0043" w:rsidRPr="00F92AD6" w14:paraId="021CAEB9" w14:textId="77777777" w:rsidTr="00024C5B">
        <w:trPr>
          <w:gridAfter w:val="1"/>
          <w:wAfter w:w="166" w:type="dxa"/>
          <w:trHeight w:val="270"/>
        </w:trPr>
        <w:tc>
          <w:tcPr>
            <w:tcW w:w="2838" w:type="dxa"/>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772DB539" w14:textId="58FB3325" w:rsidR="00AA0043" w:rsidRPr="00F92AD6" w:rsidRDefault="00AA0043" w:rsidP="00AA0043">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16"/>
                <w:szCs w:val="16"/>
              </w:rPr>
              <w:t>პროგრამის მიზანი</w:t>
            </w:r>
          </w:p>
        </w:tc>
        <w:tc>
          <w:tcPr>
            <w:tcW w:w="11247" w:type="dxa"/>
            <w:gridSpan w:val="8"/>
            <w:tcBorders>
              <w:top w:val="nil"/>
              <w:left w:val="nil"/>
              <w:bottom w:val="single" w:sz="8" w:space="0" w:color="auto"/>
              <w:right w:val="single" w:sz="8" w:space="0" w:color="000000"/>
            </w:tcBorders>
            <w:shd w:val="clear" w:color="auto" w:fill="FFFFFF" w:themeFill="background1"/>
            <w:vAlign w:val="center"/>
          </w:tcPr>
          <w:p w14:paraId="5988DF54" w14:textId="77777777" w:rsidR="00D71BB2" w:rsidRPr="00F92AD6" w:rsidRDefault="00D71BB2" w:rsidP="00D71BB2">
            <w:pPr>
              <w:jc w:val="both"/>
              <w:rPr>
                <w:rFonts w:ascii="Sylfaen" w:hAnsi="Sylfaen"/>
                <w:sz w:val="16"/>
                <w:szCs w:val="16"/>
              </w:rPr>
            </w:pPr>
            <w:r w:rsidRPr="00F92AD6">
              <w:rPr>
                <w:rFonts w:ascii="Sylfaen" w:eastAsia="Times New Roman" w:hAnsi="Sylfaen"/>
                <w:sz w:val="16"/>
                <w:szCs w:val="16"/>
              </w:rPr>
              <w:t> </w:t>
            </w:r>
            <w:r w:rsidRPr="00F92AD6">
              <w:rPr>
                <w:rFonts w:ascii="Sylfaen" w:hAnsi="Sylfaen"/>
                <w:sz w:val="16"/>
                <w:szCs w:val="16"/>
                <w:lang w:val="ka-GE"/>
              </w:rPr>
              <w:t xml:space="preserve">   მუზეუმების გაერთიანების  ფუნქციონირების  მიზანია:  </w:t>
            </w:r>
            <w:r w:rsidRPr="00F92AD6">
              <w:rPr>
                <w:rFonts w:ascii="Sylfaen" w:hAnsi="Sylfaen"/>
                <w:sz w:val="16"/>
                <w:szCs w:val="16"/>
              </w:rPr>
              <w:t>1.</w:t>
            </w:r>
            <w:r w:rsidRPr="00F92AD6">
              <w:rPr>
                <w:rFonts w:ascii="Sylfaen" w:hAnsi="Sylfaen"/>
                <w:sz w:val="16"/>
                <w:szCs w:val="16"/>
                <w:lang w:val="ka-GE"/>
              </w:rPr>
              <w:t xml:space="preserve"> მუზეუმების განვითარება და პოპულარიზაცია ფართო მასებში. 2. საგანმანათლებლო პროექტების განხორციელება, 3. ლექცია-სემინარების ჩატარება, 4. საჯარო და კერძო სკოლების ჩართულობა  ჩამოთვლილი ღონისძიებები ემსახურებიან ჩვენი მუნიციპალიტეტის კულტურული ცხოვრების განვითარებასმუზეუმების ჩართვა ჩვენი ქვეყნის ერთიან კულტურულ-საგანმანათლებლო სივრცეში. კულტურული ტურიზმის განვითარება და მისთვის მიმზიდველი გარემოს შექმნა, მუზეუმის პოპულარიზაციის გაზრდა: ექსპოზიციები, გამოფენები, სპეციალური საგაზეთო ნომერი, საგანმანათლებლო პროექტები</w:t>
            </w:r>
            <w:r w:rsidRPr="00F92AD6">
              <w:rPr>
                <w:rFonts w:ascii="Sylfaen" w:hAnsi="Sylfaen"/>
                <w:sz w:val="16"/>
                <w:szCs w:val="16"/>
              </w:rPr>
              <w:t>, პროგრამის განხორციელების მოსალოდნელი შედეგი კი ვიზიტორების გაზრდაა.</w:t>
            </w:r>
          </w:p>
          <w:p w14:paraId="72EC85EF" w14:textId="77777777" w:rsidR="00D71BB2" w:rsidRPr="00F92AD6" w:rsidRDefault="00D71BB2" w:rsidP="00D71BB2">
            <w:pPr>
              <w:pStyle w:val="ListParagraph"/>
              <w:spacing w:after="0" w:line="240" w:lineRule="auto"/>
              <w:ind w:left="585"/>
              <w:jc w:val="both"/>
              <w:rPr>
                <w:rFonts w:ascii="Sylfaen" w:hAnsi="Sylfaen"/>
                <w:sz w:val="16"/>
                <w:szCs w:val="16"/>
              </w:rPr>
            </w:pPr>
          </w:p>
          <w:p w14:paraId="76DB1BA8" w14:textId="77777777" w:rsidR="00D71BB2" w:rsidRPr="00F92AD6" w:rsidRDefault="00D71BB2" w:rsidP="00D71BB2">
            <w:pPr>
              <w:pStyle w:val="ListParagraph"/>
              <w:numPr>
                <w:ilvl w:val="0"/>
                <w:numId w:val="19"/>
              </w:numPr>
              <w:spacing w:after="0" w:line="240" w:lineRule="auto"/>
              <w:jc w:val="both"/>
              <w:rPr>
                <w:rFonts w:ascii="Sylfaen" w:hAnsi="Sylfaen"/>
                <w:sz w:val="16"/>
                <w:szCs w:val="16"/>
              </w:rPr>
            </w:pPr>
            <w:r w:rsidRPr="00F92AD6">
              <w:rPr>
                <w:rFonts w:ascii="Sylfaen" w:hAnsi="Sylfaen"/>
                <w:sz w:val="16"/>
                <w:szCs w:val="16"/>
                <w:lang w:val="ka-GE"/>
              </w:rPr>
              <w:t>მუზეუმების განვითარება და პოპულარიზაცია ფართო მასებში.</w:t>
            </w:r>
          </w:p>
          <w:p w14:paraId="4EC0E35B" w14:textId="77777777" w:rsidR="00D71BB2" w:rsidRPr="00F92AD6" w:rsidRDefault="00D71BB2" w:rsidP="00D71BB2">
            <w:pPr>
              <w:pStyle w:val="ListParagraph"/>
              <w:numPr>
                <w:ilvl w:val="0"/>
                <w:numId w:val="19"/>
              </w:numPr>
              <w:spacing w:after="0" w:line="240" w:lineRule="auto"/>
              <w:jc w:val="both"/>
              <w:rPr>
                <w:rFonts w:ascii="Sylfaen" w:hAnsi="Sylfaen"/>
                <w:sz w:val="16"/>
                <w:szCs w:val="16"/>
              </w:rPr>
            </w:pPr>
            <w:r w:rsidRPr="00F92AD6">
              <w:rPr>
                <w:rFonts w:ascii="Sylfaen" w:hAnsi="Sylfaen"/>
                <w:sz w:val="16"/>
                <w:szCs w:val="16"/>
                <w:lang w:val="ka-GE"/>
              </w:rPr>
              <w:t>საგანმანათლებლო პროექტების განხორციელება</w:t>
            </w:r>
            <w:r w:rsidRPr="00F92AD6">
              <w:rPr>
                <w:rFonts w:ascii="Sylfaen" w:hAnsi="Sylfaen"/>
                <w:sz w:val="16"/>
                <w:szCs w:val="16"/>
              </w:rPr>
              <w:t xml:space="preserve">. </w:t>
            </w:r>
          </w:p>
          <w:p w14:paraId="58DF067B" w14:textId="77777777" w:rsidR="00D71BB2" w:rsidRPr="00F92AD6" w:rsidRDefault="00D71BB2" w:rsidP="00D71BB2">
            <w:pPr>
              <w:pStyle w:val="ListParagraph"/>
              <w:numPr>
                <w:ilvl w:val="0"/>
                <w:numId w:val="19"/>
              </w:numPr>
              <w:spacing w:after="0" w:line="240" w:lineRule="auto"/>
              <w:jc w:val="both"/>
              <w:rPr>
                <w:rFonts w:ascii="Sylfaen" w:hAnsi="Sylfaen"/>
                <w:sz w:val="16"/>
                <w:szCs w:val="16"/>
              </w:rPr>
            </w:pPr>
            <w:r w:rsidRPr="00F92AD6">
              <w:rPr>
                <w:rFonts w:ascii="Sylfaen" w:hAnsi="Sylfaen"/>
                <w:sz w:val="16"/>
                <w:szCs w:val="16"/>
              </w:rPr>
              <w:t> </w:t>
            </w:r>
            <w:r w:rsidRPr="00F92AD6">
              <w:rPr>
                <w:rFonts w:ascii="Sylfaen" w:hAnsi="Sylfaen"/>
                <w:sz w:val="16"/>
                <w:szCs w:val="16"/>
                <w:lang w:val="ka-GE"/>
              </w:rPr>
              <w:t>ლექცია-სემინარების ჩატარება</w:t>
            </w:r>
            <w:r w:rsidRPr="00F92AD6">
              <w:rPr>
                <w:rFonts w:ascii="Sylfaen" w:hAnsi="Sylfaen"/>
                <w:sz w:val="16"/>
                <w:szCs w:val="16"/>
              </w:rPr>
              <w:t>.</w:t>
            </w:r>
          </w:p>
          <w:p w14:paraId="2F8E5341" w14:textId="74EE82CA" w:rsidR="00AA0043" w:rsidRPr="00F92AD6" w:rsidRDefault="00D71BB2" w:rsidP="00E30434">
            <w:pPr>
              <w:pStyle w:val="ListParagraph"/>
              <w:numPr>
                <w:ilvl w:val="0"/>
                <w:numId w:val="19"/>
              </w:numPr>
              <w:spacing w:after="0" w:line="240" w:lineRule="auto"/>
              <w:rPr>
                <w:rFonts w:ascii="Sylfaen" w:eastAsia="Times New Roman" w:hAnsi="Sylfaen" w:cs="Times New Roman"/>
                <w:sz w:val="16"/>
                <w:szCs w:val="16"/>
                <w:lang w:val="ka-GE"/>
              </w:rPr>
            </w:pPr>
            <w:r w:rsidRPr="00F92AD6">
              <w:rPr>
                <w:rFonts w:ascii="Sylfaen" w:hAnsi="Sylfaen"/>
                <w:sz w:val="16"/>
                <w:szCs w:val="16"/>
                <w:lang w:val="ka-GE"/>
              </w:rPr>
              <w:t xml:space="preserve">საჯარო და კერძო სკოლების ჩართულობა </w:t>
            </w:r>
            <w:r w:rsidRPr="00F92AD6">
              <w:rPr>
                <w:rFonts w:ascii="Sylfaen" w:hAnsi="Sylfaen"/>
                <w:sz w:val="16"/>
                <w:szCs w:val="16"/>
              </w:rPr>
              <w:t>.</w:t>
            </w:r>
          </w:p>
        </w:tc>
      </w:tr>
      <w:tr w:rsidR="00AA0043" w:rsidRPr="00F92AD6" w14:paraId="6DDFB03D" w14:textId="77777777" w:rsidTr="00024C5B">
        <w:trPr>
          <w:gridAfter w:val="1"/>
          <w:wAfter w:w="166" w:type="dxa"/>
          <w:trHeight w:val="600"/>
        </w:trPr>
        <w:tc>
          <w:tcPr>
            <w:tcW w:w="2838" w:type="dxa"/>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149507D1" w14:textId="37E5E4F0" w:rsidR="00AA0043" w:rsidRPr="00F92AD6" w:rsidRDefault="00AA0043" w:rsidP="00AA0043">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16"/>
                <w:szCs w:val="16"/>
              </w:rPr>
              <w:t>გაეროს მდგრადი განვითარების „SDG“ მიზანი, რომლის მიღწევასაც ემსახურება პროგრამა</w:t>
            </w:r>
          </w:p>
        </w:tc>
        <w:tc>
          <w:tcPr>
            <w:tcW w:w="11247" w:type="dxa"/>
            <w:gridSpan w:val="8"/>
            <w:tcBorders>
              <w:top w:val="nil"/>
              <w:left w:val="nil"/>
              <w:bottom w:val="single" w:sz="8" w:space="0" w:color="auto"/>
              <w:right w:val="single" w:sz="8" w:space="0" w:color="000000"/>
            </w:tcBorders>
            <w:shd w:val="clear" w:color="auto" w:fill="FFFFFF" w:themeFill="background1"/>
            <w:vAlign w:val="center"/>
          </w:tcPr>
          <w:p w14:paraId="3459A36F" w14:textId="7EE8ACB9" w:rsidR="00AA0043" w:rsidRPr="00F92AD6" w:rsidRDefault="00D71BB2" w:rsidP="00AA0043">
            <w:pPr>
              <w:spacing w:after="0" w:line="240" w:lineRule="auto"/>
              <w:jc w:val="center"/>
              <w:rPr>
                <w:rFonts w:ascii="Sylfaen" w:eastAsia="Times New Roman" w:hAnsi="Sylfaen" w:cs="Times New Roman"/>
                <w:sz w:val="16"/>
                <w:szCs w:val="16"/>
                <w:lang w:val="ka-GE"/>
              </w:rPr>
            </w:pPr>
            <w:r w:rsidRPr="00F92AD6">
              <w:rPr>
                <w:rFonts w:ascii="Sylfaen" w:eastAsia="Times New Roman" w:hAnsi="Sylfaen" w:cs="Times New Roman"/>
                <w:sz w:val="16"/>
                <w:szCs w:val="16"/>
                <w:lang w:val="ka-GE"/>
              </w:rPr>
              <w:t>გენდერული თანასწორობა</w:t>
            </w:r>
            <w:r w:rsidR="004B71CC" w:rsidRPr="00F92AD6">
              <w:rPr>
                <w:rFonts w:ascii="Sylfaen" w:eastAsia="Times New Roman" w:hAnsi="Sylfaen" w:cs="Times New Roman"/>
                <w:sz w:val="16"/>
                <w:szCs w:val="16"/>
                <w:lang w:val="ka-GE"/>
              </w:rPr>
              <w:t>,</w:t>
            </w:r>
          </w:p>
        </w:tc>
      </w:tr>
      <w:tr w:rsidR="00AA0043" w:rsidRPr="00F92AD6" w14:paraId="329E20AB" w14:textId="77777777" w:rsidTr="00024C5B">
        <w:trPr>
          <w:gridAfter w:val="1"/>
          <w:wAfter w:w="166" w:type="dxa"/>
          <w:trHeight w:val="600"/>
        </w:trPr>
        <w:tc>
          <w:tcPr>
            <w:tcW w:w="2838" w:type="dxa"/>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29327263" w14:textId="098CA481" w:rsidR="00AA0043" w:rsidRPr="00F92AD6" w:rsidRDefault="00AA0043" w:rsidP="00AA0043">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16"/>
                <w:szCs w:val="16"/>
              </w:rPr>
              <w:t>პროგრამის განხორციელების ვადები</w:t>
            </w:r>
          </w:p>
        </w:tc>
        <w:tc>
          <w:tcPr>
            <w:tcW w:w="11247" w:type="dxa"/>
            <w:gridSpan w:val="8"/>
            <w:tcBorders>
              <w:top w:val="nil"/>
              <w:left w:val="nil"/>
              <w:bottom w:val="single" w:sz="8" w:space="0" w:color="auto"/>
              <w:right w:val="single" w:sz="8" w:space="0" w:color="000000"/>
            </w:tcBorders>
            <w:shd w:val="clear" w:color="auto" w:fill="FFFFFF" w:themeFill="background1"/>
            <w:vAlign w:val="center"/>
          </w:tcPr>
          <w:p w14:paraId="0F5B0A12" w14:textId="1F3F223E" w:rsidR="00AA0043" w:rsidRPr="00F92AD6" w:rsidRDefault="00E30434" w:rsidP="00AA0043">
            <w:pPr>
              <w:spacing w:after="0" w:line="240" w:lineRule="auto"/>
              <w:jc w:val="center"/>
              <w:rPr>
                <w:rFonts w:ascii="Sylfaen" w:eastAsia="Times New Roman" w:hAnsi="Sylfaen" w:cs="Times New Roman"/>
                <w:sz w:val="16"/>
                <w:szCs w:val="16"/>
                <w:lang w:val="ka-GE"/>
              </w:rPr>
            </w:pPr>
            <w:r w:rsidRPr="00F92AD6">
              <w:rPr>
                <w:rFonts w:ascii="Sylfaen" w:eastAsia="Times New Roman" w:hAnsi="Sylfaen" w:cs="Times New Roman"/>
                <w:sz w:val="16"/>
                <w:szCs w:val="16"/>
                <w:lang w:val="ka-GE"/>
              </w:rPr>
              <w:t>2025-2028</w:t>
            </w:r>
          </w:p>
        </w:tc>
      </w:tr>
      <w:tr w:rsidR="00B7281C" w:rsidRPr="00F92AD6" w14:paraId="4EED551E" w14:textId="77777777" w:rsidTr="00024C5B">
        <w:trPr>
          <w:gridAfter w:val="1"/>
          <w:wAfter w:w="166" w:type="dxa"/>
          <w:trHeight w:val="252"/>
        </w:trPr>
        <w:tc>
          <w:tcPr>
            <w:tcW w:w="14085" w:type="dxa"/>
            <w:gridSpan w:val="9"/>
            <w:tcBorders>
              <w:top w:val="single" w:sz="8" w:space="0" w:color="auto"/>
              <w:bottom w:val="single" w:sz="8" w:space="0" w:color="auto"/>
            </w:tcBorders>
            <w:shd w:val="clear" w:color="auto" w:fill="FFFFFF" w:themeFill="background1"/>
            <w:vAlign w:val="center"/>
            <w:hideMark/>
          </w:tcPr>
          <w:p w14:paraId="1773D121" w14:textId="77777777" w:rsidR="00E30434" w:rsidRPr="00F92AD6" w:rsidRDefault="00E30434" w:rsidP="00CA2925">
            <w:pPr>
              <w:spacing w:after="0" w:line="240" w:lineRule="auto"/>
              <w:jc w:val="center"/>
              <w:rPr>
                <w:rFonts w:ascii="Sylfaen" w:eastAsia="Times New Roman" w:hAnsi="Sylfaen"/>
                <w:b/>
                <w:bCs/>
                <w:sz w:val="16"/>
                <w:szCs w:val="16"/>
              </w:rPr>
            </w:pPr>
          </w:p>
          <w:p w14:paraId="5DEB194C" w14:textId="505463B5" w:rsidR="00E30434" w:rsidRPr="00F92AD6" w:rsidRDefault="00E30434" w:rsidP="00024C5B">
            <w:pPr>
              <w:spacing w:after="0" w:line="240" w:lineRule="auto"/>
              <w:rPr>
                <w:rFonts w:ascii="Sylfaen" w:eastAsia="Times New Roman" w:hAnsi="Sylfaen"/>
                <w:b/>
                <w:bCs/>
                <w:sz w:val="16"/>
                <w:szCs w:val="16"/>
              </w:rPr>
            </w:pPr>
          </w:p>
          <w:p w14:paraId="03CF9E02" w14:textId="5519E821" w:rsidR="00B7281C" w:rsidRPr="00F92AD6" w:rsidRDefault="00B7281C" w:rsidP="00CA2925">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შეფასების ინდიკატორები</w:t>
            </w:r>
          </w:p>
        </w:tc>
      </w:tr>
      <w:tr w:rsidR="00E30434" w:rsidRPr="00F92AD6" w14:paraId="2069D5EB" w14:textId="77777777" w:rsidTr="00024C5B">
        <w:trPr>
          <w:trHeight w:val="615"/>
        </w:trPr>
        <w:tc>
          <w:tcPr>
            <w:tcW w:w="3549"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14:paraId="01E7480E" w14:textId="3A3B61A0" w:rsidR="00E30434" w:rsidRPr="00F92AD6" w:rsidRDefault="00E30434" w:rsidP="00E30434">
            <w:pPr>
              <w:spacing w:after="0" w:line="240" w:lineRule="auto"/>
              <w:jc w:val="center"/>
              <w:rPr>
                <w:rFonts w:eastAsia="Times New Roman"/>
                <w:b/>
                <w:bCs/>
                <w:sz w:val="16"/>
                <w:szCs w:val="16"/>
              </w:rPr>
            </w:pPr>
            <w:r w:rsidRPr="00F92AD6">
              <w:rPr>
                <w:rFonts w:eastAsia="Times New Roman"/>
                <w:b/>
                <w:bCs/>
                <w:sz w:val="16"/>
                <w:szCs w:val="16"/>
              </w:rPr>
              <w:t>საბოლოო შედეგი (OUTCOME)</w:t>
            </w:r>
          </w:p>
        </w:tc>
        <w:tc>
          <w:tcPr>
            <w:tcW w:w="925" w:type="dxa"/>
            <w:tcBorders>
              <w:top w:val="nil"/>
              <w:left w:val="nil"/>
              <w:bottom w:val="single" w:sz="8" w:space="0" w:color="auto"/>
              <w:right w:val="single" w:sz="4" w:space="0" w:color="auto"/>
            </w:tcBorders>
            <w:shd w:val="clear" w:color="auto" w:fill="FFFFFF" w:themeFill="background1"/>
            <w:vAlign w:val="center"/>
            <w:hideMark/>
          </w:tcPr>
          <w:p w14:paraId="20C3E0A2" w14:textId="5CF2A778" w:rsidR="00E30434" w:rsidRPr="00F92AD6" w:rsidRDefault="00E30434" w:rsidP="00E30434">
            <w:pPr>
              <w:spacing w:after="0" w:line="240" w:lineRule="auto"/>
              <w:jc w:val="center"/>
              <w:rPr>
                <w:rFonts w:eastAsia="Times New Roman"/>
                <w:b/>
                <w:bCs/>
                <w:sz w:val="16"/>
                <w:szCs w:val="16"/>
              </w:rPr>
            </w:pPr>
            <w:r w:rsidRPr="00F92AD6">
              <w:rPr>
                <w:rFonts w:eastAsia="Times New Roman"/>
                <w:b/>
                <w:bCs/>
                <w:sz w:val="16"/>
                <w:szCs w:val="16"/>
              </w:rPr>
              <w:t>202</w:t>
            </w:r>
            <w:r w:rsidRPr="00F92AD6">
              <w:rPr>
                <w:rFonts w:eastAsia="Times New Roman"/>
                <w:b/>
                <w:bCs/>
                <w:sz w:val="16"/>
                <w:szCs w:val="16"/>
                <w:lang w:val="ka-GE"/>
              </w:rPr>
              <w:t>4</w:t>
            </w:r>
            <w:r w:rsidRPr="00F92AD6">
              <w:rPr>
                <w:rFonts w:eastAsia="Times New Roman"/>
                <w:b/>
                <w:bCs/>
                <w:sz w:val="16"/>
                <w:szCs w:val="16"/>
              </w:rPr>
              <w:t xml:space="preserve"> საბაზისო</w:t>
            </w:r>
          </w:p>
        </w:tc>
        <w:tc>
          <w:tcPr>
            <w:tcW w:w="1805" w:type="dxa"/>
            <w:tcBorders>
              <w:top w:val="nil"/>
              <w:left w:val="nil"/>
              <w:bottom w:val="single" w:sz="8" w:space="0" w:color="auto"/>
              <w:right w:val="single" w:sz="4" w:space="0" w:color="auto"/>
            </w:tcBorders>
            <w:shd w:val="clear" w:color="auto" w:fill="FFFFFF" w:themeFill="background1"/>
            <w:vAlign w:val="center"/>
            <w:hideMark/>
          </w:tcPr>
          <w:p w14:paraId="158D6C64" w14:textId="45CF852E" w:rsidR="00E30434" w:rsidRPr="00F92AD6" w:rsidRDefault="00E30434" w:rsidP="00E30434">
            <w:pPr>
              <w:spacing w:after="0" w:line="240" w:lineRule="auto"/>
              <w:jc w:val="center"/>
              <w:rPr>
                <w:rFonts w:eastAsia="Times New Roman"/>
                <w:b/>
                <w:bCs/>
                <w:sz w:val="16"/>
                <w:szCs w:val="16"/>
              </w:rPr>
            </w:pPr>
            <w:r w:rsidRPr="00F92AD6">
              <w:rPr>
                <w:rFonts w:eastAsia="Times New Roman"/>
                <w:b/>
                <w:bCs/>
                <w:sz w:val="16"/>
                <w:szCs w:val="16"/>
              </w:rPr>
              <w:t>202</w:t>
            </w:r>
            <w:r w:rsidRPr="00F92AD6">
              <w:rPr>
                <w:rFonts w:eastAsia="Times New Roman"/>
                <w:b/>
                <w:bCs/>
                <w:sz w:val="16"/>
                <w:szCs w:val="16"/>
                <w:lang w:val="ka-GE"/>
              </w:rPr>
              <w:t>5</w:t>
            </w:r>
          </w:p>
        </w:tc>
        <w:tc>
          <w:tcPr>
            <w:tcW w:w="1988" w:type="dxa"/>
            <w:tcBorders>
              <w:top w:val="nil"/>
              <w:left w:val="nil"/>
              <w:bottom w:val="single" w:sz="8" w:space="0" w:color="auto"/>
              <w:right w:val="single" w:sz="4" w:space="0" w:color="auto"/>
            </w:tcBorders>
            <w:shd w:val="clear" w:color="auto" w:fill="FFFFFF" w:themeFill="background1"/>
            <w:vAlign w:val="center"/>
            <w:hideMark/>
          </w:tcPr>
          <w:p w14:paraId="6D83F205" w14:textId="2037DF2C" w:rsidR="00E30434" w:rsidRPr="00F92AD6" w:rsidRDefault="00E30434" w:rsidP="00E30434">
            <w:pPr>
              <w:spacing w:after="0" w:line="240" w:lineRule="auto"/>
              <w:jc w:val="center"/>
              <w:rPr>
                <w:rFonts w:eastAsia="Times New Roman"/>
                <w:b/>
                <w:bCs/>
                <w:sz w:val="16"/>
                <w:szCs w:val="16"/>
              </w:rPr>
            </w:pPr>
            <w:r w:rsidRPr="00F92AD6">
              <w:rPr>
                <w:rFonts w:eastAsia="Times New Roman"/>
                <w:b/>
                <w:bCs/>
                <w:sz w:val="16"/>
                <w:szCs w:val="16"/>
              </w:rPr>
              <w:t>202</w:t>
            </w:r>
            <w:r w:rsidRPr="00F92AD6">
              <w:rPr>
                <w:rFonts w:eastAsia="Times New Roman"/>
                <w:b/>
                <w:bCs/>
                <w:sz w:val="16"/>
                <w:szCs w:val="16"/>
                <w:lang w:val="ka-GE"/>
              </w:rPr>
              <w:t>6</w:t>
            </w:r>
          </w:p>
        </w:tc>
        <w:tc>
          <w:tcPr>
            <w:tcW w:w="1737" w:type="dxa"/>
            <w:tcBorders>
              <w:top w:val="nil"/>
              <w:left w:val="nil"/>
              <w:bottom w:val="single" w:sz="8" w:space="0" w:color="auto"/>
              <w:right w:val="single" w:sz="4" w:space="0" w:color="auto"/>
            </w:tcBorders>
            <w:shd w:val="clear" w:color="auto" w:fill="FFFFFF" w:themeFill="background1"/>
            <w:vAlign w:val="center"/>
            <w:hideMark/>
          </w:tcPr>
          <w:p w14:paraId="79E8A4C5" w14:textId="3D13FBE6" w:rsidR="00E30434" w:rsidRPr="00F92AD6" w:rsidRDefault="00E30434" w:rsidP="00E30434">
            <w:pPr>
              <w:spacing w:after="0" w:line="240" w:lineRule="auto"/>
              <w:jc w:val="center"/>
              <w:rPr>
                <w:rFonts w:eastAsia="Times New Roman"/>
                <w:b/>
                <w:bCs/>
                <w:sz w:val="16"/>
                <w:szCs w:val="16"/>
              </w:rPr>
            </w:pPr>
            <w:r w:rsidRPr="00F92AD6">
              <w:rPr>
                <w:rFonts w:eastAsia="Times New Roman"/>
                <w:b/>
                <w:bCs/>
                <w:sz w:val="16"/>
                <w:szCs w:val="16"/>
              </w:rPr>
              <w:t>202</w:t>
            </w:r>
            <w:r w:rsidRPr="00F92AD6">
              <w:rPr>
                <w:rFonts w:eastAsia="Times New Roman"/>
                <w:b/>
                <w:bCs/>
                <w:sz w:val="16"/>
                <w:szCs w:val="16"/>
                <w:lang w:val="ka-GE"/>
              </w:rPr>
              <w:t>7</w:t>
            </w:r>
          </w:p>
        </w:tc>
        <w:tc>
          <w:tcPr>
            <w:tcW w:w="1291" w:type="dxa"/>
            <w:tcBorders>
              <w:top w:val="nil"/>
              <w:left w:val="nil"/>
              <w:bottom w:val="single" w:sz="8" w:space="0" w:color="auto"/>
              <w:right w:val="single" w:sz="4" w:space="0" w:color="auto"/>
            </w:tcBorders>
            <w:shd w:val="clear" w:color="auto" w:fill="FFFFFF" w:themeFill="background1"/>
            <w:vAlign w:val="center"/>
            <w:hideMark/>
          </w:tcPr>
          <w:p w14:paraId="6D061C9D" w14:textId="7A827DAC" w:rsidR="00E30434" w:rsidRPr="00F92AD6" w:rsidRDefault="00E30434" w:rsidP="00E30434">
            <w:pPr>
              <w:spacing w:after="0" w:line="240" w:lineRule="auto"/>
              <w:jc w:val="center"/>
              <w:rPr>
                <w:rFonts w:eastAsia="Times New Roman"/>
                <w:b/>
                <w:bCs/>
                <w:sz w:val="16"/>
                <w:szCs w:val="16"/>
              </w:rPr>
            </w:pPr>
            <w:r w:rsidRPr="00F92AD6">
              <w:rPr>
                <w:rFonts w:eastAsia="Times New Roman"/>
                <w:b/>
                <w:bCs/>
                <w:sz w:val="16"/>
                <w:szCs w:val="16"/>
              </w:rPr>
              <w:t>202</w:t>
            </w:r>
            <w:r w:rsidRPr="00F92AD6">
              <w:rPr>
                <w:rFonts w:eastAsia="Times New Roman"/>
                <w:b/>
                <w:bCs/>
                <w:sz w:val="16"/>
                <w:szCs w:val="16"/>
                <w:lang w:val="ka-GE"/>
              </w:rPr>
              <w:t>8</w:t>
            </w:r>
          </w:p>
        </w:tc>
        <w:tc>
          <w:tcPr>
            <w:tcW w:w="1774" w:type="dxa"/>
            <w:tcBorders>
              <w:top w:val="nil"/>
              <w:left w:val="nil"/>
              <w:bottom w:val="single" w:sz="8" w:space="0" w:color="auto"/>
              <w:right w:val="single" w:sz="4" w:space="0" w:color="auto"/>
            </w:tcBorders>
            <w:shd w:val="clear" w:color="auto" w:fill="FFFFFF" w:themeFill="background1"/>
            <w:vAlign w:val="center"/>
            <w:hideMark/>
          </w:tcPr>
          <w:p w14:paraId="1E84A767" w14:textId="77777777" w:rsidR="00E30434" w:rsidRPr="00F92AD6" w:rsidRDefault="00E30434" w:rsidP="00E30434">
            <w:pPr>
              <w:spacing w:after="0" w:line="240" w:lineRule="auto"/>
              <w:jc w:val="center"/>
              <w:rPr>
                <w:rFonts w:eastAsia="Times New Roman"/>
                <w:b/>
                <w:bCs/>
                <w:sz w:val="16"/>
                <w:szCs w:val="16"/>
              </w:rPr>
            </w:pPr>
            <w:r w:rsidRPr="00F92AD6">
              <w:rPr>
                <w:rFonts w:eastAsia="Times New Roman"/>
                <w:b/>
                <w:bCs/>
                <w:sz w:val="16"/>
                <w:szCs w:val="16"/>
              </w:rPr>
              <w:t>სტრატეგიული მიზანი</w:t>
            </w:r>
          </w:p>
        </w:tc>
        <w:tc>
          <w:tcPr>
            <w:tcW w:w="1182" w:type="dxa"/>
            <w:gridSpan w:val="2"/>
            <w:tcBorders>
              <w:top w:val="nil"/>
              <w:left w:val="nil"/>
              <w:bottom w:val="single" w:sz="8" w:space="0" w:color="auto"/>
              <w:right w:val="single" w:sz="8" w:space="0" w:color="auto"/>
            </w:tcBorders>
            <w:shd w:val="clear" w:color="auto" w:fill="FFFFFF" w:themeFill="background1"/>
            <w:vAlign w:val="center"/>
            <w:hideMark/>
          </w:tcPr>
          <w:p w14:paraId="6216D157" w14:textId="77777777" w:rsidR="00E30434" w:rsidRPr="00F92AD6" w:rsidRDefault="00E30434" w:rsidP="00E30434">
            <w:pPr>
              <w:spacing w:after="0" w:line="240" w:lineRule="auto"/>
              <w:jc w:val="center"/>
              <w:rPr>
                <w:rFonts w:eastAsia="Times New Roman"/>
                <w:b/>
                <w:bCs/>
                <w:sz w:val="16"/>
                <w:szCs w:val="16"/>
              </w:rPr>
            </w:pPr>
            <w:r w:rsidRPr="00F92AD6">
              <w:rPr>
                <w:rFonts w:eastAsia="Times New Roman"/>
                <w:b/>
                <w:bCs/>
                <w:sz w:val="16"/>
                <w:szCs w:val="16"/>
              </w:rPr>
              <w:t>შეფასების მაჩვენებელი</w:t>
            </w:r>
          </w:p>
        </w:tc>
      </w:tr>
      <w:tr w:rsidR="00E30434" w:rsidRPr="00F92AD6" w14:paraId="3BA01B0C" w14:textId="77777777" w:rsidTr="00024C5B">
        <w:trPr>
          <w:trHeight w:val="337"/>
        </w:trPr>
        <w:tc>
          <w:tcPr>
            <w:tcW w:w="3549" w:type="dxa"/>
            <w:gridSpan w:val="2"/>
            <w:tcBorders>
              <w:top w:val="nil"/>
              <w:left w:val="single" w:sz="8" w:space="0" w:color="auto"/>
              <w:bottom w:val="single" w:sz="4" w:space="0" w:color="auto"/>
              <w:right w:val="single" w:sz="4" w:space="0" w:color="auto"/>
            </w:tcBorders>
            <w:shd w:val="clear" w:color="auto" w:fill="FFFFFF" w:themeFill="background1"/>
            <w:vAlign w:val="center"/>
            <w:hideMark/>
          </w:tcPr>
          <w:p w14:paraId="17404DA6" w14:textId="77777777" w:rsidR="00B7281C" w:rsidRPr="00F92AD6" w:rsidRDefault="00B7281C" w:rsidP="00CA2925">
            <w:pPr>
              <w:spacing w:after="0" w:line="240" w:lineRule="auto"/>
              <w:rPr>
                <w:rFonts w:ascii="Sylfaen" w:eastAsia="Times New Roman" w:hAnsi="Sylfaen"/>
                <w:sz w:val="16"/>
                <w:szCs w:val="16"/>
                <w:lang w:val="ka-GE"/>
              </w:rPr>
            </w:pPr>
            <w:r w:rsidRPr="00F92AD6">
              <w:rPr>
                <w:rFonts w:eastAsia="Times New Roman"/>
                <w:sz w:val="16"/>
                <w:szCs w:val="16"/>
              </w:rPr>
              <w:t> </w:t>
            </w:r>
            <w:r w:rsidRPr="00F92AD6">
              <w:rPr>
                <w:rFonts w:ascii="Sylfaen" w:eastAsia="Times New Roman" w:hAnsi="Sylfaen"/>
                <w:sz w:val="16"/>
                <w:szCs w:val="16"/>
                <w:lang w:val="ka-GE"/>
              </w:rPr>
              <w:t xml:space="preserve">ვიზიტორების </w:t>
            </w:r>
            <w:r w:rsidRPr="00F92AD6">
              <w:rPr>
                <w:rFonts w:ascii="Sylfaen" w:eastAsia="Times New Roman" w:hAnsi="Sylfaen"/>
                <w:sz w:val="16"/>
                <w:szCs w:val="16"/>
              </w:rPr>
              <w:t>რაოდენობა</w:t>
            </w:r>
          </w:p>
        </w:tc>
        <w:tc>
          <w:tcPr>
            <w:tcW w:w="925" w:type="dxa"/>
            <w:tcBorders>
              <w:top w:val="nil"/>
              <w:left w:val="nil"/>
              <w:bottom w:val="single" w:sz="4" w:space="0" w:color="auto"/>
              <w:right w:val="single" w:sz="4" w:space="0" w:color="auto"/>
            </w:tcBorders>
            <w:shd w:val="clear" w:color="auto" w:fill="FFFFFF" w:themeFill="background1"/>
            <w:vAlign w:val="center"/>
            <w:hideMark/>
          </w:tcPr>
          <w:p w14:paraId="18EF9267" w14:textId="77777777" w:rsidR="00B7281C" w:rsidRPr="00F92AD6" w:rsidRDefault="00B7281C" w:rsidP="00CA2925">
            <w:pPr>
              <w:spacing w:after="0" w:line="240" w:lineRule="auto"/>
              <w:rPr>
                <w:rFonts w:eastAsia="Times New Roman"/>
                <w:sz w:val="16"/>
                <w:szCs w:val="16"/>
              </w:rPr>
            </w:pPr>
            <w:r w:rsidRPr="00F92AD6">
              <w:rPr>
                <w:rFonts w:eastAsia="Times New Roman"/>
                <w:sz w:val="16"/>
                <w:szCs w:val="16"/>
              </w:rPr>
              <w:t> 850</w:t>
            </w:r>
          </w:p>
        </w:tc>
        <w:tc>
          <w:tcPr>
            <w:tcW w:w="1805" w:type="dxa"/>
            <w:tcBorders>
              <w:top w:val="nil"/>
              <w:left w:val="nil"/>
              <w:bottom w:val="single" w:sz="4" w:space="0" w:color="auto"/>
              <w:right w:val="single" w:sz="4" w:space="0" w:color="auto"/>
            </w:tcBorders>
            <w:shd w:val="clear" w:color="auto" w:fill="FFFFFF" w:themeFill="background1"/>
            <w:noWrap/>
            <w:vAlign w:val="bottom"/>
            <w:hideMark/>
          </w:tcPr>
          <w:p w14:paraId="39D03CA1" w14:textId="77777777" w:rsidR="00B7281C" w:rsidRPr="00F92AD6" w:rsidRDefault="00B7281C" w:rsidP="001470ED">
            <w:pPr>
              <w:spacing w:after="0" w:line="240" w:lineRule="auto"/>
              <w:jc w:val="center"/>
              <w:rPr>
                <w:rFonts w:eastAsia="Times New Roman"/>
                <w:sz w:val="16"/>
                <w:szCs w:val="16"/>
              </w:rPr>
            </w:pPr>
            <w:r w:rsidRPr="00F92AD6">
              <w:rPr>
                <w:rFonts w:eastAsia="Times New Roman"/>
                <w:sz w:val="16"/>
                <w:szCs w:val="16"/>
              </w:rPr>
              <w:t>850</w:t>
            </w:r>
          </w:p>
        </w:tc>
        <w:tc>
          <w:tcPr>
            <w:tcW w:w="1988" w:type="dxa"/>
            <w:tcBorders>
              <w:top w:val="nil"/>
              <w:left w:val="nil"/>
              <w:bottom w:val="single" w:sz="4" w:space="0" w:color="auto"/>
              <w:right w:val="single" w:sz="4" w:space="0" w:color="auto"/>
            </w:tcBorders>
            <w:shd w:val="clear" w:color="auto" w:fill="FFFFFF" w:themeFill="background1"/>
            <w:noWrap/>
            <w:vAlign w:val="bottom"/>
            <w:hideMark/>
          </w:tcPr>
          <w:p w14:paraId="04B2C3B5" w14:textId="5DEA8989" w:rsidR="00B7281C" w:rsidRPr="00F92AD6" w:rsidRDefault="00E30434" w:rsidP="001470ED">
            <w:pPr>
              <w:spacing w:after="0" w:line="240" w:lineRule="auto"/>
              <w:jc w:val="center"/>
              <w:rPr>
                <w:rFonts w:eastAsia="Times New Roman"/>
                <w:sz w:val="16"/>
                <w:szCs w:val="16"/>
              </w:rPr>
            </w:pPr>
            <w:r w:rsidRPr="00F92AD6">
              <w:rPr>
                <w:rFonts w:eastAsia="Times New Roman"/>
                <w:sz w:val="16"/>
                <w:szCs w:val="16"/>
              </w:rPr>
              <w:t>900</w:t>
            </w:r>
          </w:p>
        </w:tc>
        <w:tc>
          <w:tcPr>
            <w:tcW w:w="1737" w:type="dxa"/>
            <w:tcBorders>
              <w:top w:val="nil"/>
              <w:left w:val="nil"/>
              <w:bottom w:val="single" w:sz="4" w:space="0" w:color="auto"/>
              <w:right w:val="single" w:sz="4" w:space="0" w:color="auto"/>
            </w:tcBorders>
            <w:shd w:val="clear" w:color="auto" w:fill="FFFFFF" w:themeFill="background1"/>
            <w:noWrap/>
            <w:vAlign w:val="bottom"/>
            <w:hideMark/>
          </w:tcPr>
          <w:p w14:paraId="590ABAB6" w14:textId="6D6638DF" w:rsidR="00B7281C" w:rsidRPr="00F92AD6" w:rsidRDefault="00E30434" w:rsidP="001470ED">
            <w:pPr>
              <w:spacing w:after="0" w:line="240" w:lineRule="auto"/>
              <w:jc w:val="center"/>
              <w:rPr>
                <w:rFonts w:eastAsia="Times New Roman"/>
                <w:sz w:val="16"/>
                <w:szCs w:val="16"/>
              </w:rPr>
            </w:pPr>
            <w:r w:rsidRPr="00F92AD6">
              <w:rPr>
                <w:rFonts w:eastAsia="Times New Roman"/>
                <w:sz w:val="16"/>
                <w:szCs w:val="16"/>
              </w:rPr>
              <w:t>95</w:t>
            </w:r>
            <w:r w:rsidR="00B7281C" w:rsidRPr="00F92AD6">
              <w:rPr>
                <w:rFonts w:eastAsia="Times New Roman"/>
                <w:sz w:val="16"/>
                <w:szCs w:val="16"/>
              </w:rPr>
              <w:t>0</w:t>
            </w:r>
          </w:p>
        </w:tc>
        <w:tc>
          <w:tcPr>
            <w:tcW w:w="1291" w:type="dxa"/>
            <w:tcBorders>
              <w:top w:val="nil"/>
              <w:left w:val="nil"/>
              <w:bottom w:val="single" w:sz="4" w:space="0" w:color="auto"/>
              <w:right w:val="single" w:sz="4" w:space="0" w:color="auto"/>
            </w:tcBorders>
            <w:shd w:val="clear" w:color="auto" w:fill="FFFFFF" w:themeFill="background1"/>
            <w:noWrap/>
            <w:vAlign w:val="bottom"/>
            <w:hideMark/>
          </w:tcPr>
          <w:p w14:paraId="0BA9CEA8" w14:textId="1DF67CBB" w:rsidR="00B7281C" w:rsidRPr="00F92AD6" w:rsidRDefault="00E30434" w:rsidP="001470ED">
            <w:pPr>
              <w:spacing w:after="0" w:line="240" w:lineRule="auto"/>
              <w:jc w:val="center"/>
              <w:rPr>
                <w:rFonts w:eastAsia="Times New Roman"/>
                <w:sz w:val="16"/>
                <w:szCs w:val="16"/>
              </w:rPr>
            </w:pPr>
            <w:r w:rsidRPr="00F92AD6">
              <w:rPr>
                <w:rFonts w:eastAsia="Times New Roman"/>
                <w:sz w:val="16"/>
                <w:szCs w:val="16"/>
              </w:rPr>
              <w:t>1000</w:t>
            </w:r>
          </w:p>
        </w:tc>
        <w:tc>
          <w:tcPr>
            <w:tcW w:w="1774" w:type="dxa"/>
            <w:tcBorders>
              <w:top w:val="nil"/>
              <w:left w:val="nil"/>
              <w:bottom w:val="single" w:sz="4" w:space="0" w:color="auto"/>
              <w:right w:val="single" w:sz="4" w:space="0" w:color="auto"/>
            </w:tcBorders>
            <w:shd w:val="clear" w:color="auto" w:fill="FFFFFF" w:themeFill="background1"/>
            <w:noWrap/>
            <w:vAlign w:val="bottom"/>
            <w:hideMark/>
          </w:tcPr>
          <w:p w14:paraId="0C69C426" w14:textId="77777777" w:rsidR="00B7281C" w:rsidRPr="00F92AD6" w:rsidRDefault="00B7281C" w:rsidP="001470ED">
            <w:pPr>
              <w:spacing w:after="0" w:line="240" w:lineRule="auto"/>
              <w:jc w:val="center"/>
              <w:rPr>
                <w:rFonts w:eastAsia="Times New Roman"/>
                <w:sz w:val="16"/>
                <w:szCs w:val="16"/>
              </w:rPr>
            </w:pPr>
          </w:p>
        </w:tc>
        <w:tc>
          <w:tcPr>
            <w:tcW w:w="1182" w:type="dxa"/>
            <w:gridSpan w:val="2"/>
            <w:tcBorders>
              <w:top w:val="nil"/>
              <w:left w:val="nil"/>
              <w:bottom w:val="single" w:sz="4" w:space="0" w:color="auto"/>
              <w:right w:val="single" w:sz="8" w:space="0" w:color="auto"/>
            </w:tcBorders>
            <w:shd w:val="clear" w:color="auto" w:fill="FFFFFF" w:themeFill="background1"/>
            <w:noWrap/>
            <w:vAlign w:val="bottom"/>
            <w:hideMark/>
          </w:tcPr>
          <w:p w14:paraId="5096935C" w14:textId="77777777" w:rsidR="00B7281C" w:rsidRPr="00F92AD6" w:rsidRDefault="00B7281C" w:rsidP="001470ED">
            <w:pPr>
              <w:spacing w:after="0" w:line="240" w:lineRule="auto"/>
              <w:jc w:val="center"/>
              <w:rPr>
                <w:rFonts w:eastAsia="Times New Roman"/>
                <w:sz w:val="16"/>
                <w:szCs w:val="16"/>
              </w:rPr>
            </w:pPr>
          </w:p>
        </w:tc>
      </w:tr>
      <w:tr w:rsidR="00E30434" w:rsidRPr="00F92AD6" w14:paraId="79B0D134" w14:textId="77777777" w:rsidTr="00024C5B">
        <w:trPr>
          <w:trHeight w:val="615"/>
        </w:trPr>
        <w:tc>
          <w:tcPr>
            <w:tcW w:w="3549"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14:paraId="1F00BC26" w14:textId="77777777" w:rsidR="00E30434" w:rsidRPr="00F92AD6" w:rsidRDefault="00E30434" w:rsidP="00E30434">
            <w:pPr>
              <w:spacing w:after="0" w:line="240" w:lineRule="auto"/>
              <w:jc w:val="center"/>
              <w:rPr>
                <w:rFonts w:eastAsia="Times New Roman"/>
                <w:b/>
                <w:bCs/>
                <w:sz w:val="16"/>
                <w:szCs w:val="16"/>
              </w:rPr>
            </w:pPr>
            <w:r w:rsidRPr="00F92AD6">
              <w:rPr>
                <w:rFonts w:eastAsia="Times New Roman"/>
                <w:b/>
                <w:bCs/>
                <w:sz w:val="16"/>
                <w:szCs w:val="16"/>
              </w:rPr>
              <w:t>შუალედური შედეგი (OUTPUT)</w:t>
            </w:r>
          </w:p>
        </w:tc>
        <w:tc>
          <w:tcPr>
            <w:tcW w:w="925" w:type="dxa"/>
            <w:tcBorders>
              <w:top w:val="single" w:sz="8" w:space="0" w:color="auto"/>
              <w:left w:val="nil"/>
              <w:bottom w:val="single" w:sz="8" w:space="0" w:color="auto"/>
              <w:right w:val="single" w:sz="4" w:space="0" w:color="auto"/>
            </w:tcBorders>
            <w:shd w:val="clear" w:color="auto" w:fill="FFFFFF" w:themeFill="background1"/>
            <w:vAlign w:val="center"/>
            <w:hideMark/>
          </w:tcPr>
          <w:p w14:paraId="7A3EB9F8" w14:textId="2E3501F5" w:rsidR="00E30434" w:rsidRPr="00F92AD6" w:rsidRDefault="00E30434" w:rsidP="00E30434">
            <w:pPr>
              <w:spacing w:after="0" w:line="240" w:lineRule="auto"/>
              <w:jc w:val="center"/>
              <w:rPr>
                <w:rFonts w:eastAsia="Times New Roman"/>
                <w:b/>
                <w:bCs/>
                <w:sz w:val="16"/>
                <w:szCs w:val="16"/>
              </w:rPr>
            </w:pPr>
            <w:r w:rsidRPr="00F92AD6">
              <w:rPr>
                <w:rFonts w:eastAsia="Times New Roman"/>
                <w:b/>
                <w:bCs/>
                <w:sz w:val="16"/>
                <w:szCs w:val="16"/>
              </w:rPr>
              <w:t>202</w:t>
            </w:r>
            <w:r w:rsidRPr="00F92AD6">
              <w:rPr>
                <w:rFonts w:eastAsia="Times New Roman"/>
                <w:b/>
                <w:bCs/>
                <w:sz w:val="16"/>
                <w:szCs w:val="16"/>
                <w:lang w:val="ka-GE"/>
              </w:rPr>
              <w:t>4</w:t>
            </w:r>
            <w:r w:rsidRPr="00F92AD6">
              <w:rPr>
                <w:rFonts w:eastAsia="Times New Roman"/>
                <w:b/>
                <w:bCs/>
                <w:sz w:val="16"/>
                <w:szCs w:val="16"/>
              </w:rPr>
              <w:t xml:space="preserve"> საბაზისო</w:t>
            </w:r>
          </w:p>
        </w:tc>
        <w:tc>
          <w:tcPr>
            <w:tcW w:w="1805" w:type="dxa"/>
            <w:tcBorders>
              <w:top w:val="single" w:sz="8" w:space="0" w:color="auto"/>
              <w:left w:val="nil"/>
              <w:bottom w:val="single" w:sz="8" w:space="0" w:color="auto"/>
              <w:right w:val="single" w:sz="4" w:space="0" w:color="auto"/>
            </w:tcBorders>
            <w:shd w:val="clear" w:color="auto" w:fill="FFFFFF" w:themeFill="background1"/>
            <w:vAlign w:val="center"/>
            <w:hideMark/>
          </w:tcPr>
          <w:p w14:paraId="537159D3" w14:textId="7DF7FF83" w:rsidR="00E30434" w:rsidRPr="00F92AD6" w:rsidRDefault="00E30434" w:rsidP="00E30434">
            <w:pPr>
              <w:spacing w:after="0" w:line="240" w:lineRule="auto"/>
              <w:jc w:val="center"/>
              <w:rPr>
                <w:rFonts w:eastAsia="Times New Roman"/>
                <w:b/>
                <w:bCs/>
                <w:sz w:val="16"/>
                <w:szCs w:val="16"/>
              </w:rPr>
            </w:pPr>
            <w:r w:rsidRPr="00F92AD6">
              <w:rPr>
                <w:rFonts w:eastAsia="Times New Roman"/>
                <w:b/>
                <w:bCs/>
                <w:sz w:val="16"/>
                <w:szCs w:val="16"/>
              </w:rPr>
              <w:t>202</w:t>
            </w:r>
            <w:r w:rsidRPr="00F92AD6">
              <w:rPr>
                <w:rFonts w:eastAsia="Times New Roman"/>
                <w:b/>
                <w:bCs/>
                <w:sz w:val="16"/>
                <w:szCs w:val="16"/>
                <w:lang w:val="ka-GE"/>
              </w:rPr>
              <w:t>5</w:t>
            </w:r>
          </w:p>
        </w:tc>
        <w:tc>
          <w:tcPr>
            <w:tcW w:w="1988" w:type="dxa"/>
            <w:tcBorders>
              <w:top w:val="single" w:sz="8" w:space="0" w:color="auto"/>
              <w:left w:val="nil"/>
              <w:bottom w:val="single" w:sz="8" w:space="0" w:color="auto"/>
              <w:right w:val="single" w:sz="4" w:space="0" w:color="auto"/>
            </w:tcBorders>
            <w:shd w:val="clear" w:color="auto" w:fill="FFFFFF" w:themeFill="background1"/>
            <w:vAlign w:val="center"/>
            <w:hideMark/>
          </w:tcPr>
          <w:p w14:paraId="3E8FE1DF" w14:textId="0B706DBE" w:rsidR="00E30434" w:rsidRPr="00F92AD6" w:rsidRDefault="00E30434" w:rsidP="00E30434">
            <w:pPr>
              <w:spacing w:after="0" w:line="240" w:lineRule="auto"/>
              <w:jc w:val="center"/>
              <w:rPr>
                <w:rFonts w:eastAsia="Times New Roman"/>
                <w:b/>
                <w:bCs/>
                <w:sz w:val="16"/>
                <w:szCs w:val="16"/>
              </w:rPr>
            </w:pPr>
            <w:r w:rsidRPr="00F92AD6">
              <w:rPr>
                <w:rFonts w:eastAsia="Times New Roman"/>
                <w:b/>
                <w:bCs/>
                <w:sz w:val="16"/>
                <w:szCs w:val="16"/>
              </w:rPr>
              <w:t>202</w:t>
            </w:r>
            <w:r w:rsidRPr="00F92AD6">
              <w:rPr>
                <w:rFonts w:eastAsia="Times New Roman"/>
                <w:b/>
                <w:bCs/>
                <w:sz w:val="16"/>
                <w:szCs w:val="16"/>
                <w:lang w:val="ka-GE"/>
              </w:rPr>
              <w:t>6</w:t>
            </w:r>
          </w:p>
        </w:tc>
        <w:tc>
          <w:tcPr>
            <w:tcW w:w="1737" w:type="dxa"/>
            <w:tcBorders>
              <w:top w:val="single" w:sz="8" w:space="0" w:color="auto"/>
              <w:left w:val="nil"/>
              <w:bottom w:val="single" w:sz="8" w:space="0" w:color="auto"/>
              <w:right w:val="single" w:sz="4" w:space="0" w:color="auto"/>
            </w:tcBorders>
            <w:shd w:val="clear" w:color="auto" w:fill="FFFFFF" w:themeFill="background1"/>
            <w:vAlign w:val="center"/>
            <w:hideMark/>
          </w:tcPr>
          <w:p w14:paraId="30D90945" w14:textId="674F8F28" w:rsidR="00E30434" w:rsidRPr="00F92AD6" w:rsidRDefault="00E30434" w:rsidP="00E30434">
            <w:pPr>
              <w:spacing w:after="0" w:line="240" w:lineRule="auto"/>
              <w:jc w:val="center"/>
              <w:rPr>
                <w:rFonts w:eastAsia="Times New Roman"/>
                <w:b/>
                <w:bCs/>
                <w:sz w:val="16"/>
                <w:szCs w:val="16"/>
              </w:rPr>
            </w:pPr>
            <w:r w:rsidRPr="00F92AD6">
              <w:rPr>
                <w:rFonts w:eastAsia="Times New Roman"/>
                <w:b/>
                <w:bCs/>
                <w:sz w:val="16"/>
                <w:szCs w:val="16"/>
              </w:rPr>
              <w:t>202</w:t>
            </w:r>
            <w:r w:rsidRPr="00F92AD6">
              <w:rPr>
                <w:rFonts w:eastAsia="Times New Roman"/>
                <w:b/>
                <w:bCs/>
                <w:sz w:val="16"/>
                <w:szCs w:val="16"/>
                <w:lang w:val="ka-GE"/>
              </w:rPr>
              <w:t>7</w:t>
            </w:r>
          </w:p>
        </w:tc>
        <w:tc>
          <w:tcPr>
            <w:tcW w:w="1291" w:type="dxa"/>
            <w:tcBorders>
              <w:top w:val="single" w:sz="8" w:space="0" w:color="auto"/>
              <w:left w:val="nil"/>
              <w:bottom w:val="single" w:sz="8" w:space="0" w:color="auto"/>
              <w:right w:val="single" w:sz="4" w:space="0" w:color="auto"/>
            </w:tcBorders>
            <w:shd w:val="clear" w:color="auto" w:fill="FFFFFF" w:themeFill="background1"/>
            <w:vAlign w:val="center"/>
            <w:hideMark/>
          </w:tcPr>
          <w:p w14:paraId="11456D11" w14:textId="4C4C5C4C" w:rsidR="00E30434" w:rsidRPr="00F92AD6" w:rsidRDefault="00E30434" w:rsidP="00E30434">
            <w:pPr>
              <w:spacing w:after="0" w:line="240" w:lineRule="auto"/>
              <w:jc w:val="center"/>
              <w:rPr>
                <w:rFonts w:eastAsia="Times New Roman"/>
                <w:b/>
                <w:bCs/>
                <w:sz w:val="16"/>
                <w:szCs w:val="16"/>
              </w:rPr>
            </w:pPr>
            <w:r w:rsidRPr="00F92AD6">
              <w:rPr>
                <w:rFonts w:eastAsia="Times New Roman"/>
                <w:b/>
                <w:bCs/>
                <w:sz w:val="16"/>
                <w:szCs w:val="16"/>
              </w:rPr>
              <w:t>202</w:t>
            </w:r>
            <w:r w:rsidRPr="00F92AD6">
              <w:rPr>
                <w:rFonts w:eastAsia="Times New Roman"/>
                <w:b/>
                <w:bCs/>
                <w:sz w:val="16"/>
                <w:szCs w:val="16"/>
                <w:lang w:val="ka-GE"/>
              </w:rPr>
              <w:t>8</w:t>
            </w:r>
          </w:p>
        </w:tc>
        <w:tc>
          <w:tcPr>
            <w:tcW w:w="1774" w:type="dxa"/>
            <w:tcBorders>
              <w:top w:val="single" w:sz="8" w:space="0" w:color="auto"/>
              <w:left w:val="nil"/>
              <w:bottom w:val="single" w:sz="8" w:space="0" w:color="auto"/>
              <w:right w:val="single" w:sz="4" w:space="0" w:color="auto"/>
            </w:tcBorders>
            <w:shd w:val="clear" w:color="auto" w:fill="FFFFFF" w:themeFill="background1"/>
            <w:vAlign w:val="center"/>
            <w:hideMark/>
          </w:tcPr>
          <w:p w14:paraId="2F75E637" w14:textId="77777777" w:rsidR="00E30434" w:rsidRPr="00F92AD6" w:rsidRDefault="00E30434" w:rsidP="00E30434">
            <w:pPr>
              <w:spacing w:after="0" w:line="240" w:lineRule="auto"/>
              <w:jc w:val="center"/>
              <w:rPr>
                <w:rFonts w:eastAsia="Times New Roman"/>
                <w:b/>
                <w:bCs/>
                <w:sz w:val="16"/>
                <w:szCs w:val="16"/>
              </w:rPr>
            </w:pPr>
            <w:r w:rsidRPr="00F92AD6">
              <w:rPr>
                <w:rFonts w:eastAsia="Times New Roman"/>
                <w:b/>
                <w:bCs/>
                <w:sz w:val="16"/>
                <w:szCs w:val="16"/>
              </w:rPr>
              <w:t>სტრატეგიული მიზანი</w:t>
            </w:r>
          </w:p>
        </w:tc>
        <w:tc>
          <w:tcPr>
            <w:tcW w:w="1182" w:type="dxa"/>
            <w:gridSpan w:val="2"/>
            <w:tcBorders>
              <w:top w:val="single" w:sz="8" w:space="0" w:color="auto"/>
              <w:left w:val="nil"/>
              <w:bottom w:val="single" w:sz="8" w:space="0" w:color="auto"/>
              <w:right w:val="single" w:sz="8" w:space="0" w:color="auto"/>
            </w:tcBorders>
            <w:shd w:val="clear" w:color="auto" w:fill="FFFFFF" w:themeFill="background1"/>
            <w:vAlign w:val="center"/>
            <w:hideMark/>
          </w:tcPr>
          <w:p w14:paraId="590D98EE" w14:textId="77777777" w:rsidR="00E30434" w:rsidRPr="00F92AD6" w:rsidRDefault="00E30434" w:rsidP="00E30434">
            <w:pPr>
              <w:spacing w:after="0" w:line="240" w:lineRule="auto"/>
              <w:jc w:val="center"/>
              <w:rPr>
                <w:rFonts w:eastAsia="Times New Roman"/>
                <w:b/>
                <w:bCs/>
                <w:sz w:val="16"/>
                <w:szCs w:val="16"/>
              </w:rPr>
            </w:pPr>
            <w:r w:rsidRPr="00F92AD6">
              <w:rPr>
                <w:rFonts w:eastAsia="Times New Roman"/>
                <w:b/>
                <w:bCs/>
                <w:sz w:val="16"/>
                <w:szCs w:val="16"/>
              </w:rPr>
              <w:t>შეფასების მაჩვენებელი</w:t>
            </w:r>
          </w:p>
        </w:tc>
      </w:tr>
      <w:tr w:rsidR="00E30434" w:rsidRPr="00F92AD6" w14:paraId="5EE28F73" w14:textId="77777777" w:rsidTr="00024C5B">
        <w:trPr>
          <w:trHeight w:val="330"/>
        </w:trPr>
        <w:tc>
          <w:tcPr>
            <w:tcW w:w="3549" w:type="dxa"/>
            <w:gridSpan w:val="2"/>
            <w:tcBorders>
              <w:top w:val="nil"/>
              <w:left w:val="single" w:sz="8" w:space="0" w:color="auto"/>
              <w:bottom w:val="single" w:sz="4" w:space="0" w:color="auto"/>
              <w:right w:val="single" w:sz="4" w:space="0" w:color="auto"/>
            </w:tcBorders>
            <w:shd w:val="clear" w:color="auto" w:fill="FFFFFF" w:themeFill="background1"/>
            <w:vAlign w:val="center"/>
            <w:hideMark/>
          </w:tcPr>
          <w:p w14:paraId="0F56A391" w14:textId="77777777" w:rsidR="00E30434" w:rsidRPr="00F92AD6" w:rsidRDefault="00E30434" w:rsidP="00E30434">
            <w:pPr>
              <w:spacing w:after="0" w:line="240" w:lineRule="auto"/>
              <w:rPr>
                <w:rFonts w:ascii="Sylfaen" w:eastAsia="Times New Roman" w:hAnsi="Sylfaen"/>
                <w:sz w:val="16"/>
                <w:szCs w:val="16"/>
                <w:lang w:val="ka-GE"/>
              </w:rPr>
            </w:pPr>
            <w:r w:rsidRPr="00F92AD6">
              <w:rPr>
                <w:rFonts w:eastAsia="Times New Roman"/>
                <w:sz w:val="16"/>
                <w:szCs w:val="16"/>
              </w:rPr>
              <w:t> </w:t>
            </w:r>
            <w:r w:rsidRPr="00F92AD6">
              <w:rPr>
                <w:rFonts w:ascii="Sylfaen" w:eastAsia="Times New Roman" w:hAnsi="Sylfaen"/>
                <w:sz w:val="16"/>
                <w:szCs w:val="16"/>
                <w:lang w:val="ka-GE"/>
              </w:rPr>
              <w:t>ვიზიტორების რაოდენობა</w:t>
            </w:r>
          </w:p>
        </w:tc>
        <w:tc>
          <w:tcPr>
            <w:tcW w:w="925" w:type="dxa"/>
            <w:tcBorders>
              <w:top w:val="nil"/>
              <w:left w:val="nil"/>
              <w:bottom w:val="single" w:sz="4" w:space="0" w:color="auto"/>
              <w:right w:val="single" w:sz="4" w:space="0" w:color="auto"/>
            </w:tcBorders>
            <w:shd w:val="clear" w:color="auto" w:fill="FFFFFF" w:themeFill="background1"/>
            <w:vAlign w:val="center"/>
            <w:hideMark/>
          </w:tcPr>
          <w:p w14:paraId="09CDA5E8" w14:textId="417CA776" w:rsidR="00E30434" w:rsidRPr="00F92AD6" w:rsidRDefault="00E30434" w:rsidP="00E30434">
            <w:pPr>
              <w:spacing w:after="0" w:line="240" w:lineRule="auto"/>
              <w:rPr>
                <w:rFonts w:eastAsia="Times New Roman"/>
                <w:sz w:val="16"/>
                <w:szCs w:val="16"/>
              </w:rPr>
            </w:pPr>
            <w:r w:rsidRPr="00F92AD6">
              <w:rPr>
                <w:rFonts w:eastAsia="Times New Roman"/>
                <w:sz w:val="16"/>
                <w:szCs w:val="16"/>
              </w:rPr>
              <w:t> 850</w:t>
            </w:r>
          </w:p>
        </w:tc>
        <w:tc>
          <w:tcPr>
            <w:tcW w:w="1805" w:type="dxa"/>
            <w:tcBorders>
              <w:top w:val="nil"/>
              <w:left w:val="nil"/>
              <w:bottom w:val="single" w:sz="4" w:space="0" w:color="auto"/>
              <w:right w:val="single" w:sz="4" w:space="0" w:color="auto"/>
            </w:tcBorders>
            <w:shd w:val="clear" w:color="auto" w:fill="FFFFFF" w:themeFill="background1"/>
            <w:noWrap/>
            <w:vAlign w:val="bottom"/>
            <w:hideMark/>
          </w:tcPr>
          <w:p w14:paraId="3162598C" w14:textId="074367D2" w:rsidR="00E30434" w:rsidRPr="00F92AD6" w:rsidRDefault="00E30434" w:rsidP="00E30434">
            <w:pPr>
              <w:spacing w:after="0" w:line="240" w:lineRule="auto"/>
              <w:jc w:val="center"/>
              <w:rPr>
                <w:rFonts w:eastAsia="Times New Roman"/>
                <w:sz w:val="16"/>
                <w:szCs w:val="16"/>
              </w:rPr>
            </w:pPr>
            <w:r w:rsidRPr="00F92AD6">
              <w:rPr>
                <w:rFonts w:eastAsia="Times New Roman"/>
                <w:sz w:val="16"/>
                <w:szCs w:val="16"/>
              </w:rPr>
              <w:t>850</w:t>
            </w:r>
          </w:p>
        </w:tc>
        <w:tc>
          <w:tcPr>
            <w:tcW w:w="1988" w:type="dxa"/>
            <w:tcBorders>
              <w:top w:val="nil"/>
              <w:left w:val="nil"/>
              <w:bottom w:val="single" w:sz="4" w:space="0" w:color="auto"/>
              <w:right w:val="single" w:sz="4" w:space="0" w:color="auto"/>
            </w:tcBorders>
            <w:shd w:val="clear" w:color="auto" w:fill="FFFFFF" w:themeFill="background1"/>
            <w:noWrap/>
            <w:vAlign w:val="bottom"/>
            <w:hideMark/>
          </w:tcPr>
          <w:p w14:paraId="25122667" w14:textId="573E5E01" w:rsidR="00E30434" w:rsidRPr="00F92AD6" w:rsidRDefault="00E30434" w:rsidP="00E30434">
            <w:pPr>
              <w:spacing w:after="0" w:line="240" w:lineRule="auto"/>
              <w:jc w:val="center"/>
              <w:rPr>
                <w:rFonts w:eastAsia="Times New Roman"/>
                <w:sz w:val="16"/>
                <w:szCs w:val="16"/>
              </w:rPr>
            </w:pPr>
            <w:r w:rsidRPr="00F92AD6">
              <w:rPr>
                <w:rFonts w:eastAsia="Times New Roman"/>
                <w:sz w:val="16"/>
                <w:szCs w:val="16"/>
              </w:rPr>
              <w:t>900</w:t>
            </w:r>
          </w:p>
        </w:tc>
        <w:tc>
          <w:tcPr>
            <w:tcW w:w="1737" w:type="dxa"/>
            <w:tcBorders>
              <w:top w:val="nil"/>
              <w:left w:val="nil"/>
              <w:bottom w:val="single" w:sz="4" w:space="0" w:color="auto"/>
              <w:right w:val="single" w:sz="4" w:space="0" w:color="auto"/>
            </w:tcBorders>
            <w:shd w:val="clear" w:color="auto" w:fill="FFFFFF" w:themeFill="background1"/>
            <w:noWrap/>
            <w:vAlign w:val="bottom"/>
            <w:hideMark/>
          </w:tcPr>
          <w:p w14:paraId="44580F64" w14:textId="0D5EA5B5" w:rsidR="00E30434" w:rsidRPr="00F92AD6" w:rsidRDefault="00E30434" w:rsidP="00E30434">
            <w:pPr>
              <w:spacing w:after="0" w:line="240" w:lineRule="auto"/>
              <w:jc w:val="center"/>
              <w:rPr>
                <w:rFonts w:eastAsia="Times New Roman"/>
                <w:sz w:val="16"/>
                <w:szCs w:val="16"/>
              </w:rPr>
            </w:pPr>
            <w:r w:rsidRPr="00F92AD6">
              <w:rPr>
                <w:rFonts w:eastAsia="Times New Roman"/>
                <w:sz w:val="16"/>
                <w:szCs w:val="16"/>
              </w:rPr>
              <w:t>950</w:t>
            </w:r>
          </w:p>
        </w:tc>
        <w:tc>
          <w:tcPr>
            <w:tcW w:w="1291" w:type="dxa"/>
            <w:tcBorders>
              <w:top w:val="nil"/>
              <w:left w:val="nil"/>
              <w:bottom w:val="single" w:sz="4" w:space="0" w:color="auto"/>
              <w:right w:val="single" w:sz="4" w:space="0" w:color="auto"/>
            </w:tcBorders>
            <w:shd w:val="clear" w:color="auto" w:fill="FFFFFF" w:themeFill="background1"/>
            <w:noWrap/>
            <w:vAlign w:val="bottom"/>
            <w:hideMark/>
          </w:tcPr>
          <w:p w14:paraId="01533E3B" w14:textId="5E24E467" w:rsidR="00E30434" w:rsidRPr="00F92AD6" w:rsidRDefault="00E30434" w:rsidP="00E30434">
            <w:pPr>
              <w:spacing w:after="0" w:line="240" w:lineRule="auto"/>
              <w:jc w:val="center"/>
              <w:rPr>
                <w:rFonts w:eastAsia="Times New Roman"/>
                <w:sz w:val="16"/>
                <w:szCs w:val="16"/>
              </w:rPr>
            </w:pPr>
            <w:r w:rsidRPr="00F92AD6">
              <w:rPr>
                <w:rFonts w:eastAsia="Times New Roman"/>
                <w:sz w:val="16"/>
                <w:szCs w:val="16"/>
              </w:rPr>
              <w:t>1000</w:t>
            </w:r>
          </w:p>
        </w:tc>
        <w:tc>
          <w:tcPr>
            <w:tcW w:w="1774" w:type="dxa"/>
            <w:tcBorders>
              <w:top w:val="nil"/>
              <w:left w:val="nil"/>
              <w:bottom w:val="single" w:sz="4" w:space="0" w:color="auto"/>
              <w:right w:val="single" w:sz="4" w:space="0" w:color="auto"/>
            </w:tcBorders>
            <w:shd w:val="clear" w:color="auto" w:fill="FFFFFF" w:themeFill="background1"/>
            <w:noWrap/>
            <w:vAlign w:val="bottom"/>
            <w:hideMark/>
          </w:tcPr>
          <w:p w14:paraId="71871B2C" w14:textId="77777777" w:rsidR="00E30434" w:rsidRPr="00F92AD6" w:rsidRDefault="00E30434" w:rsidP="00E30434">
            <w:pPr>
              <w:spacing w:after="0" w:line="240" w:lineRule="auto"/>
              <w:jc w:val="center"/>
              <w:rPr>
                <w:rFonts w:eastAsia="Times New Roman"/>
                <w:sz w:val="16"/>
                <w:szCs w:val="16"/>
              </w:rPr>
            </w:pPr>
          </w:p>
        </w:tc>
        <w:tc>
          <w:tcPr>
            <w:tcW w:w="1182" w:type="dxa"/>
            <w:gridSpan w:val="2"/>
            <w:tcBorders>
              <w:top w:val="nil"/>
              <w:left w:val="nil"/>
              <w:bottom w:val="single" w:sz="4" w:space="0" w:color="auto"/>
              <w:right w:val="single" w:sz="8" w:space="0" w:color="auto"/>
            </w:tcBorders>
            <w:shd w:val="clear" w:color="auto" w:fill="FFFFFF" w:themeFill="background1"/>
            <w:noWrap/>
            <w:vAlign w:val="bottom"/>
            <w:hideMark/>
          </w:tcPr>
          <w:p w14:paraId="672A5A99" w14:textId="77777777" w:rsidR="00E30434" w:rsidRPr="00F92AD6" w:rsidRDefault="00E30434" w:rsidP="00E30434">
            <w:pPr>
              <w:spacing w:after="0" w:line="240" w:lineRule="auto"/>
              <w:jc w:val="center"/>
              <w:rPr>
                <w:rFonts w:eastAsia="Times New Roman"/>
                <w:sz w:val="16"/>
                <w:szCs w:val="16"/>
              </w:rPr>
            </w:pPr>
          </w:p>
        </w:tc>
      </w:tr>
    </w:tbl>
    <w:p w14:paraId="6E6DA7DE" w14:textId="77777777" w:rsidR="00F2280B" w:rsidRPr="00F92AD6" w:rsidRDefault="00F2280B" w:rsidP="00FC23D8">
      <w:pPr>
        <w:spacing w:after="200" w:line="276" w:lineRule="auto"/>
        <w:contextualSpacing/>
        <w:jc w:val="both"/>
        <w:rPr>
          <w:rFonts w:ascii="Sylfaen" w:eastAsia="Times New Roman" w:hAnsi="Sylfaen" w:cs="Times New Roman"/>
          <w:b/>
          <w:sz w:val="16"/>
          <w:szCs w:val="16"/>
          <w:lang w:val="ka-GE"/>
        </w:rPr>
      </w:pPr>
    </w:p>
    <w:p w14:paraId="24FABA11" w14:textId="77777777" w:rsidR="00024C5B" w:rsidRPr="00F92AD6" w:rsidRDefault="00024C5B" w:rsidP="00024C5B">
      <w:pPr>
        <w:spacing w:after="200" w:line="276" w:lineRule="auto"/>
        <w:contextualSpacing/>
        <w:jc w:val="both"/>
        <w:rPr>
          <w:rFonts w:ascii="Sylfaen" w:eastAsia="Times New Roman" w:hAnsi="Sylfaen" w:cs="Times New Roman"/>
          <w:b/>
          <w:sz w:val="16"/>
          <w:szCs w:val="16"/>
          <w:lang w:val="ka-GE"/>
        </w:rPr>
      </w:pPr>
      <w:r w:rsidRPr="00F92AD6">
        <w:rPr>
          <w:rFonts w:ascii="Sylfaen" w:hAnsi="Sylfaen" w:cs="Sylfaen"/>
          <w:b/>
          <w:bCs/>
          <w:sz w:val="16"/>
          <w:szCs w:val="16"/>
        </w:rPr>
        <w:t>პროგრამის</w:t>
      </w:r>
      <w:r w:rsidRPr="00F92AD6">
        <w:rPr>
          <w:rFonts w:ascii="Arial" w:hAnsi="Arial" w:cs="Arial"/>
          <w:b/>
          <w:bCs/>
          <w:sz w:val="16"/>
          <w:szCs w:val="16"/>
        </w:rPr>
        <w:t>/</w:t>
      </w:r>
      <w:r w:rsidRPr="00F92AD6">
        <w:rPr>
          <w:rFonts w:ascii="Sylfaen" w:hAnsi="Sylfaen" w:cs="Sylfaen"/>
          <w:b/>
          <w:bCs/>
          <w:sz w:val="16"/>
          <w:szCs w:val="16"/>
        </w:rPr>
        <w:t>ქვეპროგრამის</w:t>
      </w:r>
      <w:r w:rsidRPr="00F92AD6">
        <w:rPr>
          <w:rFonts w:ascii="Arial" w:hAnsi="Arial" w:cs="Arial"/>
          <w:b/>
          <w:bCs/>
          <w:sz w:val="16"/>
          <w:szCs w:val="16"/>
        </w:rPr>
        <w:t>/</w:t>
      </w:r>
      <w:r w:rsidRPr="00F92AD6">
        <w:rPr>
          <w:rFonts w:ascii="Sylfaen" w:hAnsi="Sylfaen" w:cs="Sylfaen"/>
          <w:b/>
          <w:bCs/>
          <w:sz w:val="16"/>
          <w:szCs w:val="16"/>
        </w:rPr>
        <w:t>ღონისძიების</w:t>
      </w:r>
      <w:r w:rsidRPr="00F92AD6">
        <w:rPr>
          <w:rFonts w:ascii="Arial" w:hAnsi="Arial" w:cs="Arial"/>
          <w:b/>
          <w:bCs/>
          <w:sz w:val="16"/>
          <w:szCs w:val="16"/>
        </w:rPr>
        <w:t xml:space="preserve"> </w:t>
      </w:r>
      <w:r w:rsidRPr="00F92AD6">
        <w:rPr>
          <w:rFonts w:ascii="Sylfaen" w:hAnsi="Sylfaen" w:cs="Sylfaen"/>
          <w:b/>
          <w:bCs/>
          <w:sz w:val="16"/>
          <w:szCs w:val="16"/>
        </w:rPr>
        <w:t>ხარჯთაღიცხვა</w:t>
      </w:r>
      <w:r w:rsidRPr="00F92AD6">
        <w:rPr>
          <w:rFonts w:ascii="Arial" w:hAnsi="Arial" w:cs="Arial"/>
          <w:b/>
          <w:bCs/>
          <w:sz w:val="16"/>
          <w:szCs w:val="16"/>
        </w:rPr>
        <w:t xml:space="preserve">     </w:t>
      </w:r>
      <w:r w:rsidRPr="00F92AD6">
        <w:rPr>
          <w:rFonts w:ascii="Sylfaen" w:hAnsi="Sylfaen" w:cs="Sylfaen"/>
          <w:b/>
          <w:bCs/>
          <w:sz w:val="16"/>
          <w:szCs w:val="16"/>
        </w:rPr>
        <w:t>ფორმა</w:t>
      </w:r>
      <w:r w:rsidRPr="00F92AD6">
        <w:rPr>
          <w:rFonts w:ascii="Arial" w:hAnsi="Arial" w:cs="Arial"/>
          <w:b/>
          <w:bCs/>
          <w:sz w:val="16"/>
          <w:szCs w:val="16"/>
        </w:rPr>
        <w:t xml:space="preserve"> N5</w:t>
      </w:r>
    </w:p>
    <w:p w14:paraId="7FCDE775" w14:textId="77777777" w:rsidR="00592A6C" w:rsidRPr="00F92AD6" w:rsidRDefault="00592A6C" w:rsidP="00FC23D8">
      <w:pPr>
        <w:spacing w:after="200" w:line="276" w:lineRule="auto"/>
        <w:contextualSpacing/>
        <w:jc w:val="both"/>
        <w:rPr>
          <w:rFonts w:ascii="Sylfaen" w:eastAsia="Times New Roman" w:hAnsi="Sylfaen" w:cs="Times New Roman"/>
          <w:b/>
          <w:sz w:val="16"/>
          <w:szCs w:val="16"/>
          <w:lang w:val="ka-GE"/>
        </w:rPr>
      </w:pPr>
    </w:p>
    <w:tbl>
      <w:tblPr>
        <w:tblW w:w="14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02"/>
        <w:gridCol w:w="8193"/>
        <w:gridCol w:w="887"/>
        <w:gridCol w:w="1089"/>
        <w:gridCol w:w="1089"/>
        <w:gridCol w:w="1089"/>
        <w:gridCol w:w="1089"/>
      </w:tblGrid>
      <w:tr w:rsidR="00E30434" w:rsidRPr="00F92AD6" w14:paraId="358AC4AC" w14:textId="77777777" w:rsidTr="00E30434">
        <w:trPr>
          <w:trHeight w:val="20"/>
        </w:trPr>
        <w:tc>
          <w:tcPr>
            <w:tcW w:w="0" w:type="auto"/>
            <w:shd w:val="clear" w:color="auto" w:fill="auto"/>
            <w:tcMar>
              <w:top w:w="0" w:type="dxa"/>
              <w:left w:w="45" w:type="dxa"/>
              <w:bottom w:w="0" w:type="dxa"/>
              <w:right w:w="45" w:type="dxa"/>
            </w:tcMar>
            <w:vAlign w:val="center"/>
            <w:hideMark/>
          </w:tcPr>
          <w:p w14:paraId="4782E89E" w14:textId="77777777" w:rsidR="00E30434" w:rsidRPr="00F92AD6" w:rsidRDefault="00E30434" w:rsidP="00E30434">
            <w:pPr>
              <w:spacing w:after="0" w:line="240" w:lineRule="auto"/>
              <w:rPr>
                <w:rFonts w:ascii="Times New Roman" w:eastAsia="Times New Roman" w:hAnsi="Times New Roman" w:cs="Times New Roman"/>
                <w:sz w:val="16"/>
                <w:szCs w:val="16"/>
              </w:rPr>
            </w:pPr>
          </w:p>
        </w:tc>
        <w:tc>
          <w:tcPr>
            <w:tcW w:w="8193" w:type="dxa"/>
            <w:shd w:val="clear" w:color="auto" w:fill="auto"/>
            <w:tcMar>
              <w:top w:w="0" w:type="dxa"/>
              <w:left w:w="45" w:type="dxa"/>
              <w:bottom w:w="0" w:type="dxa"/>
              <w:right w:w="45" w:type="dxa"/>
            </w:tcMar>
            <w:vAlign w:val="bottom"/>
            <w:hideMark/>
          </w:tcPr>
          <w:p w14:paraId="0422C726" w14:textId="77777777" w:rsidR="00E30434" w:rsidRPr="00F92AD6" w:rsidRDefault="00E30434" w:rsidP="00E30434">
            <w:pPr>
              <w:spacing w:after="0" w:line="240" w:lineRule="auto"/>
              <w:rPr>
                <w:rFonts w:ascii="Times New Roman" w:eastAsia="Times New Roman" w:hAnsi="Times New Roman" w:cs="Times New Roman"/>
                <w:sz w:val="16"/>
                <w:szCs w:val="16"/>
              </w:rPr>
            </w:pPr>
          </w:p>
        </w:tc>
        <w:tc>
          <w:tcPr>
            <w:tcW w:w="887" w:type="dxa"/>
            <w:shd w:val="clear" w:color="auto" w:fill="auto"/>
            <w:tcMar>
              <w:top w:w="0" w:type="dxa"/>
              <w:left w:w="45" w:type="dxa"/>
              <w:bottom w:w="0" w:type="dxa"/>
              <w:right w:w="45" w:type="dxa"/>
            </w:tcMar>
            <w:vAlign w:val="center"/>
            <w:hideMark/>
          </w:tcPr>
          <w:p w14:paraId="453EB6CD" w14:textId="77777777" w:rsidR="00E30434" w:rsidRPr="00F92AD6" w:rsidRDefault="00E30434" w:rsidP="00E30434">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2024 გეგმა</w:t>
            </w:r>
          </w:p>
        </w:tc>
        <w:tc>
          <w:tcPr>
            <w:tcW w:w="0" w:type="auto"/>
            <w:shd w:val="clear" w:color="auto" w:fill="auto"/>
            <w:tcMar>
              <w:top w:w="0" w:type="dxa"/>
              <w:left w:w="45" w:type="dxa"/>
              <w:bottom w:w="0" w:type="dxa"/>
              <w:right w:w="45" w:type="dxa"/>
            </w:tcMar>
            <w:vAlign w:val="bottom"/>
            <w:hideMark/>
          </w:tcPr>
          <w:p w14:paraId="11F7A094" w14:textId="77777777" w:rsidR="00E30434" w:rsidRPr="00F92AD6" w:rsidRDefault="00E30434" w:rsidP="00E30434">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2025 პროგნოზი</w:t>
            </w:r>
          </w:p>
        </w:tc>
        <w:tc>
          <w:tcPr>
            <w:tcW w:w="0" w:type="auto"/>
            <w:shd w:val="clear" w:color="auto" w:fill="auto"/>
            <w:tcMar>
              <w:top w:w="0" w:type="dxa"/>
              <w:left w:w="45" w:type="dxa"/>
              <w:bottom w:w="0" w:type="dxa"/>
              <w:right w:w="45" w:type="dxa"/>
            </w:tcMar>
            <w:vAlign w:val="bottom"/>
            <w:hideMark/>
          </w:tcPr>
          <w:p w14:paraId="63D819E4" w14:textId="77777777" w:rsidR="00E30434" w:rsidRPr="00F92AD6" w:rsidRDefault="00E30434" w:rsidP="00E30434">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2026 პროგნოზი</w:t>
            </w:r>
          </w:p>
        </w:tc>
        <w:tc>
          <w:tcPr>
            <w:tcW w:w="0" w:type="auto"/>
            <w:shd w:val="clear" w:color="auto" w:fill="auto"/>
            <w:tcMar>
              <w:top w:w="0" w:type="dxa"/>
              <w:left w:w="45" w:type="dxa"/>
              <w:bottom w:w="0" w:type="dxa"/>
              <w:right w:w="45" w:type="dxa"/>
            </w:tcMar>
            <w:vAlign w:val="bottom"/>
            <w:hideMark/>
          </w:tcPr>
          <w:p w14:paraId="74662EA5" w14:textId="77777777" w:rsidR="00E30434" w:rsidRPr="00F92AD6" w:rsidRDefault="00E30434" w:rsidP="00E30434">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2027 პროგნოზი</w:t>
            </w:r>
          </w:p>
        </w:tc>
        <w:tc>
          <w:tcPr>
            <w:tcW w:w="0" w:type="auto"/>
            <w:shd w:val="clear" w:color="auto" w:fill="auto"/>
            <w:tcMar>
              <w:top w:w="0" w:type="dxa"/>
              <w:left w:w="45" w:type="dxa"/>
              <w:bottom w:w="0" w:type="dxa"/>
              <w:right w:w="45" w:type="dxa"/>
            </w:tcMar>
            <w:vAlign w:val="bottom"/>
            <w:hideMark/>
          </w:tcPr>
          <w:p w14:paraId="0F186296" w14:textId="77777777" w:rsidR="00E30434" w:rsidRPr="00F92AD6" w:rsidRDefault="00E30434" w:rsidP="00E30434">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2028 პროგნოზი</w:t>
            </w:r>
          </w:p>
        </w:tc>
      </w:tr>
      <w:tr w:rsidR="00E30434" w:rsidRPr="00F92AD6" w14:paraId="104C484B" w14:textId="77777777" w:rsidTr="00E30434">
        <w:trPr>
          <w:trHeight w:val="20"/>
        </w:trPr>
        <w:tc>
          <w:tcPr>
            <w:tcW w:w="0" w:type="auto"/>
            <w:shd w:val="clear" w:color="auto" w:fill="auto"/>
            <w:tcMar>
              <w:top w:w="0" w:type="dxa"/>
              <w:left w:w="45" w:type="dxa"/>
              <w:bottom w:w="0" w:type="dxa"/>
              <w:right w:w="45" w:type="dxa"/>
            </w:tcMar>
            <w:vAlign w:val="center"/>
            <w:hideMark/>
          </w:tcPr>
          <w:p w14:paraId="27A7CC75" w14:textId="77777777" w:rsidR="00E30434" w:rsidRPr="00F92AD6" w:rsidRDefault="00E30434" w:rsidP="00E30434">
            <w:pPr>
              <w:spacing w:after="0" w:line="240" w:lineRule="auto"/>
              <w:rPr>
                <w:rFonts w:ascii="LitNusx" w:eastAsia="Times New Roman" w:hAnsi="LitNusx" w:cs="Times New Roman"/>
                <w:b/>
                <w:bCs/>
                <w:sz w:val="16"/>
                <w:szCs w:val="16"/>
              </w:rPr>
            </w:pPr>
            <w:r w:rsidRPr="00F92AD6">
              <w:rPr>
                <w:rFonts w:ascii="LitNusx" w:eastAsia="Times New Roman" w:hAnsi="LitNusx" w:cs="Times New Roman"/>
                <w:b/>
                <w:bCs/>
                <w:sz w:val="16"/>
                <w:szCs w:val="16"/>
              </w:rPr>
              <w:t>05 02 04</w:t>
            </w:r>
          </w:p>
        </w:tc>
        <w:tc>
          <w:tcPr>
            <w:tcW w:w="8193" w:type="dxa"/>
            <w:shd w:val="clear" w:color="auto" w:fill="auto"/>
            <w:tcMar>
              <w:top w:w="0" w:type="dxa"/>
              <w:left w:w="45" w:type="dxa"/>
              <w:bottom w:w="0" w:type="dxa"/>
              <w:right w:w="45" w:type="dxa"/>
            </w:tcMar>
            <w:hideMark/>
          </w:tcPr>
          <w:p w14:paraId="6B5B7367"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ა</w:t>
            </w:r>
            <w:r w:rsidRPr="00F92AD6">
              <w:rPr>
                <w:rFonts w:ascii="Merriweather" w:eastAsia="Times New Roman" w:hAnsi="Merriweather" w:cs="Times New Roman"/>
                <w:b/>
                <w:bCs/>
                <w:sz w:val="16"/>
                <w:szCs w:val="16"/>
              </w:rPr>
              <w:t>(</w:t>
            </w:r>
            <w:r w:rsidRPr="00F92AD6">
              <w:rPr>
                <w:rFonts w:ascii="Sylfaen" w:eastAsia="Times New Roman" w:hAnsi="Sylfaen" w:cs="Sylfaen"/>
                <w:b/>
                <w:bCs/>
                <w:sz w:val="16"/>
                <w:szCs w:val="16"/>
              </w:rPr>
              <w:t>ა</w:t>
            </w:r>
            <w:r w:rsidRPr="00F92AD6">
              <w:rPr>
                <w:rFonts w:ascii="Merriweather" w:eastAsia="Times New Roman" w:hAnsi="Merriweather" w:cs="Times New Roman"/>
                <w:b/>
                <w:bCs/>
                <w:sz w:val="16"/>
                <w:szCs w:val="16"/>
              </w:rPr>
              <w:t>)</w:t>
            </w:r>
            <w:r w:rsidRPr="00F92AD6">
              <w:rPr>
                <w:rFonts w:ascii="Sylfaen" w:eastAsia="Times New Roman" w:hAnsi="Sylfaen" w:cs="Sylfaen"/>
                <w:b/>
                <w:bCs/>
                <w:sz w:val="16"/>
                <w:szCs w:val="16"/>
              </w:rPr>
              <w:t>იპ</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ზესტაფონის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მუნიციპალიტეტის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მუზეუმების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გაერთიანება</w:t>
            </w:r>
          </w:p>
        </w:tc>
        <w:tc>
          <w:tcPr>
            <w:tcW w:w="887" w:type="dxa"/>
            <w:shd w:val="clear" w:color="auto" w:fill="auto"/>
            <w:tcMar>
              <w:top w:w="0" w:type="dxa"/>
              <w:left w:w="45" w:type="dxa"/>
              <w:bottom w:w="0" w:type="dxa"/>
              <w:right w:w="45" w:type="dxa"/>
            </w:tcMar>
            <w:vAlign w:val="center"/>
            <w:hideMark/>
          </w:tcPr>
          <w:p w14:paraId="2E671A86"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107.1</w:t>
            </w:r>
          </w:p>
        </w:tc>
        <w:tc>
          <w:tcPr>
            <w:tcW w:w="0" w:type="auto"/>
            <w:shd w:val="clear" w:color="auto" w:fill="auto"/>
            <w:tcMar>
              <w:top w:w="0" w:type="dxa"/>
              <w:left w:w="45" w:type="dxa"/>
              <w:bottom w:w="0" w:type="dxa"/>
              <w:right w:w="45" w:type="dxa"/>
            </w:tcMar>
            <w:vAlign w:val="center"/>
            <w:hideMark/>
          </w:tcPr>
          <w:p w14:paraId="447153EE"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107.4</w:t>
            </w:r>
          </w:p>
        </w:tc>
        <w:tc>
          <w:tcPr>
            <w:tcW w:w="0" w:type="auto"/>
            <w:shd w:val="clear" w:color="auto" w:fill="auto"/>
            <w:tcMar>
              <w:top w:w="0" w:type="dxa"/>
              <w:left w:w="45" w:type="dxa"/>
              <w:bottom w:w="0" w:type="dxa"/>
              <w:right w:w="45" w:type="dxa"/>
            </w:tcMar>
            <w:vAlign w:val="center"/>
            <w:hideMark/>
          </w:tcPr>
          <w:p w14:paraId="4AADB5B7"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108.1</w:t>
            </w:r>
          </w:p>
        </w:tc>
        <w:tc>
          <w:tcPr>
            <w:tcW w:w="0" w:type="auto"/>
            <w:shd w:val="clear" w:color="auto" w:fill="auto"/>
            <w:tcMar>
              <w:top w:w="0" w:type="dxa"/>
              <w:left w:w="45" w:type="dxa"/>
              <w:bottom w:w="0" w:type="dxa"/>
              <w:right w:w="45" w:type="dxa"/>
            </w:tcMar>
            <w:vAlign w:val="center"/>
            <w:hideMark/>
          </w:tcPr>
          <w:p w14:paraId="052108AC"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108.9</w:t>
            </w:r>
          </w:p>
        </w:tc>
        <w:tc>
          <w:tcPr>
            <w:tcW w:w="0" w:type="auto"/>
            <w:shd w:val="clear" w:color="auto" w:fill="auto"/>
            <w:tcMar>
              <w:top w:w="0" w:type="dxa"/>
              <w:left w:w="45" w:type="dxa"/>
              <w:bottom w:w="0" w:type="dxa"/>
              <w:right w:w="45" w:type="dxa"/>
            </w:tcMar>
            <w:vAlign w:val="center"/>
            <w:hideMark/>
          </w:tcPr>
          <w:p w14:paraId="5F566422"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109.7</w:t>
            </w:r>
          </w:p>
        </w:tc>
      </w:tr>
      <w:tr w:rsidR="00E30434" w:rsidRPr="00F92AD6" w14:paraId="096E6395" w14:textId="77777777" w:rsidTr="00E30434">
        <w:trPr>
          <w:trHeight w:val="20"/>
        </w:trPr>
        <w:tc>
          <w:tcPr>
            <w:tcW w:w="0" w:type="auto"/>
            <w:shd w:val="clear" w:color="auto" w:fill="auto"/>
            <w:tcMar>
              <w:top w:w="0" w:type="dxa"/>
              <w:left w:w="45" w:type="dxa"/>
              <w:bottom w:w="0" w:type="dxa"/>
              <w:right w:w="45" w:type="dxa"/>
            </w:tcMar>
            <w:vAlign w:val="center"/>
            <w:hideMark/>
          </w:tcPr>
          <w:p w14:paraId="597E13DA" w14:textId="77777777" w:rsidR="00E30434" w:rsidRPr="00F92AD6" w:rsidRDefault="00E30434" w:rsidP="00E30434">
            <w:pPr>
              <w:spacing w:after="0" w:line="240" w:lineRule="auto"/>
              <w:rPr>
                <w:rFonts w:ascii="Merriweather" w:eastAsia="Times New Roman" w:hAnsi="Merriweather" w:cs="Times New Roman"/>
                <w:b/>
                <w:bCs/>
                <w:sz w:val="16"/>
                <w:szCs w:val="16"/>
              </w:rPr>
            </w:pPr>
          </w:p>
        </w:tc>
        <w:tc>
          <w:tcPr>
            <w:tcW w:w="8193" w:type="dxa"/>
            <w:shd w:val="clear" w:color="auto" w:fill="auto"/>
            <w:tcMar>
              <w:top w:w="0" w:type="dxa"/>
              <w:left w:w="45" w:type="dxa"/>
              <w:bottom w:w="0" w:type="dxa"/>
              <w:right w:w="45" w:type="dxa"/>
            </w:tcMar>
            <w:hideMark/>
          </w:tcPr>
          <w:p w14:paraId="54CC6B49"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მომუშავეთა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რიცხოვნობა</w:t>
            </w:r>
          </w:p>
        </w:tc>
        <w:tc>
          <w:tcPr>
            <w:tcW w:w="887" w:type="dxa"/>
            <w:shd w:val="clear" w:color="auto" w:fill="auto"/>
            <w:tcMar>
              <w:top w:w="0" w:type="dxa"/>
              <w:left w:w="45" w:type="dxa"/>
              <w:bottom w:w="0" w:type="dxa"/>
              <w:right w:w="45" w:type="dxa"/>
            </w:tcMar>
            <w:vAlign w:val="center"/>
            <w:hideMark/>
          </w:tcPr>
          <w:p w14:paraId="413CA83C"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13</w:t>
            </w:r>
          </w:p>
        </w:tc>
        <w:tc>
          <w:tcPr>
            <w:tcW w:w="0" w:type="auto"/>
            <w:shd w:val="clear" w:color="auto" w:fill="auto"/>
            <w:tcMar>
              <w:top w:w="0" w:type="dxa"/>
              <w:left w:w="45" w:type="dxa"/>
              <w:bottom w:w="0" w:type="dxa"/>
              <w:right w:w="45" w:type="dxa"/>
            </w:tcMar>
            <w:vAlign w:val="center"/>
            <w:hideMark/>
          </w:tcPr>
          <w:p w14:paraId="4F0EE208" w14:textId="77777777" w:rsidR="00E30434" w:rsidRPr="00F92AD6" w:rsidRDefault="00E30434" w:rsidP="00E30434">
            <w:pPr>
              <w:spacing w:after="0" w:line="240" w:lineRule="auto"/>
              <w:rPr>
                <w:rFonts w:ascii="Merriweather" w:eastAsia="Times New Roman" w:hAnsi="Merriweather" w:cs="Times New Roman"/>
                <w:b/>
                <w:bCs/>
                <w:sz w:val="16"/>
                <w:szCs w:val="16"/>
              </w:rPr>
            </w:pPr>
          </w:p>
        </w:tc>
        <w:tc>
          <w:tcPr>
            <w:tcW w:w="0" w:type="auto"/>
            <w:shd w:val="clear" w:color="auto" w:fill="auto"/>
            <w:tcMar>
              <w:top w:w="0" w:type="dxa"/>
              <w:left w:w="45" w:type="dxa"/>
              <w:bottom w:w="0" w:type="dxa"/>
              <w:right w:w="45" w:type="dxa"/>
            </w:tcMar>
            <w:vAlign w:val="center"/>
            <w:hideMark/>
          </w:tcPr>
          <w:p w14:paraId="09023DC0" w14:textId="77777777" w:rsidR="00E30434" w:rsidRPr="00F92AD6" w:rsidRDefault="00E30434" w:rsidP="00E30434">
            <w:pPr>
              <w:spacing w:after="0" w:line="240" w:lineRule="auto"/>
              <w:rPr>
                <w:rFonts w:ascii="Times New Roman" w:eastAsia="Times New Roman" w:hAnsi="Times New Roman" w:cs="Times New Roman"/>
                <w:sz w:val="16"/>
                <w:szCs w:val="16"/>
              </w:rPr>
            </w:pPr>
          </w:p>
        </w:tc>
        <w:tc>
          <w:tcPr>
            <w:tcW w:w="0" w:type="auto"/>
            <w:shd w:val="clear" w:color="auto" w:fill="auto"/>
            <w:tcMar>
              <w:top w:w="0" w:type="dxa"/>
              <w:left w:w="45" w:type="dxa"/>
              <w:bottom w:w="0" w:type="dxa"/>
              <w:right w:w="45" w:type="dxa"/>
            </w:tcMar>
            <w:vAlign w:val="center"/>
            <w:hideMark/>
          </w:tcPr>
          <w:p w14:paraId="3607B75B" w14:textId="77777777" w:rsidR="00E30434" w:rsidRPr="00F92AD6" w:rsidRDefault="00E30434" w:rsidP="00E30434">
            <w:pPr>
              <w:spacing w:after="0" w:line="240" w:lineRule="auto"/>
              <w:rPr>
                <w:rFonts w:ascii="Times New Roman" w:eastAsia="Times New Roman" w:hAnsi="Times New Roman" w:cs="Times New Roman"/>
                <w:sz w:val="16"/>
                <w:szCs w:val="16"/>
              </w:rPr>
            </w:pPr>
          </w:p>
        </w:tc>
        <w:tc>
          <w:tcPr>
            <w:tcW w:w="0" w:type="auto"/>
            <w:shd w:val="clear" w:color="auto" w:fill="auto"/>
            <w:tcMar>
              <w:top w:w="0" w:type="dxa"/>
              <w:left w:w="45" w:type="dxa"/>
              <w:bottom w:w="0" w:type="dxa"/>
              <w:right w:w="45" w:type="dxa"/>
            </w:tcMar>
            <w:vAlign w:val="center"/>
            <w:hideMark/>
          </w:tcPr>
          <w:p w14:paraId="6111F845" w14:textId="77777777" w:rsidR="00E30434" w:rsidRPr="00F92AD6" w:rsidRDefault="00E30434" w:rsidP="00E30434">
            <w:pPr>
              <w:spacing w:after="0" w:line="240" w:lineRule="auto"/>
              <w:rPr>
                <w:rFonts w:ascii="Times New Roman" w:eastAsia="Times New Roman" w:hAnsi="Times New Roman" w:cs="Times New Roman"/>
                <w:sz w:val="16"/>
                <w:szCs w:val="16"/>
              </w:rPr>
            </w:pPr>
          </w:p>
        </w:tc>
      </w:tr>
      <w:tr w:rsidR="00E30434" w:rsidRPr="00F92AD6" w14:paraId="0AC908A3" w14:textId="77777777" w:rsidTr="00E30434">
        <w:trPr>
          <w:trHeight w:val="20"/>
        </w:trPr>
        <w:tc>
          <w:tcPr>
            <w:tcW w:w="0" w:type="auto"/>
            <w:shd w:val="clear" w:color="auto" w:fill="auto"/>
            <w:tcMar>
              <w:top w:w="0" w:type="dxa"/>
              <w:left w:w="45" w:type="dxa"/>
              <w:bottom w:w="0" w:type="dxa"/>
              <w:right w:w="45" w:type="dxa"/>
            </w:tcMar>
            <w:vAlign w:val="center"/>
            <w:hideMark/>
          </w:tcPr>
          <w:p w14:paraId="6AEF0FE9"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w:t>
            </w:r>
          </w:p>
        </w:tc>
        <w:tc>
          <w:tcPr>
            <w:tcW w:w="8193" w:type="dxa"/>
            <w:shd w:val="clear" w:color="auto" w:fill="auto"/>
            <w:tcMar>
              <w:top w:w="0" w:type="dxa"/>
              <w:left w:w="45" w:type="dxa"/>
              <w:bottom w:w="0" w:type="dxa"/>
              <w:right w:w="45" w:type="dxa"/>
            </w:tcMar>
            <w:hideMark/>
          </w:tcPr>
          <w:p w14:paraId="7042541B"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ხარჯები</w:t>
            </w:r>
          </w:p>
        </w:tc>
        <w:tc>
          <w:tcPr>
            <w:tcW w:w="887" w:type="dxa"/>
            <w:shd w:val="clear" w:color="auto" w:fill="auto"/>
            <w:tcMar>
              <w:top w:w="0" w:type="dxa"/>
              <w:left w:w="45" w:type="dxa"/>
              <w:bottom w:w="0" w:type="dxa"/>
              <w:right w:w="45" w:type="dxa"/>
            </w:tcMar>
            <w:vAlign w:val="center"/>
            <w:hideMark/>
          </w:tcPr>
          <w:p w14:paraId="3BA17064"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107.1</w:t>
            </w:r>
          </w:p>
        </w:tc>
        <w:tc>
          <w:tcPr>
            <w:tcW w:w="0" w:type="auto"/>
            <w:shd w:val="clear" w:color="auto" w:fill="auto"/>
            <w:tcMar>
              <w:top w:w="0" w:type="dxa"/>
              <w:left w:w="45" w:type="dxa"/>
              <w:bottom w:w="0" w:type="dxa"/>
              <w:right w:w="45" w:type="dxa"/>
            </w:tcMar>
            <w:vAlign w:val="center"/>
            <w:hideMark/>
          </w:tcPr>
          <w:p w14:paraId="3B618B6A"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107.4</w:t>
            </w:r>
          </w:p>
        </w:tc>
        <w:tc>
          <w:tcPr>
            <w:tcW w:w="0" w:type="auto"/>
            <w:shd w:val="clear" w:color="auto" w:fill="auto"/>
            <w:tcMar>
              <w:top w:w="0" w:type="dxa"/>
              <w:left w:w="45" w:type="dxa"/>
              <w:bottom w:w="0" w:type="dxa"/>
              <w:right w:w="45" w:type="dxa"/>
            </w:tcMar>
            <w:vAlign w:val="center"/>
            <w:hideMark/>
          </w:tcPr>
          <w:p w14:paraId="282E283E"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108.1</w:t>
            </w:r>
          </w:p>
        </w:tc>
        <w:tc>
          <w:tcPr>
            <w:tcW w:w="0" w:type="auto"/>
            <w:shd w:val="clear" w:color="auto" w:fill="auto"/>
            <w:tcMar>
              <w:top w:w="0" w:type="dxa"/>
              <w:left w:w="45" w:type="dxa"/>
              <w:bottom w:w="0" w:type="dxa"/>
              <w:right w:w="45" w:type="dxa"/>
            </w:tcMar>
            <w:vAlign w:val="center"/>
            <w:hideMark/>
          </w:tcPr>
          <w:p w14:paraId="0DCA97FC"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108.9</w:t>
            </w:r>
          </w:p>
        </w:tc>
        <w:tc>
          <w:tcPr>
            <w:tcW w:w="0" w:type="auto"/>
            <w:shd w:val="clear" w:color="auto" w:fill="auto"/>
            <w:tcMar>
              <w:top w:w="0" w:type="dxa"/>
              <w:left w:w="45" w:type="dxa"/>
              <w:bottom w:w="0" w:type="dxa"/>
              <w:right w:w="45" w:type="dxa"/>
            </w:tcMar>
            <w:vAlign w:val="center"/>
            <w:hideMark/>
          </w:tcPr>
          <w:p w14:paraId="303560A3"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109.7</w:t>
            </w:r>
          </w:p>
        </w:tc>
      </w:tr>
      <w:tr w:rsidR="00E30434" w:rsidRPr="00F92AD6" w14:paraId="1209B250" w14:textId="77777777" w:rsidTr="00E30434">
        <w:trPr>
          <w:trHeight w:val="20"/>
        </w:trPr>
        <w:tc>
          <w:tcPr>
            <w:tcW w:w="0" w:type="auto"/>
            <w:shd w:val="clear" w:color="auto" w:fill="auto"/>
            <w:tcMar>
              <w:top w:w="0" w:type="dxa"/>
              <w:left w:w="45" w:type="dxa"/>
              <w:bottom w:w="0" w:type="dxa"/>
              <w:right w:w="45" w:type="dxa"/>
            </w:tcMar>
            <w:vAlign w:val="center"/>
            <w:hideMark/>
          </w:tcPr>
          <w:p w14:paraId="5D5D0A43"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2.1</w:t>
            </w:r>
          </w:p>
        </w:tc>
        <w:tc>
          <w:tcPr>
            <w:tcW w:w="8193" w:type="dxa"/>
            <w:shd w:val="clear" w:color="auto" w:fill="auto"/>
            <w:tcMar>
              <w:top w:w="0" w:type="dxa"/>
              <w:left w:w="45" w:type="dxa"/>
              <w:bottom w:w="0" w:type="dxa"/>
              <w:right w:w="45" w:type="dxa"/>
            </w:tcMar>
            <w:hideMark/>
          </w:tcPr>
          <w:p w14:paraId="555F9D41"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შრომის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ანაზღაურება</w:t>
            </w:r>
          </w:p>
        </w:tc>
        <w:tc>
          <w:tcPr>
            <w:tcW w:w="887" w:type="dxa"/>
            <w:shd w:val="clear" w:color="auto" w:fill="auto"/>
            <w:tcMar>
              <w:top w:w="0" w:type="dxa"/>
              <w:left w:w="45" w:type="dxa"/>
              <w:bottom w:w="0" w:type="dxa"/>
              <w:right w:w="45" w:type="dxa"/>
            </w:tcMar>
            <w:vAlign w:val="center"/>
            <w:hideMark/>
          </w:tcPr>
          <w:p w14:paraId="5020BC8D"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91.5</w:t>
            </w:r>
          </w:p>
        </w:tc>
        <w:tc>
          <w:tcPr>
            <w:tcW w:w="0" w:type="auto"/>
            <w:shd w:val="clear" w:color="auto" w:fill="auto"/>
            <w:tcMar>
              <w:top w:w="0" w:type="dxa"/>
              <w:left w:w="45" w:type="dxa"/>
              <w:bottom w:w="0" w:type="dxa"/>
              <w:right w:w="45" w:type="dxa"/>
            </w:tcMar>
            <w:vAlign w:val="center"/>
            <w:hideMark/>
          </w:tcPr>
          <w:p w14:paraId="12EE4351"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91.5</w:t>
            </w:r>
          </w:p>
        </w:tc>
        <w:tc>
          <w:tcPr>
            <w:tcW w:w="0" w:type="auto"/>
            <w:shd w:val="clear" w:color="auto" w:fill="auto"/>
            <w:tcMar>
              <w:top w:w="0" w:type="dxa"/>
              <w:left w:w="45" w:type="dxa"/>
              <w:bottom w:w="0" w:type="dxa"/>
              <w:right w:w="45" w:type="dxa"/>
            </w:tcMar>
            <w:vAlign w:val="center"/>
            <w:hideMark/>
          </w:tcPr>
          <w:p w14:paraId="599948F3"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91.5</w:t>
            </w:r>
          </w:p>
        </w:tc>
        <w:tc>
          <w:tcPr>
            <w:tcW w:w="0" w:type="auto"/>
            <w:shd w:val="clear" w:color="auto" w:fill="auto"/>
            <w:tcMar>
              <w:top w:w="0" w:type="dxa"/>
              <w:left w:w="45" w:type="dxa"/>
              <w:bottom w:w="0" w:type="dxa"/>
              <w:right w:w="45" w:type="dxa"/>
            </w:tcMar>
            <w:vAlign w:val="center"/>
            <w:hideMark/>
          </w:tcPr>
          <w:p w14:paraId="689079E7"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91.5</w:t>
            </w:r>
          </w:p>
        </w:tc>
        <w:tc>
          <w:tcPr>
            <w:tcW w:w="0" w:type="auto"/>
            <w:shd w:val="clear" w:color="auto" w:fill="auto"/>
            <w:tcMar>
              <w:top w:w="0" w:type="dxa"/>
              <w:left w:w="45" w:type="dxa"/>
              <w:bottom w:w="0" w:type="dxa"/>
              <w:right w:w="45" w:type="dxa"/>
            </w:tcMar>
            <w:vAlign w:val="center"/>
            <w:hideMark/>
          </w:tcPr>
          <w:p w14:paraId="09A174C7"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91.5</w:t>
            </w:r>
          </w:p>
        </w:tc>
      </w:tr>
      <w:tr w:rsidR="00E30434" w:rsidRPr="00F92AD6" w14:paraId="27381646" w14:textId="77777777" w:rsidTr="00E30434">
        <w:trPr>
          <w:trHeight w:val="20"/>
        </w:trPr>
        <w:tc>
          <w:tcPr>
            <w:tcW w:w="0" w:type="auto"/>
            <w:shd w:val="clear" w:color="auto" w:fill="auto"/>
            <w:tcMar>
              <w:top w:w="0" w:type="dxa"/>
              <w:left w:w="45" w:type="dxa"/>
              <w:bottom w:w="0" w:type="dxa"/>
              <w:right w:w="45" w:type="dxa"/>
            </w:tcMar>
            <w:vAlign w:val="center"/>
            <w:hideMark/>
          </w:tcPr>
          <w:p w14:paraId="190A6D7F"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2.1.1</w:t>
            </w:r>
          </w:p>
        </w:tc>
        <w:tc>
          <w:tcPr>
            <w:tcW w:w="8193" w:type="dxa"/>
            <w:shd w:val="clear" w:color="auto" w:fill="auto"/>
            <w:tcMar>
              <w:top w:w="0" w:type="dxa"/>
              <w:left w:w="45" w:type="dxa"/>
              <w:bottom w:w="0" w:type="dxa"/>
              <w:right w:w="45" w:type="dxa"/>
            </w:tcMar>
            <w:hideMark/>
          </w:tcPr>
          <w:p w14:paraId="40177116"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ხელფასი</w:t>
            </w:r>
          </w:p>
        </w:tc>
        <w:tc>
          <w:tcPr>
            <w:tcW w:w="887" w:type="dxa"/>
            <w:shd w:val="clear" w:color="auto" w:fill="auto"/>
            <w:tcMar>
              <w:top w:w="0" w:type="dxa"/>
              <w:left w:w="45" w:type="dxa"/>
              <w:bottom w:w="0" w:type="dxa"/>
              <w:right w:w="45" w:type="dxa"/>
            </w:tcMar>
            <w:vAlign w:val="center"/>
            <w:hideMark/>
          </w:tcPr>
          <w:p w14:paraId="5E5A2B90"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91.5</w:t>
            </w:r>
          </w:p>
        </w:tc>
        <w:tc>
          <w:tcPr>
            <w:tcW w:w="0" w:type="auto"/>
            <w:shd w:val="clear" w:color="auto" w:fill="auto"/>
            <w:tcMar>
              <w:top w:w="0" w:type="dxa"/>
              <w:left w:w="45" w:type="dxa"/>
              <w:bottom w:w="0" w:type="dxa"/>
              <w:right w:w="45" w:type="dxa"/>
            </w:tcMar>
            <w:vAlign w:val="center"/>
            <w:hideMark/>
          </w:tcPr>
          <w:p w14:paraId="44461398"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91.5</w:t>
            </w:r>
          </w:p>
        </w:tc>
        <w:tc>
          <w:tcPr>
            <w:tcW w:w="0" w:type="auto"/>
            <w:shd w:val="clear" w:color="auto" w:fill="auto"/>
            <w:tcMar>
              <w:top w:w="0" w:type="dxa"/>
              <w:left w:w="45" w:type="dxa"/>
              <w:bottom w:w="0" w:type="dxa"/>
              <w:right w:w="45" w:type="dxa"/>
            </w:tcMar>
            <w:vAlign w:val="center"/>
            <w:hideMark/>
          </w:tcPr>
          <w:p w14:paraId="4F6A97B8"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91.5</w:t>
            </w:r>
          </w:p>
        </w:tc>
        <w:tc>
          <w:tcPr>
            <w:tcW w:w="0" w:type="auto"/>
            <w:shd w:val="clear" w:color="auto" w:fill="auto"/>
            <w:tcMar>
              <w:top w:w="0" w:type="dxa"/>
              <w:left w:w="45" w:type="dxa"/>
              <w:bottom w:w="0" w:type="dxa"/>
              <w:right w:w="45" w:type="dxa"/>
            </w:tcMar>
            <w:vAlign w:val="center"/>
            <w:hideMark/>
          </w:tcPr>
          <w:p w14:paraId="474B3E18"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91.5</w:t>
            </w:r>
          </w:p>
        </w:tc>
        <w:tc>
          <w:tcPr>
            <w:tcW w:w="0" w:type="auto"/>
            <w:shd w:val="clear" w:color="auto" w:fill="auto"/>
            <w:tcMar>
              <w:top w:w="0" w:type="dxa"/>
              <w:left w:w="45" w:type="dxa"/>
              <w:bottom w:w="0" w:type="dxa"/>
              <w:right w:w="45" w:type="dxa"/>
            </w:tcMar>
            <w:vAlign w:val="center"/>
            <w:hideMark/>
          </w:tcPr>
          <w:p w14:paraId="2C99E6CD"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91.5</w:t>
            </w:r>
          </w:p>
        </w:tc>
      </w:tr>
      <w:tr w:rsidR="00E30434" w:rsidRPr="00F92AD6" w14:paraId="1ECA4DD5" w14:textId="77777777" w:rsidTr="00E30434">
        <w:trPr>
          <w:trHeight w:val="20"/>
        </w:trPr>
        <w:tc>
          <w:tcPr>
            <w:tcW w:w="0" w:type="auto"/>
            <w:shd w:val="clear" w:color="auto" w:fill="auto"/>
            <w:tcMar>
              <w:top w:w="0" w:type="dxa"/>
              <w:left w:w="45" w:type="dxa"/>
              <w:bottom w:w="0" w:type="dxa"/>
              <w:right w:w="45" w:type="dxa"/>
            </w:tcMar>
            <w:vAlign w:val="center"/>
            <w:hideMark/>
          </w:tcPr>
          <w:p w14:paraId="2DBB4011"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lastRenderedPageBreak/>
              <w:t>2.1.1.1</w:t>
            </w:r>
          </w:p>
        </w:tc>
        <w:tc>
          <w:tcPr>
            <w:tcW w:w="8193" w:type="dxa"/>
            <w:shd w:val="clear" w:color="auto" w:fill="auto"/>
            <w:tcMar>
              <w:top w:w="0" w:type="dxa"/>
              <w:left w:w="45" w:type="dxa"/>
              <w:bottom w:w="0" w:type="dxa"/>
              <w:right w:w="45" w:type="dxa"/>
            </w:tcMar>
            <w:hideMark/>
          </w:tcPr>
          <w:p w14:paraId="03958E57"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ხელფასები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ფულადი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ფორმით</w:t>
            </w:r>
          </w:p>
        </w:tc>
        <w:tc>
          <w:tcPr>
            <w:tcW w:w="887" w:type="dxa"/>
            <w:shd w:val="clear" w:color="auto" w:fill="auto"/>
            <w:tcMar>
              <w:top w:w="0" w:type="dxa"/>
              <w:left w:w="45" w:type="dxa"/>
              <w:bottom w:w="0" w:type="dxa"/>
              <w:right w:w="45" w:type="dxa"/>
            </w:tcMar>
            <w:vAlign w:val="center"/>
            <w:hideMark/>
          </w:tcPr>
          <w:p w14:paraId="1B8261FF"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91.5</w:t>
            </w:r>
          </w:p>
        </w:tc>
        <w:tc>
          <w:tcPr>
            <w:tcW w:w="0" w:type="auto"/>
            <w:shd w:val="clear" w:color="auto" w:fill="auto"/>
            <w:tcMar>
              <w:top w:w="0" w:type="dxa"/>
              <w:left w:w="45" w:type="dxa"/>
              <w:bottom w:w="0" w:type="dxa"/>
              <w:right w:w="45" w:type="dxa"/>
            </w:tcMar>
            <w:vAlign w:val="center"/>
            <w:hideMark/>
          </w:tcPr>
          <w:p w14:paraId="73F62490"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91.5</w:t>
            </w:r>
          </w:p>
        </w:tc>
        <w:tc>
          <w:tcPr>
            <w:tcW w:w="0" w:type="auto"/>
            <w:shd w:val="clear" w:color="auto" w:fill="auto"/>
            <w:tcMar>
              <w:top w:w="0" w:type="dxa"/>
              <w:left w:w="45" w:type="dxa"/>
              <w:bottom w:w="0" w:type="dxa"/>
              <w:right w:w="45" w:type="dxa"/>
            </w:tcMar>
            <w:vAlign w:val="center"/>
            <w:hideMark/>
          </w:tcPr>
          <w:p w14:paraId="44E5999B"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91.5</w:t>
            </w:r>
          </w:p>
        </w:tc>
        <w:tc>
          <w:tcPr>
            <w:tcW w:w="0" w:type="auto"/>
            <w:shd w:val="clear" w:color="auto" w:fill="auto"/>
            <w:tcMar>
              <w:top w:w="0" w:type="dxa"/>
              <w:left w:w="45" w:type="dxa"/>
              <w:bottom w:w="0" w:type="dxa"/>
              <w:right w:w="45" w:type="dxa"/>
            </w:tcMar>
            <w:vAlign w:val="center"/>
            <w:hideMark/>
          </w:tcPr>
          <w:p w14:paraId="37429B5D"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91.5</w:t>
            </w:r>
          </w:p>
        </w:tc>
        <w:tc>
          <w:tcPr>
            <w:tcW w:w="0" w:type="auto"/>
            <w:shd w:val="clear" w:color="auto" w:fill="auto"/>
            <w:tcMar>
              <w:top w:w="0" w:type="dxa"/>
              <w:left w:w="45" w:type="dxa"/>
              <w:bottom w:w="0" w:type="dxa"/>
              <w:right w:w="45" w:type="dxa"/>
            </w:tcMar>
            <w:vAlign w:val="center"/>
            <w:hideMark/>
          </w:tcPr>
          <w:p w14:paraId="114F0047"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91.5</w:t>
            </w:r>
          </w:p>
        </w:tc>
      </w:tr>
      <w:tr w:rsidR="00E30434" w:rsidRPr="00F92AD6" w14:paraId="3931C44B" w14:textId="77777777" w:rsidTr="00E30434">
        <w:trPr>
          <w:trHeight w:val="20"/>
        </w:trPr>
        <w:tc>
          <w:tcPr>
            <w:tcW w:w="0" w:type="auto"/>
            <w:shd w:val="clear" w:color="auto" w:fill="auto"/>
            <w:tcMar>
              <w:top w:w="0" w:type="dxa"/>
              <w:left w:w="45" w:type="dxa"/>
              <w:bottom w:w="0" w:type="dxa"/>
              <w:right w:w="45" w:type="dxa"/>
            </w:tcMar>
            <w:vAlign w:val="center"/>
            <w:hideMark/>
          </w:tcPr>
          <w:p w14:paraId="52189408"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2.1.1.1.1</w:t>
            </w:r>
          </w:p>
        </w:tc>
        <w:tc>
          <w:tcPr>
            <w:tcW w:w="8193" w:type="dxa"/>
            <w:shd w:val="clear" w:color="auto" w:fill="auto"/>
            <w:tcMar>
              <w:top w:w="0" w:type="dxa"/>
              <w:left w:w="45" w:type="dxa"/>
              <w:bottom w:w="0" w:type="dxa"/>
              <w:right w:w="45" w:type="dxa"/>
            </w:tcMar>
            <w:hideMark/>
          </w:tcPr>
          <w:p w14:paraId="13F3E4D4"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თანამდებობრივი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სარგო</w:t>
            </w:r>
          </w:p>
        </w:tc>
        <w:tc>
          <w:tcPr>
            <w:tcW w:w="887" w:type="dxa"/>
            <w:shd w:val="clear" w:color="auto" w:fill="auto"/>
            <w:tcMar>
              <w:top w:w="0" w:type="dxa"/>
              <w:left w:w="45" w:type="dxa"/>
              <w:bottom w:w="0" w:type="dxa"/>
              <w:right w:w="45" w:type="dxa"/>
            </w:tcMar>
            <w:vAlign w:val="center"/>
            <w:hideMark/>
          </w:tcPr>
          <w:p w14:paraId="0E9E5E67"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90.8</w:t>
            </w:r>
          </w:p>
        </w:tc>
        <w:tc>
          <w:tcPr>
            <w:tcW w:w="0" w:type="auto"/>
            <w:shd w:val="clear" w:color="auto" w:fill="auto"/>
            <w:tcMar>
              <w:top w:w="0" w:type="dxa"/>
              <w:left w:w="45" w:type="dxa"/>
              <w:bottom w:w="0" w:type="dxa"/>
              <w:right w:w="45" w:type="dxa"/>
            </w:tcMar>
            <w:vAlign w:val="center"/>
            <w:hideMark/>
          </w:tcPr>
          <w:p w14:paraId="6C985089"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90.8</w:t>
            </w:r>
          </w:p>
        </w:tc>
        <w:tc>
          <w:tcPr>
            <w:tcW w:w="0" w:type="auto"/>
            <w:shd w:val="clear" w:color="auto" w:fill="auto"/>
            <w:tcMar>
              <w:top w:w="0" w:type="dxa"/>
              <w:left w:w="45" w:type="dxa"/>
              <w:bottom w:w="0" w:type="dxa"/>
              <w:right w:w="45" w:type="dxa"/>
            </w:tcMar>
            <w:vAlign w:val="center"/>
            <w:hideMark/>
          </w:tcPr>
          <w:p w14:paraId="2A567DAC"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90.8</w:t>
            </w:r>
          </w:p>
        </w:tc>
        <w:tc>
          <w:tcPr>
            <w:tcW w:w="0" w:type="auto"/>
            <w:shd w:val="clear" w:color="auto" w:fill="auto"/>
            <w:tcMar>
              <w:top w:w="0" w:type="dxa"/>
              <w:left w:w="45" w:type="dxa"/>
              <w:bottom w:w="0" w:type="dxa"/>
              <w:right w:w="45" w:type="dxa"/>
            </w:tcMar>
            <w:vAlign w:val="center"/>
            <w:hideMark/>
          </w:tcPr>
          <w:p w14:paraId="53200A85"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90.8</w:t>
            </w:r>
          </w:p>
        </w:tc>
        <w:tc>
          <w:tcPr>
            <w:tcW w:w="0" w:type="auto"/>
            <w:shd w:val="clear" w:color="auto" w:fill="auto"/>
            <w:tcMar>
              <w:top w:w="0" w:type="dxa"/>
              <w:left w:w="45" w:type="dxa"/>
              <w:bottom w:w="0" w:type="dxa"/>
              <w:right w:w="45" w:type="dxa"/>
            </w:tcMar>
            <w:vAlign w:val="center"/>
            <w:hideMark/>
          </w:tcPr>
          <w:p w14:paraId="0F4084C2"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90.8</w:t>
            </w:r>
          </w:p>
        </w:tc>
      </w:tr>
      <w:tr w:rsidR="00E30434" w:rsidRPr="00F92AD6" w14:paraId="2F1E76FB" w14:textId="77777777" w:rsidTr="00E30434">
        <w:trPr>
          <w:trHeight w:val="20"/>
        </w:trPr>
        <w:tc>
          <w:tcPr>
            <w:tcW w:w="0" w:type="auto"/>
            <w:shd w:val="clear" w:color="auto" w:fill="auto"/>
            <w:tcMar>
              <w:top w:w="0" w:type="dxa"/>
              <w:left w:w="45" w:type="dxa"/>
              <w:bottom w:w="0" w:type="dxa"/>
              <w:right w:w="45" w:type="dxa"/>
            </w:tcMar>
            <w:vAlign w:val="center"/>
            <w:hideMark/>
          </w:tcPr>
          <w:p w14:paraId="45444577"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2.1.1.1.4</w:t>
            </w:r>
          </w:p>
        </w:tc>
        <w:tc>
          <w:tcPr>
            <w:tcW w:w="8193" w:type="dxa"/>
            <w:shd w:val="clear" w:color="auto" w:fill="auto"/>
            <w:tcMar>
              <w:top w:w="0" w:type="dxa"/>
              <w:left w:w="45" w:type="dxa"/>
              <w:bottom w:w="0" w:type="dxa"/>
              <w:right w:w="45" w:type="dxa"/>
            </w:tcMar>
            <w:hideMark/>
          </w:tcPr>
          <w:p w14:paraId="6729C65D"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დანამატი</w:t>
            </w:r>
          </w:p>
        </w:tc>
        <w:tc>
          <w:tcPr>
            <w:tcW w:w="887" w:type="dxa"/>
            <w:shd w:val="clear" w:color="auto" w:fill="auto"/>
            <w:tcMar>
              <w:top w:w="0" w:type="dxa"/>
              <w:left w:w="45" w:type="dxa"/>
              <w:bottom w:w="0" w:type="dxa"/>
              <w:right w:w="45" w:type="dxa"/>
            </w:tcMar>
            <w:vAlign w:val="center"/>
            <w:hideMark/>
          </w:tcPr>
          <w:p w14:paraId="48ABB959"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0.8</w:t>
            </w:r>
          </w:p>
        </w:tc>
        <w:tc>
          <w:tcPr>
            <w:tcW w:w="0" w:type="auto"/>
            <w:shd w:val="clear" w:color="auto" w:fill="auto"/>
            <w:tcMar>
              <w:top w:w="0" w:type="dxa"/>
              <w:left w:w="45" w:type="dxa"/>
              <w:bottom w:w="0" w:type="dxa"/>
              <w:right w:w="45" w:type="dxa"/>
            </w:tcMar>
            <w:vAlign w:val="center"/>
            <w:hideMark/>
          </w:tcPr>
          <w:p w14:paraId="7EF263D2"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0.8</w:t>
            </w:r>
          </w:p>
        </w:tc>
        <w:tc>
          <w:tcPr>
            <w:tcW w:w="0" w:type="auto"/>
            <w:shd w:val="clear" w:color="auto" w:fill="auto"/>
            <w:tcMar>
              <w:top w:w="0" w:type="dxa"/>
              <w:left w:w="45" w:type="dxa"/>
              <w:bottom w:w="0" w:type="dxa"/>
              <w:right w:w="45" w:type="dxa"/>
            </w:tcMar>
            <w:vAlign w:val="center"/>
            <w:hideMark/>
          </w:tcPr>
          <w:p w14:paraId="33EC5CFC"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0.8</w:t>
            </w:r>
          </w:p>
        </w:tc>
        <w:tc>
          <w:tcPr>
            <w:tcW w:w="0" w:type="auto"/>
            <w:shd w:val="clear" w:color="auto" w:fill="auto"/>
            <w:tcMar>
              <w:top w:w="0" w:type="dxa"/>
              <w:left w:w="45" w:type="dxa"/>
              <w:bottom w:w="0" w:type="dxa"/>
              <w:right w:w="45" w:type="dxa"/>
            </w:tcMar>
            <w:vAlign w:val="center"/>
            <w:hideMark/>
          </w:tcPr>
          <w:p w14:paraId="0DB80664"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0.8</w:t>
            </w:r>
          </w:p>
        </w:tc>
        <w:tc>
          <w:tcPr>
            <w:tcW w:w="0" w:type="auto"/>
            <w:shd w:val="clear" w:color="auto" w:fill="auto"/>
            <w:tcMar>
              <w:top w:w="0" w:type="dxa"/>
              <w:left w:w="45" w:type="dxa"/>
              <w:bottom w:w="0" w:type="dxa"/>
              <w:right w:w="45" w:type="dxa"/>
            </w:tcMar>
            <w:vAlign w:val="center"/>
            <w:hideMark/>
          </w:tcPr>
          <w:p w14:paraId="67D9F1CF"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0.8</w:t>
            </w:r>
          </w:p>
        </w:tc>
      </w:tr>
      <w:tr w:rsidR="00E30434" w:rsidRPr="00F92AD6" w14:paraId="76583422" w14:textId="77777777" w:rsidTr="00E30434">
        <w:trPr>
          <w:trHeight w:val="20"/>
        </w:trPr>
        <w:tc>
          <w:tcPr>
            <w:tcW w:w="0" w:type="auto"/>
            <w:shd w:val="clear" w:color="auto" w:fill="auto"/>
            <w:tcMar>
              <w:top w:w="0" w:type="dxa"/>
              <w:left w:w="45" w:type="dxa"/>
              <w:bottom w:w="0" w:type="dxa"/>
              <w:right w:w="45" w:type="dxa"/>
            </w:tcMar>
            <w:vAlign w:val="center"/>
            <w:hideMark/>
          </w:tcPr>
          <w:p w14:paraId="3EC73A6C"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2.2</w:t>
            </w:r>
          </w:p>
        </w:tc>
        <w:tc>
          <w:tcPr>
            <w:tcW w:w="8193" w:type="dxa"/>
            <w:shd w:val="clear" w:color="auto" w:fill="auto"/>
            <w:tcMar>
              <w:top w:w="0" w:type="dxa"/>
              <w:left w:w="45" w:type="dxa"/>
              <w:bottom w:w="0" w:type="dxa"/>
              <w:right w:w="45" w:type="dxa"/>
            </w:tcMar>
            <w:hideMark/>
          </w:tcPr>
          <w:p w14:paraId="7C1926C2"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საქონელი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მომსახურება</w:t>
            </w:r>
          </w:p>
        </w:tc>
        <w:tc>
          <w:tcPr>
            <w:tcW w:w="887" w:type="dxa"/>
            <w:shd w:val="clear" w:color="auto" w:fill="auto"/>
            <w:tcMar>
              <w:top w:w="0" w:type="dxa"/>
              <w:left w:w="45" w:type="dxa"/>
              <w:bottom w:w="0" w:type="dxa"/>
              <w:right w:w="45" w:type="dxa"/>
            </w:tcMar>
            <w:vAlign w:val="center"/>
            <w:hideMark/>
          </w:tcPr>
          <w:p w14:paraId="6BF0E566"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14.8</w:t>
            </w:r>
          </w:p>
        </w:tc>
        <w:tc>
          <w:tcPr>
            <w:tcW w:w="0" w:type="auto"/>
            <w:shd w:val="clear" w:color="auto" w:fill="auto"/>
            <w:tcMar>
              <w:top w:w="0" w:type="dxa"/>
              <w:left w:w="45" w:type="dxa"/>
              <w:bottom w:w="0" w:type="dxa"/>
              <w:right w:w="45" w:type="dxa"/>
            </w:tcMar>
            <w:vAlign w:val="center"/>
            <w:hideMark/>
          </w:tcPr>
          <w:p w14:paraId="139D5CE3"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14.8</w:t>
            </w:r>
          </w:p>
        </w:tc>
        <w:tc>
          <w:tcPr>
            <w:tcW w:w="0" w:type="auto"/>
            <w:shd w:val="clear" w:color="auto" w:fill="auto"/>
            <w:tcMar>
              <w:top w:w="0" w:type="dxa"/>
              <w:left w:w="45" w:type="dxa"/>
              <w:bottom w:w="0" w:type="dxa"/>
              <w:right w:w="45" w:type="dxa"/>
            </w:tcMar>
            <w:vAlign w:val="center"/>
            <w:hideMark/>
          </w:tcPr>
          <w:p w14:paraId="17013A6C"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15.5</w:t>
            </w:r>
          </w:p>
        </w:tc>
        <w:tc>
          <w:tcPr>
            <w:tcW w:w="0" w:type="auto"/>
            <w:shd w:val="clear" w:color="auto" w:fill="auto"/>
            <w:tcMar>
              <w:top w:w="0" w:type="dxa"/>
              <w:left w:w="45" w:type="dxa"/>
              <w:bottom w:w="0" w:type="dxa"/>
              <w:right w:w="45" w:type="dxa"/>
            </w:tcMar>
            <w:vAlign w:val="center"/>
            <w:hideMark/>
          </w:tcPr>
          <w:p w14:paraId="252AFF6D"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16.3</w:t>
            </w:r>
          </w:p>
        </w:tc>
        <w:tc>
          <w:tcPr>
            <w:tcW w:w="0" w:type="auto"/>
            <w:shd w:val="clear" w:color="auto" w:fill="auto"/>
            <w:tcMar>
              <w:top w:w="0" w:type="dxa"/>
              <w:left w:w="45" w:type="dxa"/>
              <w:bottom w:w="0" w:type="dxa"/>
              <w:right w:w="45" w:type="dxa"/>
            </w:tcMar>
            <w:vAlign w:val="center"/>
            <w:hideMark/>
          </w:tcPr>
          <w:p w14:paraId="7D95C94B"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17.1</w:t>
            </w:r>
          </w:p>
        </w:tc>
      </w:tr>
      <w:tr w:rsidR="00E30434" w:rsidRPr="00F92AD6" w14:paraId="359F9242" w14:textId="77777777" w:rsidTr="00E30434">
        <w:trPr>
          <w:trHeight w:val="20"/>
        </w:trPr>
        <w:tc>
          <w:tcPr>
            <w:tcW w:w="0" w:type="auto"/>
            <w:shd w:val="clear" w:color="auto" w:fill="auto"/>
            <w:tcMar>
              <w:top w:w="0" w:type="dxa"/>
              <w:left w:w="45" w:type="dxa"/>
              <w:bottom w:w="0" w:type="dxa"/>
              <w:right w:w="45" w:type="dxa"/>
            </w:tcMar>
            <w:vAlign w:val="center"/>
            <w:hideMark/>
          </w:tcPr>
          <w:p w14:paraId="30D50027"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2.2.1</w:t>
            </w:r>
          </w:p>
        </w:tc>
        <w:tc>
          <w:tcPr>
            <w:tcW w:w="8193" w:type="dxa"/>
            <w:shd w:val="clear" w:color="auto" w:fill="auto"/>
            <w:tcMar>
              <w:top w:w="0" w:type="dxa"/>
              <w:left w:w="45" w:type="dxa"/>
              <w:bottom w:w="0" w:type="dxa"/>
              <w:right w:w="45" w:type="dxa"/>
            </w:tcMar>
            <w:hideMark/>
          </w:tcPr>
          <w:p w14:paraId="76739F1F"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შრომითი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ხელშეკრულებით</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დასაქმებულთა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ანაზღაურება</w:t>
            </w:r>
          </w:p>
        </w:tc>
        <w:tc>
          <w:tcPr>
            <w:tcW w:w="887" w:type="dxa"/>
            <w:shd w:val="clear" w:color="auto" w:fill="auto"/>
            <w:tcMar>
              <w:top w:w="0" w:type="dxa"/>
              <w:left w:w="45" w:type="dxa"/>
              <w:bottom w:w="0" w:type="dxa"/>
              <w:right w:w="45" w:type="dxa"/>
            </w:tcMar>
            <w:vAlign w:val="center"/>
            <w:hideMark/>
          </w:tcPr>
          <w:p w14:paraId="4CAC68FD"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3.80</w:t>
            </w:r>
          </w:p>
        </w:tc>
        <w:tc>
          <w:tcPr>
            <w:tcW w:w="0" w:type="auto"/>
            <w:shd w:val="clear" w:color="auto" w:fill="auto"/>
            <w:tcMar>
              <w:top w:w="0" w:type="dxa"/>
              <w:left w:w="45" w:type="dxa"/>
              <w:bottom w:w="0" w:type="dxa"/>
              <w:right w:w="45" w:type="dxa"/>
            </w:tcMar>
            <w:vAlign w:val="center"/>
            <w:hideMark/>
          </w:tcPr>
          <w:p w14:paraId="0D448E26"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3.80</w:t>
            </w:r>
          </w:p>
        </w:tc>
        <w:tc>
          <w:tcPr>
            <w:tcW w:w="0" w:type="auto"/>
            <w:shd w:val="clear" w:color="auto" w:fill="auto"/>
            <w:tcMar>
              <w:top w:w="0" w:type="dxa"/>
              <w:left w:w="45" w:type="dxa"/>
              <w:bottom w:w="0" w:type="dxa"/>
              <w:right w:w="45" w:type="dxa"/>
            </w:tcMar>
            <w:vAlign w:val="center"/>
            <w:hideMark/>
          </w:tcPr>
          <w:p w14:paraId="1A0E1249"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3.80</w:t>
            </w:r>
          </w:p>
        </w:tc>
        <w:tc>
          <w:tcPr>
            <w:tcW w:w="0" w:type="auto"/>
            <w:shd w:val="clear" w:color="auto" w:fill="auto"/>
            <w:tcMar>
              <w:top w:w="0" w:type="dxa"/>
              <w:left w:w="45" w:type="dxa"/>
              <w:bottom w:w="0" w:type="dxa"/>
              <w:right w:w="45" w:type="dxa"/>
            </w:tcMar>
            <w:vAlign w:val="center"/>
            <w:hideMark/>
          </w:tcPr>
          <w:p w14:paraId="28E04320"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3.80</w:t>
            </w:r>
          </w:p>
        </w:tc>
        <w:tc>
          <w:tcPr>
            <w:tcW w:w="0" w:type="auto"/>
            <w:shd w:val="clear" w:color="auto" w:fill="auto"/>
            <w:tcMar>
              <w:top w:w="0" w:type="dxa"/>
              <w:left w:w="45" w:type="dxa"/>
              <w:bottom w:w="0" w:type="dxa"/>
              <w:right w:w="45" w:type="dxa"/>
            </w:tcMar>
            <w:vAlign w:val="center"/>
            <w:hideMark/>
          </w:tcPr>
          <w:p w14:paraId="3E7BFCD7"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3.80</w:t>
            </w:r>
          </w:p>
        </w:tc>
      </w:tr>
      <w:tr w:rsidR="00E30434" w:rsidRPr="00F92AD6" w14:paraId="0FC41518" w14:textId="77777777" w:rsidTr="00E30434">
        <w:trPr>
          <w:trHeight w:val="20"/>
        </w:trPr>
        <w:tc>
          <w:tcPr>
            <w:tcW w:w="0" w:type="auto"/>
            <w:shd w:val="clear" w:color="auto" w:fill="auto"/>
            <w:tcMar>
              <w:top w:w="0" w:type="dxa"/>
              <w:left w:w="45" w:type="dxa"/>
              <w:bottom w:w="0" w:type="dxa"/>
              <w:right w:w="45" w:type="dxa"/>
            </w:tcMar>
            <w:vAlign w:val="center"/>
            <w:hideMark/>
          </w:tcPr>
          <w:p w14:paraId="45BAB2C3"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2.2.2</w:t>
            </w:r>
          </w:p>
        </w:tc>
        <w:tc>
          <w:tcPr>
            <w:tcW w:w="8193" w:type="dxa"/>
            <w:shd w:val="clear" w:color="auto" w:fill="auto"/>
            <w:tcMar>
              <w:top w:w="0" w:type="dxa"/>
              <w:left w:w="45" w:type="dxa"/>
              <w:bottom w:w="0" w:type="dxa"/>
              <w:right w:w="45" w:type="dxa"/>
            </w:tcMar>
            <w:hideMark/>
          </w:tcPr>
          <w:p w14:paraId="2668B2F1"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მივლინებები</w:t>
            </w:r>
          </w:p>
        </w:tc>
        <w:tc>
          <w:tcPr>
            <w:tcW w:w="887" w:type="dxa"/>
            <w:shd w:val="clear" w:color="auto" w:fill="auto"/>
            <w:tcMar>
              <w:top w:w="0" w:type="dxa"/>
              <w:left w:w="45" w:type="dxa"/>
              <w:bottom w:w="0" w:type="dxa"/>
              <w:right w:w="45" w:type="dxa"/>
            </w:tcMar>
            <w:vAlign w:val="center"/>
            <w:hideMark/>
          </w:tcPr>
          <w:p w14:paraId="19A581B3"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0.5</w:t>
            </w:r>
          </w:p>
        </w:tc>
        <w:tc>
          <w:tcPr>
            <w:tcW w:w="0" w:type="auto"/>
            <w:shd w:val="clear" w:color="auto" w:fill="auto"/>
            <w:tcMar>
              <w:top w:w="0" w:type="dxa"/>
              <w:left w:w="45" w:type="dxa"/>
              <w:bottom w:w="0" w:type="dxa"/>
              <w:right w:w="45" w:type="dxa"/>
            </w:tcMar>
            <w:vAlign w:val="center"/>
            <w:hideMark/>
          </w:tcPr>
          <w:p w14:paraId="7D6D61B4"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0.5</w:t>
            </w:r>
          </w:p>
        </w:tc>
        <w:tc>
          <w:tcPr>
            <w:tcW w:w="0" w:type="auto"/>
            <w:shd w:val="clear" w:color="auto" w:fill="auto"/>
            <w:tcMar>
              <w:top w:w="0" w:type="dxa"/>
              <w:left w:w="45" w:type="dxa"/>
              <w:bottom w:w="0" w:type="dxa"/>
              <w:right w:w="45" w:type="dxa"/>
            </w:tcMar>
            <w:vAlign w:val="center"/>
            <w:hideMark/>
          </w:tcPr>
          <w:p w14:paraId="684A20A3"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0.5</w:t>
            </w:r>
          </w:p>
        </w:tc>
        <w:tc>
          <w:tcPr>
            <w:tcW w:w="0" w:type="auto"/>
            <w:shd w:val="clear" w:color="auto" w:fill="auto"/>
            <w:tcMar>
              <w:top w:w="0" w:type="dxa"/>
              <w:left w:w="45" w:type="dxa"/>
              <w:bottom w:w="0" w:type="dxa"/>
              <w:right w:w="45" w:type="dxa"/>
            </w:tcMar>
            <w:vAlign w:val="center"/>
            <w:hideMark/>
          </w:tcPr>
          <w:p w14:paraId="7ED2FCEE"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0.5</w:t>
            </w:r>
          </w:p>
        </w:tc>
        <w:tc>
          <w:tcPr>
            <w:tcW w:w="0" w:type="auto"/>
            <w:shd w:val="clear" w:color="auto" w:fill="auto"/>
            <w:tcMar>
              <w:top w:w="0" w:type="dxa"/>
              <w:left w:w="45" w:type="dxa"/>
              <w:bottom w:w="0" w:type="dxa"/>
              <w:right w:w="45" w:type="dxa"/>
            </w:tcMar>
            <w:vAlign w:val="center"/>
            <w:hideMark/>
          </w:tcPr>
          <w:p w14:paraId="7F3E2FFE"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0.5</w:t>
            </w:r>
          </w:p>
        </w:tc>
      </w:tr>
      <w:tr w:rsidR="00E30434" w:rsidRPr="00F92AD6" w14:paraId="07EDDDB5" w14:textId="77777777" w:rsidTr="00E30434">
        <w:trPr>
          <w:trHeight w:val="20"/>
        </w:trPr>
        <w:tc>
          <w:tcPr>
            <w:tcW w:w="0" w:type="auto"/>
            <w:shd w:val="clear" w:color="auto" w:fill="auto"/>
            <w:tcMar>
              <w:top w:w="0" w:type="dxa"/>
              <w:left w:w="45" w:type="dxa"/>
              <w:bottom w:w="0" w:type="dxa"/>
              <w:right w:w="45" w:type="dxa"/>
            </w:tcMar>
            <w:vAlign w:val="center"/>
            <w:hideMark/>
          </w:tcPr>
          <w:p w14:paraId="7069E9E5"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2.2.2.1</w:t>
            </w:r>
          </w:p>
        </w:tc>
        <w:tc>
          <w:tcPr>
            <w:tcW w:w="8193" w:type="dxa"/>
            <w:shd w:val="clear" w:color="auto" w:fill="auto"/>
            <w:tcMar>
              <w:top w:w="0" w:type="dxa"/>
              <w:left w:w="45" w:type="dxa"/>
              <w:bottom w:w="0" w:type="dxa"/>
              <w:right w:w="45" w:type="dxa"/>
            </w:tcMar>
            <w:hideMark/>
          </w:tcPr>
          <w:p w14:paraId="2A3EEE87"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მივლინება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ქვეყნის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შიგნით</w:t>
            </w:r>
          </w:p>
        </w:tc>
        <w:tc>
          <w:tcPr>
            <w:tcW w:w="887" w:type="dxa"/>
            <w:shd w:val="clear" w:color="auto" w:fill="auto"/>
            <w:tcMar>
              <w:top w:w="0" w:type="dxa"/>
              <w:left w:w="45" w:type="dxa"/>
              <w:bottom w:w="0" w:type="dxa"/>
              <w:right w:w="45" w:type="dxa"/>
            </w:tcMar>
            <w:vAlign w:val="center"/>
            <w:hideMark/>
          </w:tcPr>
          <w:p w14:paraId="4B518018"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0.5</w:t>
            </w:r>
          </w:p>
        </w:tc>
        <w:tc>
          <w:tcPr>
            <w:tcW w:w="0" w:type="auto"/>
            <w:shd w:val="clear" w:color="auto" w:fill="auto"/>
            <w:tcMar>
              <w:top w:w="0" w:type="dxa"/>
              <w:left w:w="45" w:type="dxa"/>
              <w:bottom w:w="0" w:type="dxa"/>
              <w:right w:w="45" w:type="dxa"/>
            </w:tcMar>
            <w:vAlign w:val="center"/>
            <w:hideMark/>
          </w:tcPr>
          <w:p w14:paraId="10ABE466"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0.5</w:t>
            </w:r>
          </w:p>
        </w:tc>
        <w:tc>
          <w:tcPr>
            <w:tcW w:w="0" w:type="auto"/>
            <w:shd w:val="clear" w:color="auto" w:fill="auto"/>
            <w:tcMar>
              <w:top w:w="0" w:type="dxa"/>
              <w:left w:w="45" w:type="dxa"/>
              <w:bottom w:w="0" w:type="dxa"/>
              <w:right w:w="45" w:type="dxa"/>
            </w:tcMar>
            <w:vAlign w:val="center"/>
            <w:hideMark/>
          </w:tcPr>
          <w:p w14:paraId="2D65E211"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0.5</w:t>
            </w:r>
          </w:p>
        </w:tc>
        <w:tc>
          <w:tcPr>
            <w:tcW w:w="0" w:type="auto"/>
            <w:shd w:val="clear" w:color="auto" w:fill="auto"/>
            <w:tcMar>
              <w:top w:w="0" w:type="dxa"/>
              <w:left w:w="45" w:type="dxa"/>
              <w:bottom w:w="0" w:type="dxa"/>
              <w:right w:w="45" w:type="dxa"/>
            </w:tcMar>
            <w:vAlign w:val="center"/>
            <w:hideMark/>
          </w:tcPr>
          <w:p w14:paraId="389E64D1"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0.5</w:t>
            </w:r>
          </w:p>
        </w:tc>
        <w:tc>
          <w:tcPr>
            <w:tcW w:w="0" w:type="auto"/>
            <w:shd w:val="clear" w:color="auto" w:fill="auto"/>
            <w:tcMar>
              <w:top w:w="0" w:type="dxa"/>
              <w:left w:w="45" w:type="dxa"/>
              <w:bottom w:w="0" w:type="dxa"/>
              <w:right w:w="45" w:type="dxa"/>
            </w:tcMar>
            <w:vAlign w:val="center"/>
            <w:hideMark/>
          </w:tcPr>
          <w:p w14:paraId="2F8E7A12"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0.5</w:t>
            </w:r>
          </w:p>
        </w:tc>
      </w:tr>
      <w:tr w:rsidR="00E30434" w:rsidRPr="00F92AD6" w14:paraId="51BA633F" w14:textId="77777777" w:rsidTr="00E30434">
        <w:trPr>
          <w:trHeight w:val="20"/>
        </w:trPr>
        <w:tc>
          <w:tcPr>
            <w:tcW w:w="0" w:type="auto"/>
            <w:shd w:val="clear" w:color="auto" w:fill="auto"/>
            <w:tcMar>
              <w:top w:w="0" w:type="dxa"/>
              <w:left w:w="45" w:type="dxa"/>
              <w:bottom w:w="0" w:type="dxa"/>
              <w:right w:w="45" w:type="dxa"/>
            </w:tcMar>
            <w:vAlign w:val="center"/>
            <w:hideMark/>
          </w:tcPr>
          <w:p w14:paraId="4B5F2213"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2.2.3</w:t>
            </w:r>
          </w:p>
        </w:tc>
        <w:tc>
          <w:tcPr>
            <w:tcW w:w="8193" w:type="dxa"/>
            <w:shd w:val="clear" w:color="auto" w:fill="auto"/>
            <w:tcMar>
              <w:top w:w="0" w:type="dxa"/>
              <w:left w:w="45" w:type="dxa"/>
              <w:bottom w:w="0" w:type="dxa"/>
              <w:right w:w="45" w:type="dxa"/>
            </w:tcMar>
            <w:hideMark/>
          </w:tcPr>
          <w:p w14:paraId="1BAB0B05"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ოფისის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ხარჯები</w:t>
            </w:r>
          </w:p>
        </w:tc>
        <w:tc>
          <w:tcPr>
            <w:tcW w:w="887" w:type="dxa"/>
            <w:shd w:val="clear" w:color="auto" w:fill="auto"/>
            <w:tcMar>
              <w:top w:w="0" w:type="dxa"/>
              <w:left w:w="45" w:type="dxa"/>
              <w:bottom w:w="0" w:type="dxa"/>
              <w:right w:w="45" w:type="dxa"/>
            </w:tcMar>
            <w:vAlign w:val="center"/>
            <w:hideMark/>
          </w:tcPr>
          <w:p w14:paraId="0BD289AC"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7.7</w:t>
            </w:r>
          </w:p>
        </w:tc>
        <w:tc>
          <w:tcPr>
            <w:tcW w:w="0" w:type="auto"/>
            <w:shd w:val="clear" w:color="auto" w:fill="auto"/>
            <w:tcMar>
              <w:top w:w="0" w:type="dxa"/>
              <w:left w:w="45" w:type="dxa"/>
              <w:bottom w:w="0" w:type="dxa"/>
              <w:right w:w="45" w:type="dxa"/>
            </w:tcMar>
            <w:vAlign w:val="center"/>
            <w:hideMark/>
          </w:tcPr>
          <w:p w14:paraId="26F85092"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7.7</w:t>
            </w:r>
          </w:p>
        </w:tc>
        <w:tc>
          <w:tcPr>
            <w:tcW w:w="0" w:type="auto"/>
            <w:shd w:val="clear" w:color="auto" w:fill="auto"/>
            <w:tcMar>
              <w:top w:w="0" w:type="dxa"/>
              <w:left w:w="45" w:type="dxa"/>
              <w:bottom w:w="0" w:type="dxa"/>
              <w:right w:w="45" w:type="dxa"/>
            </w:tcMar>
            <w:vAlign w:val="center"/>
            <w:hideMark/>
          </w:tcPr>
          <w:p w14:paraId="1F37B6A6"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8.4</w:t>
            </w:r>
          </w:p>
        </w:tc>
        <w:tc>
          <w:tcPr>
            <w:tcW w:w="0" w:type="auto"/>
            <w:shd w:val="clear" w:color="auto" w:fill="auto"/>
            <w:tcMar>
              <w:top w:w="0" w:type="dxa"/>
              <w:left w:w="45" w:type="dxa"/>
              <w:bottom w:w="0" w:type="dxa"/>
              <w:right w:w="45" w:type="dxa"/>
            </w:tcMar>
            <w:vAlign w:val="center"/>
            <w:hideMark/>
          </w:tcPr>
          <w:p w14:paraId="3766CE54"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9.2</w:t>
            </w:r>
          </w:p>
        </w:tc>
        <w:tc>
          <w:tcPr>
            <w:tcW w:w="0" w:type="auto"/>
            <w:shd w:val="clear" w:color="auto" w:fill="auto"/>
            <w:tcMar>
              <w:top w:w="0" w:type="dxa"/>
              <w:left w:w="45" w:type="dxa"/>
              <w:bottom w:w="0" w:type="dxa"/>
              <w:right w:w="45" w:type="dxa"/>
            </w:tcMar>
            <w:vAlign w:val="center"/>
            <w:hideMark/>
          </w:tcPr>
          <w:p w14:paraId="7E06460D"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10.0</w:t>
            </w:r>
          </w:p>
        </w:tc>
      </w:tr>
      <w:tr w:rsidR="00E30434" w:rsidRPr="00F92AD6" w14:paraId="03E0CEC3" w14:textId="77777777" w:rsidTr="00E30434">
        <w:trPr>
          <w:trHeight w:val="20"/>
        </w:trPr>
        <w:tc>
          <w:tcPr>
            <w:tcW w:w="0" w:type="auto"/>
            <w:shd w:val="clear" w:color="auto" w:fill="auto"/>
            <w:tcMar>
              <w:top w:w="0" w:type="dxa"/>
              <w:left w:w="45" w:type="dxa"/>
              <w:bottom w:w="0" w:type="dxa"/>
              <w:right w:w="45" w:type="dxa"/>
            </w:tcMar>
            <w:vAlign w:val="center"/>
            <w:hideMark/>
          </w:tcPr>
          <w:p w14:paraId="767E51E8"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2.2.3.1</w:t>
            </w:r>
          </w:p>
        </w:tc>
        <w:tc>
          <w:tcPr>
            <w:tcW w:w="8193" w:type="dxa"/>
            <w:shd w:val="clear" w:color="auto" w:fill="auto"/>
            <w:tcMar>
              <w:top w:w="0" w:type="dxa"/>
              <w:left w:w="45" w:type="dxa"/>
              <w:bottom w:w="0" w:type="dxa"/>
              <w:right w:w="45" w:type="dxa"/>
            </w:tcMar>
            <w:hideMark/>
          </w:tcPr>
          <w:p w14:paraId="6719324E"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საკანცელარიო</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საწერ</w:t>
            </w:r>
            <w:r w:rsidRPr="00F92AD6">
              <w:rPr>
                <w:rFonts w:ascii="Merriweather" w:eastAsia="Times New Roman" w:hAnsi="Merriweather" w:cs="Times New Roman"/>
                <w:b/>
                <w:bCs/>
                <w:sz w:val="16"/>
                <w:szCs w:val="16"/>
              </w:rPr>
              <w:t>-</w:t>
            </w:r>
            <w:r w:rsidRPr="00F92AD6">
              <w:rPr>
                <w:rFonts w:ascii="Sylfaen" w:eastAsia="Times New Roman" w:hAnsi="Sylfaen" w:cs="Sylfaen"/>
                <w:b/>
                <w:bCs/>
                <w:sz w:val="16"/>
                <w:szCs w:val="16"/>
              </w:rPr>
              <w:t>სახაზავი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ქაღალდის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საბუღალტრო</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ბლანკების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ბიულეტინების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საკანცელარიო</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წიგნების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სხვა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ანალოგიური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მასალების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შეძენა</w:t>
            </w:r>
          </w:p>
        </w:tc>
        <w:tc>
          <w:tcPr>
            <w:tcW w:w="887" w:type="dxa"/>
            <w:shd w:val="clear" w:color="auto" w:fill="auto"/>
            <w:tcMar>
              <w:top w:w="0" w:type="dxa"/>
              <w:left w:w="45" w:type="dxa"/>
              <w:bottom w:w="0" w:type="dxa"/>
              <w:right w:w="45" w:type="dxa"/>
            </w:tcMar>
            <w:vAlign w:val="center"/>
            <w:hideMark/>
          </w:tcPr>
          <w:p w14:paraId="4CABD272"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0.6</w:t>
            </w:r>
          </w:p>
        </w:tc>
        <w:tc>
          <w:tcPr>
            <w:tcW w:w="0" w:type="auto"/>
            <w:shd w:val="clear" w:color="auto" w:fill="auto"/>
            <w:tcMar>
              <w:top w:w="0" w:type="dxa"/>
              <w:left w:w="45" w:type="dxa"/>
              <w:bottom w:w="0" w:type="dxa"/>
              <w:right w:w="45" w:type="dxa"/>
            </w:tcMar>
            <w:vAlign w:val="center"/>
            <w:hideMark/>
          </w:tcPr>
          <w:p w14:paraId="76B53FC5"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0.60</w:t>
            </w:r>
          </w:p>
        </w:tc>
        <w:tc>
          <w:tcPr>
            <w:tcW w:w="0" w:type="auto"/>
            <w:shd w:val="clear" w:color="auto" w:fill="auto"/>
            <w:tcMar>
              <w:top w:w="0" w:type="dxa"/>
              <w:left w:w="45" w:type="dxa"/>
              <w:bottom w:w="0" w:type="dxa"/>
              <w:right w:w="45" w:type="dxa"/>
            </w:tcMar>
            <w:vAlign w:val="center"/>
            <w:hideMark/>
          </w:tcPr>
          <w:p w14:paraId="225C5909"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0.70</w:t>
            </w:r>
          </w:p>
        </w:tc>
        <w:tc>
          <w:tcPr>
            <w:tcW w:w="0" w:type="auto"/>
            <w:shd w:val="clear" w:color="auto" w:fill="auto"/>
            <w:tcMar>
              <w:top w:w="0" w:type="dxa"/>
              <w:left w:w="45" w:type="dxa"/>
              <w:bottom w:w="0" w:type="dxa"/>
              <w:right w:w="45" w:type="dxa"/>
            </w:tcMar>
            <w:vAlign w:val="center"/>
            <w:hideMark/>
          </w:tcPr>
          <w:p w14:paraId="4BD07A79"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0.90</w:t>
            </w:r>
          </w:p>
        </w:tc>
        <w:tc>
          <w:tcPr>
            <w:tcW w:w="0" w:type="auto"/>
            <w:shd w:val="clear" w:color="auto" w:fill="auto"/>
            <w:tcMar>
              <w:top w:w="0" w:type="dxa"/>
              <w:left w:w="45" w:type="dxa"/>
              <w:bottom w:w="0" w:type="dxa"/>
              <w:right w:w="45" w:type="dxa"/>
            </w:tcMar>
            <w:vAlign w:val="center"/>
            <w:hideMark/>
          </w:tcPr>
          <w:p w14:paraId="17F74362"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0.90</w:t>
            </w:r>
          </w:p>
        </w:tc>
      </w:tr>
      <w:tr w:rsidR="00E30434" w:rsidRPr="00F92AD6" w14:paraId="5C7C6B34" w14:textId="77777777" w:rsidTr="00E30434">
        <w:trPr>
          <w:trHeight w:val="20"/>
        </w:trPr>
        <w:tc>
          <w:tcPr>
            <w:tcW w:w="0" w:type="auto"/>
            <w:shd w:val="clear" w:color="auto" w:fill="auto"/>
            <w:tcMar>
              <w:top w:w="0" w:type="dxa"/>
              <w:left w:w="45" w:type="dxa"/>
              <w:bottom w:w="0" w:type="dxa"/>
              <w:right w:w="45" w:type="dxa"/>
            </w:tcMar>
            <w:vAlign w:val="center"/>
            <w:hideMark/>
          </w:tcPr>
          <w:p w14:paraId="6268BF3E"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2.2.3.3</w:t>
            </w:r>
          </w:p>
        </w:tc>
        <w:tc>
          <w:tcPr>
            <w:tcW w:w="8193" w:type="dxa"/>
            <w:shd w:val="clear" w:color="auto" w:fill="auto"/>
            <w:tcMar>
              <w:top w:w="0" w:type="dxa"/>
              <w:left w:w="45" w:type="dxa"/>
              <w:bottom w:w="0" w:type="dxa"/>
              <w:right w:w="45" w:type="dxa"/>
            </w:tcMar>
            <w:hideMark/>
          </w:tcPr>
          <w:p w14:paraId="677D9466"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ნორმატიული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აქტების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საცნობარო</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სპეციალური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ლიტერატურის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ჟურნალ</w:t>
            </w:r>
            <w:r w:rsidRPr="00F92AD6">
              <w:rPr>
                <w:rFonts w:ascii="Merriweather" w:eastAsia="Times New Roman" w:hAnsi="Merriweather" w:cs="Times New Roman"/>
                <w:b/>
                <w:bCs/>
                <w:sz w:val="16"/>
                <w:szCs w:val="16"/>
              </w:rPr>
              <w:t>-</w:t>
            </w:r>
            <w:r w:rsidRPr="00F92AD6">
              <w:rPr>
                <w:rFonts w:ascii="Sylfaen" w:eastAsia="Times New Roman" w:hAnsi="Sylfaen" w:cs="Sylfaen"/>
                <w:b/>
                <w:bCs/>
                <w:sz w:val="16"/>
                <w:szCs w:val="16"/>
              </w:rPr>
              <w:t>გაზეთის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შეძენა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ყველა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სახის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საგამომცემლო</w:t>
            </w:r>
            <w:r w:rsidRPr="00F92AD6">
              <w:rPr>
                <w:rFonts w:ascii="Merriweather" w:eastAsia="Times New Roman" w:hAnsi="Merriweather" w:cs="Times New Roman"/>
                <w:b/>
                <w:bCs/>
                <w:sz w:val="16"/>
                <w:szCs w:val="16"/>
              </w:rPr>
              <w:t>-</w:t>
            </w:r>
            <w:r w:rsidRPr="00F92AD6">
              <w:rPr>
                <w:rFonts w:ascii="Sylfaen" w:eastAsia="Times New Roman" w:hAnsi="Sylfaen" w:cs="Sylfaen"/>
                <w:b/>
                <w:bCs/>
                <w:sz w:val="16"/>
                <w:szCs w:val="16"/>
              </w:rPr>
              <w:t>სასტამბო</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არაძირითადი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საქმიანობის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ხარჯები</w:t>
            </w:r>
          </w:p>
        </w:tc>
        <w:tc>
          <w:tcPr>
            <w:tcW w:w="887" w:type="dxa"/>
            <w:shd w:val="clear" w:color="auto" w:fill="auto"/>
            <w:tcMar>
              <w:top w:w="0" w:type="dxa"/>
              <w:left w:w="45" w:type="dxa"/>
              <w:bottom w:w="0" w:type="dxa"/>
              <w:right w:w="45" w:type="dxa"/>
            </w:tcMar>
            <w:vAlign w:val="center"/>
            <w:hideMark/>
          </w:tcPr>
          <w:p w14:paraId="57B2F5F4"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0.7</w:t>
            </w:r>
          </w:p>
        </w:tc>
        <w:tc>
          <w:tcPr>
            <w:tcW w:w="0" w:type="auto"/>
            <w:shd w:val="clear" w:color="auto" w:fill="auto"/>
            <w:tcMar>
              <w:top w:w="0" w:type="dxa"/>
              <w:left w:w="45" w:type="dxa"/>
              <w:bottom w:w="0" w:type="dxa"/>
              <w:right w:w="45" w:type="dxa"/>
            </w:tcMar>
            <w:vAlign w:val="center"/>
            <w:hideMark/>
          </w:tcPr>
          <w:p w14:paraId="079276DF"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0.70</w:t>
            </w:r>
          </w:p>
        </w:tc>
        <w:tc>
          <w:tcPr>
            <w:tcW w:w="0" w:type="auto"/>
            <w:shd w:val="clear" w:color="auto" w:fill="auto"/>
            <w:tcMar>
              <w:top w:w="0" w:type="dxa"/>
              <w:left w:w="45" w:type="dxa"/>
              <w:bottom w:w="0" w:type="dxa"/>
              <w:right w:w="45" w:type="dxa"/>
            </w:tcMar>
            <w:vAlign w:val="center"/>
            <w:hideMark/>
          </w:tcPr>
          <w:p w14:paraId="18E70BB3"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0.80</w:t>
            </w:r>
          </w:p>
        </w:tc>
        <w:tc>
          <w:tcPr>
            <w:tcW w:w="0" w:type="auto"/>
            <w:shd w:val="clear" w:color="auto" w:fill="auto"/>
            <w:tcMar>
              <w:top w:w="0" w:type="dxa"/>
              <w:left w:w="45" w:type="dxa"/>
              <w:bottom w:w="0" w:type="dxa"/>
              <w:right w:w="45" w:type="dxa"/>
            </w:tcMar>
            <w:vAlign w:val="center"/>
            <w:hideMark/>
          </w:tcPr>
          <w:p w14:paraId="72B89ED3"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0.90</w:t>
            </w:r>
          </w:p>
        </w:tc>
        <w:tc>
          <w:tcPr>
            <w:tcW w:w="0" w:type="auto"/>
            <w:shd w:val="clear" w:color="auto" w:fill="auto"/>
            <w:tcMar>
              <w:top w:w="0" w:type="dxa"/>
              <w:left w:w="45" w:type="dxa"/>
              <w:bottom w:w="0" w:type="dxa"/>
              <w:right w:w="45" w:type="dxa"/>
            </w:tcMar>
            <w:vAlign w:val="center"/>
            <w:hideMark/>
          </w:tcPr>
          <w:p w14:paraId="2FB20BD3"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0.90</w:t>
            </w:r>
          </w:p>
        </w:tc>
      </w:tr>
      <w:tr w:rsidR="00E30434" w:rsidRPr="00F92AD6" w14:paraId="2AFBD7C1" w14:textId="77777777" w:rsidTr="00E30434">
        <w:trPr>
          <w:trHeight w:val="20"/>
        </w:trPr>
        <w:tc>
          <w:tcPr>
            <w:tcW w:w="0" w:type="auto"/>
            <w:shd w:val="clear" w:color="auto" w:fill="auto"/>
            <w:tcMar>
              <w:top w:w="0" w:type="dxa"/>
              <w:left w:w="45" w:type="dxa"/>
              <w:bottom w:w="0" w:type="dxa"/>
              <w:right w:w="45" w:type="dxa"/>
            </w:tcMar>
            <w:vAlign w:val="center"/>
            <w:hideMark/>
          </w:tcPr>
          <w:p w14:paraId="2C2983A8"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2.2.3.4</w:t>
            </w:r>
          </w:p>
        </w:tc>
        <w:tc>
          <w:tcPr>
            <w:tcW w:w="8193" w:type="dxa"/>
            <w:shd w:val="clear" w:color="auto" w:fill="auto"/>
            <w:tcMar>
              <w:top w:w="0" w:type="dxa"/>
              <w:left w:w="45" w:type="dxa"/>
              <w:bottom w:w="0" w:type="dxa"/>
              <w:right w:w="45" w:type="dxa"/>
            </w:tcMar>
            <w:hideMark/>
          </w:tcPr>
          <w:p w14:paraId="4FAC8EBC"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მცირეფასიანი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საოფისე</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ტექტნიკის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შეძენა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დამონტაჟების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ხარჯი</w:t>
            </w:r>
          </w:p>
        </w:tc>
        <w:tc>
          <w:tcPr>
            <w:tcW w:w="887" w:type="dxa"/>
            <w:shd w:val="clear" w:color="auto" w:fill="auto"/>
            <w:tcMar>
              <w:top w:w="0" w:type="dxa"/>
              <w:left w:w="45" w:type="dxa"/>
              <w:bottom w:w="0" w:type="dxa"/>
              <w:right w:w="45" w:type="dxa"/>
            </w:tcMar>
            <w:vAlign w:val="center"/>
            <w:hideMark/>
          </w:tcPr>
          <w:p w14:paraId="29EC9FCF"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0.8</w:t>
            </w:r>
          </w:p>
        </w:tc>
        <w:tc>
          <w:tcPr>
            <w:tcW w:w="0" w:type="auto"/>
            <w:shd w:val="clear" w:color="auto" w:fill="auto"/>
            <w:tcMar>
              <w:top w:w="0" w:type="dxa"/>
              <w:left w:w="45" w:type="dxa"/>
              <w:bottom w:w="0" w:type="dxa"/>
              <w:right w:w="45" w:type="dxa"/>
            </w:tcMar>
            <w:vAlign w:val="center"/>
            <w:hideMark/>
          </w:tcPr>
          <w:p w14:paraId="75BB960C"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0.8</w:t>
            </w:r>
          </w:p>
        </w:tc>
        <w:tc>
          <w:tcPr>
            <w:tcW w:w="0" w:type="auto"/>
            <w:shd w:val="clear" w:color="auto" w:fill="auto"/>
            <w:tcMar>
              <w:top w:w="0" w:type="dxa"/>
              <w:left w:w="45" w:type="dxa"/>
              <w:bottom w:w="0" w:type="dxa"/>
              <w:right w:w="45" w:type="dxa"/>
            </w:tcMar>
            <w:vAlign w:val="center"/>
            <w:hideMark/>
          </w:tcPr>
          <w:p w14:paraId="38783FFF"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0.8</w:t>
            </w:r>
          </w:p>
        </w:tc>
        <w:tc>
          <w:tcPr>
            <w:tcW w:w="0" w:type="auto"/>
            <w:shd w:val="clear" w:color="auto" w:fill="auto"/>
            <w:tcMar>
              <w:top w:w="0" w:type="dxa"/>
              <w:left w:w="45" w:type="dxa"/>
              <w:bottom w:w="0" w:type="dxa"/>
              <w:right w:w="45" w:type="dxa"/>
            </w:tcMar>
            <w:vAlign w:val="center"/>
            <w:hideMark/>
          </w:tcPr>
          <w:p w14:paraId="783BFA5E"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0.8</w:t>
            </w:r>
          </w:p>
        </w:tc>
        <w:tc>
          <w:tcPr>
            <w:tcW w:w="0" w:type="auto"/>
            <w:shd w:val="clear" w:color="auto" w:fill="auto"/>
            <w:tcMar>
              <w:top w:w="0" w:type="dxa"/>
              <w:left w:w="45" w:type="dxa"/>
              <w:bottom w:w="0" w:type="dxa"/>
              <w:right w:w="45" w:type="dxa"/>
            </w:tcMar>
            <w:vAlign w:val="center"/>
            <w:hideMark/>
          </w:tcPr>
          <w:p w14:paraId="3000D518"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0.9</w:t>
            </w:r>
          </w:p>
        </w:tc>
      </w:tr>
      <w:tr w:rsidR="00E30434" w:rsidRPr="00F92AD6" w14:paraId="22F4BE0A" w14:textId="77777777" w:rsidTr="00E30434">
        <w:trPr>
          <w:trHeight w:val="20"/>
        </w:trPr>
        <w:tc>
          <w:tcPr>
            <w:tcW w:w="0" w:type="auto"/>
            <w:shd w:val="clear" w:color="auto" w:fill="auto"/>
            <w:tcMar>
              <w:top w:w="0" w:type="dxa"/>
              <w:left w:w="45" w:type="dxa"/>
              <w:bottom w:w="0" w:type="dxa"/>
              <w:right w:w="45" w:type="dxa"/>
            </w:tcMar>
            <w:vAlign w:val="center"/>
            <w:hideMark/>
          </w:tcPr>
          <w:p w14:paraId="1A90DF62"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2.2.3.4.5</w:t>
            </w:r>
          </w:p>
        </w:tc>
        <w:tc>
          <w:tcPr>
            <w:tcW w:w="8193" w:type="dxa"/>
            <w:shd w:val="clear" w:color="auto" w:fill="auto"/>
            <w:tcMar>
              <w:top w:w="0" w:type="dxa"/>
              <w:left w:w="45" w:type="dxa"/>
              <w:bottom w:w="0" w:type="dxa"/>
              <w:right w:w="45" w:type="dxa"/>
            </w:tcMar>
            <w:hideMark/>
          </w:tcPr>
          <w:p w14:paraId="42D66507"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კარტრიჯების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შეძენა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დატუმბვა</w:t>
            </w:r>
          </w:p>
        </w:tc>
        <w:tc>
          <w:tcPr>
            <w:tcW w:w="887" w:type="dxa"/>
            <w:shd w:val="clear" w:color="auto" w:fill="auto"/>
            <w:tcMar>
              <w:top w:w="0" w:type="dxa"/>
              <w:left w:w="45" w:type="dxa"/>
              <w:bottom w:w="0" w:type="dxa"/>
              <w:right w:w="45" w:type="dxa"/>
            </w:tcMar>
            <w:vAlign w:val="center"/>
            <w:hideMark/>
          </w:tcPr>
          <w:p w14:paraId="35EEA0C0"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0.2</w:t>
            </w:r>
          </w:p>
        </w:tc>
        <w:tc>
          <w:tcPr>
            <w:tcW w:w="0" w:type="auto"/>
            <w:shd w:val="clear" w:color="auto" w:fill="auto"/>
            <w:tcMar>
              <w:top w:w="0" w:type="dxa"/>
              <w:left w:w="45" w:type="dxa"/>
              <w:bottom w:w="0" w:type="dxa"/>
              <w:right w:w="45" w:type="dxa"/>
            </w:tcMar>
            <w:vAlign w:val="center"/>
            <w:hideMark/>
          </w:tcPr>
          <w:p w14:paraId="1E99AC1C"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0.20</w:t>
            </w:r>
          </w:p>
        </w:tc>
        <w:tc>
          <w:tcPr>
            <w:tcW w:w="0" w:type="auto"/>
            <w:shd w:val="clear" w:color="auto" w:fill="auto"/>
            <w:tcMar>
              <w:top w:w="0" w:type="dxa"/>
              <w:left w:w="45" w:type="dxa"/>
              <w:bottom w:w="0" w:type="dxa"/>
              <w:right w:w="45" w:type="dxa"/>
            </w:tcMar>
            <w:vAlign w:val="center"/>
            <w:hideMark/>
          </w:tcPr>
          <w:p w14:paraId="086C7728"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0.30</w:t>
            </w:r>
          </w:p>
        </w:tc>
        <w:tc>
          <w:tcPr>
            <w:tcW w:w="0" w:type="auto"/>
            <w:shd w:val="clear" w:color="auto" w:fill="auto"/>
            <w:tcMar>
              <w:top w:w="0" w:type="dxa"/>
              <w:left w:w="45" w:type="dxa"/>
              <w:bottom w:w="0" w:type="dxa"/>
              <w:right w:w="45" w:type="dxa"/>
            </w:tcMar>
            <w:vAlign w:val="center"/>
            <w:hideMark/>
          </w:tcPr>
          <w:p w14:paraId="4423E9DC"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0.30</w:t>
            </w:r>
          </w:p>
        </w:tc>
        <w:tc>
          <w:tcPr>
            <w:tcW w:w="0" w:type="auto"/>
            <w:shd w:val="clear" w:color="auto" w:fill="auto"/>
            <w:tcMar>
              <w:top w:w="0" w:type="dxa"/>
              <w:left w:w="45" w:type="dxa"/>
              <w:bottom w:w="0" w:type="dxa"/>
              <w:right w:w="45" w:type="dxa"/>
            </w:tcMar>
            <w:vAlign w:val="center"/>
            <w:hideMark/>
          </w:tcPr>
          <w:p w14:paraId="30CF7CD5"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0.40</w:t>
            </w:r>
          </w:p>
        </w:tc>
      </w:tr>
      <w:tr w:rsidR="00E30434" w:rsidRPr="00F92AD6" w14:paraId="221BCC67" w14:textId="77777777" w:rsidTr="00E30434">
        <w:trPr>
          <w:trHeight w:val="20"/>
        </w:trPr>
        <w:tc>
          <w:tcPr>
            <w:tcW w:w="0" w:type="auto"/>
            <w:shd w:val="clear" w:color="auto" w:fill="auto"/>
            <w:tcMar>
              <w:top w:w="0" w:type="dxa"/>
              <w:left w:w="45" w:type="dxa"/>
              <w:bottom w:w="0" w:type="dxa"/>
              <w:right w:w="45" w:type="dxa"/>
            </w:tcMar>
            <w:vAlign w:val="center"/>
            <w:hideMark/>
          </w:tcPr>
          <w:p w14:paraId="222B4420"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2.2.3.4.10</w:t>
            </w:r>
          </w:p>
        </w:tc>
        <w:tc>
          <w:tcPr>
            <w:tcW w:w="8193" w:type="dxa"/>
            <w:shd w:val="clear" w:color="auto" w:fill="auto"/>
            <w:tcMar>
              <w:top w:w="0" w:type="dxa"/>
              <w:left w:w="45" w:type="dxa"/>
              <w:bottom w:w="0" w:type="dxa"/>
              <w:right w:w="45" w:type="dxa"/>
            </w:tcMar>
            <w:hideMark/>
          </w:tcPr>
          <w:p w14:paraId="70E145D5"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გამათბობელი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გამაგრილებელი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ტექნიკა</w:t>
            </w:r>
          </w:p>
        </w:tc>
        <w:tc>
          <w:tcPr>
            <w:tcW w:w="887" w:type="dxa"/>
            <w:shd w:val="clear" w:color="auto" w:fill="auto"/>
            <w:tcMar>
              <w:top w:w="0" w:type="dxa"/>
              <w:left w:w="45" w:type="dxa"/>
              <w:bottom w:w="0" w:type="dxa"/>
              <w:right w:w="45" w:type="dxa"/>
            </w:tcMar>
            <w:vAlign w:val="center"/>
            <w:hideMark/>
          </w:tcPr>
          <w:p w14:paraId="0D40DDCA"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0.6</w:t>
            </w:r>
          </w:p>
        </w:tc>
        <w:tc>
          <w:tcPr>
            <w:tcW w:w="0" w:type="auto"/>
            <w:shd w:val="clear" w:color="auto" w:fill="auto"/>
            <w:tcMar>
              <w:top w:w="0" w:type="dxa"/>
              <w:left w:w="45" w:type="dxa"/>
              <w:bottom w:w="0" w:type="dxa"/>
              <w:right w:w="45" w:type="dxa"/>
            </w:tcMar>
            <w:vAlign w:val="center"/>
            <w:hideMark/>
          </w:tcPr>
          <w:p w14:paraId="0C8946F5"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0.60</w:t>
            </w:r>
          </w:p>
        </w:tc>
        <w:tc>
          <w:tcPr>
            <w:tcW w:w="0" w:type="auto"/>
            <w:shd w:val="clear" w:color="auto" w:fill="auto"/>
            <w:tcMar>
              <w:top w:w="0" w:type="dxa"/>
              <w:left w:w="45" w:type="dxa"/>
              <w:bottom w:w="0" w:type="dxa"/>
              <w:right w:w="45" w:type="dxa"/>
            </w:tcMar>
            <w:vAlign w:val="center"/>
            <w:hideMark/>
          </w:tcPr>
          <w:p w14:paraId="0973DDCE"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0.50</w:t>
            </w:r>
          </w:p>
        </w:tc>
        <w:tc>
          <w:tcPr>
            <w:tcW w:w="0" w:type="auto"/>
            <w:shd w:val="clear" w:color="auto" w:fill="auto"/>
            <w:tcMar>
              <w:top w:w="0" w:type="dxa"/>
              <w:left w:w="45" w:type="dxa"/>
              <w:bottom w:w="0" w:type="dxa"/>
              <w:right w:w="45" w:type="dxa"/>
            </w:tcMar>
            <w:vAlign w:val="center"/>
            <w:hideMark/>
          </w:tcPr>
          <w:p w14:paraId="3D10CF2C"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0.50</w:t>
            </w:r>
          </w:p>
        </w:tc>
        <w:tc>
          <w:tcPr>
            <w:tcW w:w="0" w:type="auto"/>
            <w:shd w:val="clear" w:color="auto" w:fill="auto"/>
            <w:tcMar>
              <w:top w:w="0" w:type="dxa"/>
              <w:left w:w="45" w:type="dxa"/>
              <w:bottom w:w="0" w:type="dxa"/>
              <w:right w:w="45" w:type="dxa"/>
            </w:tcMar>
            <w:vAlign w:val="center"/>
            <w:hideMark/>
          </w:tcPr>
          <w:p w14:paraId="48E8B2AF"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0.50</w:t>
            </w:r>
          </w:p>
        </w:tc>
      </w:tr>
      <w:tr w:rsidR="00E30434" w:rsidRPr="00F92AD6" w14:paraId="01BBDBA9" w14:textId="77777777" w:rsidTr="00E30434">
        <w:trPr>
          <w:trHeight w:val="20"/>
        </w:trPr>
        <w:tc>
          <w:tcPr>
            <w:tcW w:w="0" w:type="auto"/>
            <w:shd w:val="clear" w:color="auto" w:fill="auto"/>
            <w:tcMar>
              <w:top w:w="0" w:type="dxa"/>
              <w:left w:w="45" w:type="dxa"/>
              <w:bottom w:w="0" w:type="dxa"/>
              <w:right w:w="45" w:type="dxa"/>
            </w:tcMar>
            <w:vAlign w:val="center"/>
            <w:hideMark/>
          </w:tcPr>
          <w:p w14:paraId="1F7D4351"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2.2.3.5</w:t>
            </w:r>
          </w:p>
        </w:tc>
        <w:tc>
          <w:tcPr>
            <w:tcW w:w="8193" w:type="dxa"/>
            <w:shd w:val="clear" w:color="auto" w:fill="auto"/>
            <w:tcMar>
              <w:top w:w="0" w:type="dxa"/>
              <w:left w:w="45" w:type="dxa"/>
              <w:bottom w:w="0" w:type="dxa"/>
              <w:right w:w="45" w:type="dxa"/>
            </w:tcMar>
            <w:hideMark/>
          </w:tcPr>
          <w:p w14:paraId="238C413C"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საოფისე</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ინვენტარის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შეძენა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დამონტაჟების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ხარჯი</w:t>
            </w:r>
          </w:p>
        </w:tc>
        <w:tc>
          <w:tcPr>
            <w:tcW w:w="887" w:type="dxa"/>
            <w:shd w:val="clear" w:color="auto" w:fill="auto"/>
            <w:tcMar>
              <w:top w:w="0" w:type="dxa"/>
              <w:left w:w="45" w:type="dxa"/>
              <w:bottom w:w="0" w:type="dxa"/>
              <w:right w:w="45" w:type="dxa"/>
            </w:tcMar>
            <w:vAlign w:val="center"/>
            <w:hideMark/>
          </w:tcPr>
          <w:p w14:paraId="56AF6739"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1.0</w:t>
            </w:r>
          </w:p>
        </w:tc>
        <w:tc>
          <w:tcPr>
            <w:tcW w:w="0" w:type="auto"/>
            <w:shd w:val="clear" w:color="auto" w:fill="auto"/>
            <w:tcMar>
              <w:top w:w="0" w:type="dxa"/>
              <w:left w:w="45" w:type="dxa"/>
              <w:bottom w:w="0" w:type="dxa"/>
              <w:right w:w="45" w:type="dxa"/>
            </w:tcMar>
            <w:vAlign w:val="center"/>
            <w:hideMark/>
          </w:tcPr>
          <w:p w14:paraId="2217DA0A"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1.0</w:t>
            </w:r>
          </w:p>
        </w:tc>
        <w:tc>
          <w:tcPr>
            <w:tcW w:w="0" w:type="auto"/>
            <w:shd w:val="clear" w:color="auto" w:fill="auto"/>
            <w:tcMar>
              <w:top w:w="0" w:type="dxa"/>
              <w:left w:w="45" w:type="dxa"/>
              <w:bottom w:w="0" w:type="dxa"/>
              <w:right w:w="45" w:type="dxa"/>
            </w:tcMar>
            <w:vAlign w:val="center"/>
            <w:hideMark/>
          </w:tcPr>
          <w:p w14:paraId="08146D6E"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1.1</w:t>
            </w:r>
          </w:p>
        </w:tc>
        <w:tc>
          <w:tcPr>
            <w:tcW w:w="0" w:type="auto"/>
            <w:shd w:val="clear" w:color="auto" w:fill="auto"/>
            <w:tcMar>
              <w:top w:w="0" w:type="dxa"/>
              <w:left w:w="45" w:type="dxa"/>
              <w:bottom w:w="0" w:type="dxa"/>
              <w:right w:w="45" w:type="dxa"/>
            </w:tcMar>
            <w:vAlign w:val="center"/>
            <w:hideMark/>
          </w:tcPr>
          <w:p w14:paraId="12B6C67E"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1.3</w:t>
            </w:r>
          </w:p>
        </w:tc>
        <w:tc>
          <w:tcPr>
            <w:tcW w:w="0" w:type="auto"/>
            <w:shd w:val="clear" w:color="auto" w:fill="auto"/>
            <w:tcMar>
              <w:top w:w="0" w:type="dxa"/>
              <w:left w:w="45" w:type="dxa"/>
              <w:bottom w:w="0" w:type="dxa"/>
              <w:right w:w="45" w:type="dxa"/>
            </w:tcMar>
            <w:vAlign w:val="center"/>
            <w:hideMark/>
          </w:tcPr>
          <w:p w14:paraId="08E985BA"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2.0</w:t>
            </w:r>
          </w:p>
        </w:tc>
      </w:tr>
      <w:tr w:rsidR="00E30434" w:rsidRPr="00F92AD6" w14:paraId="73C902E4" w14:textId="77777777" w:rsidTr="00E30434">
        <w:trPr>
          <w:trHeight w:val="20"/>
        </w:trPr>
        <w:tc>
          <w:tcPr>
            <w:tcW w:w="0" w:type="auto"/>
            <w:shd w:val="clear" w:color="auto" w:fill="auto"/>
            <w:tcMar>
              <w:top w:w="0" w:type="dxa"/>
              <w:left w:w="45" w:type="dxa"/>
              <w:bottom w:w="0" w:type="dxa"/>
              <w:right w:w="45" w:type="dxa"/>
            </w:tcMar>
            <w:vAlign w:val="center"/>
            <w:hideMark/>
          </w:tcPr>
          <w:p w14:paraId="1EE68085"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2.2.3.5.3</w:t>
            </w:r>
          </w:p>
        </w:tc>
        <w:tc>
          <w:tcPr>
            <w:tcW w:w="8193" w:type="dxa"/>
            <w:shd w:val="clear" w:color="auto" w:fill="auto"/>
            <w:tcMar>
              <w:top w:w="0" w:type="dxa"/>
              <w:left w:w="45" w:type="dxa"/>
              <w:bottom w:w="0" w:type="dxa"/>
              <w:right w:w="45" w:type="dxa"/>
            </w:tcMar>
            <w:hideMark/>
          </w:tcPr>
          <w:p w14:paraId="0BDD228C"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სხვა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საოფისე</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მცირეფასიანი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ინვენტარის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შეძენასა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დამონტაჟებასთან</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დაკავშირებული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Times New Roman"/>
                <w:b/>
                <w:bCs/>
                <w:sz w:val="16"/>
                <w:szCs w:val="16"/>
              </w:rPr>
              <w:t xml:space="preserve"> </w:t>
            </w:r>
          </w:p>
        </w:tc>
        <w:tc>
          <w:tcPr>
            <w:tcW w:w="887" w:type="dxa"/>
            <w:shd w:val="clear" w:color="auto" w:fill="auto"/>
            <w:tcMar>
              <w:top w:w="0" w:type="dxa"/>
              <w:left w:w="45" w:type="dxa"/>
              <w:bottom w:w="0" w:type="dxa"/>
              <w:right w:w="45" w:type="dxa"/>
            </w:tcMar>
            <w:vAlign w:val="center"/>
            <w:hideMark/>
          </w:tcPr>
          <w:p w14:paraId="3D831021"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1.0</w:t>
            </w:r>
          </w:p>
        </w:tc>
        <w:tc>
          <w:tcPr>
            <w:tcW w:w="0" w:type="auto"/>
            <w:shd w:val="clear" w:color="auto" w:fill="auto"/>
            <w:tcMar>
              <w:top w:w="0" w:type="dxa"/>
              <w:left w:w="45" w:type="dxa"/>
              <w:bottom w:w="0" w:type="dxa"/>
              <w:right w:w="45" w:type="dxa"/>
            </w:tcMar>
            <w:vAlign w:val="center"/>
            <w:hideMark/>
          </w:tcPr>
          <w:p w14:paraId="680E8F76"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1.00</w:t>
            </w:r>
          </w:p>
        </w:tc>
        <w:tc>
          <w:tcPr>
            <w:tcW w:w="0" w:type="auto"/>
            <w:shd w:val="clear" w:color="auto" w:fill="auto"/>
            <w:tcMar>
              <w:top w:w="0" w:type="dxa"/>
              <w:left w:w="45" w:type="dxa"/>
              <w:bottom w:w="0" w:type="dxa"/>
              <w:right w:w="45" w:type="dxa"/>
            </w:tcMar>
            <w:vAlign w:val="center"/>
            <w:hideMark/>
          </w:tcPr>
          <w:p w14:paraId="11A29B08"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1.10</w:t>
            </w:r>
          </w:p>
        </w:tc>
        <w:tc>
          <w:tcPr>
            <w:tcW w:w="0" w:type="auto"/>
            <w:shd w:val="clear" w:color="auto" w:fill="auto"/>
            <w:tcMar>
              <w:top w:w="0" w:type="dxa"/>
              <w:left w:w="45" w:type="dxa"/>
              <w:bottom w:w="0" w:type="dxa"/>
              <w:right w:w="45" w:type="dxa"/>
            </w:tcMar>
            <w:vAlign w:val="center"/>
            <w:hideMark/>
          </w:tcPr>
          <w:p w14:paraId="26222A5F"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1.30</w:t>
            </w:r>
          </w:p>
        </w:tc>
        <w:tc>
          <w:tcPr>
            <w:tcW w:w="0" w:type="auto"/>
            <w:shd w:val="clear" w:color="auto" w:fill="auto"/>
            <w:tcMar>
              <w:top w:w="0" w:type="dxa"/>
              <w:left w:w="45" w:type="dxa"/>
              <w:bottom w:w="0" w:type="dxa"/>
              <w:right w:w="45" w:type="dxa"/>
            </w:tcMar>
            <w:vAlign w:val="center"/>
            <w:hideMark/>
          </w:tcPr>
          <w:p w14:paraId="07C0354A"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2.00</w:t>
            </w:r>
          </w:p>
        </w:tc>
      </w:tr>
      <w:tr w:rsidR="00E30434" w:rsidRPr="00F92AD6" w14:paraId="284091BE" w14:textId="77777777" w:rsidTr="00E30434">
        <w:trPr>
          <w:trHeight w:val="20"/>
        </w:trPr>
        <w:tc>
          <w:tcPr>
            <w:tcW w:w="0" w:type="auto"/>
            <w:shd w:val="clear" w:color="auto" w:fill="auto"/>
            <w:tcMar>
              <w:top w:w="0" w:type="dxa"/>
              <w:left w:w="45" w:type="dxa"/>
              <w:bottom w:w="0" w:type="dxa"/>
              <w:right w:w="45" w:type="dxa"/>
            </w:tcMar>
            <w:vAlign w:val="center"/>
            <w:hideMark/>
          </w:tcPr>
          <w:p w14:paraId="0180C8B6"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2.2.3.6</w:t>
            </w:r>
          </w:p>
        </w:tc>
        <w:tc>
          <w:tcPr>
            <w:tcW w:w="8193" w:type="dxa"/>
            <w:shd w:val="clear" w:color="auto" w:fill="auto"/>
            <w:tcMar>
              <w:top w:w="0" w:type="dxa"/>
              <w:left w:w="45" w:type="dxa"/>
              <w:bottom w:w="0" w:type="dxa"/>
              <w:right w:w="45" w:type="dxa"/>
            </w:tcMar>
            <w:hideMark/>
          </w:tcPr>
          <w:p w14:paraId="44A0A68A"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ოფისისათვის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სანიტარული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საგნებისა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საჭირო</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მასალების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შეძენის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ხარჯი</w:t>
            </w:r>
          </w:p>
        </w:tc>
        <w:tc>
          <w:tcPr>
            <w:tcW w:w="887" w:type="dxa"/>
            <w:shd w:val="clear" w:color="auto" w:fill="auto"/>
            <w:tcMar>
              <w:top w:w="0" w:type="dxa"/>
              <w:left w:w="45" w:type="dxa"/>
              <w:bottom w:w="0" w:type="dxa"/>
              <w:right w:w="45" w:type="dxa"/>
            </w:tcMar>
            <w:vAlign w:val="center"/>
            <w:hideMark/>
          </w:tcPr>
          <w:p w14:paraId="6221CD5B"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0.6</w:t>
            </w:r>
          </w:p>
        </w:tc>
        <w:tc>
          <w:tcPr>
            <w:tcW w:w="0" w:type="auto"/>
            <w:shd w:val="clear" w:color="auto" w:fill="auto"/>
            <w:tcMar>
              <w:top w:w="0" w:type="dxa"/>
              <w:left w:w="45" w:type="dxa"/>
              <w:bottom w:w="0" w:type="dxa"/>
              <w:right w:w="45" w:type="dxa"/>
            </w:tcMar>
            <w:vAlign w:val="center"/>
            <w:hideMark/>
          </w:tcPr>
          <w:p w14:paraId="45CFFD77"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0.80</w:t>
            </w:r>
          </w:p>
        </w:tc>
        <w:tc>
          <w:tcPr>
            <w:tcW w:w="0" w:type="auto"/>
            <w:shd w:val="clear" w:color="auto" w:fill="auto"/>
            <w:tcMar>
              <w:top w:w="0" w:type="dxa"/>
              <w:left w:w="45" w:type="dxa"/>
              <w:bottom w:w="0" w:type="dxa"/>
              <w:right w:w="45" w:type="dxa"/>
            </w:tcMar>
            <w:vAlign w:val="center"/>
            <w:hideMark/>
          </w:tcPr>
          <w:p w14:paraId="573B9D2A"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0.80</w:t>
            </w:r>
          </w:p>
        </w:tc>
        <w:tc>
          <w:tcPr>
            <w:tcW w:w="0" w:type="auto"/>
            <w:shd w:val="clear" w:color="auto" w:fill="auto"/>
            <w:tcMar>
              <w:top w:w="0" w:type="dxa"/>
              <w:left w:w="45" w:type="dxa"/>
              <w:bottom w:w="0" w:type="dxa"/>
              <w:right w:w="45" w:type="dxa"/>
            </w:tcMar>
            <w:vAlign w:val="center"/>
            <w:hideMark/>
          </w:tcPr>
          <w:p w14:paraId="2509336B"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0.90</w:t>
            </w:r>
          </w:p>
        </w:tc>
        <w:tc>
          <w:tcPr>
            <w:tcW w:w="0" w:type="auto"/>
            <w:shd w:val="clear" w:color="auto" w:fill="auto"/>
            <w:tcMar>
              <w:top w:w="0" w:type="dxa"/>
              <w:left w:w="45" w:type="dxa"/>
              <w:bottom w:w="0" w:type="dxa"/>
              <w:right w:w="45" w:type="dxa"/>
            </w:tcMar>
            <w:vAlign w:val="center"/>
            <w:hideMark/>
          </w:tcPr>
          <w:p w14:paraId="6D065D92"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0.90</w:t>
            </w:r>
          </w:p>
        </w:tc>
      </w:tr>
      <w:tr w:rsidR="00E30434" w:rsidRPr="00F92AD6" w14:paraId="613E9D86" w14:textId="77777777" w:rsidTr="00E30434">
        <w:trPr>
          <w:trHeight w:val="20"/>
        </w:trPr>
        <w:tc>
          <w:tcPr>
            <w:tcW w:w="0" w:type="auto"/>
            <w:shd w:val="clear" w:color="auto" w:fill="auto"/>
            <w:tcMar>
              <w:top w:w="0" w:type="dxa"/>
              <w:left w:w="45" w:type="dxa"/>
              <w:bottom w:w="0" w:type="dxa"/>
              <w:right w:w="45" w:type="dxa"/>
            </w:tcMar>
            <w:vAlign w:val="center"/>
            <w:hideMark/>
          </w:tcPr>
          <w:p w14:paraId="5023E87C"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2.2.3.10</w:t>
            </w:r>
          </w:p>
        </w:tc>
        <w:tc>
          <w:tcPr>
            <w:tcW w:w="8193" w:type="dxa"/>
            <w:shd w:val="clear" w:color="auto" w:fill="auto"/>
            <w:tcMar>
              <w:top w:w="0" w:type="dxa"/>
              <w:left w:w="45" w:type="dxa"/>
              <w:bottom w:w="0" w:type="dxa"/>
              <w:right w:w="45" w:type="dxa"/>
            </w:tcMar>
            <w:hideMark/>
          </w:tcPr>
          <w:p w14:paraId="0C9ABB4F"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კავშირგაბმულობის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Times New Roman"/>
                <w:b/>
                <w:bCs/>
                <w:sz w:val="16"/>
                <w:szCs w:val="16"/>
              </w:rPr>
              <w:t xml:space="preserve"> </w:t>
            </w:r>
          </w:p>
        </w:tc>
        <w:tc>
          <w:tcPr>
            <w:tcW w:w="887" w:type="dxa"/>
            <w:shd w:val="clear" w:color="auto" w:fill="auto"/>
            <w:tcMar>
              <w:top w:w="0" w:type="dxa"/>
              <w:left w:w="45" w:type="dxa"/>
              <w:bottom w:w="0" w:type="dxa"/>
              <w:right w:w="45" w:type="dxa"/>
            </w:tcMar>
            <w:vAlign w:val="center"/>
            <w:hideMark/>
          </w:tcPr>
          <w:p w14:paraId="27108C82"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1.2</w:t>
            </w:r>
          </w:p>
        </w:tc>
        <w:tc>
          <w:tcPr>
            <w:tcW w:w="0" w:type="auto"/>
            <w:shd w:val="clear" w:color="auto" w:fill="auto"/>
            <w:tcMar>
              <w:top w:w="0" w:type="dxa"/>
              <w:left w:w="45" w:type="dxa"/>
              <w:bottom w:w="0" w:type="dxa"/>
              <w:right w:w="45" w:type="dxa"/>
            </w:tcMar>
            <w:vAlign w:val="center"/>
            <w:hideMark/>
          </w:tcPr>
          <w:p w14:paraId="40EB23A7"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1.2</w:t>
            </w:r>
          </w:p>
        </w:tc>
        <w:tc>
          <w:tcPr>
            <w:tcW w:w="0" w:type="auto"/>
            <w:shd w:val="clear" w:color="auto" w:fill="auto"/>
            <w:tcMar>
              <w:top w:w="0" w:type="dxa"/>
              <w:left w:w="45" w:type="dxa"/>
              <w:bottom w:w="0" w:type="dxa"/>
              <w:right w:w="45" w:type="dxa"/>
            </w:tcMar>
            <w:vAlign w:val="center"/>
            <w:hideMark/>
          </w:tcPr>
          <w:p w14:paraId="17C3A200"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1.3</w:t>
            </w:r>
          </w:p>
        </w:tc>
        <w:tc>
          <w:tcPr>
            <w:tcW w:w="0" w:type="auto"/>
            <w:shd w:val="clear" w:color="auto" w:fill="auto"/>
            <w:tcMar>
              <w:top w:w="0" w:type="dxa"/>
              <w:left w:w="45" w:type="dxa"/>
              <w:bottom w:w="0" w:type="dxa"/>
              <w:right w:w="45" w:type="dxa"/>
            </w:tcMar>
            <w:vAlign w:val="center"/>
            <w:hideMark/>
          </w:tcPr>
          <w:p w14:paraId="472A95CB"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1.3</w:t>
            </w:r>
          </w:p>
        </w:tc>
        <w:tc>
          <w:tcPr>
            <w:tcW w:w="0" w:type="auto"/>
            <w:shd w:val="clear" w:color="auto" w:fill="auto"/>
            <w:tcMar>
              <w:top w:w="0" w:type="dxa"/>
              <w:left w:w="45" w:type="dxa"/>
              <w:bottom w:w="0" w:type="dxa"/>
              <w:right w:w="45" w:type="dxa"/>
            </w:tcMar>
            <w:vAlign w:val="center"/>
            <w:hideMark/>
          </w:tcPr>
          <w:p w14:paraId="47C164A3"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1.3</w:t>
            </w:r>
          </w:p>
        </w:tc>
      </w:tr>
      <w:tr w:rsidR="00E30434" w:rsidRPr="00F92AD6" w14:paraId="2715B78F" w14:textId="77777777" w:rsidTr="00E30434">
        <w:trPr>
          <w:trHeight w:val="20"/>
        </w:trPr>
        <w:tc>
          <w:tcPr>
            <w:tcW w:w="0" w:type="auto"/>
            <w:shd w:val="clear" w:color="auto" w:fill="auto"/>
            <w:tcMar>
              <w:top w:w="0" w:type="dxa"/>
              <w:left w:w="45" w:type="dxa"/>
              <w:bottom w:w="0" w:type="dxa"/>
              <w:right w:w="45" w:type="dxa"/>
            </w:tcMar>
            <w:vAlign w:val="center"/>
            <w:hideMark/>
          </w:tcPr>
          <w:p w14:paraId="3A2E157E"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2.2.3.12</w:t>
            </w:r>
          </w:p>
        </w:tc>
        <w:tc>
          <w:tcPr>
            <w:tcW w:w="8193" w:type="dxa"/>
            <w:shd w:val="clear" w:color="auto" w:fill="auto"/>
            <w:tcMar>
              <w:top w:w="0" w:type="dxa"/>
              <w:left w:w="45" w:type="dxa"/>
              <w:bottom w:w="0" w:type="dxa"/>
              <w:right w:w="45" w:type="dxa"/>
            </w:tcMar>
            <w:hideMark/>
          </w:tcPr>
          <w:p w14:paraId="14FB4743"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კომუნალური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Times New Roman"/>
                <w:b/>
                <w:bCs/>
                <w:sz w:val="16"/>
                <w:szCs w:val="16"/>
              </w:rPr>
              <w:t xml:space="preserve"> </w:t>
            </w:r>
          </w:p>
        </w:tc>
        <w:tc>
          <w:tcPr>
            <w:tcW w:w="887" w:type="dxa"/>
            <w:shd w:val="clear" w:color="auto" w:fill="auto"/>
            <w:tcMar>
              <w:top w:w="0" w:type="dxa"/>
              <w:left w:w="45" w:type="dxa"/>
              <w:bottom w:w="0" w:type="dxa"/>
              <w:right w:w="45" w:type="dxa"/>
            </w:tcMar>
            <w:vAlign w:val="center"/>
            <w:hideMark/>
          </w:tcPr>
          <w:p w14:paraId="06E98992"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2.8</w:t>
            </w:r>
          </w:p>
        </w:tc>
        <w:tc>
          <w:tcPr>
            <w:tcW w:w="0" w:type="auto"/>
            <w:shd w:val="clear" w:color="auto" w:fill="auto"/>
            <w:tcMar>
              <w:top w:w="0" w:type="dxa"/>
              <w:left w:w="45" w:type="dxa"/>
              <w:bottom w:w="0" w:type="dxa"/>
              <w:right w:w="45" w:type="dxa"/>
            </w:tcMar>
            <w:vAlign w:val="center"/>
            <w:hideMark/>
          </w:tcPr>
          <w:p w14:paraId="484F4A4E"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2.6</w:t>
            </w:r>
          </w:p>
        </w:tc>
        <w:tc>
          <w:tcPr>
            <w:tcW w:w="0" w:type="auto"/>
            <w:shd w:val="clear" w:color="auto" w:fill="auto"/>
            <w:tcMar>
              <w:top w:w="0" w:type="dxa"/>
              <w:left w:w="45" w:type="dxa"/>
              <w:bottom w:w="0" w:type="dxa"/>
              <w:right w:w="45" w:type="dxa"/>
            </w:tcMar>
            <w:vAlign w:val="center"/>
            <w:hideMark/>
          </w:tcPr>
          <w:p w14:paraId="24E268E1"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2.9</w:t>
            </w:r>
          </w:p>
        </w:tc>
        <w:tc>
          <w:tcPr>
            <w:tcW w:w="0" w:type="auto"/>
            <w:shd w:val="clear" w:color="auto" w:fill="auto"/>
            <w:tcMar>
              <w:top w:w="0" w:type="dxa"/>
              <w:left w:w="45" w:type="dxa"/>
              <w:bottom w:w="0" w:type="dxa"/>
              <w:right w:w="45" w:type="dxa"/>
            </w:tcMar>
            <w:vAlign w:val="center"/>
            <w:hideMark/>
          </w:tcPr>
          <w:p w14:paraId="1CDE51B6"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3.1</w:t>
            </w:r>
          </w:p>
        </w:tc>
        <w:tc>
          <w:tcPr>
            <w:tcW w:w="0" w:type="auto"/>
            <w:shd w:val="clear" w:color="auto" w:fill="auto"/>
            <w:tcMar>
              <w:top w:w="0" w:type="dxa"/>
              <w:left w:w="45" w:type="dxa"/>
              <w:bottom w:w="0" w:type="dxa"/>
              <w:right w:w="45" w:type="dxa"/>
            </w:tcMar>
            <w:vAlign w:val="center"/>
            <w:hideMark/>
          </w:tcPr>
          <w:p w14:paraId="17F18205"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3.1</w:t>
            </w:r>
          </w:p>
        </w:tc>
      </w:tr>
      <w:tr w:rsidR="00E30434" w:rsidRPr="00F92AD6" w14:paraId="2AAE02E5" w14:textId="77777777" w:rsidTr="00E30434">
        <w:trPr>
          <w:trHeight w:val="20"/>
        </w:trPr>
        <w:tc>
          <w:tcPr>
            <w:tcW w:w="0" w:type="auto"/>
            <w:shd w:val="clear" w:color="auto" w:fill="auto"/>
            <w:tcMar>
              <w:top w:w="0" w:type="dxa"/>
              <w:left w:w="45" w:type="dxa"/>
              <w:bottom w:w="0" w:type="dxa"/>
              <w:right w:w="45" w:type="dxa"/>
            </w:tcMar>
            <w:vAlign w:val="center"/>
            <w:hideMark/>
          </w:tcPr>
          <w:p w14:paraId="072FB634"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2.2.3.12.1</w:t>
            </w:r>
          </w:p>
        </w:tc>
        <w:tc>
          <w:tcPr>
            <w:tcW w:w="8193" w:type="dxa"/>
            <w:shd w:val="clear" w:color="auto" w:fill="auto"/>
            <w:tcMar>
              <w:top w:w="0" w:type="dxa"/>
              <w:left w:w="45" w:type="dxa"/>
              <w:bottom w:w="0" w:type="dxa"/>
              <w:right w:w="45" w:type="dxa"/>
            </w:tcMar>
            <w:hideMark/>
          </w:tcPr>
          <w:p w14:paraId="4C6DA6C8"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ელექტროენერგიის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ხარჯი</w:t>
            </w:r>
          </w:p>
        </w:tc>
        <w:tc>
          <w:tcPr>
            <w:tcW w:w="887" w:type="dxa"/>
            <w:shd w:val="clear" w:color="auto" w:fill="auto"/>
            <w:tcMar>
              <w:top w:w="0" w:type="dxa"/>
              <w:left w:w="45" w:type="dxa"/>
              <w:bottom w:w="0" w:type="dxa"/>
              <w:right w:w="45" w:type="dxa"/>
            </w:tcMar>
            <w:vAlign w:val="center"/>
            <w:hideMark/>
          </w:tcPr>
          <w:p w14:paraId="25A421D9"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1.1</w:t>
            </w:r>
          </w:p>
        </w:tc>
        <w:tc>
          <w:tcPr>
            <w:tcW w:w="0" w:type="auto"/>
            <w:shd w:val="clear" w:color="auto" w:fill="auto"/>
            <w:tcMar>
              <w:top w:w="0" w:type="dxa"/>
              <w:left w:w="45" w:type="dxa"/>
              <w:bottom w:w="0" w:type="dxa"/>
              <w:right w:w="45" w:type="dxa"/>
            </w:tcMar>
            <w:vAlign w:val="center"/>
            <w:hideMark/>
          </w:tcPr>
          <w:p w14:paraId="24B3377C"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1.10</w:t>
            </w:r>
          </w:p>
        </w:tc>
        <w:tc>
          <w:tcPr>
            <w:tcW w:w="0" w:type="auto"/>
            <w:shd w:val="clear" w:color="auto" w:fill="auto"/>
            <w:tcMar>
              <w:top w:w="0" w:type="dxa"/>
              <w:left w:w="45" w:type="dxa"/>
              <w:bottom w:w="0" w:type="dxa"/>
              <w:right w:w="45" w:type="dxa"/>
            </w:tcMar>
            <w:vAlign w:val="center"/>
            <w:hideMark/>
          </w:tcPr>
          <w:p w14:paraId="0A6445A0"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1.20</w:t>
            </w:r>
          </w:p>
        </w:tc>
        <w:tc>
          <w:tcPr>
            <w:tcW w:w="0" w:type="auto"/>
            <w:shd w:val="clear" w:color="auto" w:fill="auto"/>
            <w:tcMar>
              <w:top w:w="0" w:type="dxa"/>
              <w:left w:w="45" w:type="dxa"/>
              <w:bottom w:w="0" w:type="dxa"/>
              <w:right w:w="45" w:type="dxa"/>
            </w:tcMar>
            <w:vAlign w:val="center"/>
            <w:hideMark/>
          </w:tcPr>
          <w:p w14:paraId="43CFB9BB"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1.30</w:t>
            </w:r>
          </w:p>
        </w:tc>
        <w:tc>
          <w:tcPr>
            <w:tcW w:w="0" w:type="auto"/>
            <w:shd w:val="clear" w:color="auto" w:fill="auto"/>
            <w:tcMar>
              <w:top w:w="0" w:type="dxa"/>
              <w:left w:w="45" w:type="dxa"/>
              <w:bottom w:w="0" w:type="dxa"/>
              <w:right w:w="45" w:type="dxa"/>
            </w:tcMar>
            <w:vAlign w:val="center"/>
            <w:hideMark/>
          </w:tcPr>
          <w:p w14:paraId="13151407"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1.30</w:t>
            </w:r>
          </w:p>
        </w:tc>
      </w:tr>
      <w:tr w:rsidR="00E30434" w:rsidRPr="00F92AD6" w14:paraId="46E4B9FC" w14:textId="77777777" w:rsidTr="00E30434">
        <w:trPr>
          <w:trHeight w:val="20"/>
        </w:trPr>
        <w:tc>
          <w:tcPr>
            <w:tcW w:w="0" w:type="auto"/>
            <w:shd w:val="clear" w:color="auto" w:fill="auto"/>
            <w:tcMar>
              <w:top w:w="0" w:type="dxa"/>
              <w:left w:w="45" w:type="dxa"/>
              <w:bottom w:w="0" w:type="dxa"/>
              <w:right w:w="45" w:type="dxa"/>
            </w:tcMar>
            <w:vAlign w:val="center"/>
            <w:hideMark/>
          </w:tcPr>
          <w:p w14:paraId="70B1E76D"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2.2.3.12.2</w:t>
            </w:r>
          </w:p>
        </w:tc>
        <w:tc>
          <w:tcPr>
            <w:tcW w:w="8193" w:type="dxa"/>
            <w:shd w:val="clear" w:color="auto" w:fill="auto"/>
            <w:tcMar>
              <w:top w:w="0" w:type="dxa"/>
              <w:left w:w="45" w:type="dxa"/>
              <w:bottom w:w="0" w:type="dxa"/>
              <w:right w:w="45" w:type="dxa"/>
            </w:tcMar>
            <w:hideMark/>
          </w:tcPr>
          <w:p w14:paraId="74083170"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წყლის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ხარჯი</w:t>
            </w:r>
          </w:p>
        </w:tc>
        <w:tc>
          <w:tcPr>
            <w:tcW w:w="887" w:type="dxa"/>
            <w:shd w:val="clear" w:color="auto" w:fill="auto"/>
            <w:tcMar>
              <w:top w:w="0" w:type="dxa"/>
              <w:left w:w="45" w:type="dxa"/>
              <w:bottom w:w="0" w:type="dxa"/>
              <w:right w:w="45" w:type="dxa"/>
            </w:tcMar>
            <w:vAlign w:val="center"/>
            <w:hideMark/>
          </w:tcPr>
          <w:p w14:paraId="795D84CE"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0.5</w:t>
            </w:r>
          </w:p>
        </w:tc>
        <w:tc>
          <w:tcPr>
            <w:tcW w:w="0" w:type="auto"/>
            <w:shd w:val="clear" w:color="auto" w:fill="auto"/>
            <w:tcMar>
              <w:top w:w="0" w:type="dxa"/>
              <w:left w:w="45" w:type="dxa"/>
              <w:bottom w:w="0" w:type="dxa"/>
              <w:right w:w="45" w:type="dxa"/>
            </w:tcMar>
            <w:vAlign w:val="center"/>
            <w:hideMark/>
          </w:tcPr>
          <w:p w14:paraId="13BCBB10"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0.30</w:t>
            </w:r>
          </w:p>
        </w:tc>
        <w:tc>
          <w:tcPr>
            <w:tcW w:w="0" w:type="auto"/>
            <w:shd w:val="clear" w:color="auto" w:fill="auto"/>
            <w:tcMar>
              <w:top w:w="0" w:type="dxa"/>
              <w:left w:w="45" w:type="dxa"/>
              <w:bottom w:w="0" w:type="dxa"/>
              <w:right w:w="45" w:type="dxa"/>
            </w:tcMar>
            <w:vAlign w:val="center"/>
            <w:hideMark/>
          </w:tcPr>
          <w:p w14:paraId="4A6121C3"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0.30</w:t>
            </w:r>
          </w:p>
        </w:tc>
        <w:tc>
          <w:tcPr>
            <w:tcW w:w="0" w:type="auto"/>
            <w:shd w:val="clear" w:color="auto" w:fill="auto"/>
            <w:tcMar>
              <w:top w:w="0" w:type="dxa"/>
              <w:left w:w="45" w:type="dxa"/>
              <w:bottom w:w="0" w:type="dxa"/>
              <w:right w:w="45" w:type="dxa"/>
            </w:tcMar>
            <w:vAlign w:val="center"/>
            <w:hideMark/>
          </w:tcPr>
          <w:p w14:paraId="0B592496"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0.30</w:t>
            </w:r>
          </w:p>
        </w:tc>
        <w:tc>
          <w:tcPr>
            <w:tcW w:w="0" w:type="auto"/>
            <w:shd w:val="clear" w:color="auto" w:fill="auto"/>
            <w:tcMar>
              <w:top w:w="0" w:type="dxa"/>
              <w:left w:w="45" w:type="dxa"/>
              <w:bottom w:w="0" w:type="dxa"/>
              <w:right w:w="45" w:type="dxa"/>
            </w:tcMar>
            <w:vAlign w:val="center"/>
            <w:hideMark/>
          </w:tcPr>
          <w:p w14:paraId="75DD53CC"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0.30</w:t>
            </w:r>
          </w:p>
        </w:tc>
      </w:tr>
      <w:tr w:rsidR="00E30434" w:rsidRPr="00F92AD6" w14:paraId="7852E3EA" w14:textId="77777777" w:rsidTr="00E30434">
        <w:trPr>
          <w:trHeight w:val="20"/>
        </w:trPr>
        <w:tc>
          <w:tcPr>
            <w:tcW w:w="0" w:type="auto"/>
            <w:shd w:val="clear" w:color="auto" w:fill="auto"/>
            <w:tcMar>
              <w:top w:w="0" w:type="dxa"/>
              <w:left w:w="45" w:type="dxa"/>
              <w:bottom w:w="0" w:type="dxa"/>
              <w:right w:w="45" w:type="dxa"/>
            </w:tcMar>
            <w:vAlign w:val="center"/>
            <w:hideMark/>
          </w:tcPr>
          <w:p w14:paraId="4FBFE292"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2.2.3.12.3</w:t>
            </w:r>
          </w:p>
        </w:tc>
        <w:tc>
          <w:tcPr>
            <w:tcW w:w="8193" w:type="dxa"/>
            <w:shd w:val="clear" w:color="auto" w:fill="auto"/>
            <w:tcMar>
              <w:top w:w="0" w:type="dxa"/>
              <w:left w:w="45" w:type="dxa"/>
              <w:bottom w:w="0" w:type="dxa"/>
              <w:right w:w="45" w:type="dxa"/>
            </w:tcMar>
            <w:hideMark/>
          </w:tcPr>
          <w:p w14:paraId="0F63D5B5"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ბუნებრივი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თხევადი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არის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ხარჯი</w:t>
            </w:r>
          </w:p>
        </w:tc>
        <w:tc>
          <w:tcPr>
            <w:tcW w:w="887" w:type="dxa"/>
            <w:shd w:val="clear" w:color="auto" w:fill="auto"/>
            <w:tcMar>
              <w:top w:w="0" w:type="dxa"/>
              <w:left w:w="45" w:type="dxa"/>
              <w:bottom w:w="0" w:type="dxa"/>
              <w:right w:w="45" w:type="dxa"/>
            </w:tcMar>
            <w:vAlign w:val="center"/>
            <w:hideMark/>
          </w:tcPr>
          <w:p w14:paraId="040A2BFE"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1.1</w:t>
            </w:r>
          </w:p>
        </w:tc>
        <w:tc>
          <w:tcPr>
            <w:tcW w:w="0" w:type="auto"/>
            <w:shd w:val="clear" w:color="auto" w:fill="auto"/>
            <w:tcMar>
              <w:top w:w="0" w:type="dxa"/>
              <w:left w:w="45" w:type="dxa"/>
              <w:bottom w:w="0" w:type="dxa"/>
              <w:right w:w="45" w:type="dxa"/>
            </w:tcMar>
            <w:vAlign w:val="center"/>
            <w:hideMark/>
          </w:tcPr>
          <w:p w14:paraId="15465B56"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1.10</w:t>
            </w:r>
          </w:p>
        </w:tc>
        <w:tc>
          <w:tcPr>
            <w:tcW w:w="0" w:type="auto"/>
            <w:shd w:val="clear" w:color="auto" w:fill="auto"/>
            <w:tcMar>
              <w:top w:w="0" w:type="dxa"/>
              <w:left w:w="45" w:type="dxa"/>
              <w:bottom w:w="0" w:type="dxa"/>
              <w:right w:w="45" w:type="dxa"/>
            </w:tcMar>
            <w:vAlign w:val="center"/>
            <w:hideMark/>
          </w:tcPr>
          <w:p w14:paraId="472A9E3A"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1.30</w:t>
            </w:r>
          </w:p>
        </w:tc>
        <w:tc>
          <w:tcPr>
            <w:tcW w:w="0" w:type="auto"/>
            <w:shd w:val="clear" w:color="auto" w:fill="auto"/>
            <w:tcMar>
              <w:top w:w="0" w:type="dxa"/>
              <w:left w:w="45" w:type="dxa"/>
              <w:bottom w:w="0" w:type="dxa"/>
              <w:right w:w="45" w:type="dxa"/>
            </w:tcMar>
            <w:vAlign w:val="center"/>
            <w:hideMark/>
          </w:tcPr>
          <w:p w14:paraId="4904E273"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1.40</w:t>
            </w:r>
          </w:p>
        </w:tc>
        <w:tc>
          <w:tcPr>
            <w:tcW w:w="0" w:type="auto"/>
            <w:shd w:val="clear" w:color="auto" w:fill="auto"/>
            <w:tcMar>
              <w:top w:w="0" w:type="dxa"/>
              <w:left w:w="45" w:type="dxa"/>
              <w:bottom w:w="0" w:type="dxa"/>
              <w:right w:w="45" w:type="dxa"/>
            </w:tcMar>
            <w:vAlign w:val="center"/>
            <w:hideMark/>
          </w:tcPr>
          <w:p w14:paraId="5B702546"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1.40</w:t>
            </w:r>
          </w:p>
        </w:tc>
      </w:tr>
      <w:tr w:rsidR="00E30434" w:rsidRPr="00F92AD6" w14:paraId="070DEB60" w14:textId="77777777" w:rsidTr="00E30434">
        <w:trPr>
          <w:trHeight w:val="20"/>
        </w:trPr>
        <w:tc>
          <w:tcPr>
            <w:tcW w:w="0" w:type="auto"/>
            <w:shd w:val="clear" w:color="auto" w:fill="auto"/>
            <w:tcMar>
              <w:top w:w="0" w:type="dxa"/>
              <w:left w:w="45" w:type="dxa"/>
              <w:bottom w:w="0" w:type="dxa"/>
              <w:right w:w="45" w:type="dxa"/>
            </w:tcMar>
            <w:vAlign w:val="center"/>
            <w:hideMark/>
          </w:tcPr>
          <w:p w14:paraId="1EFE8105"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2.2.3.12.6</w:t>
            </w:r>
          </w:p>
        </w:tc>
        <w:tc>
          <w:tcPr>
            <w:tcW w:w="8193" w:type="dxa"/>
            <w:shd w:val="clear" w:color="auto" w:fill="auto"/>
            <w:tcMar>
              <w:top w:w="0" w:type="dxa"/>
              <w:left w:w="45" w:type="dxa"/>
              <w:bottom w:w="0" w:type="dxa"/>
              <w:right w:w="45" w:type="dxa"/>
            </w:tcMar>
            <w:hideMark/>
          </w:tcPr>
          <w:p w14:paraId="24A85DC8"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შენობა</w:t>
            </w:r>
            <w:r w:rsidRPr="00F92AD6">
              <w:rPr>
                <w:rFonts w:ascii="Merriweather" w:eastAsia="Times New Roman" w:hAnsi="Merriweather" w:cs="Times New Roman"/>
                <w:b/>
                <w:bCs/>
                <w:sz w:val="16"/>
                <w:szCs w:val="16"/>
              </w:rPr>
              <w:t>-</w:t>
            </w:r>
            <w:r w:rsidRPr="00F92AD6">
              <w:rPr>
                <w:rFonts w:ascii="Sylfaen" w:eastAsia="Times New Roman" w:hAnsi="Sylfaen" w:cs="Sylfaen"/>
                <w:b/>
                <w:bCs/>
                <w:sz w:val="16"/>
                <w:szCs w:val="16"/>
              </w:rPr>
              <w:t>ნაგებობის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მათი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მიმდებარე</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ტერიტორიების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მოვლა</w:t>
            </w:r>
            <w:r w:rsidRPr="00F92AD6">
              <w:rPr>
                <w:rFonts w:ascii="Merriweather" w:eastAsia="Times New Roman" w:hAnsi="Merriweather" w:cs="Times New Roman"/>
                <w:b/>
                <w:bCs/>
                <w:sz w:val="16"/>
                <w:szCs w:val="16"/>
              </w:rPr>
              <w:t>/</w:t>
            </w:r>
            <w:r w:rsidRPr="00F92AD6">
              <w:rPr>
                <w:rFonts w:ascii="Sylfaen" w:eastAsia="Times New Roman" w:hAnsi="Sylfaen" w:cs="Sylfaen"/>
                <w:b/>
                <w:bCs/>
                <w:sz w:val="16"/>
                <w:szCs w:val="16"/>
              </w:rPr>
              <w:t>დასუფთავების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Times New Roman"/>
                <w:b/>
                <w:bCs/>
                <w:sz w:val="16"/>
                <w:szCs w:val="16"/>
              </w:rPr>
              <w:t xml:space="preserve"> </w:t>
            </w:r>
          </w:p>
        </w:tc>
        <w:tc>
          <w:tcPr>
            <w:tcW w:w="887" w:type="dxa"/>
            <w:shd w:val="clear" w:color="auto" w:fill="auto"/>
            <w:tcMar>
              <w:top w:w="0" w:type="dxa"/>
              <w:left w:w="45" w:type="dxa"/>
              <w:bottom w:w="0" w:type="dxa"/>
              <w:right w:w="45" w:type="dxa"/>
            </w:tcMar>
            <w:vAlign w:val="center"/>
            <w:hideMark/>
          </w:tcPr>
          <w:p w14:paraId="6A2287A3"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0.1</w:t>
            </w:r>
          </w:p>
        </w:tc>
        <w:tc>
          <w:tcPr>
            <w:tcW w:w="0" w:type="auto"/>
            <w:shd w:val="clear" w:color="auto" w:fill="auto"/>
            <w:tcMar>
              <w:top w:w="0" w:type="dxa"/>
              <w:left w:w="45" w:type="dxa"/>
              <w:bottom w:w="0" w:type="dxa"/>
              <w:right w:w="45" w:type="dxa"/>
            </w:tcMar>
            <w:vAlign w:val="center"/>
            <w:hideMark/>
          </w:tcPr>
          <w:p w14:paraId="49BA6B14"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0.1</w:t>
            </w:r>
          </w:p>
        </w:tc>
        <w:tc>
          <w:tcPr>
            <w:tcW w:w="0" w:type="auto"/>
            <w:shd w:val="clear" w:color="auto" w:fill="auto"/>
            <w:tcMar>
              <w:top w:w="0" w:type="dxa"/>
              <w:left w:w="45" w:type="dxa"/>
              <w:bottom w:w="0" w:type="dxa"/>
              <w:right w:w="45" w:type="dxa"/>
            </w:tcMar>
            <w:vAlign w:val="center"/>
            <w:hideMark/>
          </w:tcPr>
          <w:p w14:paraId="0FAAC991"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0.1</w:t>
            </w:r>
          </w:p>
        </w:tc>
        <w:tc>
          <w:tcPr>
            <w:tcW w:w="0" w:type="auto"/>
            <w:shd w:val="clear" w:color="auto" w:fill="auto"/>
            <w:tcMar>
              <w:top w:w="0" w:type="dxa"/>
              <w:left w:w="45" w:type="dxa"/>
              <w:bottom w:w="0" w:type="dxa"/>
              <w:right w:w="45" w:type="dxa"/>
            </w:tcMar>
            <w:vAlign w:val="center"/>
            <w:hideMark/>
          </w:tcPr>
          <w:p w14:paraId="26037759"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0.1</w:t>
            </w:r>
          </w:p>
        </w:tc>
        <w:tc>
          <w:tcPr>
            <w:tcW w:w="0" w:type="auto"/>
            <w:shd w:val="clear" w:color="auto" w:fill="auto"/>
            <w:tcMar>
              <w:top w:w="0" w:type="dxa"/>
              <w:left w:w="45" w:type="dxa"/>
              <w:bottom w:w="0" w:type="dxa"/>
              <w:right w:w="45" w:type="dxa"/>
            </w:tcMar>
            <w:vAlign w:val="center"/>
            <w:hideMark/>
          </w:tcPr>
          <w:p w14:paraId="6E066998"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0.1</w:t>
            </w:r>
          </w:p>
        </w:tc>
      </w:tr>
      <w:tr w:rsidR="00E30434" w:rsidRPr="00F92AD6" w14:paraId="58CEB019" w14:textId="77777777" w:rsidTr="00E30434">
        <w:trPr>
          <w:trHeight w:val="20"/>
        </w:trPr>
        <w:tc>
          <w:tcPr>
            <w:tcW w:w="0" w:type="auto"/>
            <w:shd w:val="clear" w:color="auto" w:fill="auto"/>
            <w:tcMar>
              <w:top w:w="0" w:type="dxa"/>
              <w:left w:w="45" w:type="dxa"/>
              <w:bottom w:w="0" w:type="dxa"/>
              <w:right w:w="45" w:type="dxa"/>
            </w:tcMar>
            <w:vAlign w:val="center"/>
            <w:hideMark/>
          </w:tcPr>
          <w:p w14:paraId="3C0B7ECB"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2.2.10</w:t>
            </w:r>
          </w:p>
        </w:tc>
        <w:tc>
          <w:tcPr>
            <w:tcW w:w="8193" w:type="dxa"/>
            <w:shd w:val="clear" w:color="auto" w:fill="auto"/>
            <w:tcMar>
              <w:top w:w="0" w:type="dxa"/>
              <w:left w:w="45" w:type="dxa"/>
              <w:bottom w:w="0" w:type="dxa"/>
              <w:right w:w="45" w:type="dxa"/>
            </w:tcMar>
            <w:hideMark/>
          </w:tcPr>
          <w:p w14:paraId="200BFF13"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სხვა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დანარჩენი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საქონელი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მომსახურება</w:t>
            </w:r>
          </w:p>
        </w:tc>
        <w:tc>
          <w:tcPr>
            <w:tcW w:w="887" w:type="dxa"/>
            <w:shd w:val="clear" w:color="auto" w:fill="auto"/>
            <w:tcMar>
              <w:top w:w="0" w:type="dxa"/>
              <w:left w:w="45" w:type="dxa"/>
              <w:bottom w:w="0" w:type="dxa"/>
              <w:right w:w="45" w:type="dxa"/>
            </w:tcMar>
            <w:vAlign w:val="center"/>
            <w:hideMark/>
          </w:tcPr>
          <w:p w14:paraId="074540C4"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2.8</w:t>
            </w:r>
          </w:p>
        </w:tc>
        <w:tc>
          <w:tcPr>
            <w:tcW w:w="0" w:type="auto"/>
            <w:shd w:val="clear" w:color="auto" w:fill="auto"/>
            <w:tcMar>
              <w:top w:w="0" w:type="dxa"/>
              <w:left w:w="45" w:type="dxa"/>
              <w:bottom w:w="0" w:type="dxa"/>
              <w:right w:w="45" w:type="dxa"/>
            </w:tcMar>
            <w:vAlign w:val="center"/>
            <w:hideMark/>
          </w:tcPr>
          <w:p w14:paraId="06D24FE9"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2.8</w:t>
            </w:r>
          </w:p>
        </w:tc>
        <w:tc>
          <w:tcPr>
            <w:tcW w:w="0" w:type="auto"/>
            <w:shd w:val="clear" w:color="auto" w:fill="auto"/>
            <w:tcMar>
              <w:top w:w="0" w:type="dxa"/>
              <w:left w:w="45" w:type="dxa"/>
              <w:bottom w:w="0" w:type="dxa"/>
              <w:right w:w="45" w:type="dxa"/>
            </w:tcMar>
            <w:vAlign w:val="center"/>
            <w:hideMark/>
          </w:tcPr>
          <w:p w14:paraId="4D5053AB"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2.8</w:t>
            </w:r>
          </w:p>
        </w:tc>
        <w:tc>
          <w:tcPr>
            <w:tcW w:w="0" w:type="auto"/>
            <w:shd w:val="clear" w:color="auto" w:fill="auto"/>
            <w:tcMar>
              <w:top w:w="0" w:type="dxa"/>
              <w:left w:w="45" w:type="dxa"/>
              <w:bottom w:w="0" w:type="dxa"/>
              <w:right w:w="45" w:type="dxa"/>
            </w:tcMar>
            <w:vAlign w:val="center"/>
            <w:hideMark/>
          </w:tcPr>
          <w:p w14:paraId="1DA69F8A"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2.8</w:t>
            </w:r>
          </w:p>
        </w:tc>
        <w:tc>
          <w:tcPr>
            <w:tcW w:w="0" w:type="auto"/>
            <w:shd w:val="clear" w:color="auto" w:fill="auto"/>
            <w:tcMar>
              <w:top w:w="0" w:type="dxa"/>
              <w:left w:w="45" w:type="dxa"/>
              <w:bottom w:w="0" w:type="dxa"/>
              <w:right w:w="45" w:type="dxa"/>
            </w:tcMar>
            <w:vAlign w:val="center"/>
            <w:hideMark/>
          </w:tcPr>
          <w:p w14:paraId="1C433180"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2.8</w:t>
            </w:r>
          </w:p>
        </w:tc>
      </w:tr>
      <w:tr w:rsidR="00E30434" w:rsidRPr="00F92AD6" w14:paraId="224BB784" w14:textId="77777777" w:rsidTr="00E30434">
        <w:trPr>
          <w:trHeight w:val="20"/>
        </w:trPr>
        <w:tc>
          <w:tcPr>
            <w:tcW w:w="0" w:type="auto"/>
            <w:shd w:val="clear" w:color="auto" w:fill="auto"/>
            <w:tcMar>
              <w:top w:w="0" w:type="dxa"/>
              <w:left w:w="45" w:type="dxa"/>
              <w:bottom w:w="0" w:type="dxa"/>
              <w:right w:w="45" w:type="dxa"/>
            </w:tcMar>
            <w:vAlign w:val="center"/>
            <w:hideMark/>
          </w:tcPr>
          <w:p w14:paraId="0C469C8E"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2.2.10.12</w:t>
            </w:r>
          </w:p>
        </w:tc>
        <w:tc>
          <w:tcPr>
            <w:tcW w:w="8193" w:type="dxa"/>
            <w:shd w:val="clear" w:color="auto" w:fill="auto"/>
            <w:tcMar>
              <w:top w:w="0" w:type="dxa"/>
              <w:left w:w="45" w:type="dxa"/>
              <w:bottom w:w="0" w:type="dxa"/>
              <w:right w:w="45" w:type="dxa"/>
            </w:tcMar>
            <w:hideMark/>
          </w:tcPr>
          <w:p w14:paraId="0BF0B587"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კულტურული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სპორტული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საგანმანათლებლო</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საგამოფენო</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ღონისძიებების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მაუწყებლობის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ხარჯები</w:t>
            </w:r>
          </w:p>
        </w:tc>
        <w:tc>
          <w:tcPr>
            <w:tcW w:w="887" w:type="dxa"/>
            <w:shd w:val="clear" w:color="auto" w:fill="auto"/>
            <w:tcMar>
              <w:top w:w="0" w:type="dxa"/>
              <w:left w:w="45" w:type="dxa"/>
              <w:bottom w:w="0" w:type="dxa"/>
              <w:right w:w="45" w:type="dxa"/>
            </w:tcMar>
            <w:vAlign w:val="center"/>
            <w:hideMark/>
          </w:tcPr>
          <w:p w14:paraId="2C70A987"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2.0</w:t>
            </w:r>
          </w:p>
        </w:tc>
        <w:tc>
          <w:tcPr>
            <w:tcW w:w="0" w:type="auto"/>
            <w:shd w:val="clear" w:color="auto" w:fill="auto"/>
            <w:tcMar>
              <w:top w:w="0" w:type="dxa"/>
              <w:left w:w="45" w:type="dxa"/>
              <w:bottom w:w="0" w:type="dxa"/>
              <w:right w:w="45" w:type="dxa"/>
            </w:tcMar>
            <w:vAlign w:val="center"/>
            <w:hideMark/>
          </w:tcPr>
          <w:p w14:paraId="79245D55"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2.00</w:t>
            </w:r>
          </w:p>
        </w:tc>
        <w:tc>
          <w:tcPr>
            <w:tcW w:w="0" w:type="auto"/>
            <w:shd w:val="clear" w:color="auto" w:fill="auto"/>
            <w:tcMar>
              <w:top w:w="0" w:type="dxa"/>
              <w:left w:w="45" w:type="dxa"/>
              <w:bottom w:w="0" w:type="dxa"/>
              <w:right w:w="45" w:type="dxa"/>
            </w:tcMar>
            <w:vAlign w:val="center"/>
            <w:hideMark/>
          </w:tcPr>
          <w:p w14:paraId="031D760D"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2.00</w:t>
            </w:r>
          </w:p>
        </w:tc>
        <w:tc>
          <w:tcPr>
            <w:tcW w:w="0" w:type="auto"/>
            <w:shd w:val="clear" w:color="auto" w:fill="auto"/>
            <w:tcMar>
              <w:top w:w="0" w:type="dxa"/>
              <w:left w:w="45" w:type="dxa"/>
              <w:bottom w:w="0" w:type="dxa"/>
              <w:right w:w="45" w:type="dxa"/>
            </w:tcMar>
            <w:vAlign w:val="center"/>
            <w:hideMark/>
          </w:tcPr>
          <w:p w14:paraId="1C46810E"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2.00</w:t>
            </w:r>
          </w:p>
        </w:tc>
        <w:tc>
          <w:tcPr>
            <w:tcW w:w="0" w:type="auto"/>
            <w:shd w:val="clear" w:color="auto" w:fill="auto"/>
            <w:tcMar>
              <w:top w:w="0" w:type="dxa"/>
              <w:left w:w="45" w:type="dxa"/>
              <w:bottom w:w="0" w:type="dxa"/>
              <w:right w:w="45" w:type="dxa"/>
            </w:tcMar>
            <w:vAlign w:val="center"/>
            <w:hideMark/>
          </w:tcPr>
          <w:p w14:paraId="57D1AFA2"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2.00</w:t>
            </w:r>
          </w:p>
        </w:tc>
      </w:tr>
      <w:tr w:rsidR="00E30434" w:rsidRPr="00F92AD6" w14:paraId="214EE682" w14:textId="77777777" w:rsidTr="00E30434">
        <w:trPr>
          <w:trHeight w:val="20"/>
        </w:trPr>
        <w:tc>
          <w:tcPr>
            <w:tcW w:w="0" w:type="auto"/>
            <w:shd w:val="clear" w:color="auto" w:fill="auto"/>
            <w:tcMar>
              <w:top w:w="0" w:type="dxa"/>
              <w:left w:w="45" w:type="dxa"/>
              <w:bottom w:w="0" w:type="dxa"/>
              <w:right w:w="45" w:type="dxa"/>
            </w:tcMar>
            <w:vAlign w:val="center"/>
            <w:hideMark/>
          </w:tcPr>
          <w:p w14:paraId="4DCBF860"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2.2.10.14</w:t>
            </w:r>
          </w:p>
        </w:tc>
        <w:tc>
          <w:tcPr>
            <w:tcW w:w="8193" w:type="dxa"/>
            <w:shd w:val="clear" w:color="auto" w:fill="auto"/>
            <w:tcMar>
              <w:top w:w="0" w:type="dxa"/>
              <w:left w:w="45" w:type="dxa"/>
              <w:bottom w:w="0" w:type="dxa"/>
              <w:right w:w="45" w:type="dxa"/>
            </w:tcMar>
            <w:hideMark/>
          </w:tcPr>
          <w:p w14:paraId="25046846"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სხვა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დანარჩენ</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საქონელსა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მომსახურებაზე</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გაწეული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დანარჩენი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Times New Roman"/>
                <w:b/>
                <w:bCs/>
                <w:sz w:val="16"/>
                <w:szCs w:val="16"/>
              </w:rPr>
              <w:t xml:space="preserve"> </w:t>
            </w:r>
          </w:p>
        </w:tc>
        <w:tc>
          <w:tcPr>
            <w:tcW w:w="887" w:type="dxa"/>
            <w:shd w:val="clear" w:color="auto" w:fill="auto"/>
            <w:tcMar>
              <w:top w:w="0" w:type="dxa"/>
              <w:left w:w="45" w:type="dxa"/>
              <w:bottom w:w="0" w:type="dxa"/>
              <w:right w:w="45" w:type="dxa"/>
            </w:tcMar>
            <w:vAlign w:val="center"/>
            <w:hideMark/>
          </w:tcPr>
          <w:p w14:paraId="35210066"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0.8</w:t>
            </w:r>
          </w:p>
        </w:tc>
        <w:tc>
          <w:tcPr>
            <w:tcW w:w="0" w:type="auto"/>
            <w:shd w:val="clear" w:color="auto" w:fill="auto"/>
            <w:tcMar>
              <w:top w:w="0" w:type="dxa"/>
              <w:left w:w="45" w:type="dxa"/>
              <w:bottom w:w="0" w:type="dxa"/>
              <w:right w:w="45" w:type="dxa"/>
            </w:tcMar>
            <w:vAlign w:val="center"/>
            <w:hideMark/>
          </w:tcPr>
          <w:p w14:paraId="4E192105"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0.80</w:t>
            </w:r>
          </w:p>
        </w:tc>
        <w:tc>
          <w:tcPr>
            <w:tcW w:w="0" w:type="auto"/>
            <w:shd w:val="clear" w:color="auto" w:fill="auto"/>
            <w:tcMar>
              <w:top w:w="0" w:type="dxa"/>
              <w:left w:w="45" w:type="dxa"/>
              <w:bottom w:w="0" w:type="dxa"/>
              <w:right w:w="45" w:type="dxa"/>
            </w:tcMar>
            <w:vAlign w:val="center"/>
            <w:hideMark/>
          </w:tcPr>
          <w:p w14:paraId="3514A019"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0.80</w:t>
            </w:r>
          </w:p>
        </w:tc>
        <w:tc>
          <w:tcPr>
            <w:tcW w:w="0" w:type="auto"/>
            <w:shd w:val="clear" w:color="auto" w:fill="auto"/>
            <w:tcMar>
              <w:top w:w="0" w:type="dxa"/>
              <w:left w:w="45" w:type="dxa"/>
              <w:bottom w:w="0" w:type="dxa"/>
              <w:right w:w="45" w:type="dxa"/>
            </w:tcMar>
            <w:vAlign w:val="center"/>
            <w:hideMark/>
          </w:tcPr>
          <w:p w14:paraId="734EAC68"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0.80</w:t>
            </w:r>
          </w:p>
        </w:tc>
        <w:tc>
          <w:tcPr>
            <w:tcW w:w="0" w:type="auto"/>
            <w:shd w:val="clear" w:color="auto" w:fill="auto"/>
            <w:tcMar>
              <w:top w:w="0" w:type="dxa"/>
              <w:left w:w="45" w:type="dxa"/>
              <w:bottom w:w="0" w:type="dxa"/>
              <w:right w:w="45" w:type="dxa"/>
            </w:tcMar>
            <w:vAlign w:val="center"/>
            <w:hideMark/>
          </w:tcPr>
          <w:p w14:paraId="2C38FD01"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0.80</w:t>
            </w:r>
          </w:p>
        </w:tc>
      </w:tr>
      <w:tr w:rsidR="00E30434" w:rsidRPr="00F92AD6" w14:paraId="2FD94050" w14:textId="77777777" w:rsidTr="00E30434">
        <w:trPr>
          <w:trHeight w:val="20"/>
        </w:trPr>
        <w:tc>
          <w:tcPr>
            <w:tcW w:w="0" w:type="auto"/>
            <w:shd w:val="clear" w:color="auto" w:fill="auto"/>
            <w:tcMar>
              <w:top w:w="0" w:type="dxa"/>
              <w:left w:w="45" w:type="dxa"/>
              <w:bottom w:w="0" w:type="dxa"/>
              <w:right w:w="45" w:type="dxa"/>
            </w:tcMar>
            <w:vAlign w:val="center"/>
            <w:hideMark/>
          </w:tcPr>
          <w:p w14:paraId="6AEDC637"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2.8</w:t>
            </w:r>
          </w:p>
        </w:tc>
        <w:tc>
          <w:tcPr>
            <w:tcW w:w="8193" w:type="dxa"/>
            <w:shd w:val="clear" w:color="auto" w:fill="auto"/>
            <w:tcMar>
              <w:top w:w="0" w:type="dxa"/>
              <w:left w:w="45" w:type="dxa"/>
              <w:bottom w:w="0" w:type="dxa"/>
              <w:right w:w="45" w:type="dxa"/>
            </w:tcMar>
            <w:hideMark/>
          </w:tcPr>
          <w:p w14:paraId="3EDA26A3"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სხვა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ხარჯები</w:t>
            </w:r>
          </w:p>
        </w:tc>
        <w:tc>
          <w:tcPr>
            <w:tcW w:w="887" w:type="dxa"/>
            <w:shd w:val="clear" w:color="auto" w:fill="auto"/>
            <w:tcMar>
              <w:top w:w="0" w:type="dxa"/>
              <w:left w:w="45" w:type="dxa"/>
              <w:bottom w:w="0" w:type="dxa"/>
              <w:right w:w="45" w:type="dxa"/>
            </w:tcMar>
            <w:vAlign w:val="center"/>
            <w:hideMark/>
          </w:tcPr>
          <w:p w14:paraId="52092264"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0.8</w:t>
            </w:r>
          </w:p>
        </w:tc>
        <w:tc>
          <w:tcPr>
            <w:tcW w:w="0" w:type="auto"/>
            <w:shd w:val="clear" w:color="auto" w:fill="auto"/>
            <w:tcMar>
              <w:top w:w="0" w:type="dxa"/>
              <w:left w:w="45" w:type="dxa"/>
              <w:bottom w:w="0" w:type="dxa"/>
              <w:right w:w="45" w:type="dxa"/>
            </w:tcMar>
            <w:vAlign w:val="center"/>
            <w:hideMark/>
          </w:tcPr>
          <w:p w14:paraId="437934BD"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1.1</w:t>
            </w:r>
          </w:p>
        </w:tc>
        <w:tc>
          <w:tcPr>
            <w:tcW w:w="0" w:type="auto"/>
            <w:shd w:val="clear" w:color="auto" w:fill="auto"/>
            <w:tcMar>
              <w:top w:w="0" w:type="dxa"/>
              <w:left w:w="45" w:type="dxa"/>
              <w:bottom w:w="0" w:type="dxa"/>
              <w:right w:w="45" w:type="dxa"/>
            </w:tcMar>
            <w:vAlign w:val="center"/>
            <w:hideMark/>
          </w:tcPr>
          <w:p w14:paraId="1BE90B68"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1.1</w:t>
            </w:r>
          </w:p>
        </w:tc>
        <w:tc>
          <w:tcPr>
            <w:tcW w:w="0" w:type="auto"/>
            <w:shd w:val="clear" w:color="auto" w:fill="auto"/>
            <w:tcMar>
              <w:top w:w="0" w:type="dxa"/>
              <w:left w:w="45" w:type="dxa"/>
              <w:bottom w:w="0" w:type="dxa"/>
              <w:right w:w="45" w:type="dxa"/>
            </w:tcMar>
            <w:vAlign w:val="center"/>
            <w:hideMark/>
          </w:tcPr>
          <w:p w14:paraId="566758F7"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1.1</w:t>
            </w:r>
          </w:p>
        </w:tc>
        <w:tc>
          <w:tcPr>
            <w:tcW w:w="0" w:type="auto"/>
            <w:shd w:val="clear" w:color="auto" w:fill="auto"/>
            <w:tcMar>
              <w:top w:w="0" w:type="dxa"/>
              <w:left w:w="45" w:type="dxa"/>
              <w:bottom w:w="0" w:type="dxa"/>
              <w:right w:w="45" w:type="dxa"/>
            </w:tcMar>
            <w:vAlign w:val="center"/>
            <w:hideMark/>
          </w:tcPr>
          <w:p w14:paraId="55CCE0CF"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1.1</w:t>
            </w:r>
          </w:p>
        </w:tc>
      </w:tr>
      <w:tr w:rsidR="00E30434" w:rsidRPr="00F92AD6" w14:paraId="11811C48" w14:textId="77777777" w:rsidTr="00E30434">
        <w:trPr>
          <w:trHeight w:val="20"/>
        </w:trPr>
        <w:tc>
          <w:tcPr>
            <w:tcW w:w="0" w:type="auto"/>
            <w:shd w:val="clear" w:color="auto" w:fill="auto"/>
            <w:tcMar>
              <w:top w:w="0" w:type="dxa"/>
              <w:left w:w="45" w:type="dxa"/>
              <w:bottom w:w="0" w:type="dxa"/>
              <w:right w:w="45" w:type="dxa"/>
            </w:tcMar>
            <w:vAlign w:val="center"/>
            <w:hideMark/>
          </w:tcPr>
          <w:p w14:paraId="3C85121B"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2.8.2</w:t>
            </w:r>
          </w:p>
        </w:tc>
        <w:tc>
          <w:tcPr>
            <w:tcW w:w="8193" w:type="dxa"/>
            <w:shd w:val="clear" w:color="auto" w:fill="auto"/>
            <w:tcMar>
              <w:top w:w="0" w:type="dxa"/>
              <w:left w:w="45" w:type="dxa"/>
              <w:bottom w:w="0" w:type="dxa"/>
              <w:right w:w="45" w:type="dxa"/>
            </w:tcMar>
            <w:hideMark/>
          </w:tcPr>
          <w:p w14:paraId="581475DE"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სხვადასხვა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ხარჯები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ტრანსფერები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რომელიც</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სხვაგან</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არ</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არის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კლასიფიცირებული</w:t>
            </w:r>
            <w:r w:rsidRPr="00F92AD6">
              <w:rPr>
                <w:rFonts w:ascii="Merriweather" w:eastAsia="Times New Roman" w:hAnsi="Merriweather" w:cs="Times New Roman"/>
                <w:b/>
                <w:bCs/>
                <w:sz w:val="16"/>
                <w:szCs w:val="16"/>
              </w:rPr>
              <w:t>)</w:t>
            </w:r>
          </w:p>
        </w:tc>
        <w:tc>
          <w:tcPr>
            <w:tcW w:w="887" w:type="dxa"/>
            <w:shd w:val="clear" w:color="auto" w:fill="auto"/>
            <w:tcMar>
              <w:top w:w="0" w:type="dxa"/>
              <w:left w:w="45" w:type="dxa"/>
              <w:bottom w:w="0" w:type="dxa"/>
              <w:right w:w="45" w:type="dxa"/>
            </w:tcMar>
            <w:vAlign w:val="center"/>
            <w:hideMark/>
          </w:tcPr>
          <w:p w14:paraId="23FA9A3F"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0.8</w:t>
            </w:r>
          </w:p>
        </w:tc>
        <w:tc>
          <w:tcPr>
            <w:tcW w:w="0" w:type="auto"/>
            <w:shd w:val="clear" w:color="auto" w:fill="auto"/>
            <w:tcMar>
              <w:top w:w="0" w:type="dxa"/>
              <w:left w:w="45" w:type="dxa"/>
              <w:bottom w:w="0" w:type="dxa"/>
              <w:right w:w="45" w:type="dxa"/>
            </w:tcMar>
            <w:vAlign w:val="center"/>
            <w:hideMark/>
          </w:tcPr>
          <w:p w14:paraId="5FFC1922"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1.1</w:t>
            </w:r>
          </w:p>
        </w:tc>
        <w:tc>
          <w:tcPr>
            <w:tcW w:w="0" w:type="auto"/>
            <w:shd w:val="clear" w:color="auto" w:fill="auto"/>
            <w:tcMar>
              <w:top w:w="0" w:type="dxa"/>
              <w:left w:w="45" w:type="dxa"/>
              <w:bottom w:w="0" w:type="dxa"/>
              <w:right w:w="45" w:type="dxa"/>
            </w:tcMar>
            <w:vAlign w:val="center"/>
            <w:hideMark/>
          </w:tcPr>
          <w:p w14:paraId="655D1AAC"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1.1</w:t>
            </w:r>
          </w:p>
        </w:tc>
        <w:tc>
          <w:tcPr>
            <w:tcW w:w="0" w:type="auto"/>
            <w:shd w:val="clear" w:color="auto" w:fill="auto"/>
            <w:tcMar>
              <w:top w:w="0" w:type="dxa"/>
              <w:left w:w="45" w:type="dxa"/>
              <w:bottom w:w="0" w:type="dxa"/>
              <w:right w:w="45" w:type="dxa"/>
            </w:tcMar>
            <w:vAlign w:val="center"/>
            <w:hideMark/>
          </w:tcPr>
          <w:p w14:paraId="3FD512D9"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1.1</w:t>
            </w:r>
          </w:p>
        </w:tc>
        <w:tc>
          <w:tcPr>
            <w:tcW w:w="0" w:type="auto"/>
            <w:shd w:val="clear" w:color="auto" w:fill="auto"/>
            <w:tcMar>
              <w:top w:w="0" w:type="dxa"/>
              <w:left w:w="45" w:type="dxa"/>
              <w:bottom w:w="0" w:type="dxa"/>
              <w:right w:w="45" w:type="dxa"/>
            </w:tcMar>
            <w:vAlign w:val="center"/>
            <w:hideMark/>
          </w:tcPr>
          <w:p w14:paraId="6C40EAEB"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1.1</w:t>
            </w:r>
          </w:p>
        </w:tc>
      </w:tr>
      <w:tr w:rsidR="00E30434" w:rsidRPr="00F92AD6" w14:paraId="141C0700" w14:textId="77777777" w:rsidTr="00E30434">
        <w:trPr>
          <w:trHeight w:val="20"/>
        </w:trPr>
        <w:tc>
          <w:tcPr>
            <w:tcW w:w="0" w:type="auto"/>
            <w:shd w:val="clear" w:color="auto" w:fill="auto"/>
            <w:tcMar>
              <w:top w:w="0" w:type="dxa"/>
              <w:left w:w="45" w:type="dxa"/>
              <w:bottom w:w="0" w:type="dxa"/>
              <w:right w:w="45" w:type="dxa"/>
            </w:tcMar>
            <w:vAlign w:val="center"/>
            <w:hideMark/>
          </w:tcPr>
          <w:p w14:paraId="2126A0A5"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2.8.2.1</w:t>
            </w:r>
          </w:p>
        </w:tc>
        <w:tc>
          <w:tcPr>
            <w:tcW w:w="8193" w:type="dxa"/>
            <w:shd w:val="clear" w:color="auto" w:fill="auto"/>
            <w:tcMar>
              <w:top w:w="0" w:type="dxa"/>
              <w:left w:w="45" w:type="dxa"/>
              <w:bottom w:w="0" w:type="dxa"/>
              <w:right w:w="45" w:type="dxa"/>
            </w:tcMar>
            <w:hideMark/>
          </w:tcPr>
          <w:p w14:paraId="61ED8D0A"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მიმდინარე</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ტრანსფერი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რომელიც</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სხვაგან</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არ</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არის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კლასიფიცირებული</w:t>
            </w:r>
          </w:p>
        </w:tc>
        <w:tc>
          <w:tcPr>
            <w:tcW w:w="887" w:type="dxa"/>
            <w:shd w:val="clear" w:color="auto" w:fill="auto"/>
            <w:tcMar>
              <w:top w:w="0" w:type="dxa"/>
              <w:left w:w="45" w:type="dxa"/>
              <w:bottom w:w="0" w:type="dxa"/>
              <w:right w:w="45" w:type="dxa"/>
            </w:tcMar>
            <w:vAlign w:val="center"/>
            <w:hideMark/>
          </w:tcPr>
          <w:p w14:paraId="7148B430"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0.8</w:t>
            </w:r>
          </w:p>
        </w:tc>
        <w:tc>
          <w:tcPr>
            <w:tcW w:w="0" w:type="auto"/>
            <w:shd w:val="clear" w:color="auto" w:fill="auto"/>
            <w:tcMar>
              <w:top w:w="0" w:type="dxa"/>
              <w:left w:w="45" w:type="dxa"/>
              <w:bottom w:w="0" w:type="dxa"/>
              <w:right w:w="45" w:type="dxa"/>
            </w:tcMar>
            <w:vAlign w:val="center"/>
            <w:hideMark/>
          </w:tcPr>
          <w:p w14:paraId="0D358370"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1.1</w:t>
            </w:r>
          </w:p>
        </w:tc>
        <w:tc>
          <w:tcPr>
            <w:tcW w:w="0" w:type="auto"/>
            <w:shd w:val="clear" w:color="auto" w:fill="auto"/>
            <w:tcMar>
              <w:top w:w="0" w:type="dxa"/>
              <w:left w:w="45" w:type="dxa"/>
              <w:bottom w:w="0" w:type="dxa"/>
              <w:right w:w="45" w:type="dxa"/>
            </w:tcMar>
            <w:vAlign w:val="center"/>
            <w:hideMark/>
          </w:tcPr>
          <w:p w14:paraId="590005AD"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1.1</w:t>
            </w:r>
          </w:p>
        </w:tc>
        <w:tc>
          <w:tcPr>
            <w:tcW w:w="0" w:type="auto"/>
            <w:shd w:val="clear" w:color="auto" w:fill="auto"/>
            <w:tcMar>
              <w:top w:w="0" w:type="dxa"/>
              <w:left w:w="45" w:type="dxa"/>
              <w:bottom w:w="0" w:type="dxa"/>
              <w:right w:w="45" w:type="dxa"/>
            </w:tcMar>
            <w:vAlign w:val="center"/>
            <w:hideMark/>
          </w:tcPr>
          <w:p w14:paraId="70E69B35"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1.1</w:t>
            </w:r>
          </w:p>
        </w:tc>
        <w:tc>
          <w:tcPr>
            <w:tcW w:w="0" w:type="auto"/>
            <w:shd w:val="clear" w:color="auto" w:fill="auto"/>
            <w:tcMar>
              <w:top w:w="0" w:type="dxa"/>
              <w:left w:w="45" w:type="dxa"/>
              <w:bottom w:w="0" w:type="dxa"/>
              <w:right w:w="45" w:type="dxa"/>
            </w:tcMar>
            <w:vAlign w:val="center"/>
            <w:hideMark/>
          </w:tcPr>
          <w:p w14:paraId="59DD2688"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1.1</w:t>
            </w:r>
          </w:p>
        </w:tc>
      </w:tr>
      <w:tr w:rsidR="00E30434" w:rsidRPr="00F92AD6" w14:paraId="387DCF43" w14:textId="77777777" w:rsidTr="00E30434">
        <w:trPr>
          <w:trHeight w:val="20"/>
        </w:trPr>
        <w:tc>
          <w:tcPr>
            <w:tcW w:w="0" w:type="auto"/>
            <w:shd w:val="clear" w:color="auto" w:fill="auto"/>
            <w:tcMar>
              <w:top w:w="0" w:type="dxa"/>
              <w:left w:w="45" w:type="dxa"/>
              <w:bottom w:w="0" w:type="dxa"/>
              <w:right w:w="45" w:type="dxa"/>
            </w:tcMar>
            <w:vAlign w:val="center"/>
            <w:hideMark/>
          </w:tcPr>
          <w:p w14:paraId="12454B71" w14:textId="77777777" w:rsidR="00E30434" w:rsidRPr="00F92AD6" w:rsidRDefault="00E30434" w:rsidP="00E30434">
            <w:pPr>
              <w:spacing w:after="0" w:line="240" w:lineRule="auto"/>
              <w:rPr>
                <w:rFonts w:ascii="Arial" w:eastAsia="Times New Roman" w:hAnsi="Arial" w:cs="Arial"/>
                <w:b/>
                <w:bCs/>
                <w:sz w:val="16"/>
                <w:szCs w:val="16"/>
              </w:rPr>
            </w:pPr>
            <w:r w:rsidRPr="00F92AD6">
              <w:rPr>
                <w:rFonts w:ascii="Arial" w:eastAsia="Times New Roman" w:hAnsi="Arial" w:cs="Arial"/>
                <w:b/>
                <w:bCs/>
                <w:sz w:val="16"/>
                <w:szCs w:val="16"/>
              </w:rPr>
              <w:t>2.8.2.1.5</w:t>
            </w:r>
          </w:p>
        </w:tc>
        <w:tc>
          <w:tcPr>
            <w:tcW w:w="8193" w:type="dxa"/>
            <w:shd w:val="clear" w:color="auto" w:fill="auto"/>
            <w:tcMar>
              <w:top w:w="0" w:type="dxa"/>
              <w:left w:w="45" w:type="dxa"/>
              <w:bottom w:w="0" w:type="dxa"/>
              <w:right w:w="45" w:type="dxa"/>
            </w:tcMar>
            <w:hideMark/>
          </w:tcPr>
          <w:p w14:paraId="076BE99F"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პერსონალის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დაზღვევის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Times New Roman"/>
                <w:b/>
                <w:bCs/>
                <w:sz w:val="16"/>
                <w:szCs w:val="16"/>
              </w:rPr>
              <w:t xml:space="preserve"> </w:t>
            </w:r>
          </w:p>
        </w:tc>
        <w:tc>
          <w:tcPr>
            <w:tcW w:w="887" w:type="dxa"/>
            <w:shd w:val="clear" w:color="auto" w:fill="auto"/>
            <w:tcMar>
              <w:top w:w="0" w:type="dxa"/>
              <w:left w:w="45" w:type="dxa"/>
              <w:bottom w:w="0" w:type="dxa"/>
              <w:right w:w="45" w:type="dxa"/>
            </w:tcMar>
            <w:vAlign w:val="center"/>
            <w:hideMark/>
          </w:tcPr>
          <w:p w14:paraId="51EE3BBF" w14:textId="77777777" w:rsidR="00E30434" w:rsidRPr="00F92AD6" w:rsidRDefault="00E30434" w:rsidP="00E30434">
            <w:pPr>
              <w:spacing w:after="0" w:line="240" w:lineRule="auto"/>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0.8</w:t>
            </w:r>
          </w:p>
        </w:tc>
        <w:tc>
          <w:tcPr>
            <w:tcW w:w="0" w:type="auto"/>
            <w:shd w:val="clear" w:color="auto" w:fill="auto"/>
            <w:tcMar>
              <w:top w:w="0" w:type="dxa"/>
              <w:left w:w="45" w:type="dxa"/>
              <w:bottom w:w="0" w:type="dxa"/>
              <w:right w:w="45" w:type="dxa"/>
            </w:tcMar>
            <w:vAlign w:val="center"/>
            <w:hideMark/>
          </w:tcPr>
          <w:p w14:paraId="3B76F710"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1.10</w:t>
            </w:r>
          </w:p>
        </w:tc>
        <w:tc>
          <w:tcPr>
            <w:tcW w:w="0" w:type="auto"/>
            <w:shd w:val="clear" w:color="auto" w:fill="auto"/>
            <w:tcMar>
              <w:top w:w="0" w:type="dxa"/>
              <w:left w:w="45" w:type="dxa"/>
              <w:bottom w:w="0" w:type="dxa"/>
              <w:right w:w="45" w:type="dxa"/>
            </w:tcMar>
            <w:vAlign w:val="center"/>
            <w:hideMark/>
          </w:tcPr>
          <w:p w14:paraId="5DF0F122"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1.10</w:t>
            </w:r>
          </w:p>
        </w:tc>
        <w:tc>
          <w:tcPr>
            <w:tcW w:w="0" w:type="auto"/>
            <w:shd w:val="clear" w:color="auto" w:fill="auto"/>
            <w:tcMar>
              <w:top w:w="0" w:type="dxa"/>
              <w:left w:w="45" w:type="dxa"/>
              <w:bottom w:w="0" w:type="dxa"/>
              <w:right w:w="45" w:type="dxa"/>
            </w:tcMar>
            <w:vAlign w:val="center"/>
            <w:hideMark/>
          </w:tcPr>
          <w:p w14:paraId="7F5F9AC3"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1.10</w:t>
            </w:r>
          </w:p>
        </w:tc>
        <w:tc>
          <w:tcPr>
            <w:tcW w:w="0" w:type="auto"/>
            <w:shd w:val="clear" w:color="auto" w:fill="auto"/>
            <w:tcMar>
              <w:top w:w="0" w:type="dxa"/>
              <w:left w:w="45" w:type="dxa"/>
              <w:bottom w:w="0" w:type="dxa"/>
              <w:right w:w="45" w:type="dxa"/>
            </w:tcMar>
            <w:vAlign w:val="center"/>
            <w:hideMark/>
          </w:tcPr>
          <w:p w14:paraId="11C11CE2" w14:textId="77777777" w:rsidR="00E30434" w:rsidRPr="00F92AD6" w:rsidRDefault="00E30434" w:rsidP="00E30434">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1.10</w:t>
            </w:r>
          </w:p>
        </w:tc>
      </w:tr>
    </w:tbl>
    <w:p w14:paraId="19355E6E" w14:textId="77777777" w:rsidR="00592A6C" w:rsidRPr="00F92AD6" w:rsidRDefault="00592A6C" w:rsidP="00FC23D8">
      <w:pPr>
        <w:spacing w:after="200" w:line="276" w:lineRule="auto"/>
        <w:contextualSpacing/>
        <w:jc w:val="both"/>
        <w:rPr>
          <w:rFonts w:ascii="Sylfaen" w:eastAsia="Times New Roman" w:hAnsi="Sylfaen" w:cs="Times New Roman"/>
          <w:b/>
          <w:sz w:val="16"/>
          <w:szCs w:val="16"/>
          <w:lang w:val="ka-GE"/>
        </w:rPr>
      </w:pPr>
    </w:p>
    <w:p w14:paraId="2F745D3B" w14:textId="77777777" w:rsidR="00B7281C" w:rsidRPr="00F92AD6" w:rsidRDefault="00B7281C" w:rsidP="00FC23D8">
      <w:pPr>
        <w:spacing w:after="200" w:line="276" w:lineRule="auto"/>
        <w:contextualSpacing/>
        <w:jc w:val="both"/>
        <w:rPr>
          <w:rFonts w:ascii="Sylfaen" w:eastAsia="Times New Roman" w:hAnsi="Sylfaen" w:cs="Times New Roman"/>
          <w:b/>
          <w:sz w:val="16"/>
          <w:szCs w:val="16"/>
          <w:lang w:val="ka-GE"/>
        </w:rPr>
      </w:pPr>
    </w:p>
    <w:p w14:paraId="1E296DE9" w14:textId="77777777" w:rsidR="00B7281C" w:rsidRPr="00F92AD6" w:rsidRDefault="00B7281C" w:rsidP="00FC23D8">
      <w:pPr>
        <w:spacing w:after="200" w:line="276" w:lineRule="auto"/>
        <w:contextualSpacing/>
        <w:jc w:val="both"/>
        <w:rPr>
          <w:rFonts w:ascii="Sylfaen" w:eastAsia="Times New Roman" w:hAnsi="Sylfaen" w:cs="Times New Roman"/>
          <w:b/>
          <w:sz w:val="16"/>
          <w:szCs w:val="16"/>
          <w:lang w:val="ka-GE"/>
        </w:rPr>
      </w:pPr>
    </w:p>
    <w:p w14:paraId="366A5671" w14:textId="77777777" w:rsidR="00F2280B" w:rsidRPr="00F92AD6" w:rsidRDefault="00F2280B" w:rsidP="00FC23D8">
      <w:pPr>
        <w:spacing w:after="200" w:line="276" w:lineRule="auto"/>
        <w:contextualSpacing/>
        <w:jc w:val="both"/>
        <w:rPr>
          <w:rFonts w:ascii="Sylfaen" w:eastAsia="Times New Roman" w:hAnsi="Sylfaen" w:cs="Times New Roman"/>
          <w:b/>
          <w:sz w:val="16"/>
          <w:szCs w:val="16"/>
          <w:lang w:val="ka-GE"/>
        </w:rPr>
      </w:pPr>
    </w:p>
    <w:p w14:paraId="2882FBE1" w14:textId="77777777" w:rsidR="00F2280B" w:rsidRPr="00F92AD6" w:rsidRDefault="00F2280B" w:rsidP="00FC23D8">
      <w:pPr>
        <w:spacing w:after="200" w:line="276" w:lineRule="auto"/>
        <w:contextualSpacing/>
        <w:jc w:val="both"/>
        <w:rPr>
          <w:rFonts w:ascii="Sylfaen" w:eastAsia="Times New Roman" w:hAnsi="Sylfaen" w:cs="Times New Roman"/>
          <w:b/>
          <w:sz w:val="16"/>
          <w:szCs w:val="16"/>
          <w:lang w:val="ka-GE"/>
        </w:rPr>
      </w:pPr>
    </w:p>
    <w:p w14:paraId="44059D83" w14:textId="77777777" w:rsidR="00060586" w:rsidRPr="00F92AD6" w:rsidRDefault="00060586" w:rsidP="00FC23D8">
      <w:pPr>
        <w:spacing w:after="200" w:line="276" w:lineRule="auto"/>
        <w:contextualSpacing/>
        <w:jc w:val="both"/>
        <w:rPr>
          <w:rFonts w:ascii="Sylfaen" w:eastAsia="Times New Roman" w:hAnsi="Sylfaen" w:cs="Times New Roman"/>
          <w:b/>
          <w:sz w:val="16"/>
          <w:szCs w:val="16"/>
        </w:rPr>
      </w:pPr>
    </w:p>
    <w:tbl>
      <w:tblPr>
        <w:tblW w:w="4969" w:type="pct"/>
        <w:tblInd w:w="55" w:type="dxa"/>
        <w:tblLayout w:type="fixed"/>
        <w:tblLook w:val="04A0" w:firstRow="1" w:lastRow="0" w:firstColumn="1" w:lastColumn="0" w:noHBand="0" w:noVBand="1"/>
      </w:tblPr>
      <w:tblGrid>
        <w:gridCol w:w="3372"/>
        <w:gridCol w:w="10796"/>
      </w:tblGrid>
      <w:tr w:rsidR="00516B13" w:rsidRPr="00F92AD6" w14:paraId="4B36FF99" w14:textId="77777777" w:rsidTr="00CA2925">
        <w:trPr>
          <w:trHeight w:val="280"/>
        </w:trPr>
        <w:tc>
          <w:tcPr>
            <w:tcW w:w="1190" w:type="pct"/>
            <w:tcBorders>
              <w:top w:val="single" w:sz="4" w:space="0" w:color="auto"/>
              <w:left w:val="single" w:sz="4" w:space="0" w:color="auto"/>
              <w:bottom w:val="single" w:sz="4" w:space="0" w:color="auto"/>
              <w:right w:val="single" w:sz="4" w:space="0" w:color="auto"/>
            </w:tcBorders>
            <w:shd w:val="clear" w:color="000000" w:fill="FFFFFF"/>
            <w:vAlign w:val="center"/>
          </w:tcPr>
          <w:p w14:paraId="26787BF7" w14:textId="77777777" w:rsidR="00516B13" w:rsidRPr="00F92AD6" w:rsidRDefault="00516B13" w:rsidP="00CA2925">
            <w:pPr>
              <w:rPr>
                <w:rFonts w:ascii="Sylfaen" w:hAnsi="Sylfaen" w:cs="Sylfaen"/>
                <w:sz w:val="16"/>
                <w:szCs w:val="16"/>
                <w:lang w:val="ka-GE"/>
              </w:rPr>
            </w:pPr>
            <w:r w:rsidRPr="00F92AD6">
              <w:rPr>
                <w:rFonts w:ascii="Sylfaen" w:eastAsia="Times New Roman" w:hAnsi="Sylfaen" w:cs="Calibri"/>
                <w:b/>
                <w:bCs/>
                <w:sz w:val="16"/>
                <w:szCs w:val="16"/>
                <w:lang w:val="ka-GE"/>
              </w:rPr>
              <w:t>ქვე</w:t>
            </w:r>
            <w:r w:rsidRPr="00F92AD6">
              <w:rPr>
                <w:rFonts w:ascii="Sylfaen" w:eastAsia="Times New Roman" w:hAnsi="Sylfaen" w:cs="Calibri"/>
                <w:b/>
                <w:bCs/>
                <w:sz w:val="16"/>
                <w:szCs w:val="16"/>
              </w:rPr>
              <w:t>პროგრამის დასახელება</w:t>
            </w:r>
          </w:p>
        </w:tc>
        <w:tc>
          <w:tcPr>
            <w:tcW w:w="3810" w:type="pct"/>
            <w:tcBorders>
              <w:top w:val="single" w:sz="4" w:space="0" w:color="auto"/>
              <w:bottom w:val="single" w:sz="4" w:space="0" w:color="auto"/>
              <w:right w:val="single" w:sz="4" w:space="0" w:color="auto"/>
            </w:tcBorders>
            <w:shd w:val="clear" w:color="000000" w:fill="FFFFFF"/>
            <w:vAlign w:val="center"/>
          </w:tcPr>
          <w:p w14:paraId="7738703E" w14:textId="77777777" w:rsidR="00516B13" w:rsidRPr="00F92AD6" w:rsidRDefault="00516B13" w:rsidP="00CA2925">
            <w:pPr>
              <w:rPr>
                <w:rFonts w:ascii="Sylfaen" w:hAnsi="Sylfaen"/>
                <w:sz w:val="16"/>
                <w:szCs w:val="16"/>
                <w:lang w:val="ka-GE"/>
              </w:rPr>
            </w:pPr>
            <w:r w:rsidRPr="00F92AD6">
              <w:rPr>
                <w:rFonts w:ascii="Sylfaen" w:eastAsia="Times New Roman" w:hAnsi="Sylfaen" w:cs="Calibri"/>
                <w:b/>
                <w:bCs/>
                <w:sz w:val="16"/>
                <w:szCs w:val="16"/>
              </w:rPr>
              <w:t xml:space="preserve">ა(ა)იპ-ზესტაფონის მუნიციპალიტეტის </w:t>
            </w:r>
            <w:r w:rsidRPr="00F92AD6">
              <w:rPr>
                <w:rFonts w:ascii="Sylfaen" w:eastAsia="Times New Roman" w:hAnsi="Sylfaen" w:cs="Calibri"/>
                <w:b/>
                <w:bCs/>
                <w:sz w:val="16"/>
                <w:szCs w:val="16"/>
                <w:lang w:val="ka-GE"/>
              </w:rPr>
              <w:t>რევაზ ლაღიძის სახელობის სამუსიკო</w:t>
            </w:r>
            <w:r w:rsidRPr="00F92AD6">
              <w:rPr>
                <w:rFonts w:ascii="Sylfaen" w:eastAsia="Times New Roman" w:hAnsi="Sylfaen" w:cs="Calibri"/>
                <w:b/>
                <w:bCs/>
                <w:sz w:val="16"/>
                <w:szCs w:val="16"/>
              </w:rPr>
              <w:t xml:space="preserve"> სკოლა</w:t>
            </w:r>
          </w:p>
        </w:tc>
      </w:tr>
      <w:tr w:rsidR="00516B13" w:rsidRPr="00F92AD6" w14:paraId="77CFCE69" w14:textId="77777777" w:rsidTr="00CA2925">
        <w:trPr>
          <w:trHeight w:val="329"/>
        </w:trPr>
        <w:tc>
          <w:tcPr>
            <w:tcW w:w="1190" w:type="pct"/>
            <w:tcBorders>
              <w:top w:val="single" w:sz="4" w:space="0" w:color="auto"/>
              <w:left w:val="single" w:sz="4" w:space="0" w:color="auto"/>
              <w:bottom w:val="single" w:sz="4" w:space="0" w:color="auto"/>
              <w:right w:val="single" w:sz="4" w:space="0" w:color="auto"/>
            </w:tcBorders>
            <w:shd w:val="clear" w:color="000000" w:fill="FFFFFF"/>
            <w:vAlign w:val="center"/>
          </w:tcPr>
          <w:p w14:paraId="17F85AD7" w14:textId="77777777" w:rsidR="00516B13" w:rsidRPr="00F92AD6" w:rsidRDefault="00516B13" w:rsidP="00CA2925">
            <w:pPr>
              <w:rPr>
                <w:rFonts w:ascii="Sylfaen" w:hAnsi="Sylfaen" w:cs="Sylfaen"/>
                <w:sz w:val="16"/>
                <w:szCs w:val="16"/>
                <w:lang w:val="ka-GE"/>
              </w:rPr>
            </w:pPr>
            <w:r w:rsidRPr="00F92AD6">
              <w:rPr>
                <w:rFonts w:ascii="Sylfaen" w:eastAsia="Times New Roman" w:hAnsi="Sylfaen" w:cs="Calibri"/>
                <w:b/>
                <w:bCs/>
                <w:sz w:val="16"/>
                <w:szCs w:val="16"/>
                <w:lang w:val="ka-GE"/>
              </w:rPr>
              <w:t>ქვეპროგრამის კოდი</w:t>
            </w:r>
          </w:p>
        </w:tc>
        <w:tc>
          <w:tcPr>
            <w:tcW w:w="3810" w:type="pct"/>
            <w:tcBorders>
              <w:top w:val="single" w:sz="4" w:space="0" w:color="auto"/>
              <w:left w:val="nil"/>
              <w:bottom w:val="single" w:sz="4" w:space="0" w:color="auto"/>
              <w:right w:val="single" w:sz="4" w:space="0" w:color="auto"/>
            </w:tcBorders>
            <w:shd w:val="clear" w:color="000000" w:fill="FFFFFF"/>
            <w:vAlign w:val="center"/>
          </w:tcPr>
          <w:p w14:paraId="2DC19DCF" w14:textId="77777777" w:rsidR="00516B13" w:rsidRPr="00F92AD6" w:rsidRDefault="00516B13" w:rsidP="006E5548">
            <w:pPr>
              <w:spacing w:after="0" w:line="240" w:lineRule="auto"/>
              <w:jc w:val="center"/>
              <w:rPr>
                <w:rFonts w:ascii="Sylfaen" w:eastAsia="Times New Roman" w:hAnsi="Sylfaen" w:cs="Calibri"/>
                <w:b/>
                <w:bCs/>
                <w:sz w:val="16"/>
                <w:szCs w:val="16"/>
                <w:lang w:val="ka-GE"/>
              </w:rPr>
            </w:pPr>
            <w:r w:rsidRPr="00F92AD6">
              <w:rPr>
                <w:rFonts w:ascii="Sylfaen" w:eastAsia="Times New Roman" w:hAnsi="Sylfaen" w:cs="Calibri"/>
                <w:sz w:val="16"/>
                <w:szCs w:val="16"/>
              </w:rPr>
              <w:t>05 02 06</w:t>
            </w:r>
          </w:p>
        </w:tc>
      </w:tr>
      <w:tr w:rsidR="00516B13" w:rsidRPr="00F92AD6" w14:paraId="6ACF6E86" w14:textId="77777777" w:rsidTr="00CA2925">
        <w:trPr>
          <w:trHeight w:val="348"/>
        </w:trPr>
        <w:tc>
          <w:tcPr>
            <w:tcW w:w="1190" w:type="pct"/>
            <w:tcBorders>
              <w:top w:val="single" w:sz="4" w:space="0" w:color="auto"/>
              <w:left w:val="single" w:sz="4" w:space="0" w:color="auto"/>
              <w:bottom w:val="single" w:sz="4" w:space="0" w:color="auto"/>
              <w:right w:val="single" w:sz="4" w:space="0" w:color="auto"/>
            </w:tcBorders>
            <w:shd w:val="clear" w:color="000000" w:fill="FFFFFF"/>
            <w:vAlign w:val="center"/>
          </w:tcPr>
          <w:p w14:paraId="7A2E8588" w14:textId="77777777" w:rsidR="00516B13" w:rsidRPr="00F92AD6" w:rsidRDefault="00516B13" w:rsidP="00CA2925">
            <w:pPr>
              <w:rPr>
                <w:rFonts w:ascii="Sylfaen" w:hAnsi="Sylfaen" w:cs="Sylfaen"/>
                <w:sz w:val="16"/>
                <w:szCs w:val="16"/>
                <w:lang w:val="ka-GE"/>
              </w:rPr>
            </w:pPr>
            <w:r w:rsidRPr="00F92AD6">
              <w:rPr>
                <w:rFonts w:ascii="Sylfaen" w:hAnsi="Sylfaen" w:cs="Sylfaen"/>
                <w:b/>
                <w:sz w:val="16"/>
                <w:szCs w:val="16"/>
                <w:lang w:val="ka-GE"/>
              </w:rPr>
              <w:t>ფუნქციონალური კოდი</w:t>
            </w:r>
          </w:p>
        </w:tc>
        <w:tc>
          <w:tcPr>
            <w:tcW w:w="3810" w:type="pct"/>
            <w:tcBorders>
              <w:top w:val="single" w:sz="4" w:space="0" w:color="auto"/>
              <w:left w:val="nil"/>
              <w:bottom w:val="single" w:sz="4" w:space="0" w:color="auto"/>
              <w:right w:val="single" w:sz="4" w:space="0" w:color="auto"/>
            </w:tcBorders>
            <w:shd w:val="clear" w:color="000000" w:fill="FFFFFF"/>
            <w:vAlign w:val="center"/>
          </w:tcPr>
          <w:p w14:paraId="65C5A81E" w14:textId="77777777" w:rsidR="00516B13" w:rsidRPr="00F92AD6" w:rsidRDefault="001B65E9" w:rsidP="006E5548">
            <w:pPr>
              <w:jc w:val="center"/>
              <w:rPr>
                <w:rFonts w:ascii="Sylfaen" w:hAnsi="Sylfaen"/>
                <w:sz w:val="16"/>
                <w:szCs w:val="16"/>
                <w:lang w:val="ka-GE"/>
              </w:rPr>
            </w:pPr>
            <w:r w:rsidRPr="00F92AD6">
              <w:rPr>
                <w:rFonts w:ascii="Sylfaen" w:hAnsi="Sylfaen"/>
                <w:sz w:val="16"/>
                <w:szCs w:val="16"/>
                <w:lang w:val="ka-GE"/>
              </w:rPr>
              <w:t>0782</w:t>
            </w:r>
          </w:p>
        </w:tc>
      </w:tr>
      <w:tr w:rsidR="00024C5B" w:rsidRPr="00F92AD6" w14:paraId="66742C57" w14:textId="77777777" w:rsidTr="00E10FBF">
        <w:trPr>
          <w:trHeight w:val="447"/>
        </w:trPr>
        <w:tc>
          <w:tcPr>
            <w:tcW w:w="1190" w:type="pct"/>
            <w:tcBorders>
              <w:top w:val="single" w:sz="4" w:space="0" w:color="auto"/>
              <w:left w:val="single" w:sz="4" w:space="0" w:color="auto"/>
              <w:bottom w:val="single" w:sz="4" w:space="0" w:color="auto"/>
              <w:right w:val="single" w:sz="4" w:space="0" w:color="auto"/>
            </w:tcBorders>
            <w:shd w:val="clear" w:color="000000" w:fill="FFFFFF"/>
            <w:vAlign w:val="bottom"/>
          </w:tcPr>
          <w:p w14:paraId="32CFEC8A" w14:textId="4EC991CE" w:rsidR="00024C5B" w:rsidRPr="00F92AD6" w:rsidRDefault="00024C5B" w:rsidP="00024C5B">
            <w:pPr>
              <w:rPr>
                <w:rFonts w:ascii="Sylfaen" w:hAnsi="Sylfaen" w:cs="Sylfaen"/>
                <w:sz w:val="16"/>
                <w:szCs w:val="16"/>
                <w:lang w:val="ka-GE"/>
              </w:rPr>
            </w:pPr>
            <w:r w:rsidRPr="00F92AD6">
              <w:rPr>
                <w:rFonts w:ascii="Sylfaen" w:eastAsia="Times New Roman" w:hAnsi="Sylfaen" w:cs="Calibri"/>
                <w:b/>
                <w:bCs/>
                <w:sz w:val="16"/>
                <w:szCs w:val="16"/>
              </w:rPr>
              <w:t>პროგრამის ბიუჯეტი</w:t>
            </w:r>
          </w:p>
        </w:tc>
        <w:tc>
          <w:tcPr>
            <w:tcW w:w="3810" w:type="pct"/>
            <w:tcBorders>
              <w:top w:val="single" w:sz="4" w:space="0" w:color="auto"/>
              <w:bottom w:val="single" w:sz="4" w:space="0" w:color="auto"/>
              <w:right w:val="single" w:sz="4" w:space="0" w:color="auto"/>
            </w:tcBorders>
            <w:shd w:val="clear" w:color="000000" w:fill="FFFFFF"/>
            <w:vAlign w:val="center"/>
          </w:tcPr>
          <w:p w14:paraId="6DB2264C" w14:textId="248F55B9" w:rsidR="00024C5B" w:rsidRPr="00F92AD6" w:rsidRDefault="006E5548" w:rsidP="006E5548">
            <w:pPr>
              <w:jc w:val="center"/>
              <w:rPr>
                <w:rFonts w:ascii="Sylfaen" w:hAnsi="Sylfaen"/>
                <w:sz w:val="16"/>
                <w:szCs w:val="16"/>
                <w:lang w:val="ka-GE"/>
              </w:rPr>
            </w:pPr>
            <w:r w:rsidRPr="00F92AD6">
              <w:rPr>
                <w:rFonts w:ascii="Sylfaen" w:eastAsia="Times New Roman" w:hAnsi="Sylfaen" w:cs="Times New Roman"/>
                <w:sz w:val="16"/>
                <w:szCs w:val="16"/>
              </w:rPr>
              <w:t>331.1</w:t>
            </w:r>
          </w:p>
        </w:tc>
      </w:tr>
      <w:tr w:rsidR="00024C5B" w:rsidRPr="00F92AD6" w14:paraId="49F6DFFB" w14:textId="77777777" w:rsidTr="00CA2925">
        <w:trPr>
          <w:trHeight w:val="70"/>
        </w:trPr>
        <w:tc>
          <w:tcPr>
            <w:tcW w:w="1190" w:type="pct"/>
            <w:tcBorders>
              <w:top w:val="single" w:sz="4" w:space="0" w:color="auto"/>
              <w:left w:val="single" w:sz="4" w:space="0" w:color="auto"/>
              <w:bottom w:val="single" w:sz="4" w:space="0" w:color="auto"/>
              <w:right w:val="single" w:sz="4" w:space="0" w:color="auto"/>
            </w:tcBorders>
            <w:shd w:val="clear" w:color="000000" w:fill="FFFFFF"/>
            <w:vAlign w:val="center"/>
          </w:tcPr>
          <w:p w14:paraId="11D5F3D4" w14:textId="77777777" w:rsidR="00024C5B" w:rsidRPr="00F92AD6" w:rsidRDefault="00024C5B" w:rsidP="00024C5B">
            <w:pPr>
              <w:rPr>
                <w:rFonts w:ascii="Sylfaen" w:hAnsi="Sylfaen" w:cs="Sylfaen"/>
                <w:sz w:val="16"/>
                <w:szCs w:val="16"/>
                <w:lang w:val="ka-GE"/>
              </w:rPr>
            </w:pPr>
            <w:r w:rsidRPr="00F92AD6">
              <w:rPr>
                <w:rFonts w:ascii="Sylfaen" w:eastAsia="Times New Roman" w:hAnsi="Sylfaen" w:cs="Calibri"/>
                <w:b/>
                <w:bCs/>
                <w:sz w:val="16"/>
                <w:szCs w:val="16"/>
                <w:lang w:val="ka-GE"/>
              </w:rPr>
              <w:lastRenderedPageBreak/>
              <w:t>ქვეპროგრამის</w:t>
            </w:r>
            <w:r w:rsidRPr="00F92AD6">
              <w:rPr>
                <w:rFonts w:ascii="Sylfaen" w:hAnsi="Sylfaen" w:cs="Calibri"/>
                <w:b/>
                <w:sz w:val="16"/>
                <w:szCs w:val="16"/>
              </w:rPr>
              <w:t xml:space="preserve"> </w:t>
            </w:r>
            <w:r w:rsidRPr="00F92AD6">
              <w:rPr>
                <w:rFonts w:ascii="Sylfaen" w:hAnsi="Sylfaen" w:cs="Sylfaen"/>
                <w:b/>
                <w:sz w:val="16"/>
                <w:szCs w:val="16"/>
              </w:rPr>
              <w:t>აღწერა</w:t>
            </w:r>
          </w:p>
        </w:tc>
        <w:tc>
          <w:tcPr>
            <w:tcW w:w="3810" w:type="pct"/>
            <w:tcBorders>
              <w:top w:val="single" w:sz="4" w:space="0" w:color="auto"/>
              <w:bottom w:val="single" w:sz="4" w:space="0" w:color="auto"/>
              <w:right w:val="single" w:sz="4" w:space="0" w:color="auto"/>
            </w:tcBorders>
            <w:shd w:val="clear" w:color="000000" w:fill="FFFFFF"/>
            <w:vAlign w:val="center"/>
          </w:tcPr>
          <w:p w14:paraId="08F62447" w14:textId="77777777" w:rsidR="00024C5B" w:rsidRPr="00F92AD6" w:rsidRDefault="00024C5B" w:rsidP="00024C5B">
            <w:pPr>
              <w:spacing w:after="240" w:line="240" w:lineRule="auto"/>
              <w:rPr>
                <w:rFonts w:ascii="Sylfaen" w:hAnsi="Sylfaen"/>
                <w:sz w:val="16"/>
                <w:szCs w:val="16"/>
                <w:lang w:val="ka-GE"/>
              </w:rPr>
            </w:pPr>
            <w:r w:rsidRPr="00F92AD6">
              <w:rPr>
                <w:rFonts w:ascii="Sylfaen" w:hAnsi="Sylfaen"/>
                <w:sz w:val="16"/>
                <w:szCs w:val="16"/>
              </w:rPr>
              <w:t>ქვეპროგრამის ფარგლებში ფინანსდება ზესტაფონის მუნიციპალიტეტის ტერიტორიაზე მოქმედი რევაზ ლა</w:t>
            </w:r>
            <w:r w:rsidRPr="00F92AD6">
              <w:rPr>
                <w:rFonts w:ascii="Sylfaen" w:hAnsi="Sylfaen"/>
                <w:sz w:val="16"/>
                <w:szCs w:val="16"/>
                <w:lang w:val="ka-GE"/>
              </w:rPr>
              <w:t>ღიძის სახელობის სამუსიკო სკოლა</w:t>
            </w:r>
            <w:r w:rsidRPr="00F92AD6">
              <w:rPr>
                <w:rFonts w:ascii="Sylfaen" w:hAnsi="Sylfaen"/>
                <w:sz w:val="16"/>
                <w:szCs w:val="16"/>
              </w:rPr>
              <w:t xml:space="preserve">, ფუნქციონირებს ორ საფეხურიანი სწავლება ექვსწლედი და ცხრაწლედი. სამუსიკო სკოლაში გაერთიანებულია საფორტეპიანო, </w:t>
            </w:r>
            <w:r w:rsidRPr="00F92AD6">
              <w:rPr>
                <w:rFonts w:ascii="Sylfaen" w:hAnsi="Sylfaen"/>
                <w:sz w:val="16"/>
                <w:szCs w:val="16"/>
                <w:lang w:val="ka-GE"/>
              </w:rPr>
              <w:t>გიტარის, ვიოლინოს და ვოკალური განყოფილებები.</w:t>
            </w:r>
          </w:p>
          <w:p w14:paraId="5796A9A4" w14:textId="668494FA" w:rsidR="00024C5B" w:rsidRPr="00F92AD6" w:rsidRDefault="00024C5B" w:rsidP="00024C5B">
            <w:pPr>
              <w:spacing w:after="0" w:line="240" w:lineRule="auto"/>
              <w:rPr>
                <w:rFonts w:ascii="Sylfaen" w:eastAsia="Times New Roman" w:hAnsi="Sylfaen"/>
                <w:sz w:val="20"/>
                <w:szCs w:val="20"/>
              </w:rPr>
            </w:pPr>
            <w:r w:rsidRPr="00F92AD6">
              <w:rPr>
                <w:rFonts w:ascii="Sylfaen" w:hAnsi="Sylfaen"/>
                <w:sz w:val="16"/>
                <w:szCs w:val="16"/>
              </w:rPr>
              <w:t xml:space="preserve">ზესტაფონის </w:t>
            </w:r>
            <w:r w:rsidRPr="00F92AD6">
              <w:rPr>
                <w:rFonts w:ascii="Sylfaen" w:hAnsi="Sylfaen"/>
                <w:sz w:val="16"/>
                <w:szCs w:val="16"/>
                <w:lang w:val="ka-GE"/>
              </w:rPr>
              <w:t xml:space="preserve">რევაზ ლაღიძის სახ. სამუსიკო სკოლაში </w:t>
            </w:r>
            <w:r w:rsidRPr="00F92AD6">
              <w:rPr>
                <w:rFonts w:ascii="Sylfaen" w:hAnsi="Sylfaen"/>
                <w:sz w:val="16"/>
                <w:szCs w:val="16"/>
              </w:rPr>
              <w:t xml:space="preserve"> განათლებას იღებს ზესტაფონის მუნიციპალიტეტში მცხოვრები </w:t>
            </w:r>
            <w:r w:rsidRPr="00F92AD6">
              <w:rPr>
                <w:rFonts w:ascii="Sylfaen" w:hAnsi="Sylfaen"/>
                <w:sz w:val="16"/>
                <w:szCs w:val="16"/>
                <w:lang w:val="ka-GE"/>
              </w:rPr>
              <w:t xml:space="preserve">248 </w:t>
            </w:r>
            <w:r w:rsidRPr="00F92AD6">
              <w:rPr>
                <w:rFonts w:ascii="Sylfaen" w:hAnsi="Sylfaen"/>
                <w:sz w:val="16"/>
                <w:szCs w:val="16"/>
              </w:rPr>
              <w:t xml:space="preserve">ბავშვი. სკოლაში  დასაქმებულია 49 თანამშრომელი, აქედან 40 პედაგოგი და 9 ადმინისტრაციული თანამშრომელი. სკოლა ფინანსდება ადგილობრივი ბიუჯეტიდან  ასევე სკოლას აქვს საკუთარი შემოსავლები, </w:t>
            </w:r>
            <w:r w:rsidRPr="00F92AD6">
              <w:rPr>
                <w:rFonts w:ascii="Sylfaen" w:hAnsi="Sylfaen"/>
                <w:sz w:val="16"/>
                <w:szCs w:val="16"/>
                <w:lang w:val="ka-GE"/>
              </w:rPr>
              <w:t xml:space="preserve">რაც  </w:t>
            </w:r>
            <w:r w:rsidRPr="00F92AD6">
              <w:rPr>
                <w:rFonts w:ascii="Sylfaen" w:hAnsi="Sylfaen"/>
                <w:sz w:val="16"/>
                <w:szCs w:val="16"/>
              </w:rPr>
              <w:t xml:space="preserve"> გამოიყენებოდა სკოლის ხარჯისა</w:t>
            </w:r>
            <w:r w:rsidRPr="00F92AD6">
              <w:rPr>
                <w:rFonts w:ascii="Sylfaen" w:hAnsi="Sylfaen"/>
                <w:sz w:val="16"/>
                <w:szCs w:val="16"/>
                <w:lang w:val="ka-GE"/>
              </w:rPr>
              <w:t>თვის.</w:t>
            </w:r>
          </w:p>
        </w:tc>
      </w:tr>
      <w:tr w:rsidR="00024C5B" w:rsidRPr="00F92AD6" w14:paraId="6388A464" w14:textId="77777777" w:rsidTr="00CA2925">
        <w:trPr>
          <w:trHeight w:val="408"/>
        </w:trPr>
        <w:tc>
          <w:tcPr>
            <w:tcW w:w="1190" w:type="pct"/>
            <w:tcBorders>
              <w:top w:val="single" w:sz="4" w:space="0" w:color="auto"/>
              <w:left w:val="single" w:sz="4" w:space="0" w:color="auto"/>
              <w:bottom w:val="single" w:sz="4" w:space="0" w:color="auto"/>
              <w:right w:val="single" w:sz="4" w:space="0" w:color="auto"/>
            </w:tcBorders>
            <w:shd w:val="clear" w:color="000000" w:fill="FFFFFF"/>
            <w:vAlign w:val="center"/>
          </w:tcPr>
          <w:p w14:paraId="1EFB6D23" w14:textId="77777777" w:rsidR="00024C5B" w:rsidRPr="00F92AD6" w:rsidRDefault="00024C5B" w:rsidP="00024C5B">
            <w:pPr>
              <w:rPr>
                <w:rFonts w:ascii="Sylfaen" w:hAnsi="Sylfaen" w:cs="Sylfaen"/>
                <w:sz w:val="16"/>
                <w:szCs w:val="16"/>
                <w:lang w:val="ka-GE"/>
              </w:rPr>
            </w:pPr>
            <w:r w:rsidRPr="00F92AD6">
              <w:rPr>
                <w:rFonts w:ascii="Sylfaen" w:eastAsia="Times New Roman" w:hAnsi="Sylfaen" w:cs="Calibri"/>
                <w:b/>
                <w:bCs/>
                <w:sz w:val="16"/>
                <w:szCs w:val="16"/>
                <w:lang w:val="ka-GE"/>
              </w:rPr>
              <w:t>ქვეპროგრამის</w:t>
            </w:r>
            <w:r w:rsidRPr="00F92AD6">
              <w:rPr>
                <w:rFonts w:ascii="Sylfaen" w:hAnsi="Sylfaen" w:cs="Sylfaen"/>
                <w:b/>
                <w:sz w:val="16"/>
                <w:szCs w:val="16"/>
                <w:lang w:val="ka-GE"/>
              </w:rPr>
              <w:t xml:space="preserve"> </w:t>
            </w:r>
            <w:r w:rsidRPr="00F92AD6">
              <w:rPr>
                <w:rFonts w:ascii="Sylfaen" w:hAnsi="Sylfaen" w:cs="Calibri"/>
                <w:b/>
                <w:sz w:val="16"/>
                <w:szCs w:val="16"/>
                <w:lang w:val="ka-GE"/>
              </w:rPr>
              <w:t>მიზანი</w:t>
            </w:r>
          </w:p>
        </w:tc>
        <w:tc>
          <w:tcPr>
            <w:tcW w:w="3810" w:type="pct"/>
            <w:tcBorders>
              <w:top w:val="single" w:sz="4" w:space="0" w:color="auto"/>
              <w:left w:val="nil"/>
              <w:bottom w:val="single" w:sz="4" w:space="0" w:color="auto"/>
              <w:right w:val="single" w:sz="4" w:space="0" w:color="auto"/>
            </w:tcBorders>
            <w:shd w:val="clear" w:color="000000" w:fill="FFFFFF"/>
            <w:vAlign w:val="center"/>
          </w:tcPr>
          <w:p w14:paraId="2E96A019" w14:textId="4C5D5DB9" w:rsidR="00024C5B" w:rsidRPr="00F92AD6" w:rsidRDefault="00024C5B" w:rsidP="00024C5B">
            <w:pPr>
              <w:rPr>
                <w:rFonts w:ascii="Sylfaen" w:hAnsi="Sylfaen" w:cs="Calibri"/>
                <w:sz w:val="16"/>
                <w:szCs w:val="16"/>
              </w:rPr>
            </w:pPr>
            <w:r w:rsidRPr="00F92AD6">
              <w:rPr>
                <w:rFonts w:ascii="Sylfaen" w:hAnsi="Sylfaen" w:cs="Calibri"/>
                <w:sz w:val="16"/>
                <w:szCs w:val="16"/>
              </w:rPr>
              <w:t>რ. ლაღიძის სამუსიკო სკოლის ქვეპროგრამის მიზანია: შემოქმედებითი მიდრეკილების განვითარების და კულტურული მემკვიდრეობის შესწავლისათვის შესაბამისი პირობების შექნა, განსაკუთრებული მუსიკალური ნიჭით დაჯილდოებული მოსწავლეების გამოვლენა, კულტურული ღონისძიებების ჩატარება, მონაწილეობის მიღება ფესტივალებში, კონკურსებში, ფორუმებში, როგორც საქართველოში ისე ქვეყნის გარეთ,   ზესტაფონის  რევაზ ლაღიძის სახ. სამუსიკო სკოლა  წლის განმავლობაში ფუნქციონირებს შეუფერხებლად, სრულად არის დაკმაყოფილებული განათლების მიღება, მუნიციპალიტეტში მცხოვრები ბავშვებისა და მოზარდების მოთხოვნა. სკოლის აღსაზრდელები მონაწილეობენ მუნიციპალიტეტის ტერიტორიაზე ჩატარებულ კულტურულ ღონისძიებებში , როგორც  ქვეყნის მასშტაბით და ასევე ქვეყნის გარეთ ჩატარებულ კონკურსებსა და ფესტივალებში.</w:t>
            </w:r>
          </w:p>
        </w:tc>
      </w:tr>
      <w:tr w:rsidR="00024C5B" w:rsidRPr="00F92AD6" w14:paraId="0B2760A8" w14:textId="77777777" w:rsidTr="00CA2925">
        <w:trPr>
          <w:trHeight w:val="416"/>
        </w:trPr>
        <w:tc>
          <w:tcPr>
            <w:tcW w:w="1190" w:type="pct"/>
            <w:tcBorders>
              <w:top w:val="single" w:sz="4" w:space="0" w:color="auto"/>
              <w:left w:val="single" w:sz="4" w:space="0" w:color="auto"/>
              <w:bottom w:val="single" w:sz="4" w:space="0" w:color="auto"/>
              <w:right w:val="single" w:sz="4" w:space="0" w:color="auto"/>
            </w:tcBorders>
            <w:shd w:val="clear" w:color="000000" w:fill="FFFFFF"/>
            <w:vAlign w:val="center"/>
          </w:tcPr>
          <w:p w14:paraId="0C176AD8" w14:textId="77777777" w:rsidR="00024C5B" w:rsidRPr="00F92AD6" w:rsidRDefault="00024C5B" w:rsidP="00024C5B">
            <w:pPr>
              <w:rPr>
                <w:rFonts w:ascii="Sylfaen" w:hAnsi="Sylfaen" w:cs="Sylfaen"/>
                <w:sz w:val="16"/>
                <w:szCs w:val="16"/>
                <w:lang w:val="ka-GE"/>
              </w:rPr>
            </w:pPr>
            <w:r w:rsidRPr="00F92AD6">
              <w:rPr>
                <w:rFonts w:ascii="Sylfaen" w:eastAsia="Times New Roman" w:hAnsi="Sylfaen" w:cs="Calibri"/>
                <w:b/>
                <w:bCs/>
                <w:sz w:val="16"/>
                <w:szCs w:val="16"/>
                <w:lang w:val="ka-GE"/>
              </w:rPr>
              <w:t>ქვეპროგრამის</w:t>
            </w:r>
            <w:r w:rsidRPr="00F92AD6">
              <w:rPr>
                <w:rFonts w:ascii="Sylfaen" w:hAnsi="Sylfaen" w:cs="Calibri"/>
                <w:b/>
                <w:sz w:val="16"/>
                <w:szCs w:val="16"/>
                <w:lang w:val="ka-GE"/>
              </w:rPr>
              <w:t xml:space="preserve"> განხორციელების ვადა</w:t>
            </w:r>
          </w:p>
        </w:tc>
        <w:tc>
          <w:tcPr>
            <w:tcW w:w="3810" w:type="pct"/>
            <w:tcBorders>
              <w:top w:val="single" w:sz="4" w:space="0" w:color="auto"/>
              <w:left w:val="nil"/>
              <w:bottom w:val="single" w:sz="4" w:space="0" w:color="auto"/>
              <w:right w:val="single" w:sz="4" w:space="0" w:color="auto"/>
            </w:tcBorders>
            <w:shd w:val="clear" w:color="000000" w:fill="FFFFFF"/>
            <w:vAlign w:val="center"/>
          </w:tcPr>
          <w:p w14:paraId="796AA420" w14:textId="09C6D63A" w:rsidR="00024C5B" w:rsidRPr="00F92AD6" w:rsidRDefault="00024C5B" w:rsidP="00024C5B">
            <w:pPr>
              <w:rPr>
                <w:rFonts w:ascii="Sylfaen" w:hAnsi="Sylfaen"/>
                <w:sz w:val="16"/>
                <w:szCs w:val="16"/>
                <w:lang w:val="ka-GE"/>
              </w:rPr>
            </w:pPr>
            <w:r w:rsidRPr="00F92AD6">
              <w:rPr>
                <w:rFonts w:ascii="Sylfaen" w:hAnsi="Sylfaen"/>
                <w:sz w:val="16"/>
                <w:szCs w:val="16"/>
                <w:lang w:val="ka-GE"/>
              </w:rPr>
              <w:t>2025-2028</w:t>
            </w:r>
          </w:p>
        </w:tc>
      </w:tr>
      <w:tr w:rsidR="00024C5B" w:rsidRPr="00F92AD6" w14:paraId="2709C3BE" w14:textId="77777777" w:rsidTr="00CA2925">
        <w:trPr>
          <w:trHeight w:val="1034"/>
        </w:trPr>
        <w:tc>
          <w:tcPr>
            <w:tcW w:w="1190" w:type="pct"/>
            <w:tcBorders>
              <w:top w:val="single" w:sz="4" w:space="0" w:color="auto"/>
              <w:left w:val="single" w:sz="4" w:space="0" w:color="auto"/>
              <w:bottom w:val="single" w:sz="4" w:space="0" w:color="auto"/>
              <w:right w:val="single" w:sz="4" w:space="0" w:color="auto"/>
            </w:tcBorders>
            <w:shd w:val="clear" w:color="000000" w:fill="FFFFFF"/>
            <w:vAlign w:val="center"/>
          </w:tcPr>
          <w:p w14:paraId="00B3B86B" w14:textId="77777777" w:rsidR="00024C5B" w:rsidRPr="00F92AD6" w:rsidRDefault="00024C5B" w:rsidP="00024C5B">
            <w:pPr>
              <w:rPr>
                <w:rFonts w:ascii="Sylfaen" w:hAnsi="Sylfaen" w:cs="Sylfaen"/>
                <w:sz w:val="16"/>
                <w:szCs w:val="16"/>
                <w:lang w:val="ka-GE"/>
              </w:rPr>
            </w:pPr>
            <w:r w:rsidRPr="00F92AD6">
              <w:rPr>
                <w:rFonts w:ascii="Sylfaen" w:hAnsi="Sylfaen" w:cs="Sylfaen"/>
                <w:b/>
                <w:sz w:val="16"/>
                <w:szCs w:val="16"/>
                <w:lang w:val="ka-GE"/>
              </w:rPr>
              <w:t xml:space="preserve">გაეროს მდგრადი განვითარების </w:t>
            </w:r>
            <w:r w:rsidRPr="00F92AD6">
              <w:rPr>
                <w:rFonts w:ascii="Sylfaen" w:hAnsi="Sylfaen" w:cs="Sylfaen"/>
                <w:b/>
                <w:sz w:val="16"/>
                <w:szCs w:val="16"/>
              </w:rPr>
              <w:t xml:space="preserve">SDG </w:t>
            </w:r>
            <w:r w:rsidRPr="00F92AD6">
              <w:rPr>
                <w:rFonts w:ascii="Sylfaen" w:hAnsi="Sylfaen" w:cs="Sylfaen"/>
                <w:b/>
                <w:sz w:val="16"/>
                <w:szCs w:val="16"/>
                <w:lang w:val="ka-GE"/>
              </w:rPr>
              <w:t>მიზანი, რომლის მიღწევასაც ემსახურება პროგრამას</w:t>
            </w:r>
          </w:p>
        </w:tc>
        <w:tc>
          <w:tcPr>
            <w:tcW w:w="3810" w:type="pct"/>
            <w:tcBorders>
              <w:top w:val="single" w:sz="4" w:space="0" w:color="auto"/>
              <w:left w:val="nil"/>
              <w:bottom w:val="single" w:sz="4" w:space="0" w:color="auto"/>
              <w:right w:val="single" w:sz="4" w:space="0" w:color="auto"/>
            </w:tcBorders>
            <w:shd w:val="clear" w:color="000000" w:fill="FFFFFF"/>
            <w:vAlign w:val="center"/>
          </w:tcPr>
          <w:p w14:paraId="09B69ADF" w14:textId="77777777" w:rsidR="00024C5B" w:rsidRPr="00F92AD6" w:rsidRDefault="00024C5B" w:rsidP="00024C5B">
            <w:pPr>
              <w:rPr>
                <w:rFonts w:ascii="Sylfaen" w:hAnsi="Sylfaen"/>
                <w:sz w:val="16"/>
                <w:szCs w:val="16"/>
                <w:lang w:val="ka-GE"/>
              </w:rPr>
            </w:pPr>
            <w:r w:rsidRPr="00F92AD6">
              <w:rPr>
                <w:rFonts w:ascii="Sylfaen" w:hAnsi="Sylfaen"/>
                <w:sz w:val="16"/>
                <w:szCs w:val="16"/>
                <w:lang w:val="ka-GE"/>
              </w:rPr>
              <w:t>ხარისხიანი განათლება</w:t>
            </w:r>
          </w:p>
          <w:p w14:paraId="3D6000C1" w14:textId="77777777" w:rsidR="00024C5B" w:rsidRPr="00F92AD6" w:rsidRDefault="00024C5B" w:rsidP="00024C5B">
            <w:pPr>
              <w:rPr>
                <w:rFonts w:ascii="Sylfaen" w:hAnsi="Sylfaen"/>
                <w:sz w:val="16"/>
                <w:szCs w:val="16"/>
                <w:lang w:val="ka-GE"/>
              </w:rPr>
            </w:pPr>
          </w:p>
        </w:tc>
      </w:tr>
    </w:tbl>
    <w:p w14:paraId="3CA72717" w14:textId="77777777" w:rsidR="00060586" w:rsidRPr="00F92AD6" w:rsidRDefault="00060586" w:rsidP="00FC23D8">
      <w:pPr>
        <w:spacing w:after="200" w:line="276" w:lineRule="auto"/>
        <w:contextualSpacing/>
        <w:jc w:val="both"/>
        <w:rPr>
          <w:rFonts w:ascii="Sylfaen" w:eastAsia="Times New Roman" w:hAnsi="Sylfaen" w:cs="Times New Roman"/>
          <w:b/>
          <w:sz w:val="16"/>
          <w:szCs w:val="16"/>
          <w:lang w:val="ka-GE"/>
        </w:rPr>
      </w:pPr>
    </w:p>
    <w:p w14:paraId="739379BD" w14:textId="77777777" w:rsidR="00060586" w:rsidRPr="00F92AD6" w:rsidRDefault="00060586" w:rsidP="00FC23D8">
      <w:pPr>
        <w:spacing w:after="200" w:line="276" w:lineRule="auto"/>
        <w:contextualSpacing/>
        <w:jc w:val="both"/>
        <w:rPr>
          <w:rFonts w:ascii="Sylfaen" w:eastAsia="Times New Roman" w:hAnsi="Sylfaen" w:cs="Times New Roman"/>
          <w:b/>
          <w:sz w:val="16"/>
          <w:szCs w:val="16"/>
          <w:lang w:val="ka-GE"/>
        </w:rPr>
      </w:pPr>
    </w:p>
    <w:tbl>
      <w:tblPr>
        <w:tblW w:w="12960" w:type="dxa"/>
        <w:tblLayout w:type="fixed"/>
        <w:tblLook w:val="04A0" w:firstRow="1" w:lastRow="0" w:firstColumn="1" w:lastColumn="0" w:noHBand="0" w:noVBand="1"/>
      </w:tblPr>
      <w:tblGrid>
        <w:gridCol w:w="2960"/>
        <w:gridCol w:w="1350"/>
        <w:gridCol w:w="1800"/>
        <w:gridCol w:w="1350"/>
        <w:gridCol w:w="1260"/>
        <w:gridCol w:w="1440"/>
        <w:gridCol w:w="1004"/>
        <w:gridCol w:w="1786"/>
        <w:gridCol w:w="10"/>
      </w:tblGrid>
      <w:tr w:rsidR="00024C5B" w:rsidRPr="00F92AD6" w14:paraId="2CA3F022" w14:textId="77777777" w:rsidTr="00024C5B">
        <w:trPr>
          <w:trHeight w:val="20"/>
        </w:trPr>
        <w:tc>
          <w:tcPr>
            <w:tcW w:w="12960" w:type="dxa"/>
            <w:gridSpan w:val="9"/>
            <w:tcBorders>
              <w:top w:val="single" w:sz="8" w:space="0" w:color="auto"/>
              <w:left w:val="single" w:sz="8" w:space="0" w:color="auto"/>
              <w:bottom w:val="single" w:sz="8" w:space="0" w:color="auto"/>
              <w:right w:val="single" w:sz="8" w:space="0" w:color="000000"/>
            </w:tcBorders>
            <w:shd w:val="clear" w:color="000000" w:fill="E7E6E6"/>
            <w:vAlign w:val="center"/>
            <w:hideMark/>
          </w:tcPr>
          <w:p w14:paraId="5E4C3541" w14:textId="77777777" w:rsidR="00024C5B" w:rsidRPr="00F92AD6" w:rsidRDefault="00024C5B" w:rsidP="00E10FBF">
            <w:pPr>
              <w:spacing w:after="0" w:line="240" w:lineRule="auto"/>
              <w:jc w:val="center"/>
              <w:rPr>
                <w:rFonts w:ascii="Sylfaen" w:eastAsia="Times New Roman" w:hAnsi="Sylfaen"/>
                <w:b/>
                <w:bCs/>
                <w:sz w:val="20"/>
                <w:szCs w:val="20"/>
              </w:rPr>
            </w:pPr>
            <w:r w:rsidRPr="00F92AD6">
              <w:rPr>
                <w:rFonts w:ascii="Sylfaen" w:eastAsia="Times New Roman" w:hAnsi="Sylfaen" w:cs="Sylfaen"/>
                <w:b/>
                <w:bCs/>
                <w:sz w:val="20"/>
                <w:szCs w:val="20"/>
              </w:rPr>
              <w:t>შეფასების</w:t>
            </w:r>
            <w:r w:rsidRPr="00F92AD6">
              <w:rPr>
                <w:rFonts w:ascii="Sylfaen" w:eastAsia="Times New Roman" w:hAnsi="Sylfaen"/>
                <w:b/>
                <w:bCs/>
                <w:sz w:val="20"/>
                <w:szCs w:val="20"/>
              </w:rPr>
              <w:t xml:space="preserve"> </w:t>
            </w:r>
            <w:r w:rsidRPr="00F92AD6">
              <w:rPr>
                <w:rFonts w:ascii="Sylfaen" w:eastAsia="Times New Roman" w:hAnsi="Sylfaen" w:cs="Sylfaen"/>
                <w:b/>
                <w:bCs/>
                <w:sz w:val="20"/>
                <w:szCs w:val="20"/>
              </w:rPr>
              <w:t>ინდიკატორები</w:t>
            </w:r>
          </w:p>
        </w:tc>
      </w:tr>
      <w:tr w:rsidR="00024C5B" w:rsidRPr="00F92AD6" w14:paraId="6C39954E" w14:textId="77777777" w:rsidTr="00024C5B">
        <w:trPr>
          <w:gridAfter w:val="1"/>
          <w:wAfter w:w="10" w:type="dxa"/>
          <w:trHeight w:val="20"/>
        </w:trPr>
        <w:tc>
          <w:tcPr>
            <w:tcW w:w="2960" w:type="dxa"/>
            <w:tcBorders>
              <w:top w:val="single" w:sz="8" w:space="0" w:color="auto"/>
              <w:left w:val="single" w:sz="8" w:space="0" w:color="auto"/>
              <w:bottom w:val="single" w:sz="8" w:space="0" w:color="auto"/>
              <w:right w:val="single" w:sz="4" w:space="0" w:color="auto"/>
            </w:tcBorders>
            <w:shd w:val="clear" w:color="000000" w:fill="E7E6E6"/>
            <w:noWrap/>
            <w:vAlign w:val="center"/>
            <w:hideMark/>
          </w:tcPr>
          <w:p w14:paraId="284002F2" w14:textId="77777777" w:rsidR="00024C5B" w:rsidRPr="00F92AD6" w:rsidRDefault="00024C5B" w:rsidP="00E10FBF">
            <w:pPr>
              <w:spacing w:after="0" w:line="240" w:lineRule="auto"/>
              <w:jc w:val="center"/>
              <w:rPr>
                <w:rFonts w:ascii="Sylfaen" w:eastAsia="Times New Roman" w:hAnsi="Sylfaen"/>
                <w:b/>
                <w:bCs/>
                <w:sz w:val="20"/>
                <w:szCs w:val="20"/>
              </w:rPr>
            </w:pPr>
            <w:r w:rsidRPr="00F92AD6">
              <w:rPr>
                <w:rFonts w:ascii="Sylfaen" w:eastAsia="Times New Roman" w:hAnsi="Sylfaen" w:cs="Sylfaen"/>
                <w:b/>
                <w:bCs/>
                <w:sz w:val="20"/>
                <w:szCs w:val="20"/>
              </w:rPr>
              <w:t>საბოლოო</w:t>
            </w:r>
            <w:r w:rsidRPr="00F92AD6">
              <w:rPr>
                <w:rFonts w:ascii="Sylfaen" w:eastAsia="Times New Roman" w:hAnsi="Sylfaen"/>
                <w:b/>
                <w:bCs/>
                <w:sz w:val="20"/>
                <w:szCs w:val="20"/>
              </w:rPr>
              <w:t xml:space="preserve"> </w:t>
            </w:r>
            <w:r w:rsidRPr="00F92AD6">
              <w:rPr>
                <w:rFonts w:ascii="Sylfaen" w:eastAsia="Times New Roman" w:hAnsi="Sylfaen" w:cs="Sylfaen"/>
                <w:b/>
                <w:bCs/>
                <w:sz w:val="20"/>
                <w:szCs w:val="20"/>
              </w:rPr>
              <w:t>შედეგი</w:t>
            </w:r>
            <w:r w:rsidRPr="00F92AD6">
              <w:rPr>
                <w:rFonts w:ascii="Sylfaen" w:eastAsia="Times New Roman" w:hAnsi="Sylfaen"/>
                <w:b/>
                <w:bCs/>
                <w:sz w:val="20"/>
                <w:szCs w:val="20"/>
              </w:rPr>
              <w:t xml:space="preserve"> (OUTCOME)</w:t>
            </w:r>
          </w:p>
        </w:tc>
        <w:tc>
          <w:tcPr>
            <w:tcW w:w="1350" w:type="dxa"/>
            <w:tcBorders>
              <w:top w:val="nil"/>
              <w:left w:val="nil"/>
              <w:bottom w:val="single" w:sz="8" w:space="0" w:color="auto"/>
              <w:right w:val="single" w:sz="4" w:space="0" w:color="auto"/>
            </w:tcBorders>
            <w:shd w:val="clear" w:color="000000" w:fill="E7E6E6"/>
            <w:vAlign w:val="center"/>
            <w:hideMark/>
          </w:tcPr>
          <w:p w14:paraId="3ABDD967" w14:textId="77777777" w:rsidR="00024C5B" w:rsidRPr="00F92AD6" w:rsidRDefault="00024C5B" w:rsidP="00E10FBF">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202</w:t>
            </w:r>
            <w:r w:rsidRPr="00F92AD6">
              <w:rPr>
                <w:rFonts w:ascii="Sylfaen" w:eastAsia="Times New Roman" w:hAnsi="Sylfaen"/>
                <w:b/>
                <w:bCs/>
                <w:sz w:val="20"/>
                <w:szCs w:val="20"/>
                <w:lang w:val="ka-GE"/>
              </w:rPr>
              <w:t>4</w:t>
            </w:r>
            <w:r w:rsidRPr="00F92AD6">
              <w:rPr>
                <w:rFonts w:ascii="Sylfaen" w:eastAsia="Times New Roman" w:hAnsi="Sylfaen"/>
                <w:b/>
                <w:bCs/>
                <w:sz w:val="20"/>
                <w:szCs w:val="20"/>
              </w:rPr>
              <w:t xml:space="preserve"> </w:t>
            </w:r>
            <w:r w:rsidRPr="00F92AD6">
              <w:rPr>
                <w:rFonts w:ascii="Sylfaen" w:eastAsia="Times New Roman" w:hAnsi="Sylfaen" w:cs="Sylfaen"/>
                <w:b/>
                <w:bCs/>
                <w:sz w:val="20"/>
                <w:szCs w:val="20"/>
              </w:rPr>
              <w:t>საბაზისო</w:t>
            </w:r>
          </w:p>
        </w:tc>
        <w:tc>
          <w:tcPr>
            <w:tcW w:w="1800" w:type="dxa"/>
            <w:tcBorders>
              <w:top w:val="nil"/>
              <w:left w:val="nil"/>
              <w:bottom w:val="single" w:sz="8" w:space="0" w:color="auto"/>
              <w:right w:val="single" w:sz="4" w:space="0" w:color="auto"/>
            </w:tcBorders>
            <w:shd w:val="clear" w:color="000000" w:fill="E7E6E6"/>
            <w:vAlign w:val="center"/>
            <w:hideMark/>
          </w:tcPr>
          <w:p w14:paraId="204A15F1" w14:textId="77777777" w:rsidR="00024C5B" w:rsidRPr="00F92AD6" w:rsidRDefault="00024C5B" w:rsidP="00E10FBF">
            <w:pPr>
              <w:spacing w:after="0" w:line="240" w:lineRule="auto"/>
              <w:jc w:val="center"/>
              <w:rPr>
                <w:rFonts w:ascii="Sylfaen" w:eastAsia="Times New Roman" w:hAnsi="Sylfaen"/>
                <w:b/>
                <w:bCs/>
                <w:sz w:val="20"/>
                <w:szCs w:val="20"/>
                <w:lang w:val="ka-GE"/>
              </w:rPr>
            </w:pPr>
            <w:r w:rsidRPr="00F92AD6">
              <w:rPr>
                <w:rFonts w:ascii="Sylfaen" w:eastAsia="Times New Roman" w:hAnsi="Sylfaen"/>
                <w:b/>
                <w:bCs/>
                <w:sz w:val="20"/>
                <w:szCs w:val="20"/>
              </w:rPr>
              <w:t>202</w:t>
            </w:r>
            <w:r w:rsidRPr="00F92AD6">
              <w:rPr>
                <w:rFonts w:ascii="Sylfaen" w:eastAsia="Times New Roman" w:hAnsi="Sylfaen"/>
                <w:b/>
                <w:bCs/>
                <w:sz w:val="20"/>
                <w:szCs w:val="20"/>
                <w:lang w:val="ka-GE"/>
              </w:rPr>
              <w:t>5</w:t>
            </w:r>
          </w:p>
        </w:tc>
        <w:tc>
          <w:tcPr>
            <w:tcW w:w="1350" w:type="dxa"/>
            <w:tcBorders>
              <w:top w:val="nil"/>
              <w:left w:val="nil"/>
              <w:bottom w:val="single" w:sz="8" w:space="0" w:color="auto"/>
              <w:right w:val="single" w:sz="4" w:space="0" w:color="auto"/>
            </w:tcBorders>
            <w:shd w:val="clear" w:color="000000" w:fill="E7E6E6"/>
            <w:vAlign w:val="center"/>
            <w:hideMark/>
          </w:tcPr>
          <w:p w14:paraId="55388A01" w14:textId="77777777" w:rsidR="00024C5B" w:rsidRPr="00F92AD6" w:rsidRDefault="00024C5B" w:rsidP="00E10FBF">
            <w:pPr>
              <w:spacing w:after="0" w:line="240" w:lineRule="auto"/>
              <w:jc w:val="center"/>
              <w:rPr>
                <w:rFonts w:ascii="Sylfaen" w:eastAsia="Times New Roman" w:hAnsi="Sylfaen"/>
                <w:b/>
                <w:bCs/>
                <w:sz w:val="20"/>
                <w:szCs w:val="20"/>
                <w:lang w:val="ka-GE"/>
              </w:rPr>
            </w:pPr>
            <w:r w:rsidRPr="00F92AD6">
              <w:rPr>
                <w:rFonts w:ascii="Sylfaen" w:eastAsia="Times New Roman" w:hAnsi="Sylfaen"/>
                <w:b/>
                <w:bCs/>
                <w:sz w:val="20"/>
                <w:szCs w:val="20"/>
              </w:rPr>
              <w:t>202</w:t>
            </w:r>
            <w:r w:rsidRPr="00F92AD6">
              <w:rPr>
                <w:rFonts w:ascii="Sylfaen" w:eastAsia="Times New Roman" w:hAnsi="Sylfaen"/>
                <w:b/>
                <w:bCs/>
                <w:sz w:val="20"/>
                <w:szCs w:val="20"/>
                <w:lang w:val="ka-GE"/>
              </w:rPr>
              <w:t>6</w:t>
            </w:r>
          </w:p>
        </w:tc>
        <w:tc>
          <w:tcPr>
            <w:tcW w:w="1260" w:type="dxa"/>
            <w:tcBorders>
              <w:top w:val="nil"/>
              <w:left w:val="nil"/>
              <w:bottom w:val="single" w:sz="8" w:space="0" w:color="auto"/>
              <w:right w:val="single" w:sz="4" w:space="0" w:color="auto"/>
            </w:tcBorders>
            <w:shd w:val="clear" w:color="000000" w:fill="E7E6E6"/>
            <w:vAlign w:val="center"/>
            <w:hideMark/>
          </w:tcPr>
          <w:p w14:paraId="75131ED4" w14:textId="77777777" w:rsidR="00024C5B" w:rsidRPr="00F92AD6" w:rsidRDefault="00024C5B" w:rsidP="00E10FBF">
            <w:pPr>
              <w:spacing w:after="0" w:line="240" w:lineRule="auto"/>
              <w:jc w:val="center"/>
              <w:rPr>
                <w:rFonts w:ascii="Sylfaen" w:eastAsia="Times New Roman" w:hAnsi="Sylfaen"/>
                <w:b/>
                <w:bCs/>
                <w:sz w:val="20"/>
                <w:szCs w:val="20"/>
                <w:lang w:val="ka-GE"/>
              </w:rPr>
            </w:pPr>
            <w:r w:rsidRPr="00F92AD6">
              <w:rPr>
                <w:rFonts w:ascii="Sylfaen" w:eastAsia="Times New Roman" w:hAnsi="Sylfaen"/>
                <w:b/>
                <w:bCs/>
                <w:sz w:val="20"/>
                <w:szCs w:val="20"/>
              </w:rPr>
              <w:t>202</w:t>
            </w:r>
            <w:r w:rsidRPr="00F92AD6">
              <w:rPr>
                <w:rFonts w:ascii="Sylfaen" w:eastAsia="Times New Roman" w:hAnsi="Sylfaen"/>
                <w:b/>
                <w:bCs/>
                <w:sz w:val="20"/>
                <w:szCs w:val="20"/>
                <w:lang w:val="ka-GE"/>
              </w:rPr>
              <w:t>7</w:t>
            </w:r>
          </w:p>
        </w:tc>
        <w:tc>
          <w:tcPr>
            <w:tcW w:w="1440" w:type="dxa"/>
            <w:tcBorders>
              <w:top w:val="nil"/>
              <w:left w:val="nil"/>
              <w:bottom w:val="single" w:sz="8" w:space="0" w:color="auto"/>
              <w:right w:val="single" w:sz="4" w:space="0" w:color="auto"/>
            </w:tcBorders>
            <w:shd w:val="clear" w:color="000000" w:fill="E7E6E6"/>
            <w:vAlign w:val="center"/>
            <w:hideMark/>
          </w:tcPr>
          <w:p w14:paraId="79929C61" w14:textId="77777777" w:rsidR="00024C5B" w:rsidRPr="00F92AD6" w:rsidRDefault="00024C5B" w:rsidP="00E10FBF">
            <w:pPr>
              <w:spacing w:after="0" w:line="240" w:lineRule="auto"/>
              <w:jc w:val="center"/>
              <w:rPr>
                <w:rFonts w:ascii="Sylfaen" w:eastAsia="Times New Roman" w:hAnsi="Sylfaen"/>
                <w:b/>
                <w:bCs/>
                <w:sz w:val="20"/>
                <w:szCs w:val="20"/>
                <w:lang w:val="ka-GE"/>
              </w:rPr>
            </w:pPr>
            <w:r w:rsidRPr="00F92AD6">
              <w:rPr>
                <w:rFonts w:ascii="Sylfaen" w:eastAsia="Times New Roman" w:hAnsi="Sylfaen"/>
                <w:b/>
                <w:bCs/>
                <w:sz w:val="20"/>
                <w:szCs w:val="20"/>
              </w:rPr>
              <w:t>202</w:t>
            </w:r>
            <w:r w:rsidRPr="00F92AD6">
              <w:rPr>
                <w:rFonts w:ascii="Sylfaen" w:eastAsia="Times New Roman" w:hAnsi="Sylfaen"/>
                <w:b/>
                <w:bCs/>
                <w:sz w:val="20"/>
                <w:szCs w:val="20"/>
                <w:lang w:val="ka-GE"/>
              </w:rPr>
              <w:t>8</w:t>
            </w:r>
          </w:p>
        </w:tc>
        <w:tc>
          <w:tcPr>
            <w:tcW w:w="1004" w:type="dxa"/>
            <w:tcBorders>
              <w:top w:val="nil"/>
              <w:left w:val="nil"/>
              <w:bottom w:val="single" w:sz="8" w:space="0" w:color="auto"/>
              <w:right w:val="single" w:sz="4" w:space="0" w:color="auto"/>
            </w:tcBorders>
            <w:shd w:val="clear" w:color="000000" w:fill="E7E6E6"/>
            <w:vAlign w:val="center"/>
            <w:hideMark/>
          </w:tcPr>
          <w:p w14:paraId="08862EB3" w14:textId="77777777" w:rsidR="00024C5B" w:rsidRPr="00F92AD6" w:rsidRDefault="00024C5B" w:rsidP="00E10FBF">
            <w:pPr>
              <w:spacing w:after="0" w:line="240" w:lineRule="auto"/>
              <w:jc w:val="center"/>
              <w:rPr>
                <w:rFonts w:ascii="Sylfaen" w:eastAsia="Times New Roman" w:hAnsi="Sylfaen"/>
                <w:b/>
                <w:bCs/>
                <w:sz w:val="20"/>
                <w:szCs w:val="20"/>
                <w:lang w:val="ka-GE"/>
              </w:rPr>
            </w:pPr>
            <w:r w:rsidRPr="00F92AD6">
              <w:rPr>
                <w:rFonts w:ascii="Sylfaen" w:eastAsia="Times New Roman" w:hAnsi="Sylfaen" w:cs="Sylfaen"/>
                <w:b/>
                <w:bCs/>
                <w:sz w:val="20"/>
                <w:szCs w:val="20"/>
                <w:lang w:val="ka-GE"/>
              </w:rPr>
              <w:t>დაგეგმვის შედეგი</w:t>
            </w:r>
          </w:p>
        </w:tc>
        <w:tc>
          <w:tcPr>
            <w:tcW w:w="1786" w:type="dxa"/>
            <w:tcBorders>
              <w:top w:val="nil"/>
              <w:left w:val="nil"/>
              <w:bottom w:val="single" w:sz="8" w:space="0" w:color="auto"/>
              <w:right w:val="single" w:sz="8" w:space="0" w:color="auto"/>
            </w:tcBorders>
            <w:shd w:val="clear" w:color="000000" w:fill="E7E6E6"/>
            <w:vAlign w:val="center"/>
            <w:hideMark/>
          </w:tcPr>
          <w:p w14:paraId="1EBA4D70" w14:textId="77777777" w:rsidR="00024C5B" w:rsidRPr="00F92AD6" w:rsidRDefault="00024C5B" w:rsidP="00E10FBF">
            <w:pPr>
              <w:spacing w:after="0" w:line="240" w:lineRule="auto"/>
              <w:jc w:val="center"/>
              <w:rPr>
                <w:rFonts w:ascii="Sylfaen" w:eastAsia="Times New Roman" w:hAnsi="Sylfaen"/>
                <w:b/>
                <w:bCs/>
                <w:sz w:val="20"/>
                <w:szCs w:val="20"/>
                <w:lang w:val="ka-GE"/>
              </w:rPr>
            </w:pPr>
            <w:r w:rsidRPr="00F92AD6">
              <w:rPr>
                <w:rFonts w:ascii="Sylfaen" w:eastAsia="Times New Roman" w:hAnsi="Sylfaen" w:cs="Sylfaen"/>
                <w:b/>
                <w:bCs/>
                <w:sz w:val="20"/>
                <w:szCs w:val="20"/>
              </w:rPr>
              <w:t>შეფასების</w:t>
            </w:r>
            <w:r w:rsidRPr="00F92AD6">
              <w:rPr>
                <w:rFonts w:ascii="Sylfaen" w:eastAsia="Times New Roman" w:hAnsi="Sylfaen"/>
                <w:b/>
                <w:bCs/>
                <w:sz w:val="20"/>
                <w:szCs w:val="20"/>
              </w:rPr>
              <w:t xml:space="preserve"> </w:t>
            </w:r>
            <w:r w:rsidRPr="00F92AD6">
              <w:rPr>
                <w:rFonts w:ascii="Sylfaen" w:eastAsia="Times New Roman" w:hAnsi="Sylfaen" w:cs="Sylfaen"/>
                <w:b/>
                <w:bCs/>
                <w:sz w:val="20"/>
                <w:szCs w:val="20"/>
              </w:rPr>
              <w:t>მაჩვენებელი</w:t>
            </w:r>
            <w:r w:rsidRPr="00F92AD6">
              <w:rPr>
                <w:rFonts w:ascii="Sylfaen" w:eastAsia="Times New Roman" w:hAnsi="Sylfaen" w:cs="Sylfaen"/>
                <w:b/>
                <w:bCs/>
                <w:sz w:val="20"/>
                <w:szCs w:val="20"/>
                <w:lang w:val="ka-GE"/>
              </w:rPr>
              <w:t xml:space="preserve"> %</w:t>
            </w:r>
          </w:p>
        </w:tc>
      </w:tr>
      <w:tr w:rsidR="00024C5B" w:rsidRPr="00F92AD6" w14:paraId="5EE177CD" w14:textId="77777777" w:rsidTr="00024C5B">
        <w:trPr>
          <w:gridAfter w:val="1"/>
          <w:wAfter w:w="10" w:type="dxa"/>
          <w:trHeight w:val="20"/>
        </w:trPr>
        <w:tc>
          <w:tcPr>
            <w:tcW w:w="2960" w:type="dxa"/>
            <w:tcBorders>
              <w:top w:val="nil"/>
              <w:left w:val="single" w:sz="8" w:space="0" w:color="auto"/>
              <w:bottom w:val="single" w:sz="4" w:space="0" w:color="auto"/>
              <w:right w:val="single" w:sz="4" w:space="0" w:color="auto"/>
            </w:tcBorders>
            <w:shd w:val="clear" w:color="auto" w:fill="auto"/>
            <w:vAlign w:val="center"/>
            <w:hideMark/>
          </w:tcPr>
          <w:p w14:paraId="7821C672" w14:textId="70A55D4C" w:rsidR="00024C5B" w:rsidRPr="00F92AD6" w:rsidRDefault="00024C5B" w:rsidP="00024C5B">
            <w:pPr>
              <w:jc w:val="center"/>
              <w:rPr>
                <w:rFonts w:ascii="Sylfaen" w:hAnsi="Sylfaen"/>
                <w:sz w:val="16"/>
                <w:szCs w:val="16"/>
                <w:lang w:val="ka-GE"/>
              </w:rPr>
            </w:pPr>
            <w:r w:rsidRPr="00F92AD6">
              <w:rPr>
                <w:rFonts w:ascii="Sylfaen" w:eastAsia="Calibri" w:hAnsi="Sylfaen"/>
                <w:b/>
                <w:sz w:val="16"/>
                <w:szCs w:val="16"/>
                <w:lang w:val="ka-GE"/>
              </w:rPr>
              <w:t xml:space="preserve">მოსწავლეების რაოდენობა </w:t>
            </w:r>
          </w:p>
          <w:p w14:paraId="67589C5A" w14:textId="2F375E9A" w:rsidR="00024C5B" w:rsidRPr="00F92AD6" w:rsidRDefault="00024C5B" w:rsidP="00024C5B">
            <w:pPr>
              <w:spacing w:after="0" w:line="240" w:lineRule="auto"/>
              <w:rPr>
                <w:rFonts w:ascii="Sylfaen" w:eastAsia="Times New Roman" w:hAnsi="Sylfaen"/>
                <w:sz w:val="20"/>
                <w:szCs w:val="20"/>
              </w:rPr>
            </w:pPr>
          </w:p>
        </w:tc>
        <w:tc>
          <w:tcPr>
            <w:tcW w:w="1350" w:type="dxa"/>
            <w:tcBorders>
              <w:top w:val="nil"/>
              <w:left w:val="nil"/>
              <w:bottom w:val="single" w:sz="4" w:space="0" w:color="auto"/>
              <w:right w:val="single" w:sz="4" w:space="0" w:color="auto"/>
            </w:tcBorders>
            <w:shd w:val="clear" w:color="auto" w:fill="auto"/>
            <w:vAlign w:val="center"/>
            <w:hideMark/>
          </w:tcPr>
          <w:p w14:paraId="4D730F0C" w14:textId="451D416B" w:rsidR="00024C5B" w:rsidRPr="00F92AD6" w:rsidRDefault="00024C5B" w:rsidP="00024C5B">
            <w:pPr>
              <w:spacing w:after="0" w:line="240" w:lineRule="auto"/>
              <w:rPr>
                <w:rFonts w:ascii="Sylfaen" w:eastAsia="Times New Roman" w:hAnsi="Sylfaen"/>
                <w:sz w:val="20"/>
                <w:szCs w:val="20"/>
              </w:rPr>
            </w:pPr>
            <w:r w:rsidRPr="00F92AD6">
              <w:rPr>
                <w:rFonts w:ascii="Sylfaen" w:eastAsia="Times New Roman" w:hAnsi="Sylfaen"/>
                <w:sz w:val="20"/>
                <w:szCs w:val="20"/>
              </w:rPr>
              <w:t> </w:t>
            </w:r>
            <w:r w:rsidRPr="00F92AD6">
              <w:rPr>
                <w:rFonts w:ascii="Sylfaen" w:eastAsia="Calibri" w:hAnsi="Sylfaen"/>
                <w:b/>
                <w:sz w:val="16"/>
                <w:szCs w:val="16"/>
                <w:lang w:val="ka-GE"/>
              </w:rPr>
              <w:t>248 მოსწავლე</w:t>
            </w:r>
          </w:p>
        </w:tc>
        <w:tc>
          <w:tcPr>
            <w:tcW w:w="1800" w:type="dxa"/>
            <w:tcBorders>
              <w:top w:val="nil"/>
              <w:left w:val="nil"/>
              <w:bottom w:val="single" w:sz="4" w:space="0" w:color="auto"/>
              <w:right w:val="single" w:sz="4" w:space="0" w:color="auto"/>
            </w:tcBorders>
            <w:shd w:val="clear" w:color="auto" w:fill="auto"/>
            <w:noWrap/>
            <w:vAlign w:val="bottom"/>
            <w:hideMark/>
          </w:tcPr>
          <w:p w14:paraId="52151DD8" w14:textId="373A23F8" w:rsidR="00024C5B" w:rsidRPr="00F92AD6" w:rsidRDefault="00024C5B" w:rsidP="00024C5B">
            <w:pPr>
              <w:spacing w:after="0" w:line="240" w:lineRule="auto"/>
              <w:rPr>
                <w:rFonts w:ascii="Sylfaen" w:eastAsia="Times New Roman" w:hAnsi="Sylfaen"/>
                <w:sz w:val="20"/>
                <w:szCs w:val="20"/>
              </w:rPr>
            </w:pPr>
            <w:r w:rsidRPr="00F92AD6">
              <w:rPr>
                <w:rFonts w:ascii="Sylfaen" w:eastAsia="Times New Roman" w:hAnsi="Sylfaen"/>
                <w:sz w:val="20"/>
                <w:szCs w:val="20"/>
              </w:rPr>
              <w:t> </w:t>
            </w:r>
            <w:r w:rsidRPr="00F92AD6">
              <w:rPr>
                <w:rFonts w:ascii="Sylfaen" w:eastAsia="Calibri" w:hAnsi="Sylfaen"/>
                <w:b/>
                <w:sz w:val="16"/>
                <w:szCs w:val="16"/>
                <w:lang w:val="ka-GE"/>
              </w:rPr>
              <w:t>არანაკლებ 248 მოსწავლე</w:t>
            </w:r>
          </w:p>
        </w:tc>
        <w:tc>
          <w:tcPr>
            <w:tcW w:w="1350" w:type="dxa"/>
            <w:tcBorders>
              <w:top w:val="nil"/>
              <w:left w:val="nil"/>
              <w:bottom w:val="single" w:sz="4" w:space="0" w:color="auto"/>
              <w:right w:val="single" w:sz="4" w:space="0" w:color="auto"/>
            </w:tcBorders>
            <w:shd w:val="clear" w:color="auto" w:fill="auto"/>
            <w:noWrap/>
            <w:vAlign w:val="bottom"/>
            <w:hideMark/>
          </w:tcPr>
          <w:p w14:paraId="0F26C32F" w14:textId="4EE090D0" w:rsidR="00024C5B" w:rsidRPr="00F92AD6" w:rsidRDefault="00024C5B" w:rsidP="00024C5B">
            <w:pPr>
              <w:spacing w:after="0" w:line="240" w:lineRule="auto"/>
              <w:rPr>
                <w:rFonts w:ascii="Sylfaen" w:eastAsia="Times New Roman" w:hAnsi="Sylfaen"/>
                <w:sz w:val="20"/>
                <w:szCs w:val="20"/>
              </w:rPr>
            </w:pPr>
            <w:r w:rsidRPr="00F92AD6">
              <w:rPr>
                <w:rFonts w:ascii="Sylfaen" w:eastAsia="Times New Roman" w:hAnsi="Sylfaen"/>
                <w:sz w:val="20"/>
                <w:szCs w:val="20"/>
              </w:rPr>
              <w:t> </w:t>
            </w:r>
            <w:r w:rsidRPr="00F92AD6">
              <w:rPr>
                <w:rFonts w:ascii="Sylfaen" w:eastAsia="Calibri" w:hAnsi="Sylfaen"/>
                <w:b/>
                <w:sz w:val="16"/>
                <w:szCs w:val="16"/>
                <w:lang w:val="ka-GE"/>
              </w:rPr>
              <w:t>არანაკლებ 248 მოსწავლე</w:t>
            </w:r>
          </w:p>
        </w:tc>
        <w:tc>
          <w:tcPr>
            <w:tcW w:w="1260" w:type="dxa"/>
            <w:tcBorders>
              <w:top w:val="nil"/>
              <w:left w:val="nil"/>
              <w:bottom w:val="single" w:sz="4" w:space="0" w:color="auto"/>
              <w:right w:val="single" w:sz="4" w:space="0" w:color="auto"/>
            </w:tcBorders>
            <w:shd w:val="clear" w:color="auto" w:fill="auto"/>
            <w:noWrap/>
            <w:vAlign w:val="bottom"/>
            <w:hideMark/>
          </w:tcPr>
          <w:p w14:paraId="5D1AA223" w14:textId="3E2B713B" w:rsidR="00024C5B" w:rsidRPr="00F92AD6" w:rsidRDefault="00024C5B" w:rsidP="00024C5B">
            <w:pPr>
              <w:spacing w:after="0" w:line="240" w:lineRule="auto"/>
              <w:rPr>
                <w:rFonts w:ascii="Sylfaen" w:eastAsia="Times New Roman" w:hAnsi="Sylfaen"/>
                <w:sz w:val="20"/>
                <w:szCs w:val="20"/>
              </w:rPr>
            </w:pPr>
            <w:r w:rsidRPr="00F92AD6">
              <w:rPr>
                <w:rFonts w:ascii="Sylfaen" w:eastAsia="Times New Roman" w:hAnsi="Sylfaen"/>
                <w:sz w:val="20"/>
                <w:szCs w:val="20"/>
              </w:rPr>
              <w:t> </w:t>
            </w:r>
            <w:r w:rsidRPr="00F92AD6">
              <w:rPr>
                <w:rFonts w:ascii="Sylfaen" w:eastAsia="Calibri" w:hAnsi="Sylfaen"/>
                <w:b/>
                <w:sz w:val="16"/>
                <w:szCs w:val="16"/>
                <w:lang w:val="ka-GE"/>
              </w:rPr>
              <w:t>არანაკლებ 248 მოსწავლე</w:t>
            </w:r>
          </w:p>
        </w:tc>
        <w:tc>
          <w:tcPr>
            <w:tcW w:w="1440" w:type="dxa"/>
            <w:tcBorders>
              <w:top w:val="nil"/>
              <w:left w:val="nil"/>
              <w:bottom w:val="single" w:sz="4" w:space="0" w:color="auto"/>
              <w:right w:val="single" w:sz="4" w:space="0" w:color="auto"/>
            </w:tcBorders>
            <w:shd w:val="clear" w:color="auto" w:fill="auto"/>
            <w:noWrap/>
            <w:vAlign w:val="bottom"/>
            <w:hideMark/>
          </w:tcPr>
          <w:p w14:paraId="61CAFE2A" w14:textId="470BC246" w:rsidR="00024C5B" w:rsidRPr="00F92AD6" w:rsidRDefault="00024C5B" w:rsidP="00024C5B">
            <w:pPr>
              <w:spacing w:after="0" w:line="240" w:lineRule="auto"/>
              <w:rPr>
                <w:rFonts w:ascii="Sylfaen" w:eastAsia="Times New Roman" w:hAnsi="Sylfaen"/>
                <w:sz w:val="20"/>
                <w:szCs w:val="20"/>
              </w:rPr>
            </w:pPr>
            <w:r w:rsidRPr="00F92AD6">
              <w:rPr>
                <w:rFonts w:ascii="Sylfaen" w:eastAsia="Times New Roman" w:hAnsi="Sylfaen"/>
                <w:sz w:val="20"/>
                <w:szCs w:val="20"/>
              </w:rPr>
              <w:t> </w:t>
            </w:r>
            <w:r w:rsidRPr="00F92AD6">
              <w:rPr>
                <w:rFonts w:ascii="Sylfaen" w:eastAsia="Calibri" w:hAnsi="Sylfaen"/>
                <w:b/>
                <w:sz w:val="16"/>
                <w:szCs w:val="16"/>
                <w:lang w:val="ka-GE"/>
              </w:rPr>
              <w:t>არანაკლებ 248 მოსწავლე</w:t>
            </w:r>
          </w:p>
        </w:tc>
        <w:tc>
          <w:tcPr>
            <w:tcW w:w="1004" w:type="dxa"/>
            <w:tcBorders>
              <w:top w:val="nil"/>
              <w:left w:val="nil"/>
              <w:bottom w:val="single" w:sz="4" w:space="0" w:color="auto"/>
              <w:right w:val="single" w:sz="4" w:space="0" w:color="auto"/>
            </w:tcBorders>
            <w:shd w:val="clear" w:color="auto" w:fill="auto"/>
            <w:noWrap/>
            <w:vAlign w:val="bottom"/>
            <w:hideMark/>
          </w:tcPr>
          <w:p w14:paraId="43858F36" w14:textId="77777777" w:rsidR="00024C5B" w:rsidRPr="00F92AD6" w:rsidRDefault="00024C5B" w:rsidP="00024C5B">
            <w:pPr>
              <w:spacing w:after="0" w:line="240" w:lineRule="auto"/>
              <w:rPr>
                <w:rFonts w:ascii="Sylfaen" w:eastAsia="Times New Roman" w:hAnsi="Sylfaen"/>
                <w:sz w:val="20"/>
                <w:szCs w:val="20"/>
              </w:rPr>
            </w:pPr>
            <w:r w:rsidRPr="00F92AD6">
              <w:rPr>
                <w:rFonts w:ascii="Sylfaen" w:eastAsia="Times New Roman" w:hAnsi="Sylfaen"/>
                <w:sz w:val="20"/>
                <w:szCs w:val="20"/>
              </w:rPr>
              <w:t> </w:t>
            </w:r>
          </w:p>
        </w:tc>
        <w:tc>
          <w:tcPr>
            <w:tcW w:w="1786" w:type="dxa"/>
            <w:tcBorders>
              <w:top w:val="nil"/>
              <w:left w:val="nil"/>
              <w:bottom w:val="single" w:sz="4" w:space="0" w:color="auto"/>
              <w:right w:val="single" w:sz="8" w:space="0" w:color="auto"/>
            </w:tcBorders>
            <w:shd w:val="clear" w:color="auto" w:fill="auto"/>
            <w:noWrap/>
            <w:vAlign w:val="bottom"/>
            <w:hideMark/>
          </w:tcPr>
          <w:p w14:paraId="75D3F16A" w14:textId="77777777" w:rsidR="00024C5B" w:rsidRPr="00F92AD6" w:rsidRDefault="00024C5B" w:rsidP="00024C5B">
            <w:pPr>
              <w:spacing w:after="0" w:line="240" w:lineRule="auto"/>
              <w:rPr>
                <w:rFonts w:ascii="Sylfaen" w:eastAsia="Times New Roman" w:hAnsi="Sylfaen"/>
                <w:sz w:val="20"/>
                <w:szCs w:val="20"/>
              </w:rPr>
            </w:pPr>
            <w:r w:rsidRPr="00F92AD6">
              <w:rPr>
                <w:rFonts w:ascii="Sylfaen" w:eastAsia="Times New Roman" w:hAnsi="Sylfaen"/>
                <w:sz w:val="20"/>
                <w:szCs w:val="20"/>
              </w:rPr>
              <w:t> 5%</w:t>
            </w:r>
          </w:p>
        </w:tc>
      </w:tr>
      <w:tr w:rsidR="00024C5B" w:rsidRPr="00F92AD6" w14:paraId="34DDE86A" w14:textId="77777777" w:rsidTr="00024C5B">
        <w:trPr>
          <w:gridAfter w:val="1"/>
          <w:wAfter w:w="10" w:type="dxa"/>
          <w:trHeight w:val="20"/>
        </w:trPr>
        <w:tc>
          <w:tcPr>
            <w:tcW w:w="2960" w:type="dxa"/>
            <w:tcBorders>
              <w:top w:val="nil"/>
              <w:left w:val="single" w:sz="8" w:space="0" w:color="auto"/>
              <w:bottom w:val="single" w:sz="4" w:space="0" w:color="auto"/>
              <w:right w:val="single" w:sz="4" w:space="0" w:color="auto"/>
            </w:tcBorders>
            <w:shd w:val="clear" w:color="auto" w:fill="auto"/>
            <w:vAlign w:val="center"/>
          </w:tcPr>
          <w:p w14:paraId="723C291B" w14:textId="5D0CF9CC" w:rsidR="00024C5B" w:rsidRPr="00F92AD6" w:rsidRDefault="00024C5B" w:rsidP="00024C5B">
            <w:pPr>
              <w:rPr>
                <w:rFonts w:ascii="Sylfaen" w:hAnsi="Sylfaen"/>
                <w:sz w:val="16"/>
                <w:szCs w:val="16"/>
                <w:lang w:val="ka-GE"/>
              </w:rPr>
            </w:pPr>
            <w:r w:rsidRPr="00F92AD6">
              <w:rPr>
                <w:rFonts w:ascii="Sylfaen" w:eastAsia="Calibri" w:hAnsi="Sylfaen"/>
                <w:b/>
                <w:sz w:val="16"/>
                <w:szCs w:val="16"/>
                <w:lang w:val="ka-GE"/>
              </w:rPr>
              <w:t xml:space="preserve">                                     ღონისძიებები</w:t>
            </w:r>
          </w:p>
        </w:tc>
        <w:tc>
          <w:tcPr>
            <w:tcW w:w="1350" w:type="dxa"/>
            <w:tcBorders>
              <w:top w:val="nil"/>
              <w:left w:val="nil"/>
              <w:bottom w:val="single" w:sz="4" w:space="0" w:color="auto"/>
              <w:right w:val="single" w:sz="4" w:space="0" w:color="auto"/>
            </w:tcBorders>
            <w:shd w:val="clear" w:color="auto" w:fill="auto"/>
            <w:vAlign w:val="center"/>
          </w:tcPr>
          <w:p w14:paraId="0901D717" w14:textId="2BDF4F52" w:rsidR="00024C5B" w:rsidRPr="00F92AD6" w:rsidRDefault="00024C5B" w:rsidP="00024C5B">
            <w:pPr>
              <w:jc w:val="center"/>
              <w:rPr>
                <w:rFonts w:ascii="Sylfaen" w:hAnsi="Sylfaen"/>
                <w:sz w:val="16"/>
                <w:szCs w:val="16"/>
                <w:lang w:val="ka-GE"/>
              </w:rPr>
            </w:pPr>
            <w:r w:rsidRPr="00F92AD6">
              <w:rPr>
                <w:rFonts w:ascii="Sylfaen" w:eastAsia="Calibri" w:hAnsi="Sylfaen"/>
                <w:b/>
                <w:sz w:val="16"/>
                <w:szCs w:val="16"/>
                <w:lang w:val="ka-GE"/>
              </w:rPr>
              <w:t xml:space="preserve">არანაკლებ 15 ღონისძიებაში </w:t>
            </w:r>
          </w:p>
        </w:tc>
        <w:tc>
          <w:tcPr>
            <w:tcW w:w="1800" w:type="dxa"/>
            <w:tcBorders>
              <w:top w:val="nil"/>
              <w:left w:val="nil"/>
              <w:bottom w:val="single" w:sz="4" w:space="0" w:color="auto"/>
              <w:right w:val="single" w:sz="4" w:space="0" w:color="auto"/>
            </w:tcBorders>
            <w:shd w:val="clear" w:color="auto" w:fill="auto"/>
            <w:noWrap/>
            <w:vAlign w:val="bottom"/>
          </w:tcPr>
          <w:p w14:paraId="26A53E96" w14:textId="664F22E7" w:rsidR="00024C5B" w:rsidRPr="00F92AD6" w:rsidRDefault="00024C5B" w:rsidP="00024C5B">
            <w:pPr>
              <w:jc w:val="center"/>
              <w:rPr>
                <w:rFonts w:ascii="Sylfaen" w:hAnsi="Sylfaen"/>
                <w:sz w:val="16"/>
                <w:szCs w:val="16"/>
                <w:lang w:val="ka-GE"/>
              </w:rPr>
            </w:pPr>
            <w:r w:rsidRPr="00F92AD6">
              <w:rPr>
                <w:rFonts w:ascii="Sylfaen" w:eastAsia="Calibri" w:hAnsi="Sylfaen"/>
                <w:b/>
                <w:sz w:val="16"/>
                <w:szCs w:val="16"/>
                <w:lang w:val="ka-GE"/>
              </w:rPr>
              <w:t xml:space="preserve">არანაკლებ 15 ღონისძიებაში </w:t>
            </w:r>
          </w:p>
        </w:tc>
        <w:tc>
          <w:tcPr>
            <w:tcW w:w="1350" w:type="dxa"/>
            <w:tcBorders>
              <w:top w:val="nil"/>
              <w:left w:val="nil"/>
              <w:bottom w:val="single" w:sz="4" w:space="0" w:color="auto"/>
              <w:right w:val="single" w:sz="4" w:space="0" w:color="auto"/>
            </w:tcBorders>
            <w:shd w:val="clear" w:color="auto" w:fill="auto"/>
            <w:noWrap/>
            <w:vAlign w:val="bottom"/>
          </w:tcPr>
          <w:p w14:paraId="2C5EC0EF" w14:textId="5C6EE844" w:rsidR="00024C5B" w:rsidRPr="00F92AD6" w:rsidRDefault="00024C5B" w:rsidP="00024C5B">
            <w:pPr>
              <w:jc w:val="center"/>
              <w:rPr>
                <w:rFonts w:ascii="Sylfaen" w:hAnsi="Sylfaen"/>
                <w:sz w:val="16"/>
                <w:szCs w:val="16"/>
                <w:lang w:val="ka-GE"/>
              </w:rPr>
            </w:pPr>
            <w:r w:rsidRPr="00F92AD6">
              <w:rPr>
                <w:rFonts w:ascii="Sylfaen" w:eastAsia="Calibri" w:hAnsi="Sylfaen"/>
                <w:b/>
                <w:sz w:val="16"/>
                <w:szCs w:val="16"/>
                <w:lang w:val="ka-GE"/>
              </w:rPr>
              <w:t xml:space="preserve">არანაკლებ 15 ღონისძიებაში </w:t>
            </w:r>
          </w:p>
        </w:tc>
        <w:tc>
          <w:tcPr>
            <w:tcW w:w="1260" w:type="dxa"/>
            <w:tcBorders>
              <w:top w:val="nil"/>
              <w:left w:val="nil"/>
              <w:bottom w:val="single" w:sz="4" w:space="0" w:color="auto"/>
              <w:right w:val="single" w:sz="4" w:space="0" w:color="auto"/>
            </w:tcBorders>
            <w:shd w:val="clear" w:color="auto" w:fill="auto"/>
            <w:noWrap/>
            <w:vAlign w:val="bottom"/>
          </w:tcPr>
          <w:p w14:paraId="4A1C4C64" w14:textId="17786234" w:rsidR="00024C5B" w:rsidRPr="00F92AD6" w:rsidRDefault="00024C5B" w:rsidP="00024C5B">
            <w:pPr>
              <w:jc w:val="center"/>
              <w:rPr>
                <w:rFonts w:ascii="Sylfaen" w:hAnsi="Sylfaen"/>
                <w:sz w:val="16"/>
                <w:szCs w:val="16"/>
                <w:lang w:val="ka-GE"/>
              </w:rPr>
            </w:pPr>
            <w:r w:rsidRPr="00F92AD6">
              <w:rPr>
                <w:rFonts w:ascii="Sylfaen" w:eastAsia="Calibri" w:hAnsi="Sylfaen"/>
                <w:b/>
                <w:sz w:val="16"/>
                <w:szCs w:val="16"/>
                <w:lang w:val="ka-GE"/>
              </w:rPr>
              <w:t xml:space="preserve">არანაკლებ 15 ღონისძიებაში </w:t>
            </w:r>
          </w:p>
        </w:tc>
        <w:tc>
          <w:tcPr>
            <w:tcW w:w="1440" w:type="dxa"/>
            <w:tcBorders>
              <w:top w:val="nil"/>
              <w:left w:val="nil"/>
              <w:bottom w:val="single" w:sz="4" w:space="0" w:color="auto"/>
              <w:right w:val="single" w:sz="4" w:space="0" w:color="auto"/>
            </w:tcBorders>
            <w:shd w:val="clear" w:color="auto" w:fill="auto"/>
            <w:noWrap/>
            <w:vAlign w:val="bottom"/>
          </w:tcPr>
          <w:p w14:paraId="3AAB81AE" w14:textId="135F1994" w:rsidR="00024C5B" w:rsidRPr="00F92AD6" w:rsidRDefault="00024C5B" w:rsidP="00024C5B">
            <w:pPr>
              <w:jc w:val="center"/>
              <w:rPr>
                <w:rFonts w:ascii="Sylfaen" w:hAnsi="Sylfaen"/>
                <w:sz w:val="16"/>
                <w:szCs w:val="16"/>
                <w:lang w:val="ka-GE"/>
              </w:rPr>
            </w:pPr>
            <w:r w:rsidRPr="00F92AD6">
              <w:rPr>
                <w:rFonts w:ascii="Sylfaen" w:eastAsia="Calibri" w:hAnsi="Sylfaen"/>
                <w:b/>
                <w:sz w:val="16"/>
                <w:szCs w:val="16"/>
                <w:lang w:val="ka-GE"/>
              </w:rPr>
              <w:t xml:space="preserve">არანაკლებ 15 ღონისძიებაში </w:t>
            </w:r>
          </w:p>
        </w:tc>
        <w:tc>
          <w:tcPr>
            <w:tcW w:w="1004" w:type="dxa"/>
            <w:tcBorders>
              <w:top w:val="nil"/>
              <w:left w:val="nil"/>
              <w:bottom w:val="single" w:sz="4" w:space="0" w:color="auto"/>
              <w:right w:val="single" w:sz="4" w:space="0" w:color="auto"/>
            </w:tcBorders>
            <w:shd w:val="clear" w:color="auto" w:fill="auto"/>
            <w:noWrap/>
            <w:vAlign w:val="bottom"/>
          </w:tcPr>
          <w:p w14:paraId="609AB285" w14:textId="77777777" w:rsidR="00024C5B" w:rsidRPr="00F92AD6" w:rsidRDefault="00024C5B" w:rsidP="00024C5B">
            <w:pPr>
              <w:spacing w:after="0" w:line="240" w:lineRule="auto"/>
              <w:rPr>
                <w:rFonts w:ascii="Sylfaen" w:eastAsia="Times New Roman" w:hAnsi="Sylfaen"/>
                <w:sz w:val="20"/>
                <w:szCs w:val="20"/>
              </w:rPr>
            </w:pPr>
          </w:p>
        </w:tc>
        <w:tc>
          <w:tcPr>
            <w:tcW w:w="1786" w:type="dxa"/>
            <w:tcBorders>
              <w:top w:val="nil"/>
              <w:left w:val="nil"/>
              <w:bottom w:val="single" w:sz="4" w:space="0" w:color="auto"/>
              <w:right w:val="single" w:sz="8" w:space="0" w:color="auto"/>
            </w:tcBorders>
            <w:shd w:val="clear" w:color="auto" w:fill="auto"/>
            <w:noWrap/>
            <w:vAlign w:val="bottom"/>
          </w:tcPr>
          <w:p w14:paraId="29BF8F01" w14:textId="77777777" w:rsidR="00024C5B" w:rsidRPr="00F92AD6" w:rsidRDefault="00024C5B" w:rsidP="00024C5B">
            <w:pPr>
              <w:spacing w:after="0" w:line="240" w:lineRule="auto"/>
              <w:rPr>
                <w:rFonts w:ascii="Sylfaen" w:eastAsia="Times New Roman" w:hAnsi="Sylfaen"/>
                <w:sz w:val="20"/>
                <w:szCs w:val="20"/>
              </w:rPr>
            </w:pPr>
          </w:p>
        </w:tc>
      </w:tr>
    </w:tbl>
    <w:p w14:paraId="7BB2466F" w14:textId="77777777" w:rsidR="009F360E" w:rsidRPr="00F92AD6" w:rsidRDefault="009F360E" w:rsidP="00FC23D8">
      <w:pPr>
        <w:spacing w:after="200" w:line="276" w:lineRule="auto"/>
        <w:contextualSpacing/>
        <w:jc w:val="both"/>
        <w:rPr>
          <w:rFonts w:ascii="Sylfaen" w:eastAsia="Times New Roman" w:hAnsi="Sylfaen" w:cs="Times New Roman"/>
          <w:b/>
          <w:sz w:val="16"/>
          <w:szCs w:val="16"/>
          <w:lang w:val="ka-GE"/>
        </w:rPr>
      </w:pPr>
    </w:p>
    <w:p w14:paraId="3F51BA20" w14:textId="77777777" w:rsidR="009F360E" w:rsidRPr="00F92AD6" w:rsidRDefault="009F360E" w:rsidP="00FC23D8">
      <w:pPr>
        <w:spacing w:after="200" w:line="276" w:lineRule="auto"/>
        <w:contextualSpacing/>
        <w:jc w:val="both"/>
        <w:rPr>
          <w:rFonts w:ascii="Sylfaen" w:eastAsia="Times New Roman" w:hAnsi="Sylfaen" w:cs="Times New Roman"/>
          <w:b/>
          <w:sz w:val="16"/>
          <w:szCs w:val="16"/>
          <w:lang w:val="ka-GE"/>
        </w:rPr>
      </w:pPr>
    </w:p>
    <w:p w14:paraId="3D5E3F2F" w14:textId="65F1F450" w:rsidR="009F360E" w:rsidRPr="00F92AD6" w:rsidRDefault="009F360E" w:rsidP="00FC23D8">
      <w:pPr>
        <w:spacing w:after="200" w:line="276" w:lineRule="auto"/>
        <w:contextualSpacing/>
        <w:jc w:val="both"/>
        <w:rPr>
          <w:rFonts w:ascii="Sylfaen" w:eastAsia="Times New Roman" w:hAnsi="Sylfaen" w:cs="Times New Roman"/>
          <w:b/>
          <w:sz w:val="16"/>
          <w:szCs w:val="16"/>
          <w:lang w:val="ka-GE"/>
        </w:rPr>
      </w:pPr>
    </w:p>
    <w:p w14:paraId="0E3688C4" w14:textId="6B540792" w:rsidR="00024C5B" w:rsidRPr="00F92AD6" w:rsidRDefault="00024C5B" w:rsidP="00FC23D8">
      <w:pPr>
        <w:spacing w:after="200" w:line="276" w:lineRule="auto"/>
        <w:contextualSpacing/>
        <w:jc w:val="both"/>
        <w:rPr>
          <w:rFonts w:ascii="Sylfaen" w:eastAsia="Times New Roman" w:hAnsi="Sylfaen" w:cs="Times New Roman"/>
          <w:b/>
          <w:sz w:val="16"/>
          <w:szCs w:val="16"/>
          <w:lang w:val="ka-GE"/>
        </w:rPr>
      </w:pPr>
    </w:p>
    <w:p w14:paraId="11B36324" w14:textId="77777777" w:rsidR="00024C5B" w:rsidRPr="00F92AD6" w:rsidRDefault="00024C5B" w:rsidP="00FC23D8">
      <w:pPr>
        <w:spacing w:after="200" w:line="276" w:lineRule="auto"/>
        <w:contextualSpacing/>
        <w:jc w:val="both"/>
        <w:rPr>
          <w:rFonts w:ascii="Sylfaen" w:eastAsia="Times New Roman" w:hAnsi="Sylfaen" w:cs="Times New Roman"/>
          <w:b/>
          <w:sz w:val="16"/>
          <w:szCs w:val="16"/>
          <w:lang w:val="ka-GE"/>
        </w:rPr>
      </w:pPr>
    </w:p>
    <w:p w14:paraId="5625957A" w14:textId="77777777" w:rsidR="00024C5B" w:rsidRPr="00F92AD6" w:rsidRDefault="00024C5B" w:rsidP="00024C5B">
      <w:pPr>
        <w:spacing w:after="200" w:line="276" w:lineRule="auto"/>
        <w:contextualSpacing/>
        <w:jc w:val="both"/>
        <w:rPr>
          <w:rFonts w:ascii="Sylfaen" w:eastAsia="Times New Roman" w:hAnsi="Sylfaen" w:cs="Times New Roman"/>
          <w:b/>
          <w:sz w:val="16"/>
          <w:szCs w:val="16"/>
          <w:lang w:val="ka-GE"/>
        </w:rPr>
      </w:pPr>
      <w:r w:rsidRPr="00F92AD6">
        <w:rPr>
          <w:rFonts w:ascii="Sylfaen" w:hAnsi="Sylfaen" w:cs="Sylfaen"/>
          <w:b/>
          <w:bCs/>
          <w:sz w:val="16"/>
          <w:szCs w:val="16"/>
        </w:rPr>
        <w:t>პროგრამის</w:t>
      </w:r>
      <w:r w:rsidRPr="00F92AD6">
        <w:rPr>
          <w:rFonts w:ascii="Arial" w:hAnsi="Arial" w:cs="Arial"/>
          <w:b/>
          <w:bCs/>
          <w:sz w:val="16"/>
          <w:szCs w:val="16"/>
        </w:rPr>
        <w:t>/</w:t>
      </w:r>
      <w:r w:rsidRPr="00F92AD6">
        <w:rPr>
          <w:rFonts w:ascii="Sylfaen" w:hAnsi="Sylfaen" w:cs="Sylfaen"/>
          <w:b/>
          <w:bCs/>
          <w:sz w:val="16"/>
          <w:szCs w:val="16"/>
        </w:rPr>
        <w:t>ქვეპროგრამის</w:t>
      </w:r>
      <w:r w:rsidRPr="00F92AD6">
        <w:rPr>
          <w:rFonts w:ascii="Arial" w:hAnsi="Arial" w:cs="Arial"/>
          <w:b/>
          <w:bCs/>
          <w:sz w:val="16"/>
          <w:szCs w:val="16"/>
        </w:rPr>
        <w:t>/</w:t>
      </w:r>
      <w:r w:rsidRPr="00F92AD6">
        <w:rPr>
          <w:rFonts w:ascii="Sylfaen" w:hAnsi="Sylfaen" w:cs="Sylfaen"/>
          <w:b/>
          <w:bCs/>
          <w:sz w:val="16"/>
          <w:szCs w:val="16"/>
        </w:rPr>
        <w:t>ღონისძიების</w:t>
      </w:r>
      <w:r w:rsidRPr="00F92AD6">
        <w:rPr>
          <w:rFonts w:ascii="Arial" w:hAnsi="Arial" w:cs="Arial"/>
          <w:b/>
          <w:bCs/>
          <w:sz w:val="16"/>
          <w:szCs w:val="16"/>
        </w:rPr>
        <w:t xml:space="preserve"> </w:t>
      </w:r>
      <w:r w:rsidRPr="00F92AD6">
        <w:rPr>
          <w:rFonts w:ascii="Sylfaen" w:hAnsi="Sylfaen" w:cs="Sylfaen"/>
          <w:b/>
          <w:bCs/>
          <w:sz w:val="16"/>
          <w:szCs w:val="16"/>
        </w:rPr>
        <w:t>ხარჯთაღიცხვა</w:t>
      </w:r>
      <w:r w:rsidRPr="00F92AD6">
        <w:rPr>
          <w:rFonts w:ascii="Arial" w:hAnsi="Arial" w:cs="Arial"/>
          <w:b/>
          <w:bCs/>
          <w:sz w:val="16"/>
          <w:szCs w:val="16"/>
        </w:rPr>
        <w:t xml:space="preserve">     </w:t>
      </w:r>
      <w:r w:rsidRPr="00F92AD6">
        <w:rPr>
          <w:rFonts w:ascii="Sylfaen" w:hAnsi="Sylfaen" w:cs="Sylfaen"/>
          <w:b/>
          <w:bCs/>
          <w:sz w:val="16"/>
          <w:szCs w:val="16"/>
        </w:rPr>
        <w:t>ფორმა</w:t>
      </w:r>
      <w:r w:rsidRPr="00F92AD6">
        <w:rPr>
          <w:rFonts w:ascii="Arial" w:hAnsi="Arial" w:cs="Arial"/>
          <w:b/>
          <w:bCs/>
          <w:sz w:val="16"/>
          <w:szCs w:val="16"/>
        </w:rPr>
        <w:t xml:space="preserve"> N5</w:t>
      </w:r>
    </w:p>
    <w:p w14:paraId="266A46AA" w14:textId="77777777" w:rsidR="00024C5B" w:rsidRPr="00F92AD6" w:rsidRDefault="00024C5B" w:rsidP="00FC23D8">
      <w:pPr>
        <w:spacing w:after="200" w:line="276" w:lineRule="auto"/>
        <w:contextualSpacing/>
        <w:jc w:val="both"/>
        <w:rPr>
          <w:rFonts w:ascii="Sylfaen" w:eastAsia="Times New Roman" w:hAnsi="Sylfaen" w:cs="Times New Roman"/>
          <w:b/>
          <w:sz w:val="16"/>
          <w:szCs w:val="16"/>
          <w:lang w:val="ka-G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566"/>
        <w:gridCol w:w="7498"/>
        <w:gridCol w:w="844"/>
        <w:gridCol w:w="1087"/>
        <w:gridCol w:w="1087"/>
        <w:gridCol w:w="1087"/>
        <w:gridCol w:w="1087"/>
      </w:tblGrid>
      <w:tr w:rsidR="00024C5B" w:rsidRPr="00F92AD6" w14:paraId="44955803" w14:textId="77777777" w:rsidTr="00024C5B">
        <w:trPr>
          <w:trHeight w:val="20"/>
        </w:trPr>
        <w:tc>
          <w:tcPr>
            <w:tcW w:w="0" w:type="auto"/>
            <w:shd w:val="clear" w:color="auto" w:fill="auto"/>
            <w:tcMar>
              <w:top w:w="0" w:type="dxa"/>
              <w:left w:w="45" w:type="dxa"/>
              <w:bottom w:w="0" w:type="dxa"/>
              <w:right w:w="45" w:type="dxa"/>
            </w:tcMar>
            <w:vAlign w:val="bottom"/>
            <w:hideMark/>
          </w:tcPr>
          <w:p w14:paraId="4EA63058" w14:textId="77777777" w:rsidR="00024C5B" w:rsidRPr="00F92AD6" w:rsidRDefault="00024C5B" w:rsidP="00024C5B">
            <w:pPr>
              <w:spacing w:after="0" w:line="240" w:lineRule="auto"/>
              <w:rPr>
                <w:rFonts w:ascii="Calibri" w:eastAsia="Times New Roman" w:hAnsi="Calibri" w:cs="Times New Roman"/>
                <w:b/>
                <w:bCs/>
                <w:sz w:val="16"/>
                <w:szCs w:val="16"/>
              </w:rPr>
            </w:pPr>
            <w:r w:rsidRPr="00F92AD6">
              <w:rPr>
                <w:rFonts w:ascii="Calibri" w:eastAsia="Times New Roman" w:hAnsi="Calibri" w:cs="Times New Roman"/>
                <w:b/>
                <w:bCs/>
                <w:sz w:val="16"/>
                <w:szCs w:val="16"/>
              </w:rPr>
              <w:t>რედაქტირების თარიღი</w:t>
            </w:r>
          </w:p>
          <w:p w14:paraId="1A3CE504" w14:textId="2C6F8DF8" w:rsidR="00024C5B" w:rsidRPr="00F92AD6" w:rsidRDefault="00024C5B" w:rsidP="00024C5B">
            <w:pPr>
              <w:spacing w:after="0" w:line="240" w:lineRule="auto"/>
              <w:rPr>
                <w:rFonts w:ascii="Sylfaen" w:eastAsia="Times New Roman" w:hAnsi="Sylfaen" w:cs="Times New Roman"/>
                <w:b/>
                <w:bCs/>
                <w:sz w:val="16"/>
                <w:szCs w:val="16"/>
              </w:rPr>
            </w:pPr>
          </w:p>
        </w:tc>
        <w:tc>
          <w:tcPr>
            <w:tcW w:w="0" w:type="auto"/>
            <w:shd w:val="clear" w:color="auto" w:fill="auto"/>
            <w:tcMar>
              <w:top w:w="0" w:type="dxa"/>
              <w:left w:w="45" w:type="dxa"/>
              <w:bottom w:w="0" w:type="dxa"/>
              <w:right w:w="45" w:type="dxa"/>
            </w:tcMar>
            <w:hideMark/>
          </w:tcPr>
          <w:p w14:paraId="2D2A8F2A" w14:textId="77777777" w:rsidR="00024C5B" w:rsidRPr="00F92AD6" w:rsidRDefault="00024C5B" w:rsidP="00024C5B">
            <w:pPr>
              <w:spacing w:after="0" w:line="240" w:lineRule="auto"/>
              <w:rPr>
                <w:rFonts w:ascii="Calibri" w:eastAsia="Times New Roman" w:hAnsi="Calibri" w:cs="Times New Roman"/>
                <w:b/>
                <w:bCs/>
                <w:sz w:val="16"/>
                <w:szCs w:val="16"/>
              </w:rPr>
            </w:pPr>
          </w:p>
        </w:tc>
        <w:tc>
          <w:tcPr>
            <w:tcW w:w="0" w:type="auto"/>
            <w:shd w:val="clear" w:color="auto" w:fill="auto"/>
            <w:tcMar>
              <w:top w:w="0" w:type="dxa"/>
              <w:left w:w="45" w:type="dxa"/>
              <w:bottom w:w="0" w:type="dxa"/>
              <w:right w:w="45" w:type="dxa"/>
            </w:tcMar>
            <w:vAlign w:val="center"/>
            <w:hideMark/>
          </w:tcPr>
          <w:p w14:paraId="54C30763"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2024 გეგმა</w:t>
            </w:r>
          </w:p>
        </w:tc>
        <w:tc>
          <w:tcPr>
            <w:tcW w:w="0" w:type="auto"/>
            <w:shd w:val="clear" w:color="auto" w:fill="auto"/>
            <w:tcMar>
              <w:top w:w="0" w:type="dxa"/>
              <w:left w:w="45" w:type="dxa"/>
              <w:bottom w:w="0" w:type="dxa"/>
              <w:right w:w="45" w:type="dxa"/>
            </w:tcMar>
            <w:vAlign w:val="bottom"/>
            <w:hideMark/>
          </w:tcPr>
          <w:p w14:paraId="58FF4598"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2025 პროგნოზი</w:t>
            </w:r>
          </w:p>
        </w:tc>
        <w:tc>
          <w:tcPr>
            <w:tcW w:w="0" w:type="auto"/>
            <w:shd w:val="clear" w:color="auto" w:fill="auto"/>
            <w:tcMar>
              <w:top w:w="0" w:type="dxa"/>
              <w:left w:w="45" w:type="dxa"/>
              <w:bottom w:w="0" w:type="dxa"/>
              <w:right w:w="45" w:type="dxa"/>
            </w:tcMar>
            <w:vAlign w:val="bottom"/>
            <w:hideMark/>
          </w:tcPr>
          <w:p w14:paraId="541DAFE2"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2026 პროგნოზი</w:t>
            </w:r>
          </w:p>
        </w:tc>
        <w:tc>
          <w:tcPr>
            <w:tcW w:w="0" w:type="auto"/>
            <w:shd w:val="clear" w:color="auto" w:fill="auto"/>
            <w:tcMar>
              <w:top w:w="0" w:type="dxa"/>
              <w:left w:w="45" w:type="dxa"/>
              <w:bottom w:w="0" w:type="dxa"/>
              <w:right w:w="45" w:type="dxa"/>
            </w:tcMar>
            <w:vAlign w:val="bottom"/>
            <w:hideMark/>
          </w:tcPr>
          <w:p w14:paraId="11F15EE0"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2027 პროგნოზი</w:t>
            </w:r>
          </w:p>
        </w:tc>
        <w:tc>
          <w:tcPr>
            <w:tcW w:w="0" w:type="auto"/>
            <w:shd w:val="clear" w:color="auto" w:fill="auto"/>
            <w:tcMar>
              <w:top w:w="0" w:type="dxa"/>
              <w:left w:w="45" w:type="dxa"/>
              <w:bottom w:w="0" w:type="dxa"/>
              <w:right w:w="45" w:type="dxa"/>
            </w:tcMar>
            <w:vAlign w:val="bottom"/>
            <w:hideMark/>
          </w:tcPr>
          <w:p w14:paraId="73D16ED2"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2028 პროგნოზი</w:t>
            </w:r>
          </w:p>
        </w:tc>
      </w:tr>
      <w:tr w:rsidR="00024C5B" w:rsidRPr="00F92AD6" w14:paraId="0F3FF33F" w14:textId="77777777" w:rsidTr="00024C5B">
        <w:trPr>
          <w:trHeight w:val="20"/>
        </w:trPr>
        <w:tc>
          <w:tcPr>
            <w:tcW w:w="0" w:type="auto"/>
            <w:shd w:val="clear" w:color="auto" w:fill="auto"/>
            <w:tcMar>
              <w:top w:w="0" w:type="dxa"/>
              <w:left w:w="45" w:type="dxa"/>
              <w:bottom w:w="0" w:type="dxa"/>
              <w:right w:w="45" w:type="dxa"/>
            </w:tcMar>
            <w:vAlign w:val="center"/>
            <w:hideMark/>
          </w:tcPr>
          <w:p w14:paraId="305E5052" w14:textId="77777777" w:rsidR="00024C5B" w:rsidRPr="00F92AD6" w:rsidRDefault="00024C5B" w:rsidP="00024C5B">
            <w:pPr>
              <w:spacing w:after="0" w:line="240" w:lineRule="auto"/>
              <w:jc w:val="center"/>
              <w:rPr>
                <w:rFonts w:ascii="LitNusx" w:eastAsia="Times New Roman" w:hAnsi="LitNusx" w:cs="Times New Roman"/>
                <w:b/>
                <w:bCs/>
                <w:sz w:val="16"/>
                <w:szCs w:val="16"/>
              </w:rPr>
            </w:pPr>
            <w:r w:rsidRPr="00F92AD6">
              <w:rPr>
                <w:rFonts w:ascii="LitNusx" w:eastAsia="Times New Roman" w:hAnsi="LitNusx" w:cs="Times New Roman"/>
                <w:b/>
                <w:bCs/>
                <w:sz w:val="16"/>
                <w:szCs w:val="16"/>
              </w:rPr>
              <w:t>05 02 05</w:t>
            </w:r>
          </w:p>
        </w:tc>
        <w:tc>
          <w:tcPr>
            <w:tcW w:w="0" w:type="auto"/>
            <w:shd w:val="clear" w:color="auto" w:fill="auto"/>
            <w:tcMar>
              <w:top w:w="0" w:type="dxa"/>
              <w:left w:w="45" w:type="dxa"/>
              <w:bottom w:w="0" w:type="dxa"/>
              <w:right w:w="45" w:type="dxa"/>
            </w:tcMar>
            <w:vAlign w:val="center"/>
            <w:hideMark/>
          </w:tcPr>
          <w:p w14:paraId="2D3C1C7A" w14:textId="77777777" w:rsidR="00024C5B" w:rsidRPr="00F92AD6" w:rsidRDefault="00024C5B" w:rsidP="00024C5B">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ზესტაფონის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მუნიციპალიტეტის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რევაზ</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ლაღიძის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სახელობის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სამუსიკო</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სკოლა</w:t>
            </w:r>
          </w:p>
        </w:tc>
        <w:tc>
          <w:tcPr>
            <w:tcW w:w="0" w:type="auto"/>
            <w:shd w:val="clear" w:color="auto" w:fill="auto"/>
            <w:tcMar>
              <w:top w:w="0" w:type="dxa"/>
              <w:left w:w="45" w:type="dxa"/>
              <w:bottom w:w="0" w:type="dxa"/>
              <w:right w:w="45" w:type="dxa"/>
            </w:tcMar>
            <w:vAlign w:val="center"/>
            <w:hideMark/>
          </w:tcPr>
          <w:p w14:paraId="761D411E"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331.1</w:t>
            </w:r>
          </w:p>
        </w:tc>
        <w:tc>
          <w:tcPr>
            <w:tcW w:w="0" w:type="auto"/>
            <w:shd w:val="clear" w:color="auto" w:fill="auto"/>
            <w:tcMar>
              <w:top w:w="0" w:type="dxa"/>
              <w:left w:w="45" w:type="dxa"/>
              <w:bottom w:w="0" w:type="dxa"/>
              <w:right w:w="45" w:type="dxa"/>
            </w:tcMar>
            <w:vAlign w:val="center"/>
            <w:hideMark/>
          </w:tcPr>
          <w:p w14:paraId="5B582311"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331.1</w:t>
            </w:r>
          </w:p>
        </w:tc>
        <w:tc>
          <w:tcPr>
            <w:tcW w:w="0" w:type="auto"/>
            <w:shd w:val="clear" w:color="auto" w:fill="auto"/>
            <w:tcMar>
              <w:top w:w="0" w:type="dxa"/>
              <w:left w:w="45" w:type="dxa"/>
              <w:bottom w:w="0" w:type="dxa"/>
              <w:right w:w="45" w:type="dxa"/>
            </w:tcMar>
            <w:vAlign w:val="center"/>
            <w:hideMark/>
          </w:tcPr>
          <w:p w14:paraId="5F463717"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331.1</w:t>
            </w:r>
          </w:p>
        </w:tc>
        <w:tc>
          <w:tcPr>
            <w:tcW w:w="0" w:type="auto"/>
            <w:shd w:val="clear" w:color="auto" w:fill="auto"/>
            <w:tcMar>
              <w:top w:w="0" w:type="dxa"/>
              <w:left w:w="45" w:type="dxa"/>
              <w:bottom w:w="0" w:type="dxa"/>
              <w:right w:w="45" w:type="dxa"/>
            </w:tcMar>
            <w:vAlign w:val="center"/>
            <w:hideMark/>
          </w:tcPr>
          <w:p w14:paraId="23BC471F"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331.1</w:t>
            </w:r>
          </w:p>
        </w:tc>
        <w:tc>
          <w:tcPr>
            <w:tcW w:w="0" w:type="auto"/>
            <w:shd w:val="clear" w:color="auto" w:fill="auto"/>
            <w:tcMar>
              <w:top w:w="0" w:type="dxa"/>
              <w:left w:w="45" w:type="dxa"/>
              <w:bottom w:w="0" w:type="dxa"/>
              <w:right w:w="45" w:type="dxa"/>
            </w:tcMar>
            <w:vAlign w:val="center"/>
            <w:hideMark/>
          </w:tcPr>
          <w:p w14:paraId="09013AF8"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331.1</w:t>
            </w:r>
          </w:p>
        </w:tc>
      </w:tr>
      <w:tr w:rsidR="00024C5B" w:rsidRPr="00F92AD6" w14:paraId="07340562" w14:textId="77777777" w:rsidTr="00024C5B">
        <w:trPr>
          <w:trHeight w:val="20"/>
        </w:trPr>
        <w:tc>
          <w:tcPr>
            <w:tcW w:w="0" w:type="auto"/>
            <w:shd w:val="clear" w:color="auto" w:fill="auto"/>
            <w:tcMar>
              <w:top w:w="0" w:type="dxa"/>
              <w:left w:w="45" w:type="dxa"/>
              <w:bottom w:w="0" w:type="dxa"/>
              <w:right w:w="45" w:type="dxa"/>
            </w:tcMar>
            <w:vAlign w:val="center"/>
            <w:hideMark/>
          </w:tcPr>
          <w:p w14:paraId="23635F60"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p>
        </w:tc>
        <w:tc>
          <w:tcPr>
            <w:tcW w:w="0" w:type="auto"/>
            <w:shd w:val="clear" w:color="auto" w:fill="auto"/>
            <w:tcMar>
              <w:top w:w="0" w:type="dxa"/>
              <w:left w:w="45" w:type="dxa"/>
              <w:bottom w:w="0" w:type="dxa"/>
              <w:right w:w="45" w:type="dxa"/>
            </w:tcMar>
            <w:vAlign w:val="center"/>
            <w:hideMark/>
          </w:tcPr>
          <w:p w14:paraId="364EB526" w14:textId="77777777" w:rsidR="00024C5B" w:rsidRPr="00F92AD6" w:rsidRDefault="00024C5B" w:rsidP="00024C5B">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მომუშავეთა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რიცხოვნობა</w:t>
            </w:r>
          </w:p>
        </w:tc>
        <w:tc>
          <w:tcPr>
            <w:tcW w:w="0" w:type="auto"/>
            <w:shd w:val="clear" w:color="auto" w:fill="auto"/>
            <w:tcMar>
              <w:top w:w="0" w:type="dxa"/>
              <w:left w:w="45" w:type="dxa"/>
              <w:bottom w:w="0" w:type="dxa"/>
              <w:right w:w="45" w:type="dxa"/>
            </w:tcMar>
            <w:vAlign w:val="center"/>
            <w:hideMark/>
          </w:tcPr>
          <w:p w14:paraId="04885364"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49.0</w:t>
            </w:r>
          </w:p>
        </w:tc>
        <w:tc>
          <w:tcPr>
            <w:tcW w:w="0" w:type="auto"/>
            <w:shd w:val="clear" w:color="auto" w:fill="auto"/>
            <w:tcMar>
              <w:top w:w="0" w:type="dxa"/>
              <w:left w:w="45" w:type="dxa"/>
              <w:bottom w:w="0" w:type="dxa"/>
              <w:right w:w="45" w:type="dxa"/>
            </w:tcMar>
            <w:vAlign w:val="center"/>
            <w:hideMark/>
          </w:tcPr>
          <w:p w14:paraId="7CF3DBF8"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49</w:t>
            </w:r>
          </w:p>
        </w:tc>
        <w:tc>
          <w:tcPr>
            <w:tcW w:w="0" w:type="auto"/>
            <w:shd w:val="clear" w:color="auto" w:fill="auto"/>
            <w:tcMar>
              <w:top w:w="0" w:type="dxa"/>
              <w:left w:w="45" w:type="dxa"/>
              <w:bottom w:w="0" w:type="dxa"/>
              <w:right w:w="45" w:type="dxa"/>
            </w:tcMar>
            <w:vAlign w:val="center"/>
            <w:hideMark/>
          </w:tcPr>
          <w:p w14:paraId="324AC596"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49</w:t>
            </w:r>
          </w:p>
        </w:tc>
        <w:tc>
          <w:tcPr>
            <w:tcW w:w="0" w:type="auto"/>
            <w:shd w:val="clear" w:color="auto" w:fill="auto"/>
            <w:tcMar>
              <w:top w:w="0" w:type="dxa"/>
              <w:left w:w="45" w:type="dxa"/>
              <w:bottom w:w="0" w:type="dxa"/>
              <w:right w:w="45" w:type="dxa"/>
            </w:tcMar>
            <w:vAlign w:val="center"/>
            <w:hideMark/>
          </w:tcPr>
          <w:p w14:paraId="798AD525"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49</w:t>
            </w:r>
          </w:p>
        </w:tc>
        <w:tc>
          <w:tcPr>
            <w:tcW w:w="0" w:type="auto"/>
            <w:shd w:val="clear" w:color="auto" w:fill="auto"/>
            <w:tcMar>
              <w:top w:w="0" w:type="dxa"/>
              <w:left w:w="45" w:type="dxa"/>
              <w:bottom w:w="0" w:type="dxa"/>
              <w:right w:w="45" w:type="dxa"/>
            </w:tcMar>
            <w:vAlign w:val="center"/>
            <w:hideMark/>
          </w:tcPr>
          <w:p w14:paraId="5E1FDB7C"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49</w:t>
            </w:r>
          </w:p>
        </w:tc>
      </w:tr>
      <w:tr w:rsidR="00024C5B" w:rsidRPr="00F92AD6" w14:paraId="4FD668C4" w14:textId="77777777" w:rsidTr="00024C5B">
        <w:trPr>
          <w:trHeight w:val="20"/>
        </w:trPr>
        <w:tc>
          <w:tcPr>
            <w:tcW w:w="0" w:type="auto"/>
            <w:shd w:val="clear" w:color="auto" w:fill="auto"/>
            <w:tcMar>
              <w:top w:w="0" w:type="dxa"/>
              <w:left w:w="45" w:type="dxa"/>
              <w:bottom w:w="0" w:type="dxa"/>
              <w:right w:w="45" w:type="dxa"/>
            </w:tcMar>
            <w:vAlign w:val="center"/>
            <w:hideMark/>
          </w:tcPr>
          <w:p w14:paraId="71BF3234" w14:textId="77777777" w:rsidR="00024C5B" w:rsidRPr="00F92AD6" w:rsidRDefault="00024C5B" w:rsidP="00024C5B">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lastRenderedPageBreak/>
              <w:t>2</w:t>
            </w:r>
          </w:p>
        </w:tc>
        <w:tc>
          <w:tcPr>
            <w:tcW w:w="0" w:type="auto"/>
            <w:shd w:val="clear" w:color="auto" w:fill="auto"/>
            <w:tcMar>
              <w:top w:w="0" w:type="dxa"/>
              <w:left w:w="45" w:type="dxa"/>
              <w:bottom w:w="0" w:type="dxa"/>
              <w:right w:w="45" w:type="dxa"/>
            </w:tcMar>
            <w:hideMark/>
          </w:tcPr>
          <w:p w14:paraId="4EF5D82C" w14:textId="77777777" w:rsidR="00024C5B" w:rsidRPr="00F92AD6" w:rsidRDefault="00024C5B" w:rsidP="00024C5B">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ხარჯები</w:t>
            </w:r>
          </w:p>
        </w:tc>
        <w:tc>
          <w:tcPr>
            <w:tcW w:w="0" w:type="auto"/>
            <w:shd w:val="clear" w:color="auto" w:fill="auto"/>
            <w:tcMar>
              <w:top w:w="0" w:type="dxa"/>
              <w:left w:w="45" w:type="dxa"/>
              <w:bottom w:w="0" w:type="dxa"/>
              <w:right w:w="45" w:type="dxa"/>
            </w:tcMar>
            <w:vAlign w:val="center"/>
            <w:hideMark/>
          </w:tcPr>
          <w:p w14:paraId="4872DD63"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331.1</w:t>
            </w:r>
          </w:p>
        </w:tc>
        <w:tc>
          <w:tcPr>
            <w:tcW w:w="0" w:type="auto"/>
            <w:shd w:val="clear" w:color="auto" w:fill="auto"/>
            <w:tcMar>
              <w:top w:w="0" w:type="dxa"/>
              <w:left w:w="45" w:type="dxa"/>
              <w:bottom w:w="0" w:type="dxa"/>
              <w:right w:w="45" w:type="dxa"/>
            </w:tcMar>
            <w:vAlign w:val="center"/>
            <w:hideMark/>
          </w:tcPr>
          <w:p w14:paraId="79A3EACA"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331.1</w:t>
            </w:r>
          </w:p>
        </w:tc>
        <w:tc>
          <w:tcPr>
            <w:tcW w:w="0" w:type="auto"/>
            <w:shd w:val="clear" w:color="auto" w:fill="auto"/>
            <w:tcMar>
              <w:top w:w="0" w:type="dxa"/>
              <w:left w:w="45" w:type="dxa"/>
              <w:bottom w:w="0" w:type="dxa"/>
              <w:right w:w="45" w:type="dxa"/>
            </w:tcMar>
            <w:vAlign w:val="center"/>
            <w:hideMark/>
          </w:tcPr>
          <w:p w14:paraId="207340B2"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331.1</w:t>
            </w:r>
          </w:p>
        </w:tc>
        <w:tc>
          <w:tcPr>
            <w:tcW w:w="0" w:type="auto"/>
            <w:shd w:val="clear" w:color="auto" w:fill="auto"/>
            <w:tcMar>
              <w:top w:w="0" w:type="dxa"/>
              <w:left w:w="45" w:type="dxa"/>
              <w:bottom w:w="0" w:type="dxa"/>
              <w:right w:w="45" w:type="dxa"/>
            </w:tcMar>
            <w:vAlign w:val="center"/>
            <w:hideMark/>
          </w:tcPr>
          <w:p w14:paraId="0085A324"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331.1</w:t>
            </w:r>
          </w:p>
        </w:tc>
        <w:tc>
          <w:tcPr>
            <w:tcW w:w="0" w:type="auto"/>
            <w:shd w:val="clear" w:color="auto" w:fill="auto"/>
            <w:tcMar>
              <w:top w:w="0" w:type="dxa"/>
              <w:left w:w="45" w:type="dxa"/>
              <w:bottom w:w="0" w:type="dxa"/>
              <w:right w:w="45" w:type="dxa"/>
            </w:tcMar>
            <w:vAlign w:val="center"/>
            <w:hideMark/>
          </w:tcPr>
          <w:p w14:paraId="21D05194"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331.1</w:t>
            </w:r>
          </w:p>
        </w:tc>
      </w:tr>
      <w:tr w:rsidR="00024C5B" w:rsidRPr="00F92AD6" w14:paraId="5F48CD2B" w14:textId="77777777" w:rsidTr="00024C5B">
        <w:trPr>
          <w:trHeight w:val="20"/>
        </w:trPr>
        <w:tc>
          <w:tcPr>
            <w:tcW w:w="0" w:type="auto"/>
            <w:shd w:val="clear" w:color="auto" w:fill="auto"/>
            <w:tcMar>
              <w:top w:w="0" w:type="dxa"/>
              <w:left w:w="45" w:type="dxa"/>
              <w:bottom w:w="0" w:type="dxa"/>
              <w:right w:w="45" w:type="dxa"/>
            </w:tcMar>
            <w:vAlign w:val="center"/>
            <w:hideMark/>
          </w:tcPr>
          <w:p w14:paraId="6F7E0FEA" w14:textId="77777777" w:rsidR="00024C5B" w:rsidRPr="00F92AD6" w:rsidRDefault="00024C5B" w:rsidP="00024C5B">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2.1</w:t>
            </w:r>
          </w:p>
        </w:tc>
        <w:tc>
          <w:tcPr>
            <w:tcW w:w="0" w:type="auto"/>
            <w:shd w:val="clear" w:color="auto" w:fill="auto"/>
            <w:tcMar>
              <w:top w:w="0" w:type="dxa"/>
              <w:left w:w="45" w:type="dxa"/>
              <w:bottom w:w="0" w:type="dxa"/>
              <w:right w:w="45" w:type="dxa"/>
            </w:tcMar>
            <w:hideMark/>
          </w:tcPr>
          <w:p w14:paraId="52356AF5" w14:textId="77777777" w:rsidR="00024C5B" w:rsidRPr="00F92AD6" w:rsidRDefault="00024C5B" w:rsidP="00024C5B">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შრომის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ანაზღაურება</w:t>
            </w:r>
          </w:p>
        </w:tc>
        <w:tc>
          <w:tcPr>
            <w:tcW w:w="0" w:type="auto"/>
            <w:shd w:val="clear" w:color="auto" w:fill="auto"/>
            <w:tcMar>
              <w:top w:w="0" w:type="dxa"/>
              <w:left w:w="45" w:type="dxa"/>
              <w:bottom w:w="0" w:type="dxa"/>
              <w:right w:w="45" w:type="dxa"/>
            </w:tcMar>
            <w:vAlign w:val="center"/>
            <w:hideMark/>
          </w:tcPr>
          <w:p w14:paraId="66552905"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319.8</w:t>
            </w:r>
          </w:p>
        </w:tc>
        <w:tc>
          <w:tcPr>
            <w:tcW w:w="0" w:type="auto"/>
            <w:shd w:val="clear" w:color="auto" w:fill="auto"/>
            <w:tcMar>
              <w:top w:w="0" w:type="dxa"/>
              <w:left w:w="45" w:type="dxa"/>
              <w:bottom w:w="0" w:type="dxa"/>
              <w:right w:w="45" w:type="dxa"/>
            </w:tcMar>
            <w:vAlign w:val="center"/>
            <w:hideMark/>
          </w:tcPr>
          <w:p w14:paraId="6C1393DC"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319.8</w:t>
            </w:r>
          </w:p>
        </w:tc>
        <w:tc>
          <w:tcPr>
            <w:tcW w:w="0" w:type="auto"/>
            <w:shd w:val="clear" w:color="auto" w:fill="auto"/>
            <w:tcMar>
              <w:top w:w="0" w:type="dxa"/>
              <w:left w:w="45" w:type="dxa"/>
              <w:bottom w:w="0" w:type="dxa"/>
              <w:right w:w="45" w:type="dxa"/>
            </w:tcMar>
            <w:vAlign w:val="center"/>
            <w:hideMark/>
          </w:tcPr>
          <w:p w14:paraId="461C401B"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319.8</w:t>
            </w:r>
          </w:p>
        </w:tc>
        <w:tc>
          <w:tcPr>
            <w:tcW w:w="0" w:type="auto"/>
            <w:shd w:val="clear" w:color="auto" w:fill="auto"/>
            <w:tcMar>
              <w:top w:w="0" w:type="dxa"/>
              <w:left w:w="45" w:type="dxa"/>
              <w:bottom w:w="0" w:type="dxa"/>
              <w:right w:w="45" w:type="dxa"/>
            </w:tcMar>
            <w:vAlign w:val="center"/>
            <w:hideMark/>
          </w:tcPr>
          <w:p w14:paraId="44D415EA"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319.8</w:t>
            </w:r>
          </w:p>
        </w:tc>
        <w:tc>
          <w:tcPr>
            <w:tcW w:w="0" w:type="auto"/>
            <w:shd w:val="clear" w:color="auto" w:fill="auto"/>
            <w:tcMar>
              <w:top w:w="0" w:type="dxa"/>
              <w:left w:w="45" w:type="dxa"/>
              <w:bottom w:w="0" w:type="dxa"/>
              <w:right w:w="45" w:type="dxa"/>
            </w:tcMar>
            <w:vAlign w:val="center"/>
            <w:hideMark/>
          </w:tcPr>
          <w:p w14:paraId="17597E23"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319.8</w:t>
            </w:r>
          </w:p>
        </w:tc>
      </w:tr>
      <w:tr w:rsidR="00024C5B" w:rsidRPr="00F92AD6" w14:paraId="53D44AA2" w14:textId="77777777" w:rsidTr="00024C5B">
        <w:trPr>
          <w:trHeight w:val="20"/>
        </w:trPr>
        <w:tc>
          <w:tcPr>
            <w:tcW w:w="0" w:type="auto"/>
            <w:shd w:val="clear" w:color="auto" w:fill="auto"/>
            <w:tcMar>
              <w:top w:w="0" w:type="dxa"/>
              <w:left w:w="45" w:type="dxa"/>
              <w:bottom w:w="0" w:type="dxa"/>
              <w:right w:w="45" w:type="dxa"/>
            </w:tcMar>
            <w:vAlign w:val="center"/>
            <w:hideMark/>
          </w:tcPr>
          <w:p w14:paraId="06F3DD44" w14:textId="77777777" w:rsidR="00024C5B" w:rsidRPr="00F92AD6" w:rsidRDefault="00024C5B" w:rsidP="00024C5B">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2.1.1</w:t>
            </w:r>
          </w:p>
        </w:tc>
        <w:tc>
          <w:tcPr>
            <w:tcW w:w="0" w:type="auto"/>
            <w:shd w:val="clear" w:color="auto" w:fill="auto"/>
            <w:tcMar>
              <w:top w:w="0" w:type="dxa"/>
              <w:left w:w="45" w:type="dxa"/>
              <w:bottom w:w="0" w:type="dxa"/>
              <w:right w:w="45" w:type="dxa"/>
            </w:tcMar>
            <w:hideMark/>
          </w:tcPr>
          <w:p w14:paraId="547C29BB" w14:textId="77777777" w:rsidR="00024C5B" w:rsidRPr="00F92AD6" w:rsidRDefault="00024C5B" w:rsidP="00024C5B">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ხელფასი</w:t>
            </w:r>
          </w:p>
        </w:tc>
        <w:tc>
          <w:tcPr>
            <w:tcW w:w="0" w:type="auto"/>
            <w:shd w:val="clear" w:color="auto" w:fill="auto"/>
            <w:tcMar>
              <w:top w:w="0" w:type="dxa"/>
              <w:left w:w="45" w:type="dxa"/>
              <w:bottom w:w="0" w:type="dxa"/>
              <w:right w:w="45" w:type="dxa"/>
            </w:tcMar>
            <w:vAlign w:val="center"/>
            <w:hideMark/>
          </w:tcPr>
          <w:p w14:paraId="3A59D555"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319.8</w:t>
            </w:r>
          </w:p>
        </w:tc>
        <w:tc>
          <w:tcPr>
            <w:tcW w:w="0" w:type="auto"/>
            <w:shd w:val="clear" w:color="auto" w:fill="auto"/>
            <w:tcMar>
              <w:top w:w="0" w:type="dxa"/>
              <w:left w:w="45" w:type="dxa"/>
              <w:bottom w:w="0" w:type="dxa"/>
              <w:right w:w="45" w:type="dxa"/>
            </w:tcMar>
            <w:vAlign w:val="center"/>
            <w:hideMark/>
          </w:tcPr>
          <w:p w14:paraId="2359F506"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319.8</w:t>
            </w:r>
          </w:p>
        </w:tc>
        <w:tc>
          <w:tcPr>
            <w:tcW w:w="0" w:type="auto"/>
            <w:shd w:val="clear" w:color="auto" w:fill="auto"/>
            <w:tcMar>
              <w:top w:w="0" w:type="dxa"/>
              <w:left w:w="45" w:type="dxa"/>
              <w:bottom w:w="0" w:type="dxa"/>
              <w:right w:w="45" w:type="dxa"/>
            </w:tcMar>
            <w:vAlign w:val="center"/>
            <w:hideMark/>
          </w:tcPr>
          <w:p w14:paraId="4D19A42C"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319.8</w:t>
            </w:r>
          </w:p>
        </w:tc>
        <w:tc>
          <w:tcPr>
            <w:tcW w:w="0" w:type="auto"/>
            <w:shd w:val="clear" w:color="auto" w:fill="auto"/>
            <w:tcMar>
              <w:top w:w="0" w:type="dxa"/>
              <w:left w:w="45" w:type="dxa"/>
              <w:bottom w:w="0" w:type="dxa"/>
              <w:right w:w="45" w:type="dxa"/>
            </w:tcMar>
            <w:vAlign w:val="center"/>
            <w:hideMark/>
          </w:tcPr>
          <w:p w14:paraId="6BBC0047"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319.8</w:t>
            </w:r>
          </w:p>
        </w:tc>
        <w:tc>
          <w:tcPr>
            <w:tcW w:w="0" w:type="auto"/>
            <w:shd w:val="clear" w:color="auto" w:fill="auto"/>
            <w:tcMar>
              <w:top w:w="0" w:type="dxa"/>
              <w:left w:w="45" w:type="dxa"/>
              <w:bottom w:w="0" w:type="dxa"/>
              <w:right w:w="45" w:type="dxa"/>
            </w:tcMar>
            <w:vAlign w:val="center"/>
            <w:hideMark/>
          </w:tcPr>
          <w:p w14:paraId="26638AE5"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319.8</w:t>
            </w:r>
          </w:p>
        </w:tc>
      </w:tr>
      <w:tr w:rsidR="00024C5B" w:rsidRPr="00F92AD6" w14:paraId="7BB93CEC" w14:textId="77777777" w:rsidTr="00024C5B">
        <w:trPr>
          <w:trHeight w:val="20"/>
        </w:trPr>
        <w:tc>
          <w:tcPr>
            <w:tcW w:w="0" w:type="auto"/>
            <w:shd w:val="clear" w:color="auto" w:fill="auto"/>
            <w:tcMar>
              <w:top w:w="0" w:type="dxa"/>
              <w:left w:w="45" w:type="dxa"/>
              <w:bottom w:w="0" w:type="dxa"/>
              <w:right w:w="45" w:type="dxa"/>
            </w:tcMar>
            <w:vAlign w:val="center"/>
            <w:hideMark/>
          </w:tcPr>
          <w:p w14:paraId="124001B8" w14:textId="77777777" w:rsidR="00024C5B" w:rsidRPr="00F92AD6" w:rsidRDefault="00024C5B" w:rsidP="00024C5B">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2.1.1.1</w:t>
            </w:r>
          </w:p>
        </w:tc>
        <w:tc>
          <w:tcPr>
            <w:tcW w:w="0" w:type="auto"/>
            <w:shd w:val="clear" w:color="auto" w:fill="auto"/>
            <w:tcMar>
              <w:top w:w="0" w:type="dxa"/>
              <w:left w:w="45" w:type="dxa"/>
              <w:bottom w:w="0" w:type="dxa"/>
              <w:right w:w="45" w:type="dxa"/>
            </w:tcMar>
            <w:hideMark/>
          </w:tcPr>
          <w:p w14:paraId="3C8EB3A8" w14:textId="77777777" w:rsidR="00024C5B" w:rsidRPr="00F92AD6" w:rsidRDefault="00024C5B" w:rsidP="00024C5B">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ხელფასები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ფულადი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ფორმით</w:t>
            </w:r>
          </w:p>
        </w:tc>
        <w:tc>
          <w:tcPr>
            <w:tcW w:w="0" w:type="auto"/>
            <w:shd w:val="clear" w:color="auto" w:fill="auto"/>
            <w:tcMar>
              <w:top w:w="0" w:type="dxa"/>
              <w:left w:w="45" w:type="dxa"/>
              <w:bottom w:w="0" w:type="dxa"/>
              <w:right w:w="45" w:type="dxa"/>
            </w:tcMar>
            <w:vAlign w:val="center"/>
            <w:hideMark/>
          </w:tcPr>
          <w:p w14:paraId="498EF645"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319.8</w:t>
            </w:r>
          </w:p>
        </w:tc>
        <w:tc>
          <w:tcPr>
            <w:tcW w:w="0" w:type="auto"/>
            <w:shd w:val="clear" w:color="auto" w:fill="auto"/>
            <w:tcMar>
              <w:top w:w="0" w:type="dxa"/>
              <w:left w:w="45" w:type="dxa"/>
              <w:bottom w:w="0" w:type="dxa"/>
              <w:right w:w="45" w:type="dxa"/>
            </w:tcMar>
            <w:vAlign w:val="center"/>
            <w:hideMark/>
          </w:tcPr>
          <w:p w14:paraId="0C8A7E6D"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319.8</w:t>
            </w:r>
          </w:p>
        </w:tc>
        <w:tc>
          <w:tcPr>
            <w:tcW w:w="0" w:type="auto"/>
            <w:shd w:val="clear" w:color="auto" w:fill="auto"/>
            <w:tcMar>
              <w:top w:w="0" w:type="dxa"/>
              <w:left w:w="45" w:type="dxa"/>
              <w:bottom w:w="0" w:type="dxa"/>
              <w:right w:w="45" w:type="dxa"/>
            </w:tcMar>
            <w:vAlign w:val="center"/>
            <w:hideMark/>
          </w:tcPr>
          <w:p w14:paraId="3820C868"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319.8</w:t>
            </w:r>
          </w:p>
        </w:tc>
        <w:tc>
          <w:tcPr>
            <w:tcW w:w="0" w:type="auto"/>
            <w:shd w:val="clear" w:color="auto" w:fill="auto"/>
            <w:tcMar>
              <w:top w:w="0" w:type="dxa"/>
              <w:left w:w="45" w:type="dxa"/>
              <w:bottom w:w="0" w:type="dxa"/>
              <w:right w:w="45" w:type="dxa"/>
            </w:tcMar>
            <w:vAlign w:val="center"/>
            <w:hideMark/>
          </w:tcPr>
          <w:p w14:paraId="5CB50915"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319.8</w:t>
            </w:r>
          </w:p>
        </w:tc>
        <w:tc>
          <w:tcPr>
            <w:tcW w:w="0" w:type="auto"/>
            <w:shd w:val="clear" w:color="auto" w:fill="auto"/>
            <w:tcMar>
              <w:top w:w="0" w:type="dxa"/>
              <w:left w:w="45" w:type="dxa"/>
              <w:bottom w:w="0" w:type="dxa"/>
              <w:right w:w="45" w:type="dxa"/>
            </w:tcMar>
            <w:vAlign w:val="center"/>
            <w:hideMark/>
          </w:tcPr>
          <w:p w14:paraId="282A5986"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319.8</w:t>
            </w:r>
          </w:p>
        </w:tc>
      </w:tr>
      <w:tr w:rsidR="00024C5B" w:rsidRPr="00F92AD6" w14:paraId="38FDF52B" w14:textId="77777777" w:rsidTr="00024C5B">
        <w:trPr>
          <w:trHeight w:val="20"/>
        </w:trPr>
        <w:tc>
          <w:tcPr>
            <w:tcW w:w="0" w:type="auto"/>
            <w:shd w:val="clear" w:color="auto" w:fill="auto"/>
            <w:tcMar>
              <w:top w:w="0" w:type="dxa"/>
              <w:left w:w="45" w:type="dxa"/>
              <w:bottom w:w="0" w:type="dxa"/>
              <w:right w:w="45" w:type="dxa"/>
            </w:tcMar>
            <w:vAlign w:val="center"/>
            <w:hideMark/>
          </w:tcPr>
          <w:p w14:paraId="0C63225F" w14:textId="77777777" w:rsidR="00024C5B" w:rsidRPr="00F92AD6" w:rsidRDefault="00024C5B" w:rsidP="00024C5B">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2.1.1.1.1</w:t>
            </w:r>
          </w:p>
        </w:tc>
        <w:tc>
          <w:tcPr>
            <w:tcW w:w="0" w:type="auto"/>
            <w:shd w:val="clear" w:color="auto" w:fill="auto"/>
            <w:tcMar>
              <w:top w:w="0" w:type="dxa"/>
              <w:left w:w="45" w:type="dxa"/>
              <w:bottom w:w="0" w:type="dxa"/>
              <w:right w:w="45" w:type="dxa"/>
            </w:tcMar>
            <w:hideMark/>
          </w:tcPr>
          <w:p w14:paraId="522A5B12" w14:textId="77777777" w:rsidR="00024C5B" w:rsidRPr="00F92AD6" w:rsidRDefault="00024C5B" w:rsidP="00024C5B">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თანამდებობრივი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სარგო</w:t>
            </w:r>
          </w:p>
        </w:tc>
        <w:tc>
          <w:tcPr>
            <w:tcW w:w="0" w:type="auto"/>
            <w:shd w:val="clear" w:color="auto" w:fill="auto"/>
            <w:tcMar>
              <w:top w:w="0" w:type="dxa"/>
              <w:left w:w="45" w:type="dxa"/>
              <w:bottom w:w="0" w:type="dxa"/>
              <w:right w:w="45" w:type="dxa"/>
            </w:tcMar>
            <w:vAlign w:val="center"/>
            <w:hideMark/>
          </w:tcPr>
          <w:p w14:paraId="3DF4A319"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318.8</w:t>
            </w:r>
          </w:p>
        </w:tc>
        <w:tc>
          <w:tcPr>
            <w:tcW w:w="0" w:type="auto"/>
            <w:shd w:val="clear" w:color="auto" w:fill="auto"/>
            <w:tcMar>
              <w:top w:w="0" w:type="dxa"/>
              <w:left w:w="45" w:type="dxa"/>
              <w:bottom w:w="0" w:type="dxa"/>
              <w:right w:w="45" w:type="dxa"/>
            </w:tcMar>
            <w:vAlign w:val="center"/>
            <w:hideMark/>
          </w:tcPr>
          <w:p w14:paraId="6D21BC96"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318.8</w:t>
            </w:r>
          </w:p>
        </w:tc>
        <w:tc>
          <w:tcPr>
            <w:tcW w:w="0" w:type="auto"/>
            <w:shd w:val="clear" w:color="auto" w:fill="auto"/>
            <w:tcMar>
              <w:top w:w="0" w:type="dxa"/>
              <w:left w:w="45" w:type="dxa"/>
              <w:bottom w:w="0" w:type="dxa"/>
              <w:right w:w="45" w:type="dxa"/>
            </w:tcMar>
            <w:vAlign w:val="center"/>
            <w:hideMark/>
          </w:tcPr>
          <w:p w14:paraId="424CC3C6"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318.8</w:t>
            </w:r>
          </w:p>
        </w:tc>
        <w:tc>
          <w:tcPr>
            <w:tcW w:w="0" w:type="auto"/>
            <w:shd w:val="clear" w:color="auto" w:fill="auto"/>
            <w:tcMar>
              <w:top w:w="0" w:type="dxa"/>
              <w:left w:w="45" w:type="dxa"/>
              <w:bottom w:w="0" w:type="dxa"/>
              <w:right w:w="45" w:type="dxa"/>
            </w:tcMar>
            <w:vAlign w:val="center"/>
            <w:hideMark/>
          </w:tcPr>
          <w:p w14:paraId="15FF5162"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318.8</w:t>
            </w:r>
          </w:p>
        </w:tc>
        <w:tc>
          <w:tcPr>
            <w:tcW w:w="0" w:type="auto"/>
            <w:shd w:val="clear" w:color="auto" w:fill="auto"/>
            <w:tcMar>
              <w:top w:w="0" w:type="dxa"/>
              <w:left w:w="45" w:type="dxa"/>
              <w:bottom w:w="0" w:type="dxa"/>
              <w:right w:w="45" w:type="dxa"/>
            </w:tcMar>
            <w:vAlign w:val="center"/>
            <w:hideMark/>
          </w:tcPr>
          <w:p w14:paraId="7EE1D6E4"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318.8</w:t>
            </w:r>
          </w:p>
        </w:tc>
      </w:tr>
      <w:tr w:rsidR="00024C5B" w:rsidRPr="00F92AD6" w14:paraId="26DC70E9" w14:textId="77777777" w:rsidTr="00024C5B">
        <w:trPr>
          <w:trHeight w:val="20"/>
        </w:trPr>
        <w:tc>
          <w:tcPr>
            <w:tcW w:w="0" w:type="auto"/>
            <w:shd w:val="clear" w:color="auto" w:fill="auto"/>
            <w:tcMar>
              <w:top w:w="0" w:type="dxa"/>
              <w:left w:w="45" w:type="dxa"/>
              <w:bottom w:w="0" w:type="dxa"/>
              <w:right w:w="45" w:type="dxa"/>
            </w:tcMar>
            <w:vAlign w:val="center"/>
            <w:hideMark/>
          </w:tcPr>
          <w:p w14:paraId="01B354B5" w14:textId="77777777" w:rsidR="00024C5B" w:rsidRPr="00F92AD6" w:rsidRDefault="00024C5B" w:rsidP="00024C5B">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2.1.1.1.4</w:t>
            </w:r>
          </w:p>
        </w:tc>
        <w:tc>
          <w:tcPr>
            <w:tcW w:w="0" w:type="auto"/>
            <w:shd w:val="clear" w:color="auto" w:fill="auto"/>
            <w:tcMar>
              <w:top w:w="0" w:type="dxa"/>
              <w:left w:w="45" w:type="dxa"/>
              <w:bottom w:w="0" w:type="dxa"/>
              <w:right w:w="45" w:type="dxa"/>
            </w:tcMar>
            <w:hideMark/>
          </w:tcPr>
          <w:p w14:paraId="57C54E50" w14:textId="77777777" w:rsidR="00024C5B" w:rsidRPr="00F92AD6" w:rsidRDefault="00024C5B" w:rsidP="00024C5B">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დანამატი</w:t>
            </w:r>
          </w:p>
        </w:tc>
        <w:tc>
          <w:tcPr>
            <w:tcW w:w="0" w:type="auto"/>
            <w:shd w:val="clear" w:color="auto" w:fill="auto"/>
            <w:tcMar>
              <w:top w:w="0" w:type="dxa"/>
              <w:left w:w="45" w:type="dxa"/>
              <w:bottom w:w="0" w:type="dxa"/>
              <w:right w:w="45" w:type="dxa"/>
            </w:tcMar>
            <w:vAlign w:val="center"/>
            <w:hideMark/>
          </w:tcPr>
          <w:p w14:paraId="475A337F"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1.0</w:t>
            </w:r>
          </w:p>
        </w:tc>
        <w:tc>
          <w:tcPr>
            <w:tcW w:w="0" w:type="auto"/>
            <w:shd w:val="clear" w:color="auto" w:fill="auto"/>
            <w:tcMar>
              <w:top w:w="0" w:type="dxa"/>
              <w:left w:w="45" w:type="dxa"/>
              <w:bottom w:w="0" w:type="dxa"/>
              <w:right w:w="45" w:type="dxa"/>
            </w:tcMar>
            <w:vAlign w:val="center"/>
            <w:hideMark/>
          </w:tcPr>
          <w:p w14:paraId="6A767736"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1</w:t>
            </w:r>
          </w:p>
        </w:tc>
        <w:tc>
          <w:tcPr>
            <w:tcW w:w="0" w:type="auto"/>
            <w:shd w:val="clear" w:color="auto" w:fill="auto"/>
            <w:tcMar>
              <w:top w:w="0" w:type="dxa"/>
              <w:left w:w="45" w:type="dxa"/>
              <w:bottom w:w="0" w:type="dxa"/>
              <w:right w:w="45" w:type="dxa"/>
            </w:tcMar>
            <w:vAlign w:val="center"/>
            <w:hideMark/>
          </w:tcPr>
          <w:p w14:paraId="5DC837EB"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1</w:t>
            </w:r>
          </w:p>
        </w:tc>
        <w:tc>
          <w:tcPr>
            <w:tcW w:w="0" w:type="auto"/>
            <w:shd w:val="clear" w:color="auto" w:fill="auto"/>
            <w:tcMar>
              <w:top w:w="0" w:type="dxa"/>
              <w:left w:w="45" w:type="dxa"/>
              <w:bottom w:w="0" w:type="dxa"/>
              <w:right w:w="45" w:type="dxa"/>
            </w:tcMar>
            <w:vAlign w:val="center"/>
            <w:hideMark/>
          </w:tcPr>
          <w:p w14:paraId="65162263"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1</w:t>
            </w:r>
          </w:p>
        </w:tc>
        <w:tc>
          <w:tcPr>
            <w:tcW w:w="0" w:type="auto"/>
            <w:shd w:val="clear" w:color="auto" w:fill="auto"/>
            <w:tcMar>
              <w:top w:w="0" w:type="dxa"/>
              <w:left w:w="45" w:type="dxa"/>
              <w:bottom w:w="0" w:type="dxa"/>
              <w:right w:w="45" w:type="dxa"/>
            </w:tcMar>
            <w:vAlign w:val="center"/>
            <w:hideMark/>
          </w:tcPr>
          <w:p w14:paraId="1D321F03"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1</w:t>
            </w:r>
          </w:p>
        </w:tc>
      </w:tr>
      <w:tr w:rsidR="00024C5B" w:rsidRPr="00F92AD6" w14:paraId="361ABBB6" w14:textId="77777777" w:rsidTr="00024C5B">
        <w:trPr>
          <w:trHeight w:val="20"/>
        </w:trPr>
        <w:tc>
          <w:tcPr>
            <w:tcW w:w="0" w:type="auto"/>
            <w:shd w:val="clear" w:color="auto" w:fill="auto"/>
            <w:tcMar>
              <w:top w:w="0" w:type="dxa"/>
              <w:left w:w="45" w:type="dxa"/>
              <w:bottom w:w="0" w:type="dxa"/>
              <w:right w:w="45" w:type="dxa"/>
            </w:tcMar>
            <w:vAlign w:val="center"/>
            <w:hideMark/>
          </w:tcPr>
          <w:p w14:paraId="71E464AC" w14:textId="77777777" w:rsidR="00024C5B" w:rsidRPr="00F92AD6" w:rsidRDefault="00024C5B" w:rsidP="00024C5B">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w:t>
            </w:r>
          </w:p>
        </w:tc>
        <w:tc>
          <w:tcPr>
            <w:tcW w:w="0" w:type="auto"/>
            <w:shd w:val="clear" w:color="auto" w:fill="auto"/>
            <w:tcMar>
              <w:top w:w="0" w:type="dxa"/>
              <w:left w:w="45" w:type="dxa"/>
              <w:bottom w:w="0" w:type="dxa"/>
              <w:right w:w="45" w:type="dxa"/>
            </w:tcMar>
            <w:hideMark/>
          </w:tcPr>
          <w:p w14:paraId="61F70601" w14:textId="77777777" w:rsidR="00024C5B" w:rsidRPr="00F92AD6" w:rsidRDefault="00024C5B" w:rsidP="00024C5B">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საქონელი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მომსახურება</w:t>
            </w:r>
          </w:p>
        </w:tc>
        <w:tc>
          <w:tcPr>
            <w:tcW w:w="0" w:type="auto"/>
            <w:shd w:val="clear" w:color="auto" w:fill="auto"/>
            <w:tcMar>
              <w:top w:w="0" w:type="dxa"/>
              <w:left w:w="45" w:type="dxa"/>
              <w:bottom w:w="0" w:type="dxa"/>
              <w:right w:w="45" w:type="dxa"/>
            </w:tcMar>
            <w:vAlign w:val="center"/>
            <w:hideMark/>
          </w:tcPr>
          <w:p w14:paraId="5CAE4760"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7.5</w:t>
            </w:r>
          </w:p>
        </w:tc>
        <w:tc>
          <w:tcPr>
            <w:tcW w:w="0" w:type="auto"/>
            <w:shd w:val="clear" w:color="auto" w:fill="auto"/>
            <w:tcMar>
              <w:top w:w="0" w:type="dxa"/>
              <w:left w:w="45" w:type="dxa"/>
              <w:bottom w:w="0" w:type="dxa"/>
              <w:right w:w="45" w:type="dxa"/>
            </w:tcMar>
            <w:vAlign w:val="center"/>
            <w:hideMark/>
          </w:tcPr>
          <w:p w14:paraId="24F5271C" w14:textId="302CAD07" w:rsidR="00024C5B" w:rsidRPr="00F92AD6" w:rsidRDefault="00943A63"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7.65</w:t>
            </w:r>
          </w:p>
        </w:tc>
        <w:tc>
          <w:tcPr>
            <w:tcW w:w="0" w:type="auto"/>
            <w:shd w:val="clear" w:color="auto" w:fill="auto"/>
            <w:tcMar>
              <w:top w:w="0" w:type="dxa"/>
              <w:left w:w="45" w:type="dxa"/>
              <w:bottom w:w="0" w:type="dxa"/>
              <w:right w:w="45" w:type="dxa"/>
            </w:tcMar>
            <w:vAlign w:val="center"/>
            <w:hideMark/>
          </w:tcPr>
          <w:p w14:paraId="6BEA32F6" w14:textId="0CF6DE9B" w:rsidR="00024C5B" w:rsidRPr="00F92AD6" w:rsidRDefault="00943A63" w:rsidP="00024C5B">
            <w:pPr>
              <w:spacing w:after="0" w:line="240" w:lineRule="auto"/>
              <w:jc w:val="center"/>
              <w:rPr>
                <w:rFonts w:ascii="Sylfaen" w:eastAsia="Times New Roman" w:hAnsi="Sylfaen" w:cs="Times New Roman"/>
                <w:b/>
                <w:bCs/>
                <w:sz w:val="16"/>
                <w:szCs w:val="16"/>
                <w:lang w:val="ka-GE"/>
              </w:rPr>
            </w:pPr>
            <w:r w:rsidRPr="00F92AD6">
              <w:rPr>
                <w:rFonts w:ascii="Sylfaen" w:eastAsia="Times New Roman" w:hAnsi="Sylfaen" w:cs="Times New Roman"/>
                <w:b/>
                <w:bCs/>
                <w:sz w:val="16"/>
                <w:szCs w:val="16"/>
                <w:lang w:val="ka-GE"/>
              </w:rPr>
              <w:t>8,0</w:t>
            </w:r>
          </w:p>
        </w:tc>
        <w:tc>
          <w:tcPr>
            <w:tcW w:w="0" w:type="auto"/>
            <w:shd w:val="clear" w:color="auto" w:fill="auto"/>
            <w:tcMar>
              <w:top w:w="0" w:type="dxa"/>
              <w:left w:w="45" w:type="dxa"/>
              <w:bottom w:w="0" w:type="dxa"/>
              <w:right w:w="45" w:type="dxa"/>
            </w:tcMar>
            <w:vAlign w:val="center"/>
            <w:hideMark/>
          </w:tcPr>
          <w:p w14:paraId="12B206C0" w14:textId="4419017D" w:rsidR="00024C5B" w:rsidRPr="00F92AD6" w:rsidRDefault="00943A63" w:rsidP="00024C5B">
            <w:pPr>
              <w:spacing w:after="0" w:line="240" w:lineRule="auto"/>
              <w:jc w:val="center"/>
              <w:rPr>
                <w:rFonts w:ascii="Sylfaen" w:eastAsia="Times New Roman" w:hAnsi="Sylfaen" w:cs="Times New Roman"/>
                <w:b/>
                <w:bCs/>
                <w:sz w:val="16"/>
                <w:szCs w:val="16"/>
                <w:lang w:val="ka-GE"/>
              </w:rPr>
            </w:pPr>
            <w:r w:rsidRPr="00F92AD6">
              <w:rPr>
                <w:rFonts w:ascii="Sylfaen" w:eastAsia="Times New Roman" w:hAnsi="Sylfaen" w:cs="Times New Roman"/>
                <w:b/>
                <w:bCs/>
                <w:sz w:val="16"/>
                <w:szCs w:val="16"/>
                <w:lang w:val="ka-GE"/>
              </w:rPr>
              <w:t>8,4</w:t>
            </w:r>
          </w:p>
        </w:tc>
        <w:tc>
          <w:tcPr>
            <w:tcW w:w="0" w:type="auto"/>
            <w:shd w:val="clear" w:color="auto" w:fill="auto"/>
            <w:tcMar>
              <w:top w:w="0" w:type="dxa"/>
              <w:left w:w="45" w:type="dxa"/>
              <w:bottom w:w="0" w:type="dxa"/>
              <w:right w:w="45" w:type="dxa"/>
            </w:tcMar>
            <w:vAlign w:val="center"/>
            <w:hideMark/>
          </w:tcPr>
          <w:p w14:paraId="52B99F22" w14:textId="53AA9AAC" w:rsidR="00024C5B" w:rsidRPr="00F92AD6" w:rsidRDefault="00943A63" w:rsidP="00024C5B">
            <w:pPr>
              <w:spacing w:after="0" w:line="240" w:lineRule="auto"/>
              <w:jc w:val="center"/>
              <w:rPr>
                <w:rFonts w:ascii="Sylfaen" w:eastAsia="Times New Roman" w:hAnsi="Sylfaen" w:cs="Times New Roman"/>
                <w:b/>
                <w:bCs/>
                <w:sz w:val="16"/>
                <w:szCs w:val="16"/>
                <w:lang w:val="ka-GE"/>
              </w:rPr>
            </w:pPr>
            <w:r w:rsidRPr="00F92AD6">
              <w:rPr>
                <w:rFonts w:ascii="Sylfaen" w:eastAsia="Times New Roman" w:hAnsi="Sylfaen" w:cs="Times New Roman"/>
                <w:b/>
                <w:bCs/>
                <w:sz w:val="16"/>
                <w:szCs w:val="16"/>
                <w:lang w:val="ka-GE"/>
              </w:rPr>
              <w:t>8,8</w:t>
            </w:r>
          </w:p>
        </w:tc>
      </w:tr>
      <w:tr w:rsidR="00024C5B" w:rsidRPr="00F92AD6" w14:paraId="325328A7" w14:textId="77777777" w:rsidTr="00024C5B">
        <w:trPr>
          <w:trHeight w:val="20"/>
        </w:trPr>
        <w:tc>
          <w:tcPr>
            <w:tcW w:w="0" w:type="auto"/>
            <w:shd w:val="clear" w:color="auto" w:fill="auto"/>
            <w:tcMar>
              <w:top w:w="0" w:type="dxa"/>
              <w:left w:w="45" w:type="dxa"/>
              <w:bottom w:w="0" w:type="dxa"/>
              <w:right w:w="45" w:type="dxa"/>
            </w:tcMar>
            <w:vAlign w:val="center"/>
            <w:hideMark/>
          </w:tcPr>
          <w:p w14:paraId="3A9FFF39" w14:textId="77777777" w:rsidR="00024C5B" w:rsidRPr="00F92AD6" w:rsidRDefault="00024C5B" w:rsidP="00024C5B">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2.2.10</w:t>
            </w:r>
          </w:p>
        </w:tc>
        <w:tc>
          <w:tcPr>
            <w:tcW w:w="0" w:type="auto"/>
            <w:shd w:val="clear" w:color="auto" w:fill="auto"/>
            <w:tcMar>
              <w:top w:w="0" w:type="dxa"/>
              <w:left w:w="45" w:type="dxa"/>
              <w:bottom w:w="0" w:type="dxa"/>
              <w:right w:w="45" w:type="dxa"/>
            </w:tcMar>
            <w:hideMark/>
          </w:tcPr>
          <w:p w14:paraId="270EF9D6" w14:textId="77777777" w:rsidR="00024C5B" w:rsidRPr="00F92AD6" w:rsidRDefault="00024C5B" w:rsidP="00024C5B">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სხვა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დანარჩენი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საქონელი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მომსახურება</w:t>
            </w:r>
          </w:p>
        </w:tc>
        <w:tc>
          <w:tcPr>
            <w:tcW w:w="0" w:type="auto"/>
            <w:shd w:val="clear" w:color="auto" w:fill="auto"/>
            <w:tcMar>
              <w:top w:w="0" w:type="dxa"/>
              <w:left w:w="45" w:type="dxa"/>
              <w:bottom w:w="0" w:type="dxa"/>
              <w:right w:w="45" w:type="dxa"/>
            </w:tcMar>
            <w:vAlign w:val="center"/>
            <w:hideMark/>
          </w:tcPr>
          <w:p w14:paraId="04934F34"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7.5</w:t>
            </w:r>
          </w:p>
        </w:tc>
        <w:tc>
          <w:tcPr>
            <w:tcW w:w="0" w:type="auto"/>
            <w:shd w:val="clear" w:color="auto" w:fill="auto"/>
            <w:tcMar>
              <w:top w:w="0" w:type="dxa"/>
              <w:left w:w="45" w:type="dxa"/>
              <w:bottom w:w="0" w:type="dxa"/>
              <w:right w:w="45" w:type="dxa"/>
            </w:tcMar>
            <w:vAlign w:val="center"/>
            <w:hideMark/>
          </w:tcPr>
          <w:p w14:paraId="225223CE"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7.5</w:t>
            </w:r>
          </w:p>
        </w:tc>
        <w:tc>
          <w:tcPr>
            <w:tcW w:w="0" w:type="auto"/>
            <w:shd w:val="clear" w:color="auto" w:fill="auto"/>
            <w:tcMar>
              <w:top w:w="0" w:type="dxa"/>
              <w:left w:w="45" w:type="dxa"/>
              <w:bottom w:w="0" w:type="dxa"/>
              <w:right w:w="45" w:type="dxa"/>
            </w:tcMar>
            <w:vAlign w:val="center"/>
            <w:hideMark/>
          </w:tcPr>
          <w:p w14:paraId="44346C3A"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7.5</w:t>
            </w:r>
          </w:p>
        </w:tc>
        <w:tc>
          <w:tcPr>
            <w:tcW w:w="0" w:type="auto"/>
            <w:shd w:val="clear" w:color="auto" w:fill="auto"/>
            <w:tcMar>
              <w:top w:w="0" w:type="dxa"/>
              <w:left w:w="45" w:type="dxa"/>
              <w:bottom w:w="0" w:type="dxa"/>
              <w:right w:w="45" w:type="dxa"/>
            </w:tcMar>
            <w:vAlign w:val="center"/>
            <w:hideMark/>
          </w:tcPr>
          <w:p w14:paraId="2A28D778"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7.5</w:t>
            </w:r>
          </w:p>
        </w:tc>
        <w:tc>
          <w:tcPr>
            <w:tcW w:w="0" w:type="auto"/>
            <w:shd w:val="clear" w:color="auto" w:fill="auto"/>
            <w:tcMar>
              <w:top w:w="0" w:type="dxa"/>
              <w:left w:w="45" w:type="dxa"/>
              <w:bottom w:w="0" w:type="dxa"/>
              <w:right w:w="45" w:type="dxa"/>
            </w:tcMar>
            <w:vAlign w:val="center"/>
            <w:hideMark/>
          </w:tcPr>
          <w:p w14:paraId="7BDEEDBB"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7.5</w:t>
            </w:r>
          </w:p>
        </w:tc>
      </w:tr>
      <w:tr w:rsidR="00024C5B" w:rsidRPr="00F92AD6" w14:paraId="72F73B9B" w14:textId="77777777" w:rsidTr="00024C5B">
        <w:trPr>
          <w:trHeight w:val="20"/>
        </w:trPr>
        <w:tc>
          <w:tcPr>
            <w:tcW w:w="0" w:type="auto"/>
            <w:shd w:val="clear" w:color="auto" w:fill="auto"/>
            <w:tcMar>
              <w:top w:w="0" w:type="dxa"/>
              <w:left w:w="45" w:type="dxa"/>
              <w:bottom w:w="0" w:type="dxa"/>
              <w:right w:w="45" w:type="dxa"/>
            </w:tcMar>
            <w:vAlign w:val="center"/>
            <w:hideMark/>
          </w:tcPr>
          <w:p w14:paraId="3B4B631D" w14:textId="77777777" w:rsidR="00024C5B" w:rsidRPr="00F92AD6" w:rsidRDefault="00024C5B" w:rsidP="00024C5B">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2.2.10.12</w:t>
            </w:r>
          </w:p>
        </w:tc>
        <w:tc>
          <w:tcPr>
            <w:tcW w:w="0" w:type="auto"/>
            <w:shd w:val="clear" w:color="auto" w:fill="auto"/>
            <w:tcMar>
              <w:top w:w="0" w:type="dxa"/>
              <w:left w:w="45" w:type="dxa"/>
              <w:bottom w:w="0" w:type="dxa"/>
              <w:right w:w="45" w:type="dxa"/>
            </w:tcMar>
            <w:hideMark/>
          </w:tcPr>
          <w:p w14:paraId="56261E35" w14:textId="77777777" w:rsidR="00024C5B" w:rsidRPr="00F92AD6" w:rsidRDefault="00024C5B" w:rsidP="00024C5B">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კულტურული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სპორტული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საგანმანათლებლო</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საგამოფენო</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ღონისძიებების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მაუწყებლობის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ხარჯები</w:t>
            </w:r>
          </w:p>
        </w:tc>
        <w:tc>
          <w:tcPr>
            <w:tcW w:w="0" w:type="auto"/>
            <w:shd w:val="clear" w:color="auto" w:fill="auto"/>
            <w:tcMar>
              <w:top w:w="0" w:type="dxa"/>
              <w:left w:w="45" w:type="dxa"/>
              <w:bottom w:w="0" w:type="dxa"/>
              <w:right w:w="45" w:type="dxa"/>
            </w:tcMar>
            <w:vAlign w:val="center"/>
            <w:hideMark/>
          </w:tcPr>
          <w:p w14:paraId="0F61CCD2"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7.5</w:t>
            </w:r>
          </w:p>
        </w:tc>
        <w:tc>
          <w:tcPr>
            <w:tcW w:w="0" w:type="auto"/>
            <w:shd w:val="clear" w:color="auto" w:fill="auto"/>
            <w:tcMar>
              <w:top w:w="0" w:type="dxa"/>
              <w:left w:w="45" w:type="dxa"/>
              <w:bottom w:w="0" w:type="dxa"/>
              <w:right w:w="45" w:type="dxa"/>
            </w:tcMar>
            <w:vAlign w:val="center"/>
            <w:hideMark/>
          </w:tcPr>
          <w:p w14:paraId="35FB478A"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7.5</w:t>
            </w:r>
          </w:p>
        </w:tc>
        <w:tc>
          <w:tcPr>
            <w:tcW w:w="0" w:type="auto"/>
            <w:shd w:val="clear" w:color="auto" w:fill="auto"/>
            <w:tcMar>
              <w:top w:w="0" w:type="dxa"/>
              <w:left w:w="45" w:type="dxa"/>
              <w:bottom w:w="0" w:type="dxa"/>
              <w:right w:w="45" w:type="dxa"/>
            </w:tcMar>
            <w:vAlign w:val="center"/>
            <w:hideMark/>
          </w:tcPr>
          <w:p w14:paraId="03F45C44"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7.5</w:t>
            </w:r>
          </w:p>
        </w:tc>
        <w:tc>
          <w:tcPr>
            <w:tcW w:w="0" w:type="auto"/>
            <w:shd w:val="clear" w:color="auto" w:fill="auto"/>
            <w:tcMar>
              <w:top w:w="0" w:type="dxa"/>
              <w:left w:w="45" w:type="dxa"/>
              <w:bottom w:w="0" w:type="dxa"/>
              <w:right w:w="45" w:type="dxa"/>
            </w:tcMar>
            <w:vAlign w:val="center"/>
            <w:hideMark/>
          </w:tcPr>
          <w:p w14:paraId="50845C17"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7.5</w:t>
            </w:r>
          </w:p>
        </w:tc>
        <w:tc>
          <w:tcPr>
            <w:tcW w:w="0" w:type="auto"/>
            <w:shd w:val="clear" w:color="auto" w:fill="auto"/>
            <w:tcMar>
              <w:top w:w="0" w:type="dxa"/>
              <w:left w:w="45" w:type="dxa"/>
              <w:bottom w:w="0" w:type="dxa"/>
              <w:right w:w="45" w:type="dxa"/>
            </w:tcMar>
            <w:vAlign w:val="center"/>
            <w:hideMark/>
          </w:tcPr>
          <w:p w14:paraId="00CDD1D3"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7.5</w:t>
            </w:r>
          </w:p>
        </w:tc>
      </w:tr>
      <w:tr w:rsidR="00024C5B" w:rsidRPr="00F92AD6" w14:paraId="56C8779F" w14:textId="77777777" w:rsidTr="00024C5B">
        <w:trPr>
          <w:trHeight w:val="20"/>
        </w:trPr>
        <w:tc>
          <w:tcPr>
            <w:tcW w:w="0" w:type="auto"/>
            <w:shd w:val="clear" w:color="auto" w:fill="auto"/>
            <w:tcMar>
              <w:top w:w="0" w:type="dxa"/>
              <w:left w:w="45" w:type="dxa"/>
              <w:bottom w:w="0" w:type="dxa"/>
              <w:right w:w="45" w:type="dxa"/>
            </w:tcMar>
            <w:vAlign w:val="center"/>
            <w:hideMark/>
          </w:tcPr>
          <w:p w14:paraId="11B68CBE" w14:textId="77777777" w:rsidR="00024C5B" w:rsidRPr="00F92AD6" w:rsidRDefault="00024C5B" w:rsidP="00024C5B">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2.8</w:t>
            </w:r>
          </w:p>
        </w:tc>
        <w:tc>
          <w:tcPr>
            <w:tcW w:w="0" w:type="auto"/>
            <w:shd w:val="clear" w:color="auto" w:fill="auto"/>
            <w:tcMar>
              <w:top w:w="0" w:type="dxa"/>
              <w:left w:w="45" w:type="dxa"/>
              <w:bottom w:w="0" w:type="dxa"/>
              <w:right w:w="45" w:type="dxa"/>
            </w:tcMar>
            <w:vAlign w:val="center"/>
            <w:hideMark/>
          </w:tcPr>
          <w:p w14:paraId="2342158A" w14:textId="77777777" w:rsidR="00024C5B" w:rsidRPr="00F92AD6" w:rsidRDefault="00024C5B" w:rsidP="00024C5B">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სხვა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ხარჯები</w:t>
            </w:r>
          </w:p>
        </w:tc>
        <w:tc>
          <w:tcPr>
            <w:tcW w:w="0" w:type="auto"/>
            <w:shd w:val="clear" w:color="auto" w:fill="auto"/>
            <w:tcMar>
              <w:top w:w="0" w:type="dxa"/>
              <w:left w:w="45" w:type="dxa"/>
              <w:bottom w:w="0" w:type="dxa"/>
              <w:right w:w="45" w:type="dxa"/>
            </w:tcMar>
            <w:vAlign w:val="center"/>
            <w:hideMark/>
          </w:tcPr>
          <w:p w14:paraId="394111AB"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3.8</w:t>
            </w:r>
          </w:p>
        </w:tc>
        <w:tc>
          <w:tcPr>
            <w:tcW w:w="0" w:type="auto"/>
            <w:shd w:val="clear" w:color="auto" w:fill="auto"/>
            <w:tcMar>
              <w:top w:w="0" w:type="dxa"/>
              <w:left w:w="45" w:type="dxa"/>
              <w:bottom w:w="0" w:type="dxa"/>
              <w:right w:w="45" w:type="dxa"/>
            </w:tcMar>
            <w:vAlign w:val="center"/>
            <w:hideMark/>
          </w:tcPr>
          <w:p w14:paraId="104FB25A"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3.8</w:t>
            </w:r>
          </w:p>
        </w:tc>
        <w:tc>
          <w:tcPr>
            <w:tcW w:w="0" w:type="auto"/>
            <w:shd w:val="clear" w:color="auto" w:fill="auto"/>
            <w:tcMar>
              <w:top w:w="0" w:type="dxa"/>
              <w:left w:w="45" w:type="dxa"/>
              <w:bottom w:w="0" w:type="dxa"/>
              <w:right w:w="45" w:type="dxa"/>
            </w:tcMar>
            <w:vAlign w:val="center"/>
            <w:hideMark/>
          </w:tcPr>
          <w:p w14:paraId="5C79E961"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3.8</w:t>
            </w:r>
          </w:p>
        </w:tc>
        <w:tc>
          <w:tcPr>
            <w:tcW w:w="0" w:type="auto"/>
            <w:shd w:val="clear" w:color="auto" w:fill="auto"/>
            <w:tcMar>
              <w:top w:w="0" w:type="dxa"/>
              <w:left w:w="45" w:type="dxa"/>
              <w:bottom w:w="0" w:type="dxa"/>
              <w:right w:w="45" w:type="dxa"/>
            </w:tcMar>
            <w:vAlign w:val="center"/>
            <w:hideMark/>
          </w:tcPr>
          <w:p w14:paraId="4BFB2167"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3.8</w:t>
            </w:r>
          </w:p>
        </w:tc>
        <w:tc>
          <w:tcPr>
            <w:tcW w:w="0" w:type="auto"/>
            <w:shd w:val="clear" w:color="auto" w:fill="auto"/>
            <w:tcMar>
              <w:top w:w="0" w:type="dxa"/>
              <w:left w:w="45" w:type="dxa"/>
              <w:bottom w:w="0" w:type="dxa"/>
              <w:right w:w="45" w:type="dxa"/>
            </w:tcMar>
            <w:vAlign w:val="center"/>
            <w:hideMark/>
          </w:tcPr>
          <w:p w14:paraId="7C3D4D39"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3.8</w:t>
            </w:r>
          </w:p>
        </w:tc>
      </w:tr>
      <w:tr w:rsidR="00024C5B" w:rsidRPr="00F92AD6" w14:paraId="740587C7" w14:textId="77777777" w:rsidTr="00024C5B">
        <w:trPr>
          <w:trHeight w:val="20"/>
        </w:trPr>
        <w:tc>
          <w:tcPr>
            <w:tcW w:w="0" w:type="auto"/>
            <w:shd w:val="clear" w:color="auto" w:fill="auto"/>
            <w:tcMar>
              <w:top w:w="0" w:type="dxa"/>
              <w:left w:w="45" w:type="dxa"/>
              <w:bottom w:w="0" w:type="dxa"/>
              <w:right w:w="45" w:type="dxa"/>
            </w:tcMar>
            <w:vAlign w:val="center"/>
            <w:hideMark/>
          </w:tcPr>
          <w:p w14:paraId="63A1E899" w14:textId="77777777" w:rsidR="00024C5B" w:rsidRPr="00F92AD6" w:rsidRDefault="00024C5B" w:rsidP="00024C5B">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2.8.2</w:t>
            </w:r>
          </w:p>
        </w:tc>
        <w:tc>
          <w:tcPr>
            <w:tcW w:w="0" w:type="auto"/>
            <w:shd w:val="clear" w:color="auto" w:fill="auto"/>
            <w:tcMar>
              <w:top w:w="0" w:type="dxa"/>
              <w:left w:w="45" w:type="dxa"/>
              <w:bottom w:w="0" w:type="dxa"/>
              <w:right w:w="45" w:type="dxa"/>
            </w:tcMar>
            <w:vAlign w:val="center"/>
            <w:hideMark/>
          </w:tcPr>
          <w:p w14:paraId="55652D9E" w14:textId="77777777" w:rsidR="00024C5B" w:rsidRPr="00F92AD6" w:rsidRDefault="00024C5B" w:rsidP="00024C5B">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სხვადასხვა</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ხარჯები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ტრანსფერები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რომელიც</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სხვაგან</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არ</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არის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კლასიფიცირებული</w:t>
            </w:r>
            <w:r w:rsidRPr="00F92AD6">
              <w:rPr>
                <w:rFonts w:ascii="Merriweather" w:eastAsia="Times New Roman" w:hAnsi="Merriweather" w:cs="Times New Roman"/>
                <w:b/>
                <w:bCs/>
                <w:sz w:val="16"/>
                <w:szCs w:val="16"/>
              </w:rPr>
              <w:t>)</w:t>
            </w:r>
          </w:p>
        </w:tc>
        <w:tc>
          <w:tcPr>
            <w:tcW w:w="0" w:type="auto"/>
            <w:shd w:val="clear" w:color="auto" w:fill="auto"/>
            <w:tcMar>
              <w:top w:w="0" w:type="dxa"/>
              <w:left w:w="45" w:type="dxa"/>
              <w:bottom w:w="0" w:type="dxa"/>
              <w:right w:w="45" w:type="dxa"/>
            </w:tcMar>
            <w:vAlign w:val="center"/>
            <w:hideMark/>
          </w:tcPr>
          <w:p w14:paraId="2593DFCA"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3.8</w:t>
            </w:r>
          </w:p>
        </w:tc>
        <w:tc>
          <w:tcPr>
            <w:tcW w:w="0" w:type="auto"/>
            <w:shd w:val="clear" w:color="auto" w:fill="auto"/>
            <w:tcMar>
              <w:top w:w="0" w:type="dxa"/>
              <w:left w:w="45" w:type="dxa"/>
              <w:bottom w:w="0" w:type="dxa"/>
              <w:right w:w="45" w:type="dxa"/>
            </w:tcMar>
            <w:vAlign w:val="center"/>
            <w:hideMark/>
          </w:tcPr>
          <w:p w14:paraId="34FD169C"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3.8</w:t>
            </w:r>
          </w:p>
        </w:tc>
        <w:tc>
          <w:tcPr>
            <w:tcW w:w="0" w:type="auto"/>
            <w:shd w:val="clear" w:color="auto" w:fill="auto"/>
            <w:tcMar>
              <w:top w:w="0" w:type="dxa"/>
              <w:left w:w="45" w:type="dxa"/>
              <w:bottom w:w="0" w:type="dxa"/>
              <w:right w:w="45" w:type="dxa"/>
            </w:tcMar>
            <w:vAlign w:val="center"/>
            <w:hideMark/>
          </w:tcPr>
          <w:p w14:paraId="6C592A6C"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3.8</w:t>
            </w:r>
          </w:p>
        </w:tc>
        <w:tc>
          <w:tcPr>
            <w:tcW w:w="0" w:type="auto"/>
            <w:shd w:val="clear" w:color="auto" w:fill="auto"/>
            <w:tcMar>
              <w:top w:w="0" w:type="dxa"/>
              <w:left w:w="45" w:type="dxa"/>
              <w:bottom w:w="0" w:type="dxa"/>
              <w:right w:w="45" w:type="dxa"/>
            </w:tcMar>
            <w:vAlign w:val="center"/>
            <w:hideMark/>
          </w:tcPr>
          <w:p w14:paraId="33BD6393"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3.8</w:t>
            </w:r>
          </w:p>
        </w:tc>
        <w:tc>
          <w:tcPr>
            <w:tcW w:w="0" w:type="auto"/>
            <w:shd w:val="clear" w:color="auto" w:fill="auto"/>
            <w:tcMar>
              <w:top w:w="0" w:type="dxa"/>
              <w:left w:w="45" w:type="dxa"/>
              <w:bottom w:w="0" w:type="dxa"/>
              <w:right w:w="45" w:type="dxa"/>
            </w:tcMar>
            <w:vAlign w:val="center"/>
            <w:hideMark/>
          </w:tcPr>
          <w:p w14:paraId="03A1DF70"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3.8</w:t>
            </w:r>
          </w:p>
        </w:tc>
      </w:tr>
      <w:tr w:rsidR="00024C5B" w:rsidRPr="00F92AD6" w14:paraId="4138089D" w14:textId="77777777" w:rsidTr="00024C5B">
        <w:trPr>
          <w:trHeight w:val="20"/>
        </w:trPr>
        <w:tc>
          <w:tcPr>
            <w:tcW w:w="0" w:type="auto"/>
            <w:shd w:val="clear" w:color="auto" w:fill="auto"/>
            <w:tcMar>
              <w:top w:w="0" w:type="dxa"/>
              <w:left w:w="45" w:type="dxa"/>
              <w:bottom w:w="0" w:type="dxa"/>
              <w:right w:w="45" w:type="dxa"/>
            </w:tcMar>
            <w:vAlign w:val="center"/>
            <w:hideMark/>
          </w:tcPr>
          <w:p w14:paraId="1336D10F" w14:textId="77777777" w:rsidR="00024C5B" w:rsidRPr="00F92AD6" w:rsidRDefault="00024C5B" w:rsidP="00024C5B">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2.8.2.1</w:t>
            </w:r>
          </w:p>
        </w:tc>
        <w:tc>
          <w:tcPr>
            <w:tcW w:w="0" w:type="auto"/>
            <w:shd w:val="clear" w:color="auto" w:fill="auto"/>
            <w:tcMar>
              <w:top w:w="0" w:type="dxa"/>
              <w:left w:w="45" w:type="dxa"/>
              <w:bottom w:w="0" w:type="dxa"/>
              <w:right w:w="45" w:type="dxa"/>
            </w:tcMar>
            <w:vAlign w:val="center"/>
            <w:hideMark/>
          </w:tcPr>
          <w:p w14:paraId="38FEF85A" w14:textId="77777777" w:rsidR="00024C5B" w:rsidRPr="00F92AD6" w:rsidRDefault="00024C5B" w:rsidP="00024C5B">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მიმდინარე</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ტრანსფერი</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რომელიც</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სხვაგან</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არ</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არის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კლასიფიცირებული</w:t>
            </w:r>
          </w:p>
        </w:tc>
        <w:tc>
          <w:tcPr>
            <w:tcW w:w="0" w:type="auto"/>
            <w:shd w:val="clear" w:color="auto" w:fill="auto"/>
            <w:tcMar>
              <w:top w:w="0" w:type="dxa"/>
              <w:left w:w="45" w:type="dxa"/>
              <w:bottom w:w="0" w:type="dxa"/>
              <w:right w:w="45" w:type="dxa"/>
            </w:tcMar>
            <w:vAlign w:val="center"/>
            <w:hideMark/>
          </w:tcPr>
          <w:p w14:paraId="288A6E9C"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3.8</w:t>
            </w:r>
          </w:p>
        </w:tc>
        <w:tc>
          <w:tcPr>
            <w:tcW w:w="0" w:type="auto"/>
            <w:shd w:val="clear" w:color="auto" w:fill="auto"/>
            <w:tcMar>
              <w:top w:w="0" w:type="dxa"/>
              <w:left w:w="45" w:type="dxa"/>
              <w:bottom w:w="0" w:type="dxa"/>
              <w:right w:w="45" w:type="dxa"/>
            </w:tcMar>
            <w:vAlign w:val="center"/>
            <w:hideMark/>
          </w:tcPr>
          <w:p w14:paraId="61C22F4F"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3.8</w:t>
            </w:r>
          </w:p>
        </w:tc>
        <w:tc>
          <w:tcPr>
            <w:tcW w:w="0" w:type="auto"/>
            <w:shd w:val="clear" w:color="auto" w:fill="auto"/>
            <w:tcMar>
              <w:top w:w="0" w:type="dxa"/>
              <w:left w:w="45" w:type="dxa"/>
              <w:bottom w:w="0" w:type="dxa"/>
              <w:right w:w="45" w:type="dxa"/>
            </w:tcMar>
            <w:vAlign w:val="center"/>
            <w:hideMark/>
          </w:tcPr>
          <w:p w14:paraId="719DE554"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3.8</w:t>
            </w:r>
          </w:p>
        </w:tc>
        <w:tc>
          <w:tcPr>
            <w:tcW w:w="0" w:type="auto"/>
            <w:shd w:val="clear" w:color="auto" w:fill="auto"/>
            <w:tcMar>
              <w:top w:w="0" w:type="dxa"/>
              <w:left w:w="45" w:type="dxa"/>
              <w:bottom w:w="0" w:type="dxa"/>
              <w:right w:w="45" w:type="dxa"/>
            </w:tcMar>
            <w:vAlign w:val="center"/>
            <w:hideMark/>
          </w:tcPr>
          <w:p w14:paraId="5173BC7A"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3.8</w:t>
            </w:r>
          </w:p>
        </w:tc>
        <w:tc>
          <w:tcPr>
            <w:tcW w:w="0" w:type="auto"/>
            <w:shd w:val="clear" w:color="auto" w:fill="auto"/>
            <w:tcMar>
              <w:top w:w="0" w:type="dxa"/>
              <w:left w:w="45" w:type="dxa"/>
              <w:bottom w:w="0" w:type="dxa"/>
              <w:right w:w="45" w:type="dxa"/>
            </w:tcMar>
            <w:vAlign w:val="center"/>
            <w:hideMark/>
          </w:tcPr>
          <w:p w14:paraId="601282FD"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3.8</w:t>
            </w:r>
          </w:p>
        </w:tc>
      </w:tr>
      <w:tr w:rsidR="00024C5B" w:rsidRPr="00F92AD6" w14:paraId="74B982DB" w14:textId="77777777" w:rsidTr="00024C5B">
        <w:trPr>
          <w:trHeight w:val="20"/>
        </w:trPr>
        <w:tc>
          <w:tcPr>
            <w:tcW w:w="0" w:type="auto"/>
            <w:shd w:val="clear" w:color="auto" w:fill="auto"/>
            <w:tcMar>
              <w:top w:w="0" w:type="dxa"/>
              <w:left w:w="45" w:type="dxa"/>
              <w:bottom w:w="0" w:type="dxa"/>
              <w:right w:w="45" w:type="dxa"/>
            </w:tcMar>
            <w:vAlign w:val="center"/>
            <w:hideMark/>
          </w:tcPr>
          <w:p w14:paraId="1DAF4DAC" w14:textId="77777777" w:rsidR="00024C5B" w:rsidRPr="00F92AD6" w:rsidRDefault="00024C5B" w:rsidP="00024C5B">
            <w:pPr>
              <w:spacing w:after="0" w:line="240" w:lineRule="auto"/>
              <w:jc w:val="center"/>
              <w:rPr>
                <w:rFonts w:ascii="Arial" w:eastAsia="Times New Roman" w:hAnsi="Arial" w:cs="Arial"/>
                <w:b/>
                <w:bCs/>
                <w:sz w:val="16"/>
                <w:szCs w:val="16"/>
              </w:rPr>
            </w:pPr>
            <w:r w:rsidRPr="00F92AD6">
              <w:rPr>
                <w:rFonts w:ascii="Arial" w:eastAsia="Times New Roman" w:hAnsi="Arial" w:cs="Arial"/>
                <w:b/>
                <w:bCs/>
                <w:sz w:val="16"/>
                <w:szCs w:val="16"/>
              </w:rPr>
              <w:t>2.8.2.1.5</w:t>
            </w:r>
          </w:p>
        </w:tc>
        <w:tc>
          <w:tcPr>
            <w:tcW w:w="0" w:type="auto"/>
            <w:shd w:val="clear" w:color="auto" w:fill="auto"/>
            <w:tcMar>
              <w:top w:w="0" w:type="dxa"/>
              <w:left w:w="45" w:type="dxa"/>
              <w:bottom w:w="0" w:type="dxa"/>
              <w:right w:w="45" w:type="dxa"/>
            </w:tcMar>
            <w:vAlign w:val="center"/>
            <w:hideMark/>
          </w:tcPr>
          <w:p w14:paraId="694382C5" w14:textId="77777777" w:rsidR="00024C5B" w:rsidRPr="00F92AD6" w:rsidRDefault="00024C5B" w:rsidP="00024C5B">
            <w:pPr>
              <w:spacing w:after="0" w:line="240" w:lineRule="auto"/>
              <w:rPr>
                <w:rFonts w:ascii="Merriweather" w:eastAsia="Times New Roman" w:hAnsi="Merriweather" w:cs="Times New Roman"/>
                <w:b/>
                <w:bCs/>
                <w:sz w:val="16"/>
                <w:szCs w:val="16"/>
              </w:rPr>
            </w:pPr>
            <w:r w:rsidRPr="00F92AD6">
              <w:rPr>
                <w:rFonts w:ascii="Sylfaen" w:eastAsia="Times New Roman" w:hAnsi="Sylfaen" w:cs="Sylfaen"/>
                <w:b/>
                <w:bCs/>
                <w:sz w:val="16"/>
                <w:szCs w:val="16"/>
              </w:rPr>
              <w:t>პერსონალის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დაზღვევის</w:t>
            </w:r>
            <w:r w:rsidRPr="00F92AD6">
              <w:rPr>
                <w:rFonts w:ascii="Merriweather" w:eastAsia="Times New Roman" w:hAnsi="Merriweather" w:cs="Times New Roman"/>
                <w:b/>
                <w:bCs/>
                <w:sz w:val="16"/>
                <w:szCs w:val="16"/>
              </w:rPr>
              <w:t xml:space="preserve"> </w:t>
            </w:r>
            <w:r w:rsidRPr="00F92AD6">
              <w:rPr>
                <w:rFonts w:ascii="Sylfaen" w:eastAsia="Times New Roman" w:hAnsi="Sylfaen" w:cs="Sylfaen"/>
                <w:b/>
                <w:bCs/>
                <w:sz w:val="16"/>
                <w:szCs w:val="16"/>
              </w:rPr>
              <w:t>ხარჯი</w:t>
            </w:r>
            <w:r w:rsidRPr="00F92AD6">
              <w:rPr>
                <w:rFonts w:ascii="Merriweather" w:eastAsia="Times New Roman" w:hAnsi="Merriweather"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5DFC9DC0" w14:textId="77777777" w:rsidR="00024C5B" w:rsidRPr="00F92AD6" w:rsidRDefault="00024C5B" w:rsidP="00024C5B">
            <w:pPr>
              <w:spacing w:after="0" w:line="240" w:lineRule="auto"/>
              <w:jc w:val="center"/>
              <w:rPr>
                <w:rFonts w:ascii="Merriweather" w:eastAsia="Times New Roman" w:hAnsi="Merriweather" w:cs="Times New Roman"/>
                <w:b/>
                <w:bCs/>
                <w:sz w:val="16"/>
                <w:szCs w:val="16"/>
              </w:rPr>
            </w:pPr>
            <w:r w:rsidRPr="00F92AD6">
              <w:rPr>
                <w:rFonts w:ascii="Merriweather" w:eastAsia="Times New Roman" w:hAnsi="Merriweather" w:cs="Times New Roman"/>
                <w:b/>
                <w:bCs/>
                <w:sz w:val="16"/>
                <w:szCs w:val="16"/>
              </w:rPr>
              <w:t>3.8</w:t>
            </w:r>
          </w:p>
        </w:tc>
        <w:tc>
          <w:tcPr>
            <w:tcW w:w="0" w:type="auto"/>
            <w:shd w:val="clear" w:color="auto" w:fill="auto"/>
            <w:tcMar>
              <w:top w:w="0" w:type="dxa"/>
              <w:left w:w="45" w:type="dxa"/>
              <w:bottom w:w="0" w:type="dxa"/>
              <w:right w:w="45" w:type="dxa"/>
            </w:tcMar>
            <w:vAlign w:val="center"/>
            <w:hideMark/>
          </w:tcPr>
          <w:p w14:paraId="3F3CB4F4"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3.8</w:t>
            </w:r>
          </w:p>
        </w:tc>
        <w:tc>
          <w:tcPr>
            <w:tcW w:w="0" w:type="auto"/>
            <w:shd w:val="clear" w:color="auto" w:fill="auto"/>
            <w:tcMar>
              <w:top w:w="0" w:type="dxa"/>
              <w:left w:w="45" w:type="dxa"/>
              <w:bottom w:w="0" w:type="dxa"/>
              <w:right w:w="45" w:type="dxa"/>
            </w:tcMar>
            <w:vAlign w:val="center"/>
            <w:hideMark/>
          </w:tcPr>
          <w:p w14:paraId="16F6C531"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3.8</w:t>
            </w:r>
          </w:p>
        </w:tc>
        <w:tc>
          <w:tcPr>
            <w:tcW w:w="0" w:type="auto"/>
            <w:shd w:val="clear" w:color="auto" w:fill="auto"/>
            <w:tcMar>
              <w:top w:w="0" w:type="dxa"/>
              <w:left w:w="45" w:type="dxa"/>
              <w:bottom w:w="0" w:type="dxa"/>
              <w:right w:w="45" w:type="dxa"/>
            </w:tcMar>
            <w:vAlign w:val="center"/>
            <w:hideMark/>
          </w:tcPr>
          <w:p w14:paraId="13F7A665"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3.8</w:t>
            </w:r>
          </w:p>
        </w:tc>
        <w:tc>
          <w:tcPr>
            <w:tcW w:w="0" w:type="auto"/>
            <w:shd w:val="clear" w:color="auto" w:fill="auto"/>
            <w:tcMar>
              <w:top w:w="0" w:type="dxa"/>
              <w:left w:w="45" w:type="dxa"/>
              <w:bottom w:w="0" w:type="dxa"/>
              <w:right w:w="45" w:type="dxa"/>
            </w:tcMar>
            <w:vAlign w:val="center"/>
            <w:hideMark/>
          </w:tcPr>
          <w:p w14:paraId="1EB73002" w14:textId="77777777" w:rsidR="00024C5B" w:rsidRPr="00F92AD6" w:rsidRDefault="00024C5B" w:rsidP="00024C5B">
            <w:pPr>
              <w:spacing w:after="0" w:line="240" w:lineRule="auto"/>
              <w:jc w:val="center"/>
              <w:rPr>
                <w:rFonts w:ascii="Calibri" w:eastAsia="Times New Roman" w:hAnsi="Calibri" w:cs="Times New Roman"/>
                <w:b/>
                <w:bCs/>
                <w:sz w:val="16"/>
                <w:szCs w:val="16"/>
              </w:rPr>
            </w:pPr>
            <w:r w:rsidRPr="00F92AD6">
              <w:rPr>
                <w:rFonts w:ascii="Calibri" w:eastAsia="Times New Roman" w:hAnsi="Calibri" w:cs="Times New Roman"/>
                <w:b/>
                <w:bCs/>
                <w:sz w:val="16"/>
                <w:szCs w:val="16"/>
              </w:rPr>
              <w:t>3.8</w:t>
            </w:r>
          </w:p>
        </w:tc>
      </w:tr>
    </w:tbl>
    <w:p w14:paraId="63AAB494" w14:textId="77777777" w:rsidR="009F360E" w:rsidRPr="00F92AD6" w:rsidRDefault="009F360E" w:rsidP="00FC23D8">
      <w:pPr>
        <w:spacing w:after="200" w:line="276" w:lineRule="auto"/>
        <w:contextualSpacing/>
        <w:jc w:val="both"/>
        <w:rPr>
          <w:rFonts w:ascii="Sylfaen" w:eastAsia="Times New Roman" w:hAnsi="Sylfaen" w:cs="Times New Roman"/>
          <w:b/>
          <w:sz w:val="16"/>
          <w:szCs w:val="16"/>
          <w:lang w:val="ka-GE"/>
        </w:rPr>
      </w:pPr>
    </w:p>
    <w:p w14:paraId="03D78372" w14:textId="1537AD87" w:rsidR="00060586" w:rsidRPr="00F92AD6" w:rsidRDefault="00060586" w:rsidP="00FC23D8">
      <w:pPr>
        <w:spacing w:after="200" w:line="276" w:lineRule="auto"/>
        <w:contextualSpacing/>
        <w:jc w:val="both"/>
        <w:rPr>
          <w:rFonts w:ascii="Sylfaen" w:eastAsia="Times New Roman" w:hAnsi="Sylfaen" w:cs="Times New Roman"/>
          <w:b/>
          <w:sz w:val="16"/>
          <w:szCs w:val="16"/>
          <w:lang w:val="ka-GE"/>
        </w:rPr>
      </w:pPr>
    </w:p>
    <w:p w14:paraId="7DDA56E5" w14:textId="77777777" w:rsidR="0096007E" w:rsidRPr="00F92AD6" w:rsidRDefault="0096007E" w:rsidP="00FC23D8">
      <w:pPr>
        <w:spacing w:after="200" w:line="276" w:lineRule="auto"/>
        <w:contextualSpacing/>
        <w:jc w:val="both"/>
        <w:rPr>
          <w:rFonts w:ascii="Sylfaen" w:eastAsia="Times New Roman" w:hAnsi="Sylfaen" w:cs="Times New Roman"/>
          <w:b/>
          <w:sz w:val="16"/>
          <w:szCs w:val="16"/>
          <w:lang w:val="ka-GE"/>
        </w:rPr>
      </w:pPr>
    </w:p>
    <w:tbl>
      <w:tblPr>
        <w:tblW w:w="15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5566"/>
        <w:gridCol w:w="1130"/>
        <w:gridCol w:w="1517"/>
        <w:gridCol w:w="1731"/>
        <w:gridCol w:w="1232"/>
        <w:gridCol w:w="1170"/>
        <w:gridCol w:w="1492"/>
        <w:gridCol w:w="1187"/>
      </w:tblGrid>
      <w:tr w:rsidR="00A631AB" w:rsidRPr="00F92AD6" w14:paraId="6168E707" w14:textId="77777777" w:rsidTr="00943A63">
        <w:trPr>
          <w:trHeight w:val="118"/>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128A24" w14:textId="7CD30B04" w:rsidR="00A631AB" w:rsidRPr="00F92AD6" w:rsidRDefault="00A631AB" w:rsidP="00A631AB">
            <w:pPr>
              <w:spacing w:after="0" w:line="240" w:lineRule="auto"/>
              <w:jc w:val="center"/>
              <w:rPr>
                <w:rFonts w:ascii="Sylfaen" w:eastAsia="Times New Roman" w:hAnsi="Sylfaen"/>
                <w:b/>
                <w:bCs/>
                <w:sz w:val="16"/>
                <w:szCs w:val="16"/>
              </w:rPr>
            </w:pPr>
            <w:r w:rsidRPr="00F92AD6">
              <w:rPr>
                <w:rFonts w:ascii="Sylfaen" w:eastAsia="Times New Roman" w:hAnsi="Sylfaen" w:cs="Calibri Light"/>
                <w:b/>
                <w:bCs/>
                <w:sz w:val="16"/>
                <w:szCs w:val="16"/>
              </w:rPr>
              <w:t xml:space="preserve">პროგრამის დასახელება          </w:t>
            </w:r>
          </w:p>
        </w:tc>
        <w:tc>
          <w:tcPr>
            <w:tcW w:w="9698" w:type="dxa"/>
            <w:gridSpan w:val="7"/>
            <w:shd w:val="clear" w:color="auto" w:fill="FFFFFF" w:themeFill="background1"/>
            <w:vAlign w:val="center"/>
          </w:tcPr>
          <w:p w14:paraId="5DBB1098" w14:textId="77777777" w:rsidR="00A631AB" w:rsidRPr="00F92AD6" w:rsidRDefault="00A631AB" w:rsidP="00A631AB">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w:t>
            </w:r>
          </w:p>
          <w:p w14:paraId="364A74A0" w14:textId="6C786D3C" w:rsidR="00A631AB" w:rsidRPr="00F92AD6" w:rsidRDefault="00A631AB" w:rsidP="00A631AB">
            <w:pPr>
              <w:spacing w:after="0" w:line="240" w:lineRule="auto"/>
              <w:jc w:val="center"/>
              <w:rPr>
                <w:rFonts w:ascii="Sylfaen" w:eastAsia="Times New Roman" w:hAnsi="Sylfaen"/>
                <w:b/>
                <w:bCs/>
                <w:sz w:val="16"/>
                <w:szCs w:val="16"/>
              </w:rPr>
            </w:pPr>
            <w:r w:rsidRPr="00F92AD6">
              <w:rPr>
                <w:rFonts w:ascii="Sylfaen" w:hAnsi="Sylfaen"/>
                <w:sz w:val="16"/>
                <w:szCs w:val="16"/>
                <w:lang w:val="ka-GE"/>
              </w:rPr>
              <w:t>ა(ა)იპ-ზესტაფონის მუნიციპალიტეტის ელდარ შალამბერიძის სახელობის ხელოვნების სკოლა</w:t>
            </w:r>
            <w:r w:rsidRPr="00F92AD6">
              <w:rPr>
                <w:rFonts w:ascii="Sylfaen" w:eastAsia="Times New Roman" w:hAnsi="Sylfaen"/>
                <w:b/>
                <w:bCs/>
                <w:sz w:val="16"/>
                <w:szCs w:val="16"/>
              </w:rPr>
              <w:t> </w:t>
            </w:r>
          </w:p>
        </w:tc>
      </w:tr>
      <w:tr w:rsidR="00A631AB" w:rsidRPr="00F92AD6" w14:paraId="6899A289" w14:textId="77777777" w:rsidTr="00943A63">
        <w:trPr>
          <w:trHeight w:val="267"/>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80F799" w14:textId="475AA026" w:rsidR="00A631AB" w:rsidRPr="00F92AD6" w:rsidRDefault="00A631AB" w:rsidP="00A631AB">
            <w:pPr>
              <w:spacing w:after="0" w:line="240" w:lineRule="auto"/>
              <w:jc w:val="center"/>
              <w:rPr>
                <w:rFonts w:ascii="Sylfaen" w:eastAsia="Times New Roman" w:hAnsi="Sylfaen"/>
                <w:b/>
                <w:bCs/>
                <w:sz w:val="16"/>
                <w:szCs w:val="16"/>
              </w:rPr>
            </w:pPr>
            <w:r w:rsidRPr="00F92AD6">
              <w:rPr>
                <w:rFonts w:ascii="Sylfaen" w:eastAsia="Times New Roman" w:hAnsi="Sylfaen" w:cs="Calibri Light"/>
                <w:b/>
                <w:bCs/>
                <w:sz w:val="16"/>
                <w:szCs w:val="16"/>
              </w:rPr>
              <w:t xml:space="preserve">(პროგრამული კოდი)        </w:t>
            </w:r>
          </w:p>
        </w:tc>
        <w:tc>
          <w:tcPr>
            <w:tcW w:w="9698" w:type="dxa"/>
            <w:gridSpan w:val="7"/>
            <w:shd w:val="clear" w:color="auto" w:fill="FFFFFF" w:themeFill="background1"/>
            <w:vAlign w:val="center"/>
          </w:tcPr>
          <w:p w14:paraId="44A77E00" w14:textId="228F5FD1" w:rsidR="00A631AB" w:rsidRPr="00F92AD6" w:rsidRDefault="00A631AB" w:rsidP="00A631AB">
            <w:pPr>
              <w:spacing w:after="0" w:line="240" w:lineRule="auto"/>
              <w:jc w:val="center"/>
              <w:rPr>
                <w:rFonts w:ascii="Sylfaen" w:eastAsia="Times New Roman" w:hAnsi="Sylfaen"/>
                <w:b/>
                <w:bCs/>
                <w:sz w:val="16"/>
                <w:szCs w:val="16"/>
              </w:rPr>
            </w:pPr>
            <w:r w:rsidRPr="00F92AD6">
              <w:rPr>
                <w:rFonts w:ascii="Sylfaen" w:hAnsi="Sylfaen"/>
                <w:b/>
                <w:sz w:val="16"/>
                <w:szCs w:val="16"/>
                <w:lang w:val="ka-GE"/>
              </w:rPr>
              <w:t>050206</w:t>
            </w:r>
          </w:p>
        </w:tc>
      </w:tr>
      <w:tr w:rsidR="00943A63" w:rsidRPr="00F92AD6" w14:paraId="3BB89F6E" w14:textId="77777777" w:rsidTr="00943A63">
        <w:trPr>
          <w:trHeight w:val="261"/>
        </w:trPr>
        <w:tc>
          <w:tcPr>
            <w:tcW w:w="0" w:type="auto"/>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1C7E2C72" w14:textId="7ABEA9D8" w:rsidR="00943A63" w:rsidRPr="00F92AD6" w:rsidRDefault="00943A63" w:rsidP="00943A63">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16"/>
                <w:szCs w:val="16"/>
              </w:rPr>
              <w:t>პროგრამის ბიუჯეტი</w:t>
            </w:r>
          </w:p>
        </w:tc>
        <w:tc>
          <w:tcPr>
            <w:tcW w:w="9698" w:type="dxa"/>
            <w:gridSpan w:val="7"/>
            <w:shd w:val="clear" w:color="auto" w:fill="FFFFFF" w:themeFill="background1"/>
            <w:vAlign w:val="center"/>
          </w:tcPr>
          <w:p w14:paraId="2F7BCEC8" w14:textId="7DACFB8D" w:rsidR="00943A63" w:rsidRPr="00F92AD6" w:rsidRDefault="006E5548" w:rsidP="00943A63">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rPr>
              <w:t>255.6</w:t>
            </w:r>
          </w:p>
        </w:tc>
      </w:tr>
      <w:tr w:rsidR="00943A63" w:rsidRPr="00F92AD6" w14:paraId="6DC24983" w14:textId="77777777" w:rsidTr="00943A63">
        <w:trPr>
          <w:trHeight w:val="123"/>
        </w:trPr>
        <w:tc>
          <w:tcPr>
            <w:tcW w:w="0" w:type="auto"/>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3CB45911" w14:textId="7F86ADB7" w:rsidR="00943A63" w:rsidRPr="00F92AD6" w:rsidRDefault="00943A63" w:rsidP="00943A63">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16"/>
                <w:szCs w:val="16"/>
              </w:rPr>
              <w:t>ფუნქციონალური კოდი</w:t>
            </w:r>
          </w:p>
        </w:tc>
        <w:tc>
          <w:tcPr>
            <w:tcW w:w="9698" w:type="dxa"/>
            <w:gridSpan w:val="7"/>
            <w:shd w:val="clear" w:color="auto" w:fill="FFFFFF" w:themeFill="background1"/>
            <w:vAlign w:val="center"/>
          </w:tcPr>
          <w:p w14:paraId="6DC9B219" w14:textId="7F571080" w:rsidR="00943A63" w:rsidRPr="00F92AD6" w:rsidRDefault="00943A63" w:rsidP="00943A63">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7082</w:t>
            </w:r>
          </w:p>
        </w:tc>
      </w:tr>
      <w:tr w:rsidR="00943A63" w:rsidRPr="00F92AD6" w14:paraId="4F64B38D" w14:textId="77777777" w:rsidTr="00943A63">
        <w:trPr>
          <w:trHeight w:val="310"/>
        </w:trPr>
        <w:tc>
          <w:tcPr>
            <w:tcW w:w="0" w:type="auto"/>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13E8BED4" w14:textId="6CC33532" w:rsidR="00943A63" w:rsidRPr="00F92AD6" w:rsidRDefault="00943A63" w:rsidP="00943A63">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16"/>
                <w:szCs w:val="16"/>
              </w:rPr>
              <w:t>პროგრამის განმახორციელებელი</w:t>
            </w:r>
          </w:p>
        </w:tc>
        <w:tc>
          <w:tcPr>
            <w:tcW w:w="9698" w:type="dxa"/>
            <w:gridSpan w:val="7"/>
            <w:shd w:val="clear" w:color="auto" w:fill="FFFFFF" w:themeFill="background1"/>
            <w:vAlign w:val="center"/>
          </w:tcPr>
          <w:p w14:paraId="62ED9472" w14:textId="7FA2EEE5" w:rsidR="00943A63" w:rsidRPr="00F92AD6" w:rsidRDefault="00943A63" w:rsidP="00943A63">
            <w:pPr>
              <w:spacing w:after="0" w:line="240" w:lineRule="auto"/>
              <w:jc w:val="center"/>
              <w:rPr>
                <w:rFonts w:ascii="Sylfaen" w:eastAsia="Times New Roman" w:hAnsi="Sylfaen"/>
                <w:b/>
                <w:bCs/>
                <w:sz w:val="16"/>
                <w:szCs w:val="16"/>
              </w:rPr>
            </w:pPr>
            <w:r w:rsidRPr="00F92AD6">
              <w:rPr>
                <w:rFonts w:ascii="Sylfaen" w:hAnsi="Sylfaen"/>
                <w:sz w:val="16"/>
                <w:szCs w:val="16"/>
                <w:lang w:val="ka-GE"/>
              </w:rPr>
              <w:t>ა(ა)იპ-ზესტაფონის მუნიციპალიტეტის ელდარ შალამბერიძის სახელობის ხელოვნების სკოლა</w:t>
            </w:r>
            <w:r w:rsidRPr="00F92AD6">
              <w:rPr>
                <w:rFonts w:ascii="Sylfaen" w:eastAsia="Times New Roman" w:hAnsi="Sylfaen"/>
                <w:b/>
                <w:bCs/>
                <w:sz w:val="16"/>
                <w:szCs w:val="16"/>
              </w:rPr>
              <w:t> </w:t>
            </w:r>
          </w:p>
        </w:tc>
      </w:tr>
      <w:tr w:rsidR="00943A63" w:rsidRPr="00F92AD6" w14:paraId="0D928115" w14:textId="77777777" w:rsidTr="00943A63">
        <w:trPr>
          <w:trHeight w:val="600"/>
        </w:trPr>
        <w:tc>
          <w:tcPr>
            <w:tcW w:w="0" w:type="auto"/>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7B84803E" w14:textId="17DCB8C7" w:rsidR="00943A63" w:rsidRPr="00F92AD6" w:rsidRDefault="00943A63" w:rsidP="00943A63">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16"/>
                <w:szCs w:val="16"/>
              </w:rPr>
              <w:t>პროგრამის აღწერა</w:t>
            </w:r>
          </w:p>
        </w:tc>
        <w:tc>
          <w:tcPr>
            <w:tcW w:w="9698" w:type="dxa"/>
            <w:gridSpan w:val="7"/>
            <w:shd w:val="clear" w:color="auto" w:fill="FFFFFF" w:themeFill="background1"/>
          </w:tcPr>
          <w:p w14:paraId="63431A79" w14:textId="77777777" w:rsidR="00943A63" w:rsidRPr="00F92AD6" w:rsidRDefault="00943A63" w:rsidP="00943A63">
            <w:pPr>
              <w:spacing w:after="0"/>
              <w:jc w:val="both"/>
              <w:rPr>
                <w:rFonts w:ascii="Sylfaen" w:hAnsi="Sylfaen"/>
                <w:sz w:val="16"/>
                <w:szCs w:val="16"/>
                <w:lang w:val="ka-GE"/>
              </w:rPr>
            </w:pPr>
            <w:r w:rsidRPr="00F92AD6">
              <w:rPr>
                <w:rFonts w:ascii="Sylfaen" w:hAnsi="Sylfaen"/>
                <w:sz w:val="16"/>
                <w:szCs w:val="16"/>
                <w:lang w:val="ka-GE"/>
              </w:rPr>
              <w:t xml:space="preserve">ქვეპროგრამის ფარგლებში ფინანსდება ზესტაფონის მუნიციპალიტეტის ტერიტორიაზე მოქმედი ე. შალამბერიძის სახელობის ხელოვნების სკოლა, ფუნქციონირებს ორ საფეხურიანი სწავლება ექვსწლედი და ცხრაწლედი. ხელოვნების სკოლაში გაერთიანებულია საფორტეპიანო, თეორიული, საორკესტრო განყოფილება, კლასიკური ვოკალი, საესტრადო სიმღერები, კლასიკური გიტარა, მოყვარული გიტარა, ხალხური საკრავები, მსოფლიოს ხალხთა  ცეკვები, ქართული ხალხური ცეკვები,  მხატვრული  ტანვარჯიში. </w:t>
            </w:r>
          </w:p>
          <w:p w14:paraId="205B8C12" w14:textId="77777777" w:rsidR="00943A63" w:rsidRPr="00F92AD6" w:rsidRDefault="00943A63" w:rsidP="00943A63">
            <w:pPr>
              <w:spacing w:after="0"/>
              <w:jc w:val="both"/>
              <w:rPr>
                <w:rFonts w:ascii="Sylfaen" w:hAnsi="Sylfaen"/>
                <w:sz w:val="16"/>
                <w:szCs w:val="16"/>
                <w:lang w:val="ka-GE"/>
              </w:rPr>
            </w:pPr>
            <w:r w:rsidRPr="00F92AD6">
              <w:rPr>
                <w:rFonts w:ascii="Sylfaen" w:hAnsi="Sylfaen"/>
                <w:sz w:val="16"/>
                <w:szCs w:val="16"/>
                <w:lang w:val="ka-GE"/>
              </w:rPr>
              <w:t xml:space="preserve">ზესტაფონის ე. შალამბერიძის სახელობის ხელოვნების სკოლაში განათლებას იღებს ზესტაფონის მუნიციპალიტეტში მცხოვრები 207 მოსწავლე. სკოლაში  დასაქმებულია 41 თანამშრომელი, აქედან 32 პედაგოგი და 9  ადმინისტრაციის თანამშრომელი. </w:t>
            </w:r>
          </w:p>
          <w:p w14:paraId="2538C2B6" w14:textId="73194888" w:rsidR="00943A63" w:rsidRPr="00F92AD6" w:rsidRDefault="00943A63" w:rsidP="00943A63">
            <w:pPr>
              <w:spacing w:after="0" w:line="240" w:lineRule="auto"/>
              <w:jc w:val="center"/>
              <w:rPr>
                <w:rFonts w:ascii="Sylfaen" w:eastAsia="Times New Roman" w:hAnsi="Sylfaen"/>
                <w:b/>
                <w:bCs/>
                <w:sz w:val="16"/>
                <w:szCs w:val="16"/>
              </w:rPr>
            </w:pPr>
            <w:r w:rsidRPr="00F92AD6">
              <w:rPr>
                <w:rFonts w:ascii="Sylfaen" w:hAnsi="Sylfaen"/>
                <w:sz w:val="16"/>
                <w:szCs w:val="16"/>
                <w:lang w:val="ka-GE"/>
              </w:rPr>
              <w:t xml:space="preserve"> ხელოვნების სკოლის ქვეპროგრამის მიზანია: შემოქმედებითი მიდრეკილების განვითარების და კულტურული მემკვიდრეობის შესწავლისათვის შესაბამისი პირობების შექმნა, განსაკუთრებული მუსიკალური ნიჭით დაჯილდოებული მოსწავლეების გამოვლენა, კულტურული ღონისძიებების ჩატარება, მონაწილეობის მიღება ფესტივალებში, კონკურსებში, ფორუმებში, როგორც საქართველოში ისე ქვეყნის გარეთ,</w:t>
            </w:r>
          </w:p>
        </w:tc>
      </w:tr>
      <w:tr w:rsidR="00943A63" w:rsidRPr="00F92AD6" w14:paraId="7E84AF76" w14:textId="77777777" w:rsidTr="00943A63">
        <w:trPr>
          <w:trHeight w:val="600"/>
        </w:trPr>
        <w:tc>
          <w:tcPr>
            <w:tcW w:w="0" w:type="auto"/>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08317540" w14:textId="09A95648" w:rsidR="00943A63" w:rsidRPr="00F92AD6" w:rsidRDefault="00943A63" w:rsidP="00943A63">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16"/>
                <w:szCs w:val="16"/>
              </w:rPr>
              <w:t>პროგრამის მიზანი</w:t>
            </w:r>
          </w:p>
        </w:tc>
        <w:tc>
          <w:tcPr>
            <w:tcW w:w="9698" w:type="dxa"/>
            <w:gridSpan w:val="7"/>
            <w:shd w:val="clear" w:color="auto" w:fill="FFFFFF" w:themeFill="background1"/>
            <w:vAlign w:val="center"/>
          </w:tcPr>
          <w:p w14:paraId="6C6BCC2C" w14:textId="1FAC1C7B" w:rsidR="00943A63" w:rsidRPr="00F92AD6" w:rsidRDefault="00943A63" w:rsidP="00943A63">
            <w:pPr>
              <w:spacing w:after="0" w:line="240" w:lineRule="auto"/>
              <w:jc w:val="center"/>
              <w:rPr>
                <w:rFonts w:ascii="Sylfaen" w:eastAsia="Times New Roman" w:hAnsi="Sylfaen"/>
                <w:b/>
                <w:bCs/>
                <w:sz w:val="16"/>
                <w:szCs w:val="16"/>
              </w:rPr>
            </w:pPr>
            <w:r w:rsidRPr="00F92AD6">
              <w:rPr>
                <w:rFonts w:ascii="Sylfaen" w:hAnsi="Sylfaen"/>
                <w:sz w:val="16"/>
                <w:szCs w:val="16"/>
                <w:lang w:val="ka-GE"/>
              </w:rPr>
              <w:t xml:space="preserve">ხელოვნების სკოლაში სრულად არის დაკმაყოფილებული განათლების მიღება მუნიციპალიტეტში მცხოვრები ბავშვებისა და მოზარდებისათვის. სკოლის აღსაზრდელები მონაწილეობენ მუნიციპალიტეტის ტერიტორიაზე ჩატარებულ კულტურულ ღონისძიებებში, როგორც  ქვეყნის მასშტაბით და ქვეყნის გარეთ ჩატარებულ კონკურსებსა და ფესტივალებში.  </w:t>
            </w:r>
          </w:p>
        </w:tc>
      </w:tr>
      <w:tr w:rsidR="00943A63" w:rsidRPr="00F92AD6" w14:paraId="4B636B81" w14:textId="77777777" w:rsidTr="00943A63">
        <w:trPr>
          <w:trHeight w:val="600"/>
        </w:trPr>
        <w:tc>
          <w:tcPr>
            <w:tcW w:w="0" w:type="auto"/>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7A742156" w14:textId="405FAD2C" w:rsidR="00943A63" w:rsidRPr="00F92AD6" w:rsidRDefault="00943A63" w:rsidP="00943A63">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16"/>
                <w:szCs w:val="16"/>
              </w:rPr>
              <w:t>გაეროს მდგრადი განვითარების „SDG“ მიზანი, რომლის მიღწევასაც ემსახურება პროგრამა</w:t>
            </w:r>
          </w:p>
        </w:tc>
        <w:tc>
          <w:tcPr>
            <w:tcW w:w="9698" w:type="dxa"/>
            <w:gridSpan w:val="7"/>
            <w:shd w:val="clear" w:color="auto" w:fill="FFFFFF" w:themeFill="background1"/>
            <w:vAlign w:val="center"/>
          </w:tcPr>
          <w:p w14:paraId="542FDDF9" w14:textId="3C175621" w:rsidR="00943A63" w:rsidRPr="00F92AD6" w:rsidRDefault="00943A63" w:rsidP="00943A63">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ხარისხიანი განათლება</w:t>
            </w:r>
          </w:p>
        </w:tc>
      </w:tr>
      <w:tr w:rsidR="00943A63" w:rsidRPr="00F92AD6" w14:paraId="436D83BA" w14:textId="77777777" w:rsidTr="00943A63">
        <w:trPr>
          <w:trHeight w:val="765"/>
        </w:trPr>
        <w:tc>
          <w:tcPr>
            <w:tcW w:w="15025" w:type="dxa"/>
            <w:gridSpan w:val="8"/>
            <w:shd w:val="clear" w:color="auto" w:fill="FFFFFF" w:themeFill="background1"/>
            <w:vAlign w:val="center"/>
            <w:hideMark/>
          </w:tcPr>
          <w:p w14:paraId="57D28CB9" w14:textId="77777777" w:rsidR="00943A63" w:rsidRPr="00F92AD6" w:rsidRDefault="00943A63" w:rsidP="00943A63">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შეფასების ინდიკატორები</w:t>
            </w:r>
          </w:p>
        </w:tc>
      </w:tr>
      <w:tr w:rsidR="00943A63" w:rsidRPr="00F92AD6" w14:paraId="77F920BF" w14:textId="77777777" w:rsidTr="00943A63">
        <w:trPr>
          <w:trHeight w:val="306"/>
        </w:trPr>
        <w:tc>
          <w:tcPr>
            <w:tcW w:w="0" w:type="auto"/>
            <w:shd w:val="clear" w:color="auto" w:fill="FFFFFF" w:themeFill="background1"/>
            <w:noWrap/>
            <w:vAlign w:val="center"/>
            <w:hideMark/>
          </w:tcPr>
          <w:p w14:paraId="5B634D56" w14:textId="77777777" w:rsidR="00943A63" w:rsidRPr="00F92AD6" w:rsidRDefault="00943A63" w:rsidP="00943A63">
            <w:pPr>
              <w:spacing w:after="0" w:line="240" w:lineRule="auto"/>
              <w:jc w:val="center"/>
              <w:rPr>
                <w:rFonts w:eastAsia="Times New Roman"/>
                <w:b/>
                <w:bCs/>
                <w:sz w:val="16"/>
                <w:szCs w:val="16"/>
              </w:rPr>
            </w:pPr>
            <w:r w:rsidRPr="00F92AD6">
              <w:rPr>
                <w:rFonts w:eastAsia="Times New Roman"/>
                <w:b/>
                <w:bCs/>
                <w:sz w:val="16"/>
                <w:szCs w:val="16"/>
              </w:rPr>
              <w:t>საბოლოო შედეგი (OUTCOME)</w:t>
            </w:r>
          </w:p>
        </w:tc>
        <w:tc>
          <w:tcPr>
            <w:tcW w:w="0" w:type="auto"/>
            <w:shd w:val="clear" w:color="auto" w:fill="FFFFFF" w:themeFill="background1"/>
            <w:vAlign w:val="center"/>
            <w:hideMark/>
          </w:tcPr>
          <w:p w14:paraId="0B9AC31F" w14:textId="14D5A7FD" w:rsidR="00943A63" w:rsidRPr="00F92AD6" w:rsidRDefault="00943A63" w:rsidP="00943A63">
            <w:pPr>
              <w:spacing w:after="0" w:line="240" w:lineRule="auto"/>
              <w:jc w:val="center"/>
              <w:rPr>
                <w:rFonts w:eastAsia="Times New Roman"/>
                <w:b/>
                <w:bCs/>
                <w:sz w:val="16"/>
                <w:szCs w:val="16"/>
              </w:rPr>
            </w:pPr>
            <w:r w:rsidRPr="00F92AD6">
              <w:rPr>
                <w:rFonts w:eastAsia="Times New Roman"/>
                <w:b/>
                <w:bCs/>
                <w:sz w:val="16"/>
                <w:szCs w:val="16"/>
              </w:rPr>
              <w:t>2024 საბაზისო</w:t>
            </w:r>
          </w:p>
        </w:tc>
        <w:tc>
          <w:tcPr>
            <w:tcW w:w="1517" w:type="dxa"/>
            <w:shd w:val="clear" w:color="auto" w:fill="FFFFFF" w:themeFill="background1"/>
            <w:vAlign w:val="center"/>
            <w:hideMark/>
          </w:tcPr>
          <w:p w14:paraId="4B3C3ECC" w14:textId="1D10679F" w:rsidR="00943A63" w:rsidRPr="00F92AD6" w:rsidRDefault="00943A63" w:rsidP="00943A63">
            <w:pPr>
              <w:spacing w:after="0" w:line="240" w:lineRule="auto"/>
              <w:jc w:val="center"/>
              <w:rPr>
                <w:rFonts w:eastAsia="Times New Roman"/>
                <w:b/>
                <w:bCs/>
                <w:sz w:val="16"/>
                <w:szCs w:val="16"/>
              </w:rPr>
            </w:pPr>
            <w:r w:rsidRPr="00F92AD6">
              <w:rPr>
                <w:rFonts w:eastAsia="Times New Roman"/>
                <w:b/>
                <w:bCs/>
                <w:sz w:val="16"/>
                <w:szCs w:val="16"/>
              </w:rPr>
              <w:t>2025</w:t>
            </w:r>
          </w:p>
        </w:tc>
        <w:tc>
          <w:tcPr>
            <w:tcW w:w="1731" w:type="dxa"/>
            <w:shd w:val="clear" w:color="auto" w:fill="FFFFFF" w:themeFill="background1"/>
            <w:vAlign w:val="center"/>
            <w:hideMark/>
          </w:tcPr>
          <w:p w14:paraId="6141FD56" w14:textId="6F65CF8F" w:rsidR="00943A63" w:rsidRPr="00F92AD6" w:rsidRDefault="00943A63" w:rsidP="00943A63">
            <w:pPr>
              <w:spacing w:after="0" w:line="240" w:lineRule="auto"/>
              <w:jc w:val="center"/>
              <w:rPr>
                <w:rFonts w:eastAsia="Times New Roman"/>
                <w:b/>
                <w:bCs/>
                <w:sz w:val="16"/>
                <w:szCs w:val="16"/>
              </w:rPr>
            </w:pPr>
            <w:r w:rsidRPr="00F92AD6">
              <w:rPr>
                <w:rFonts w:eastAsia="Times New Roman"/>
                <w:b/>
                <w:bCs/>
                <w:sz w:val="16"/>
                <w:szCs w:val="16"/>
              </w:rPr>
              <w:t>2026</w:t>
            </w:r>
          </w:p>
        </w:tc>
        <w:tc>
          <w:tcPr>
            <w:tcW w:w="1232" w:type="dxa"/>
            <w:shd w:val="clear" w:color="auto" w:fill="FFFFFF" w:themeFill="background1"/>
            <w:vAlign w:val="center"/>
            <w:hideMark/>
          </w:tcPr>
          <w:p w14:paraId="3BA0B54B" w14:textId="52C658FF" w:rsidR="00943A63" w:rsidRPr="00F92AD6" w:rsidRDefault="00943A63" w:rsidP="00943A63">
            <w:pPr>
              <w:spacing w:after="0" w:line="240" w:lineRule="auto"/>
              <w:jc w:val="center"/>
              <w:rPr>
                <w:rFonts w:eastAsia="Times New Roman"/>
                <w:b/>
                <w:bCs/>
                <w:sz w:val="16"/>
                <w:szCs w:val="16"/>
              </w:rPr>
            </w:pPr>
            <w:r w:rsidRPr="00F92AD6">
              <w:rPr>
                <w:rFonts w:eastAsia="Times New Roman"/>
                <w:b/>
                <w:bCs/>
                <w:sz w:val="16"/>
                <w:szCs w:val="16"/>
              </w:rPr>
              <w:t>2027</w:t>
            </w:r>
          </w:p>
        </w:tc>
        <w:tc>
          <w:tcPr>
            <w:tcW w:w="1170" w:type="dxa"/>
            <w:shd w:val="clear" w:color="auto" w:fill="FFFFFF" w:themeFill="background1"/>
            <w:vAlign w:val="center"/>
            <w:hideMark/>
          </w:tcPr>
          <w:p w14:paraId="1F57CB0D" w14:textId="3B6DAEAA" w:rsidR="00943A63" w:rsidRPr="00F92AD6" w:rsidRDefault="00943A63" w:rsidP="00943A63">
            <w:pPr>
              <w:spacing w:after="0" w:line="240" w:lineRule="auto"/>
              <w:jc w:val="center"/>
              <w:rPr>
                <w:rFonts w:eastAsia="Times New Roman"/>
                <w:b/>
                <w:bCs/>
                <w:sz w:val="16"/>
                <w:szCs w:val="16"/>
              </w:rPr>
            </w:pPr>
            <w:r w:rsidRPr="00F92AD6">
              <w:rPr>
                <w:rFonts w:eastAsia="Times New Roman"/>
                <w:b/>
                <w:bCs/>
                <w:sz w:val="16"/>
                <w:szCs w:val="16"/>
              </w:rPr>
              <w:t>2028</w:t>
            </w:r>
          </w:p>
        </w:tc>
        <w:tc>
          <w:tcPr>
            <w:tcW w:w="0" w:type="auto"/>
            <w:shd w:val="clear" w:color="auto" w:fill="FFFFFF" w:themeFill="background1"/>
            <w:vAlign w:val="center"/>
            <w:hideMark/>
          </w:tcPr>
          <w:p w14:paraId="06156C2C" w14:textId="77777777" w:rsidR="00943A63" w:rsidRPr="00F92AD6" w:rsidRDefault="00943A63" w:rsidP="00943A63">
            <w:pPr>
              <w:spacing w:after="0" w:line="240" w:lineRule="auto"/>
              <w:jc w:val="center"/>
              <w:rPr>
                <w:rFonts w:eastAsia="Times New Roman"/>
                <w:b/>
                <w:bCs/>
                <w:sz w:val="16"/>
                <w:szCs w:val="16"/>
              </w:rPr>
            </w:pPr>
            <w:r w:rsidRPr="00F92AD6">
              <w:rPr>
                <w:rFonts w:eastAsia="Times New Roman"/>
                <w:b/>
                <w:bCs/>
                <w:sz w:val="16"/>
                <w:szCs w:val="16"/>
              </w:rPr>
              <w:t>სტრატეგიული მიზანი</w:t>
            </w:r>
          </w:p>
        </w:tc>
        <w:tc>
          <w:tcPr>
            <w:tcW w:w="1187" w:type="dxa"/>
            <w:shd w:val="clear" w:color="auto" w:fill="FFFFFF" w:themeFill="background1"/>
            <w:vAlign w:val="center"/>
            <w:hideMark/>
          </w:tcPr>
          <w:p w14:paraId="7EE37B2B" w14:textId="77777777" w:rsidR="00943A63" w:rsidRPr="00F92AD6" w:rsidRDefault="00943A63" w:rsidP="00943A63">
            <w:pPr>
              <w:spacing w:after="0" w:line="240" w:lineRule="auto"/>
              <w:jc w:val="center"/>
              <w:rPr>
                <w:rFonts w:eastAsia="Times New Roman"/>
                <w:b/>
                <w:bCs/>
                <w:sz w:val="16"/>
                <w:szCs w:val="16"/>
              </w:rPr>
            </w:pPr>
            <w:r w:rsidRPr="00F92AD6">
              <w:rPr>
                <w:rFonts w:eastAsia="Times New Roman"/>
                <w:b/>
                <w:bCs/>
                <w:sz w:val="16"/>
                <w:szCs w:val="16"/>
              </w:rPr>
              <w:t>შეფასების მაჩვენებელი</w:t>
            </w:r>
          </w:p>
        </w:tc>
      </w:tr>
      <w:tr w:rsidR="00943A63" w:rsidRPr="00F92AD6" w14:paraId="087F4FC0" w14:textId="77777777" w:rsidTr="00943A63">
        <w:trPr>
          <w:trHeight w:val="185"/>
        </w:trPr>
        <w:tc>
          <w:tcPr>
            <w:tcW w:w="0" w:type="auto"/>
            <w:shd w:val="clear" w:color="auto" w:fill="FFFFFF" w:themeFill="background1"/>
            <w:vAlign w:val="center"/>
            <w:hideMark/>
          </w:tcPr>
          <w:p w14:paraId="2B6A309B" w14:textId="77777777" w:rsidR="00943A63" w:rsidRPr="00F92AD6" w:rsidRDefault="00943A63" w:rsidP="00943A63">
            <w:pPr>
              <w:spacing w:after="0" w:line="240" w:lineRule="auto"/>
              <w:rPr>
                <w:rFonts w:ascii="Sylfaen" w:eastAsia="Times New Roman" w:hAnsi="Sylfaen"/>
                <w:sz w:val="16"/>
                <w:szCs w:val="16"/>
                <w:lang w:val="ka-GE"/>
              </w:rPr>
            </w:pPr>
            <w:r w:rsidRPr="00F92AD6">
              <w:rPr>
                <w:rFonts w:eastAsia="Times New Roman"/>
                <w:sz w:val="16"/>
                <w:szCs w:val="16"/>
              </w:rPr>
              <w:lastRenderedPageBreak/>
              <w:t> </w:t>
            </w:r>
            <w:r w:rsidRPr="00F92AD6">
              <w:rPr>
                <w:rFonts w:ascii="Sylfaen" w:eastAsia="Times New Roman" w:hAnsi="Sylfaen"/>
                <w:sz w:val="16"/>
                <w:szCs w:val="16"/>
                <w:lang w:val="ka-GE"/>
              </w:rPr>
              <w:t>მოსწავლეების რაოდენობა</w:t>
            </w:r>
          </w:p>
        </w:tc>
        <w:tc>
          <w:tcPr>
            <w:tcW w:w="0" w:type="auto"/>
            <w:shd w:val="clear" w:color="auto" w:fill="FFFFFF" w:themeFill="background1"/>
            <w:vAlign w:val="center"/>
            <w:hideMark/>
          </w:tcPr>
          <w:p w14:paraId="23D76F78" w14:textId="432DD442" w:rsidR="00943A63" w:rsidRPr="00F92AD6" w:rsidRDefault="00943A63" w:rsidP="00943A63">
            <w:pPr>
              <w:spacing w:after="0" w:line="240" w:lineRule="auto"/>
              <w:rPr>
                <w:rFonts w:ascii="Sylfaen" w:eastAsia="Times New Roman" w:hAnsi="Sylfaen"/>
                <w:sz w:val="16"/>
                <w:szCs w:val="16"/>
                <w:lang w:val="ka-GE"/>
              </w:rPr>
            </w:pPr>
            <w:r w:rsidRPr="00F92AD6">
              <w:rPr>
                <w:rFonts w:eastAsia="Times New Roman"/>
                <w:sz w:val="16"/>
                <w:szCs w:val="16"/>
              </w:rPr>
              <w:t> </w:t>
            </w:r>
            <w:r w:rsidRPr="00F92AD6">
              <w:rPr>
                <w:rFonts w:ascii="Sylfaen" w:eastAsia="Times New Roman" w:hAnsi="Sylfaen"/>
                <w:sz w:val="16"/>
                <w:szCs w:val="16"/>
                <w:lang w:val="ka-GE"/>
              </w:rPr>
              <w:t>207</w:t>
            </w:r>
          </w:p>
        </w:tc>
        <w:tc>
          <w:tcPr>
            <w:tcW w:w="1517" w:type="dxa"/>
            <w:shd w:val="clear" w:color="auto" w:fill="FFFFFF" w:themeFill="background1"/>
            <w:noWrap/>
            <w:vAlign w:val="bottom"/>
            <w:hideMark/>
          </w:tcPr>
          <w:p w14:paraId="1ADC1B2C" w14:textId="12D1228A" w:rsidR="00943A63" w:rsidRPr="00F92AD6" w:rsidRDefault="00943A63" w:rsidP="00943A63">
            <w:pPr>
              <w:spacing w:after="0" w:line="240" w:lineRule="auto"/>
              <w:rPr>
                <w:rFonts w:ascii="Sylfaen" w:eastAsia="Times New Roman" w:hAnsi="Sylfaen"/>
                <w:sz w:val="16"/>
                <w:szCs w:val="16"/>
                <w:lang w:val="ka-GE"/>
              </w:rPr>
            </w:pPr>
            <w:r w:rsidRPr="00F92AD6">
              <w:rPr>
                <w:rFonts w:eastAsia="Times New Roman"/>
                <w:sz w:val="16"/>
                <w:szCs w:val="16"/>
              </w:rPr>
              <w:t> </w:t>
            </w:r>
            <w:r w:rsidRPr="00F92AD6">
              <w:rPr>
                <w:rFonts w:ascii="Sylfaen" w:eastAsia="Times New Roman" w:hAnsi="Sylfaen"/>
                <w:sz w:val="16"/>
                <w:szCs w:val="16"/>
                <w:lang w:val="ka-GE"/>
              </w:rPr>
              <w:t>207</w:t>
            </w:r>
          </w:p>
        </w:tc>
        <w:tc>
          <w:tcPr>
            <w:tcW w:w="1731" w:type="dxa"/>
            <w:shd w:val="clear" w:color="auto" w:fill="FFFFFF" w:themeFill="background1"/>
            <w:noWrap/>
            <w:vAlign w:val="bottom"/>
            <w:hideMark/>
          </w:tcPr>
          <w:p w14:paraId="090B32E4" w14:textId="786A99A3" w:rsidR="00943A63" w:rsidRPr="00F92AD6" w:rsidRDefault="00943A63" w:rsidP="00943A63">
            <w:pPr>
              <w:spacing w:after="0" w:line="240" w:lineRule="auto"/>
              <w:rPr>
                <w:rFonts w:eastAsia="Times New Roman"/>
                <w:sz w:val="16"/>
                <w:szCs w:val="16"/>
              </w:rPr>
            </w:pPr>
            <w:r w:rsidRPr="00F92AD6">
              <w:rPr>
                <w:rFonts w:ascii="Sylfaen" w:eastAsia="Times New Roman" w:hAnsi="Sylfaen"/>
                <w:sz w:val="16"/>
                <w:szCs w:val="16"/>
              </w:rPr>
              <w:t>207</w:t>
            </w:r>
          </w:p>
        </w:tc>
        <w:tc>
          <w:tcPr>
            <w:tcW w:w="1232" w:type="dxa"/>
            <w:shd w:val="clear" w:color="auto" w:fill="FFFFFF" w:themeFill="background1"/>
            <w:noWrap/>
            <w:vAlign w:val="bottom"/>
            <w:hideMark/>
          </w:tcPr>
          <w:p w14:paraId="0DAC0862" w14:textId="6B9BD3D7" w:rsidR="00943A63" w:rsidRPr="00F92AD6" w:rsidRDefault="00943A63" w:rsidP="00943A63">
            <w:pPr>
              <w:spacing w:after="0" w:line="240" w:lineRule="auto"/>
              <w:rPr>
                <w:rFonts w:ascii="Sylfaen" w:eastAsia="Times New Roman" w:hAnsi="Sylfaen"/>
                <w:sz w:val="16"/>
                <w:szCs w:val="16"/>
                <w:lang w:val="ka-GE"/>
              </w:rPr>
            </w:pPr>
            <w:r w:rsidRPr="00F92AD6">
              <w:rPr>
                <w:rFonts w:eastAsia="Times New Roman"/>
                <w:sz w:val="16"/>
                <w:szCs w:val="16"/>
              </w:rPr>
              <w:t>207</w:t>
            </w:r>
          </w:p>
        </w:tc>
        <w:tc>
          <w:tcPr>
            <w:tcW w:w="1170" w:type="dxa"/>
            <w:shd w:val="clear" w:color="auto" w:fill="FFFFFF" w:themeFill="background1"/>
            <w:noWrap/>
            <w:vAlign w:val="bottom"/>
            <w:hideMark/>
          </w:tcPr>
          <w:p w14:paraId="1BCA49E2" w14:textId="233B2ACD" w:rsidR="00943A63" w:rsidRPr="00F92AD6" w:rsidRDefault="00943A63" w:rsidP="00943A63">
            <w:pPr>
              <w:spacing w:after="0" w:line="240" w:lineRule="auto"/>
              <w:rPr>
                <w:rFonts w:ascii="Sylfaen" w:eastAsia="Times New Roman" w:hAnsi="Sylfaen"/>
                <w:sz w:val="16"/>
                <w:szCs w:val="16"/>
                <w:lang w:val="ka-GE"/>
              </w:rPr>
            </w:pPr>
            <w:r w:rsidRPr="00F92AD6">
              <w:rPr>
                <w:rFonts w:ascii="Sylfaen" w:eastAsia="Times New Roman" w:hAnsi="Sylfaen"/>
                <w:sz w:val="16"/>
                <w:szCs w:val="16"/>
                <w:lang w:val="ka-GE"/>
              </w:rPr>
              <w:t>207</w:t>
            </w:r>
          </w:p>
        </w:tc>
        <w:tc>
          <w:tcPr>
            <w:tcW w:w="0" w:type="auto"/>
            <w:shd w:val="clear" w:color="auto" w:fill="FFFFFF" w:themeFill="background1"/>
            <w:noWrap/>
            <w:vAlign w:val="bottom"/>
            <w:hideMark/>
          </w:tcPr>
          <w:p w14:paraId="3A811202" w14:textId="77777777" w:rsidR="00943A63" w:rsidRPr="00F92AD6" w:rsidRDefault="00943A63" w:rsidP="00943A63">
            <w:pPr>
              <w:spacing w:after="0" w:line="240" w:lineRule="auto"/>
              <w:rPr>
                <w:rFonts w:eastAsia="Times New Roman"/>
                <w:sz w:val="16"/>
                <w:szCs w:val="16"/>
              </w:rPr>
            </w:pPr>
            <w:r w:rsidRPr="00F92AD6">
              <w:rPr>
                <w:rFonts w:eastAsia="Times New Roman"/>
                <w:sz w:val="16"/>
                <w:szCs w:val="16"/>
              </w:rPr>
              <w:t> </w:t>
            </w:r>
          </w:p>
        </w:tc>
        <w:tc>
          <w:tcPr>
            <w:tcW w:w="1187" w:type="dxa"/>
            <w:shd w:val="clear" w:color="auto" w:fill="FFFFFF" w:themeFill="background1"/>
            <w:noWrap/>
            <w:vAlign w:val="bottom"/>
            <w:hideMark/>
          </w:tcPr>
          <w:p w14:paraId="049CA555" w14:textId="77777777" w:rsidR="00943A63" w:rsidRPr="00F92AD6" w:rsidRDefault="00943A63" w:rsidP="00943A63">
            <w:pPr>
              <w:spacing w:after="0" w:line="240" w:lineRule="auto"/>
              <w:rPr>
                <w:rFonts w:eastAsia="Times New Roman"/>
                <w:sz w:val="16"/>
                <w:szCs w:val="16"/>
              </w:rPr>
            </w:pPr>
            <w:r w:rsidRPr="00F92AD6">
              <w:rPr>
                <w:rFonts w:eastAsia="Times New Roman"/>
                <w:sz w:val="16"/>
                <w:szCs w:val="16"/>
              </w:rPr>
              <w:t> </w:t>
            </w:r>
          </w:p>
        </w:tc>
      </w:tr>
      <w:tr w:rsidR="00943A63" w:rsidRPr="00F92AD6" w14:paraId="01833264" w14:textId="77777777" w:rsidTr="00943A63">
        <w:trPr>
          <w:trHeight w:val="244"/>
        </w:trPr>
        <w:tc>
          <w:tcPr>
            <w:tcW w:w="0" w:type="auto"/>
            <w:shd w:val="clear" w:color="auto" w:fill="FFFFFF" w:themeFill="background1"/>
            <w:noWrap/>
            <w:vAlign w:val="center"/>
            <w:hideMark/>
          </w:tcPr>
          <w:p w14:paraId="17233020" w14:textId="77777777" w:rsidR="00943A63" w:rsidRPr="00F92AD6" w:rsidRDefault="00943A63" w:rsidP="00943A63">
            <w:pPr>
              <w:spacing w:after="0" w:line="240" w:lineRule="auto"/>
              <w:jc w:val="center"/>
              <w:rPr>
                <w:rFonts w:eastAsia="Times New Roman"/>
                <w:b/>
                <w:bCs/>
                <w:sz w:val="16"/>
                <w:szCs w:val="16"/>
              </w:rPr>
            </w:pPr>
            <w:r w:rsidRPr="00F92AD6">
              <w:rPr>
                <w:rFonts w:eastAsia="Times New Roman"/>
                <w:b/>
                <w:bCs/>
                <w:sz w:val="16"/>
                <w:szCs w:val="16"/>
              </w:rPr>
              <w:t>შუალედური შედეგი (OUTPUT)</w:t>
            </w:r>
          </w:p>
        </w:tc>
        <w:tc>
          <w:tcPr>
            <w:tcW w:w="0" w:type="auto"/>
            <w:shd w:val="clear" w:color="auto" w:fill="FFFFFF" w:themeFill="background1"/>
            <w:vAlign w:val="center"/>
            <w:hideMark/>
          </w:tcPr>
          <w:p w14:paraId="3BF9F805" w14:textId="5A030E0F" w:rsidR="00943A63" w:rsidRPr="00F92AD6" w:rsidRDefault="00943A63" w:rsidP="00943A63">
            <w:pPr>
              <w:spacing w:after="0" w:line="240" w:lineRule="auto"/>
              <w:jc w:val="center"/>
              <w:rPr>
                <w:rFonts w:eastAsia="Times New Roman"/>
                <w:b/>
                <w:bCs/>
                <w:sz w:val="16"/>
                <w:szCs w:val="16"/>
              </w:rPr>
            </w:pPr>
            <w:r w:rsidRPr="00F92AD6">
              <w:rPr>
                <w:rFonts w:eastAsia="Times New Roman"/>
                <w:b/>
                <w:bCs/>
                <w:sz w:val="16"/>
                <w:szCs w:val="16"/>
              </w:rPr>
              <w:t>2024 საბაზისო</w:t>
            </w:r>
          </w:p>
        </w:tc>
        <w:tc>
          <w:tcPr>
            <w:tcW w:w="1517" w:type="dxa"/>
            <w:shd w:val="clear" w:color="auto" w:fill="FFFFFF" w:themeFill="background1"/>
            <w:vAlign w:val="center"/>
            <w:hideMark/>
          </w:tcPr>
          <w:p w14:paraId="7FAC9AB9" w14:textId="62E16D81" w:rsidR="00943A63" w:rsidRPr="00F92AD6" w:rsidRDefault="00943A63" w:rsidP="00943A63">
            <w:pPr>
              <w:spacing w:after="0" w:line="240" w:lineRule="auto"/>
              <w:jc w:val="center"/>
              <w:rPr>
                <w:rFonts w:eastAsia="Times New Roman"/>
                <w:b/>
                <w:bCs/>
                <w:sz w:val="16"/>
                <w:szCs w:val="16"/>
              </w:rPr>
            </w:pPr>
            <w:r w:rsidRPr="00F92AD6">
              <w:rPr>
                <w:rFonts w:eastAsia="Times New Roman"/>
                <w:b/>
                <w:bCs/>
                <w:sz w:val="16"/>
                <w:szCs w:val="16"/>
              </w:rPr>
              <w:t>2025</w:t>
            </w:r>
          </w:p>
        </w:tc>
        <w:tc>
          <w:tcPr>
            <w:tcW w:w="1731" w:type="dxa"/>
            <w:shd w:val="clear" w:color="auto" w:fill="FFFFFF" w:themeFill="background1"/>
            <w:vAlign w:val="center"/>
            <w:hideMark/>
          </w:tcPr>
          <w:p w14:paraId="1BB8B348" w14:textId="5ED0E82E" w:rsidR="00943A63" w:rsidRPr="00F92AD6" w:rsidRDefault="00943A63" w:rsidP="00943A63">
            <w:pPr>
              <w:spacing w:after="0" w:line="240" w:lineRule="auto"/>
              <w:jc w:val="center"/>
              <w:rPr>
                <w:rFonts w:eastAsia="Times New Roman"/>
                <w:b/>
                <w:bCs/>
                <w:sz w:val="16"/>
                <w:szCs w:val="16"/>
              </w:rPr>
            </w:pPr>
            <w:r w:rsidRPr="00F92AD6">
              <w:rPr>
                <w:rFonts w:eastAsia="Times New Roman"/>
                <w:b/>
                <w:bCs/>
                <w:sz w:val="16"/>
                <w:szCs w:val="16"/>
              </w:rPr>
              <w:t>2026</w:t>
            </w:r>
          </w:p>
        </w:tc>
        <w:tc>
          <w:tcPr>
            <w:tcW w:w="1232" w:type="dxa"/>
            <w:shd w:val="clear" w:color="auto" w:fill="FFFFFF" w:themeFill="background1"/>
            <w:vAlign w:val="center"/>
            <w:hideMark/>
          </w:tcPr>
          <w:p w14:paraId="17C27F3D" w14:textId="1D16AAAD" w:rsidR="00943A63" w:rsidRPr="00F92AD6" w:rsidRDefault="00943A63" w:rsidP="00943A63">
            <w:pPr>
              <w:spacing w:after="0" w:line="240" w:lineRule="auto"/>
              <w:jc w:val="center"/>
              <w:rPr>
                <w:rFonts w:eastAsia="Times New Roman"/>
                <w:b/>
                <w:bCs/>
                <w:sz w:val="16"/>
                <w:szCs w:val="16"/>
              </w:rPr>
            </w:pPr>
            <w:r w:rsidRPr="00F92AD6">
              <w:rPr>
                <w:rFonts w:eastAsia="Times New Roman"/>
                <w:b/>
                <w:bCs/>
                <w:sz w:val="16"/>
                <w:szCs w:val="16"/>
              </w:rPr>
              <w:t>2027</w:t>
            </w:r>
          </w:p>
        </w:tc>
        <w:tc>
          <w:tcPr>
            <w:tcW w:w="1170" w:type="dxa"/>
            <w:shd w:val="clear" w:color="auto" w:fill="FFFFFF" w:themeFill="background1"/>
            <w:vAlign w:val="center"/>
            <w:hideMark/>
          </w:tcPr>
          <w:p w14:paraId="1B9815D6" w14:textId="1651A402" w:rsidR="00943A63" w:rsidRPr="00F92AD6" w:rsidRDefault="00943A63" w:rsidP="00943A63">
            <w:pPr>
              <w:spacing w:after="0" w:line="240" w:lineRule="auto"/>
              <w:jc w:val="center"/>
              <w:rPr>
                <w:rFonts w:eastAsia="Times New Roman"/>
                <w:b/>
                <w:bCs/>
                <w:sz w:val="16"/>
                <w:szCs w:val="16"/>
              </w:rPr>
            </w:pPr>
            <w:r w:rsidRPr="00F92AD6">
              <w:rPr>
                <w:rFonts w:eastAsia="Times New Roman"/>
                <w:b/>
                <w:bCs/>
                <w:sz w:val="16"/>
                <w:szCs w:val="16"/>
              </w:rPr>
              <w:t>2028</w:t>
            </w:r>
          </w:p>
        </w:tc>
        <w:tc>
          <w:tcPr>
            <w:tcW w:w="0" w:type="auto"/>
            <w:shd w:val="clear" w:color="auto" w:fill="FFFFFF" w:themeFill="background1"/>
            <w:vAlign w:val="center"/>
            <w:hideMark/>
          </w:tcPr>
          <w:p w14:paraId="348A81F1" w14:textId="77777777" w:rsidR="00943A63" w:rsidRPr="00F92AD6" w:rsidRDefault="00943A63" w:rsidP="00943A63">
            <w:pPr>
              <w:spacing w:after="0" w:line="240" w:lineRule="auto"/>
              <w:jc w:val="center"/>
              <w:rPr>
                <w:rFonts w:eastAsia="Times New Roman"/>
                <w:b/>
                <w:bCs/>
                <w:sz w:val="16"/>
                <w:szCs w:val="16"/>
              </w:rPr>
            </w:pPr>
            <w:r w:rsidRPr="00F92AD6">
              <w:rPr>
                <w:rFonts w:eastAsia="Times New Roman"/>
                <w:b/>
                <w:bCs/>
                <w:sz w:val="16"/>
                <w:szCs w:val="16"/>
              </w:rPr>
              <w:t>სტრატეგიული მიზანი</w:t>
            </w:r>
          </w:p>
        </w:tc>
        <w:tc>
          <w:tcPr>
            <w:tcW w:w="1187" w:type="dxa"/>
            <w:shd w:val="clear" w:color="auto" w:fill="FFFFFF" w:themeFill="background1"/>
            <w:vAlign w:val="center"/>
            <w:hideMark/>
          </w:tcPr>
          <w:p w14:paraId="40A7D42A" w14:textId="77777777" w:rsidR="00943A63" w:rsidRPr="00F92AD6" w:rsidRDefault="00943A63" w:rsidP="00943A63">
            <w:pPr>
              <w:spacing w:after="0" w:line="240" w:lineRule="auto"/>
              <w:jc w:val="center"/>
              <w:rPr>
                <w:rFonts w:eastAsia="Times New Roman"/>
                <w:b/>
                <w:bCs/>
                <w:sz w:val="16"/>
                <w:szCs w:val="16"/>
              </w:rPr>
            </w:pPr>
            <w:r w:rsidRPr="00F92AD6">
              <w:rPr>
                <w:rFonts w:eastAsia="Times New Roman"/>
                <w:b/>
                <w:bCs/>
                <w:sz w:val="16"/>
                <w:szCs w:val="16"/>
              </w:rPr>
              <w:t>შეფასების მაჩვენებელი</w:t>
            </w:r>
          </w:p>
        </w:tc>
      </w:tr>
      <w:tr w:rsidR="00943A63" w:rsidRPr="00F92AD6" w14:paraId="499F795D" w14:textId="77777777" w:rsidTr="00943A63">
        <w:trPr>
          <w:trHeight w:val="137"/>
        </w:trPr>
        <w:tc>
          <w:tcPr>
            <w:tcW w:w="0" w:type="auto"/>
            <w:shd w:val="clear" w:color="auto" w:fill="FFFFFF" w:themeFill="background1"/>
            <w:vAlign w:val="center"/>
            <w:hideMark/>
          </w:tcPr>
          <w:p w14:paraId="2130E5B8" w14:textId="77777777" w:rsidR="00943A63" w:rsidRPr="00F92AD6" w:rsidRDefault="00943A63" w:rsidP="00943A63">
            <w:pPr>
              <w:spacing w:after="0" w:line="240" w:lineRule="auto"/>
              <w:rPr>
                <w:rFonts w:ascii="Sylfaen" w:eastAsia="Times New Roman" w:hAnsi="Sylfaen"/>
                <w:sz w:val="16"/>
                <w:szCs w:val="16"/>
                <w:lang w:val="ka-GE"/>
              </w:rPr>
            </w:pPr>
            <w:r w:rsidRPr="00F92AD6">
              <w:rPr>
                <w:rFonts w:eastAsia="Times New Roman"/>
                <w:sz w:val="16"/>
                <w:szCs w:val="16"/>
              </w:rPr>
              <w:t> </w:t>
            </w:r>
            <w:r w:rsidRPr="00F92AD6">
              <w:rPr>
                <w:rFonts w:ascii="Sylfaen" w:eastAsia="Times New Roman" w:hAnsi="Sylfaen"/>
                <w:sz w:val="16"/>
                <w:szCs w:val="16"/>
                <w:lang w:val="ka-GE"/>
              </w:rPr>
              <w:t>მოსწავლეების რაოდენობა</w:t>
            </w:r>
          </w:p>
        </w:tc>
        <w:tc>
          <w:tcPr>
            <w:tcW w:w="0" w:type="auto"/>
            <w:shd w:val="clear" w:color="auto" w:fill="FFFFFF" w:themeFill="background1"/>
            <w:vAlign w:val="center"/>
            <w:hideMark/>
          </w:tcPr>
          <w:p w14:paraId="6BE990F2" w14:textId="63B7E6AA" w:rsidR="00943A63" w:rsidRPr="00F92AD6" w:rsidRDefault="00943A63" w:rsidP="00943A63">
            <w:pPr>
              <w:spacing w:after="0" w:line="240" w:lineRule="auto"/>
              <w:rPr>
                <w:rFonts w:ascii="Sylfaen" w:eastAsia="Times New Roman" w:hAnsi="Sylfaen"/>
                <w:sz w:val="16"/>
                <w:szCs w:val="16"/>
                <w:lang w:val="ka-GE"/>
              </w:rPr>
            </w:pPr>
            <w:r w:rsidRPr="00F92AD6">
              <w:rPr>
                <w:rFonts w:eastAsia="Times New Roman"/>
                <w:sz w:val="16"/>
                <w:szCs w:val="16"/>
              </w:rPr>
              <w:t> </w:t>
            </w:r>
            <w:r w:rsidRPr="00F92AD6">
              <w:rPr>
                <w:rFonts w:ascii="Sylfaen" w:eastAsia="Times New Roman" w:hAnsi="Sylfaen"/>
                <w:sz w:val="16"/>
                <w:szCs w:val="16"/>
                <w:lang w:val="ka-GE"/>
              </w:rPr>
              <w:t>207</w:t>
            </w:r>
          </w:p>
        </w:tc>
        <w:tc>
          <w:tcPr>
            <w:tcW w:w="1517" w:type="dxa"/>
            <w:shd w:val="clear" w:color="auto" w:fill="FFFFFF" w:themeFill="background1"/>
            <w:noWrap/>
            <w:vAlign w:val="bottom"/>
            <w:hideMark/>
          </w:tcPr>
          <w:p w14:paraId="7A6A75BB" w14:textId="531D760C" w:rsidR="00943A63" w:rsidRPr="00F92AD6" w:rsidRDefault="00943A63" w:rsidP="00943A63">
            <w:pPr>
              <w:spacing w:after="0" w:line="240" w:lineRule="auto"/>
              <w:rPr>
                <w:rFonts w:ascii="Sylfaen" w:eastAsia="Times New Roman" w:hAnsi="Sylfaen"/>
                <w:sz w:val="16"/>
                <w:szCs w:val="16"/>
                <w:lang w:val="ka-GE"/>
              </w:rPr>
            </w:pPr>
            <w:r w:rsidRPr="00F92AD6">
              <w:rPr>
                <w:rFonts w:eastAsia="Times New Roman"/>
                <w:sz w:val="16"/>
                <w:szCs w:val="16"/>
              </w:rPr>
              <w:t> </w:t>
            </w:r>
            <w:r w:rsidRPr="00F92AD6">
              <w:rPr>
                <w:rFonts w:ascii="Sylfaen" w:eastAsia="Times New Roman" w:hAnsi="Sylfaen"/>
                <w:sz w:val="16"/>
                <w:szCs w:val="16"/>
                <w:lang w:val="ka-GE"/>
              </w:rPr>
              <w:t>207</w:t>
            </w:r>
          </w:p>
        </w:tc>
        <w:tc>
          <w:tcPr>
            <w:tcW w:w="1731" w:type="dxa"/>
            <w:shd w:val="clear" w:color="auto" w:fill="FFFFFF" w:themeFill="background1"/>
            <w:noWrap/>
            <w:vAlign w:val="bottom"/>
            <w:hideMark/>
          </w:tcPr>
          <w:p w14:paraId="6133790C" w14:textId="27533553" w:rsidR="00943A63" w:rsidRPr="00F92AD6" w:rsidRDefault="00943A63" w:rsidP="00943A63">
            <w:pPr>
              <w:spacing w:after="0" w:line="240" w:lineRule="auto"/>
              <w:rPr>
                <w:rFonts w:eastAsia="Times New Roman"/>
                <w:sz w:val="16"/>
                <w:szCs w:val="16"/>
              </w:rPr>
            </w:pPr>
            <w:r w:rsidRPr="00F92AD6">
              <w:rPr>
                <w:rFonts w:ascii="Sylfaen" w:eastAsia="Times New Roman" w:hAnsi="Sylfaen"/>
                <w:sz w:val="16"/>
                <w:szCs w:val="16"/>
              </w:rPr>
              <w:t>207</w:t>
            </w:r>
          </w:p>
        </w:tc>
        <w:tc>
          <w:tcPr>
            <w:tcW w:w="1232" w:type="dxa"/>
            <w:shd w:val="clear" w:color="auto" w:fill="FFFFFF" w:themeFill="background1"/>
            <w:noWrap/>
            <w:vAlign w:val="bottom"/>
            <w:hideMark/>
          </w:tcPr>
          <w:p w14:paraId="0EB7B3C7" w14:textId="093BB729" w:rsidR="00943A63" w:rsidRPr="00F92AD6" w:rsidRDefault="00943A63" w:rsidP="00943A63">
            <w:pPr>
              <w:spacing w:after="0" w:line="240" w:lineRule="auto"/>
              <w:rPr>
                <w:rFonts w:ascii="Sylfaen" w:eastAsia="Times New Roman" w:hAnsi="Sylfaen"/>
                <w:sz w:val="16"/>
                <w:szCs w:val="16"/>
                <w:lang w:val="ka-GE"/>
              </w:rPr>
            </w:pPr>
            <w:r w:rsidRPr="00F92AD6">
              <w:rPr>
                <w:rFonts w:eastAsia="Times New Roman"/>
                <w:sz w:val="16"/>
                <w:szCs w:val="16"/>
              </w:rPr>
              <w:t>207</w:t>
            </w:r>
          </w:p>
        </w:tc>
        <w:tc>
          <w:tcPr>
            <w:tcW w:w="1170" w:type="dxa"/>
            <w:shd w:val="clear" w:color="auto" w:fill="FFFFFF" w:themeFill="background1"/>
            <w:noWrap/>
            <w:vAlign w:val="bottom"/>
            <w:hideMark/>
          </w:tcPr>
          <w:p w14:paraId="38789AC8" w14:textId="1F095245" w:rsidR="00943A63" w:rsidRPr="00F92AD6" w:rsidRDefault="00943A63" w:rsidP="00943A63">
            <w:pPr>
              <w:spacing w:after="0" w:line="240" w:lineRule="auto"/>
              <w:rPr>
                <w:rFonts w:ascii="Sylfaen" w:eastAsia="Times New Roman" w:hAnsi="Sylfaen"/>
                <w:sz w:val="16"/>
                <w:szCs w:val="16"/>
              </w:rPr>
            </w:pPr>
            <w:r w:rsidRPr="00F92AD6">
              <w:rPr>
                <w:rFonts w:ascii="Sylfaen" w:eastAsia="Times New Roman" w:hAnsi="Sylfaen"/>
                <w:sz w:val="16"/>
                <w:szCs w:val="16"/>
                <w:lang w:val="ka-GE"/>
              </w:rPr>
              <w:t>207</w:t>
            </w:r>
          </w:p>
        </w:tc>
        <w:tc>
          <w:tcPr>
            <w:tcW w:w="0" w:type="auto"/>
            <w:shd w:val="clear" w:color="auto" w:fill="FFFFFF" w:themeFill="background1"/>
            <w:noWrap/>
            <w:vAlign w:val="bottom"/>
            <w:hideMark/>
          </w:tcPr>
          <w:p w14:paraId="05D6BB0F" w14:textId="77777777" w:rsidR="00943A63" w:rsidRPr="00F92AD6" w:rsidRDefault="00943A63" w:rsidP="00943A63">
            <w:pPr>
              <w:spacing w:after="0" w:line="240" w:lineRule="auto"/>
              <w:rPr>
                <w:rFonts w:eastAsia="Times New Roman"/>
                <w:sz w:val="16"/>
                <w:szCs w:val="16"/>
              </w:rPr>
            </w:pPr>
            <w:r w:rsidRPr="00F92AD6">
              <w:rPr>
                <w:rFonts w:eastAsia="Times New Roman"/>
                <w:sz w:val="16"/>
                <w:szCs w:val="16"/>
              </w:rPr>
              <w:t> </w:t>
            </w:r>
          </w:p>
        </w:tc>
        <w:tc>
          <w:tcPr>
            <w:tcW w:w="1187" w:type="dxa"/>
            <w:shd w:val="clear" w:color="auto" w:fill="FFFFFF" w:themeFill="background1"/>
            <w:noWrap/>
            <w:vAlign w:val="bottom"/>
            <w:hideMark/>
          </w:tcPr>
          <w:p w14:paraId="19D2DE1B" w14:textId="77777777" w:rsidR="00943A63" w:rsidRPr="00F92AD6" w:rsidRDefault="00943A63" w:rsidP="00943A63">
            <w:pPr>
              <w:spacing w:after="0" w:line="240" w:lineRule="auto"/>
              <w:rPr>
                <w:rFonts w:eastAsia="Times New Roman"/>
                <w:sz w:val="16"/>
                <w:szCs w:val="16"/>
              </w:rPr>
            </w:pPr>
            <w:r w:rsidRPr="00F92AD6">
              <w:rPr>
                <w:rFonts w:eastAsia="Times New Roman"/>
                <w:sz w:val="16"/>
                <w:szCs w:val="16"/>
              </w:rPr>
              <w:t> </w:t>
            </w:r>
          </w:p>
        </w:tc>
      </w:tr>
    </w:tbl>
    <w:p w14:paraId="05FFD089" w14:textId="77777777" w:rsidR="0096007E" w:rsidRPr="00F92AD6" w:rsidRDefault="0096007E" w:rsidP="00FC23D8">
      <w:pPr>
        <w:spacing w:after="200" w:line="276" w:lineRule="auto"/>
        <w:contextualSpacing/>
        <w:jc w:val="both"/>
        <w:rPr>
          <w:rFonts w:ascii="Sylfaen" w:eastAsia="Times New Roman" w:hAnsi="Sylfaen" w:cs="Times New Roman"/>
          <w:b/>
          <w:sz w:val="16"/>
          <w:szCs w:val="16"/>
          <w:lang w:val="ka-GE"/>
        </w:rPr>
      </w:pPr>
    </w:p>
    <w:p w14:paraId="67ABE823" w14:textId="642A77E0" w:rsidR="00522132" w:rsidRPr="00F92AD6" w:rsidRDefault="00522132" w:rsidP="00FC23D8">
      <w:pPr>
        <w:spacing w:after="200" w:line="276" w:lineRule="auto"/>
        <w:contextualSpacing/>
        <w:jc w:val="both"/>
        <w:rPr>
          <w:rFonts w:ascii="Sylfaen" w:eastAsia="Times New Roman" w:hAnsi="Sylfaen" w:cs="Times New Roman"/>
          <w:b/>
          <w:sz w:val="16"/>
          <w:szCs w:val="16"/>
          <w:lang w:val="ka-GE"/>
        </w:rPr>
      </w:pPr>
    </w:p>
    <w:p w14:paraId="490AB75D" w14:textId="77777777" w:rsidR="00943A63" w:rsidRPr="00F92AD6" w:rsidRDefault="00943A63" w:rsidP="00943A63">
      <w:pPr>
        <w:spacing w:after="200" w:line="276" w:lineRule="auto"/>
        <w:contextualSpacing/>
        <w:jc w:val="both"/>
        <w:rPr>
          <w:rFonts w:ascii="Sylfaen" w:eastAsia="Times New Roman" w:hAnsi="Sylfaen" w:cs="Times New Roman"/>
          <w:b/>
          <w:sz w:val="16"/>
          <w:szCs w:val="16"/>
          <w:lang w:val="ka-GE"/>
        </w:rPr>
      </w:pPr>
      <w:r w:rsidRPr="00F92AD6">
        <w:rPr>
          <w:rFonts w:ascii="Sylfaen" w:hAnsi="Sylfaen" w:cs="Sylfaen"/>
          <w:b/>
          <w:bCs/>
          <w:sz w:val="16"/>
          <w:szCs w:val="16"/>
        </w:rPr>
        <w:t>პროგრამის</w:t>
      </w:r>
      <w:r w:rsidRPr="00F92AD6">
        <w:rPr>
          <w:rFonts w:ascii="Arial" w:hAnsi="Arial" w:cs="Arial"/>
          <w:b/>
          <w:bCs/>
          <w:sz w:val="16"/>
          <w:szCs w:val="16"/>
        </w:rPr>
        <w:t>/</w:t>
      </w:r>
      <w:r w:rsidRPr="00F92AD6">
        <w:rPr>
          <w:rFonts w:ascii="Sylfaen" w:hAnsi="Sylfaen" w:cs="Sylfaen"/>
          <w:b/>
          <w:bCs/>
          <w:sz w:val="16"/>
          <w:szCs w:val="16"/>
        </w:rPr>
        <w:t>ქვეპროგრამის</w:t>
      </w:r>
      <w:r w:rsidRPr="00F92AD6">
        <w:rPr>
          <w:rFonts w:ascii="Arial" w:hAnsi="Arial" w:cs="Arial"/>
          <w:b/>
          <w:bCs/>
          <w:sz w:val="16"/>
          <w:szCs w:val="16"/>
        </w:rPr>
        <w:t>/</w:t>
      </w:r>
      <w:r w:rsidRPr="00F92AD6">
        <w:rPr>
          <w:rFonts w:ascii="Sylfaen" w:hAnsi="Sylfaen" w:cs="Sylfaen"/>
          <w:b/>
          <w:bCs/>
          <w:sz w:val="16"/>
          <w:szCs w:val="16"/>
        </w:rPr>
        <w:t>ღონისძიების</w:t>
      </w:r>
      <w:r w:rsidRPr="00F92AD6">
        <w:rPr>
          <w:rFonts w:ascii="Arial" w:hAnsi="Arial" w:cs="Arial"/>
          <w:b/>
          <w:bCs/>
          <w:sz w:val="16"/>
          <w:szCs w:val="16"/>
        </w:rPr>
        <w:t xml:space="preserve"> </w:t>
      </w:r>
      <w:r w:rsidRPr="00F92AD6">
        <w:rPr>
          <w:rFonts w:ascii="Sylfaen" w:hAnsi="Sylfaen" w:cs="Sylfaen"/>
          <w:b/>
          <w:bCs/>
          <w:sz w:val="16"/>
          <w:szCs w:val="16"/>
        </w:rPr>
        <w:t>ხარჯთაღიცხვა</w:t>
      </w:r>
      <w:r w:rsidRPr="00F92AD6">
        <w:rPr>
          <w:rFonts w:ascii="Arial" w:hAnsi="Arial" w:cs="Arial"/>
          <w:b/>
          <w:bCs/>
          <w:sz w:val="16"/>
          <w:szCs w:val="16"/>
        </w:rPr>
        <w:t xml:space="preserve">     </w:t>
      </w:r>
      <w:r w:rsidRPr="00F92AD6">
        <w:rPr>
          <w:rFonts w:ascii="Sylfaen" w:hAnsi="Sylfaen" w:cs="Sylfaen"/>
          <w:b/>
          <w:bCs/>
          <w:sz w:val="16"/>
          <w:szCs w:val="16"/>
        </w:rPr>
        <w:t>ფორმა</w:t>
      </w:r>
      <w:r w:rsidRPr="00F92AD6">
        <w:rPr>
          <w:rFonts w:ascii="Arial" w:hAnsi="Arial" w:cs="Arial"/>
          <w:b/>
          <w:bCs/>
          <w:sz w:val="16"/>
          <w:szCs w:val="16"/>
        </w:rPr>
        <w:t xml:space="preserve"> N5</w:t>
      </w:r>
    </w:p>
    <w:p w14:paraId="4C45B7AC" w14:textId="77777777" w:rsidR="00943A63" w:rsidRPr="00F92AD6" w:rsidRDefault="00943A63" w:rsidP="00FC23D8">
      <w:pPr>
        <w:spacing w:after="200" w:line="276" w:lineRule="auto"/>
        <w:contextualSpacing/>
        <w:jc w:val="both"/>
        <w:rPr>
          <w:rFonts w:ascii="Sylfaen" w:eastAsia="Times New Roman" w:hAnsi="Sylfaen" w:cs="Times New Roman"/>
          <w:b/>
          <w:sz w:val="16"/>
          <w:szCs w:val="16"/>
          <w:lang w:val="ka-GE"/>
        </w:rPr>
      </w:pPr>
    </w:p>
    <w:tbl>
      <w:tblPr>
        <w:tblW w:w="14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1"/>
        <w:gridCol w:w="6094"/>
        <w:gridCol w:w="1350"/>
        <w:gridCol w:w="1620"/>
        <w:gridCol w:w="1530"/>
        <w:gridCol w:w="1440"/>
        <w:gridCol w:w="1530"/>
      </w:tblGrid>
      <w:tr w:rsidR="00943A63" w:rsidRPr="00F92AD6" w14:paraId="593A65F5" w14:textId="77777777" w:rsidTr="00943A63">
        <w:trPr>
          <w:trHeight w:val="20"/>
        </w:trPr>
        <w:tc>
          <w:tcPr>
            <w:tcW w:w="0" w:type="auto"/>
            <w:shd w:val="clear" w:color="auto" w:fill="auto"/>
            <w:tcMar>
              <w:top w:w="0" w:type="dxa"/>
              <w:left w:w="45" w:type="dxa"/>
              <w:bottom w:w="0" w:type="dxa"/>
              <w:right w:w="45" w:type="dxa"/>
            </w:tcMar>
            <w:vAlign w:val="bottom"/>
            <w:hideMark/>
          </w:tcPr>
          <w:p w14:paraId="441906E8" w14:textId="77777777" w:rsidR="00943A63" w:rsidRPr="00F92AD6" w:rsidRDefault="00943A63" w:rsidP="00943A63">
            <w:pPr>
              <w:spacing w:after="0" w:line="240" w:lineRule="auto"/>
              <w:rPr>
                <w:rFonts w:ascii="Sylfaen" w:eastAsia="Times New Roman" w:hAnsi="Sylfaen" w:cs="Times New Roman"/>
                <w:sz w:val="16"/>
                <w:szCs w:val="16"/>
              </w:rPr>
            </w:pPr>
          </w:p>
        </w:tc>
        <w:tc>
          <w:tcPr>
            <w:tcW w:w="6094" w:type="dxa"/>
            <w:shd w:val="clear" w:color="auto" w:fill="auto"/>
            <w:tcMar>
              <w:top w:w="0" w:type="dxa"/>
              <w:left w:w="45" w:type="dxa"/>
              <w:bottom w:w="0" w:type="dxa"/>
              <w:right w:w="45" w:type="dxa"/>
            </w:tcMar>
            <w:hideMark/>
          </w:tcPr>
          <w:p w14:paraId="0F2ACB73" w14:textId="77777777" w:rsidR="00943A63" w:rsidRPr="00F92AD6" w:rsidRDefault="00943A63" w:rsidP="00943A63">
            <w:pPr>
              <w:spacing w:after="0" w:line="240" w:lineRule="auto"/>
              <w:rPr>
                <w:rFonts w:ascii="Sylfaen" w:eastAsia="Times New Roman" w:hAnsi="Sylfaen" w:cs="Times New Roman"/>
                <w:sz w:val="16"/>
                <w:szCs w:val="16"/>
              </w:rPr>
            </w:pPr>
          </w:p>
        </w:tc>
        <w:tc>
          <w:tcPr>
            <w:tcW w:w="1350" w:type="dxa"/>
            <w:shd w:val="clear" w:color="auto" w:fill="auto"/>
            <w:tcMar>
              <w:top w:w="0" w:type="dxa"/>
              <w:left w:w="45" w:type="dxa"/>
              <w:bottom w:w="0" w:type="dxa"/>
              <w:right w:w="45" w:type="dxa"/>
            </w:tcMar>
            <w:vAlign w:val="bottom"/>
            <w:hideMark/>
          </w:tcPr>
          <w:p w14:paraId="77CBB418" w14:textId="77777777" w:rsidR="00943A63" w:rsidRPr="00F92AD6" w:rsidRDefault="00943A63" w:rsidP="00943A63">
            <w:pPr>
              <w:spacing w:after="0" w:line="240" w:lineRule="auto"/>
              <w:rPr>
                <w:rFonts w:ascii="Sylfaen" w:eastAsia="Times New Roman" w:hAnsi="Sylfaen" w:cs="Times New Roman"/>
                <w:sz w:val="16"/>
                <w:szCs w:val="16"/>
              </w:rPr>
            </w:pPr>
          </w:p>
        </w:tc>
        <w:tc>
          <w:tcPr>
            <w:tcW w:w="1620" w:type="dxa"/>
            <w:shd w:val="clear" w:color="auto" w:fill="auto"/>
            <w:tcMar>
              <w:top w:w="0" w:type="dxa"/>
              <w:left w:w="45" w:type="dxa"/>
              <w:bottom w:w="0" w:type="dxa"/>
              <w:right w:w="45" w:type="dxa"/>
            </w:tcMar>
            <w:vAlign w:val="bottom"/>
            <w:hideMark/>
          </w:tcPr>
          <w:p w14:paraId="5CC8FB32" w14:textId="77777777" w:rsidR="00943A63" w:rsidRPr="00F92AD6" w:rsidRDefault="00943A63" w:rsidP="00943A63">
            <w:pPr>
              <w:spacing w:after="0" w:line="240" w:lineRule="auto"/>
              <w:rPr>
                <w:rFonts w:ascii="Sylfaen" w:eastAsia="Times New Roman" w:hAnsi="Sylfaen" w:cs="Times New Roman"/>
                <w:sz w:val="16"/>
                <w:szCs w:val="16"/>
              </w:rPr>
            </w:pPr>
          </w:p>
        </w:tc>
        <w:tc>
          <w:tcPr>
            <w:tcW w:w="1530" w:type="dxa"/>
            <w:shd w:val="clear" w:color="auto" w:fill="auto"/>
            <w:tcMar>
              <w:top w:w="0" w:type="dxa"/>
              <w:left w:w="45" w:type="dxa"/>
              <w:bottom w:w="0" w:type="dxa"/>
              <w:right w:w="45" w:type="dxa"/>
            </w:tcMar>
            <w:vAlign w:val="bottom"/>
            <w:hideMark/>
          </w:tcPr>
          <w:p w14:paraId="25599E62" w14:textId="77777777" w:rsidR="00943A63" w:rsidRPr="00F92AD6" w:rsidRDefault="00943A63" w:rsidP="00943A63">
            <w:pPr>
              <w:spacing w:after="0" w:line="240" w:lineRule="auto"/>
              <w:rPr>
                <w:rFonts w:ascii="Sylfaen" w:eastAsia="Times New Roman" w:hAnsi="Sylfaen" w:cs="Times New Roman"/>
                <w:sz w:val="16"/>
                <w:szCs w:val="16"/>
              </w:rPr>
            </w:pPr>
          </w:p>
        </w:tc>
        <w:tc>
          <w:tcPr>
            <w:tcW w:w="1440" w:type="dxa"/>
            <w:shd w:val="clear" w:color="auto" w:fill="auto"/>
            <w:tcMar>
              <w:top w:w="0" w:type="dxa"/>
              <w:left w:w="45" w:type="dxa"/>
              <w:bottom w:w="0" w:type="dxa"/>
              <w:right w:w="45" w:type="dxa"/>
            </w:tcMar>
            <w:vAlign w:val="bottom"/>
            <w:hideMark/>
          </w:tcPr>
          <w:p w14:paraId="7A1DDAAF" w14:textId="77777777" w:rsidR="00943A63" w:rsidRPr="00F92AD6" w:rsidRDefault="00943A63" w:rsidP="00943A63">
            <w:pPr>
              <w:spacing w:after="0" w:line="240" w:lineRule="auto"/>
              <w:rPr>
                <w:rFonts w:ascii="Sylfaen" w:eastAsia="Times New Roman" w:hAnsi="Sylfaen" w:cs="Times New Roman"/>
                <w:sz w:val="16"/>
                <w:szCs w:val="16"/>
              </w:rPr>
            </w:pPr>
          </w:p>
        </w:tc>
        <w:tc>
          <w:tcPr>
            <w:tcW w:w="1530" w:type="dxa"/>
            <w:shd w:val="clear" w:color="auto" w:fill="auto"/>
            <w:tcMar>
              <w:top w:w="0" w:type="dxa"/>
              <w:left w:w="45" w:type="dxa"/>
              <w:bottom w:w="0" w:type="dxa"/>
              <w:right w:w="45" w:type="dxa"/>
            </w:tcMar>
            <w:vAlign w:val="bottom"/>
            <w:hideMark/>
          </w:tcPr>
          <w:p w14:paraId="665B578B" w14:textId="77777777" w:rsidR="00943A63" w:rsidRPr="00F92AD6" w:rsidRDefault="00943A63" w:rsidP="00943A63">
            <w:pPr>
              <w:spacing w:after="0" w:line="240" w:lineRule="auto"/>
              <w:rPr>
                <w:rFonts w:ascii="Sylfaen" w:eastAsia="Times New Roman" w:hAnsi="Sylfaen" w:cs="Times New Roman"/>
                <w:sz w:val="16"/>
                <w:szCs w:val="16"/>
              </w:rPr>
            </w:pPr>
          </w:p>
        </w:tc>
      </w:tr>
      <w:tr w:rsidR="00943A63" w:rsidRPr="00F92AD6" w14:paraId="7D1B3A26" w14:textId="77777777" w:rsidTr="00943A63">
        <w:trPr>
          <w:trHeight w:val="20"/>
        </w:trPr>
        <w:tc>
          <w:tcPr>
            <w:tcW w:w="0" w:type="auto"/>
            <w:shd w:val="clear" w:color="auto" w:fill="auto"/>
            <w:tcMar>
              <w:top w:w="0" w:type="dxa"/>
              <w:left w:w="45" w:type="dxa"/>
              <w:bottom w:w="0" w:type="dxa"/>
              <w:right w:w="45" w:type="dxa"/>
            </w:tcMar>
            <w:vAlign w:val="bottom"/>
            <w:hideMark/>
          </w:tcPr>
          <w:p w14:paraId="30664883" w14:textId="77777777" w:rsidR="00943A63" w:rsidRPr="00F92AD6" w:rsidRDefault="00943A63" w:rsidP="00943A63">
            <w:pPr>
              <w:spacing w:after="0" w:line="240" w:lineRule="auto"/>
              <w:rPr>
                <w:rFonts w:ascii="Sylfaen" w:eastAsia="Times New Roman" w:hAnsi="Sylfaen" w:cs="Times New Roman"/>
                <w:sz w:val="16"/>
                <w:szCs w:val="16"/>
              </w:rPr>
            </w:pPr>
          </w:p>
        </w:tc>
        <w:tc>
          <w:tcPr>
            <w:tcW w:w="6094" w:type="dxa"/>
            <w:shd w:val="clear" w:color="auto" w:fill="auto"/>
            <w:tcMar>
              <w:top w:w="0" w:type="dxa"/>
              <w:left w:w="45" w:type="dxa"/>
              <w:bottom w:w="0" w:type="dxa"/>
              <w:right w:w="45" w:type="dxa"/>
            </w:tcMar>
            <w:hideMark/>
          </w:tcPr>
          <w:p w14:paraId="5EF8A1A1" w14:textId="77777777" w:rsidR="00943A63" w:rsidRPr="00F92AD6" w:rsidRDefault="00943A63" w:rsidP="00943A63">
            <w:pPr>
              <w:spacing w:after="0" w:line="240" w:lineRule="auto"/>
              <w:rPr>
                <w:rFonts w:ascii="Sylfaen" w:eastAsia="Times New Roman" w:hAnsi="Sylfaen" w:cs="Times New Roman"/>
                <w:sz w:val="16"/>
                <w:szCs w:val="16"/>
              </w:rPr>
            </w:pPr>
          </w:p>
        </w:tc>
        <w:tc>
          <w:tcPr>
            <w:tcW w:w="1350" w:type="dxa"/>
            <w:shd w:val="clear" w:color="auto" w:fill="auto"/>
            <w:tcMar>
              <w:top w:w="0" w:type="dxa"/>
              <w:left w:w="45" w:type="dxa"/>
              <w:bottom w:w="0" w:type="dxa"/>
              <w:right w:w="45" w:type="dxa"/>
            </w:tcMar>
            <w:vAlign w:val="center"/>
            <w:hideMark/>
          </w:tcPr>
          <w:p w14:paraId="035D87BE"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2024 გეგმა</w:t>
            </w:r>
          </w:p>
        </w:tc>
        <w:tc>
          <w:tcPr>
            <w:tcW w:w="1620" w:type="dxa"/>
            <w:shd w:val="clear" w:color="auto" w:fill="auto"/>
            <w:tcMar>
              <w:top w:w="0" w:type="dxa"/>
              <w:left w:w="45" w:type="dxa"/>
              <w:bottom w:w="0" w:type="dxa"/>
              <w:right w:w="45" w:type="dxa"/>
            </w:tcMar>
            <w:vAlign w:val="bottom"/>
            <w:hideMark/>
          </w:tcPr>
          <w:p w14:paraId="362D26DE"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2025 პროგნოზი</w:t>
            </w:r>
          </w:p>
        </w:tc>
        <w:tc>
          <w:tcPr>
            <w:tcW w:w="1530" w:type="dxa"/>
            <w:shd w:val="clear" w:color="auto" w:fill="auto"/>
            <w:tcMar>
              <w:top w:w="0" w:type="dxa"/>
              <w:left w:w="45" w:type="dxa"/>
              <w:bottom w:w="0" w:type="dxa"/>
              <w:right w:w="45" w:type="dxa"/>
            </w:tcMar>
            <w:vAlign w:val="bottom"/>
            <w:hideMark/>
          </w:tcPr>
          <w:p w14:paraId="7D38D7E1"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2026 პროგნოზი</w:t>
            </w:r>
          </w:p>
        </w:tc>
        <w:tc>
          <w:tcPr>
            <w:tcW w:w="1440" w:type="dxa"/>
            <w:shd w:val="clear" w:color="auto" w:fill="auto"/>
            <w:tcMar>
              <w:top w:w="0" w:type="dxa"/>
              <w:left w:w="45" w:type="dxa"/>
              <w:bottom w:w="0" w:type="dxa"/>
              <w:right w:w="45" w:type="dxa"/>
            </w:tcMar>
            <w:vAlign w:val="bottom"/>
            <w:hideMark/>
          </w:tcPr>
          <w:p w14:paraId="08BECCA6"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2027 პროგნოზი</w:t>
            </w:r>
          </w:p>
        </w:tc>
        <w:tc>
          <w:tcPr>
            <w:tcW w:w="1530" w:type="dxa"/>
            <w:shd w:val="clear" w:color="auto" w:fill="auto"/>
            <w:tcMar>
              <w:top w:w="0" w:type="dxa"/>
              <w:left w:w="45" w:type="dxa"/>
              <w:bottom w:w="0" w:type="dxa"/>
              <w:right w:w="45" w:type="dxa"/>
            </w:tcMar>
            <w:vAlign w:val="bottom"/>
            <w:hideMark/>
          </w:tcPr>
          <w:p w14:paraId="1ABDC42A"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2028 პროგნოზი</w:t>
            </w:r>
          </w:p>
        </w:tc>
      </w:tr>
      <w:tr w:rsidR="00943A63" w:rsidRPr="00F92AD6" w14:paraId="609E3B00" w14:textId="77777777" w:rsidTr="00943A63">
        <w:trPr>
          <w:trHeight w:val="20"/>
        </w:trPr>
        <w:tc>
          <w:tcPr>
            <w:tcW w:w="0" w:type="auto"/>
            <w:shd w:val="clear" w:color="auto" w:fill="auto"/>
            <w:tcMar>
              <w:top w:w="0" w:type="dxa"/>
              <w:left w:w="45" w:type="dxa"/>
              <w:bottom w:w="0" w:type="dxa"/>
              <w:right w:w="45" w:type="dxa"/>
            </w:tcMar>
            <w:vAlign w:val="center"/>
            <w:hideMark/>
          </w:tcPr>
          <w:p w14:paraId="1892BB2B"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05 02 07</w:t>
            </w:r>
          </w:p>
        </w:tc>
        <w:tc>
          <w:tcPr>
            <w:tcW w:w="6094" w:type="dxa"/>
            <w:shd w:val="clear" w:color="auto" w:fill="auto"/>
            <w:tcMar>
              <w:top w:w="0" w:type="dxa"/>
              <w:left w:w="45" w:type="dxa"/>
              <w:bottom w:w="0" w:type="dxa"/>
              <w:right w:w="45" w:type="dxa"/>
            </w:tcMar>
            <w:hideMark/>
          </w:tcPr>
          <w:p w14:paraId="502321BC" w14:textId="77777777" w:rsidR="00943A63" w:rsidRPr="00F92AD6" w:rsidRDefault="00943A63" w:rsidP="00943A63">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ა</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ა</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იპ</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ზე</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შალამბერიძის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სახ</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ხელოვნების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სკოლა</w:t>
            </w:r>
          </w:p>
        </w:tc>
        <w:tc>
          <w:tcPr>
            <w:tcW w:w="1350" w:type="dxa"/>
            <w:shd w:val="clear" w:color="auto" w:fill="auto"/>
            <w:tcMar>
              <w:top w:w="0" w:type="dxa"/>
              <w:left w:w="45" w:type="dxa"/>
              <w:bottom w:w="0" w:type="dxa"/>
              <w:right w:w="45" w:type="dxa"/>
            </w:tcMar>
            <w:vAlign w:val="center"/>
            <w:hideMark/>
          </w:tcPr>
          <w:p w14:paraId="6ED1FD37"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255.6</w:t>
            </w:r>
          </w:p>
        </w:tc>
        <w:tc>
          <w:tcPr>
            <w:tcW w:w="1620" w:type="dxa"/>
            <w:shd w:val="clear" w:color="auto" w:fill="auto"/>
            <w:tcMar>
              <w:top w:w="0" w:type="dxa"/>
              <w:left w:w="45" w:type="dxa"/>
              <w:bottom w:w="0" w:type="dxa"/>
              <w:right w:w="45" w:type="dxa"/>
            </w:tcMar>
            <w:vAlign w:val="center"/>
            <w:hideMark/>
          </w:tcPr>
          <w:p w14:paraId="08EC119B"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255.60</w:t>
            </w:r>
          </w:p>
        </w:tc>
        <w:tc>
          <w:tcPr>
            <w:tcW w:w="1530" w:type="dxa"/>
            <w:shd w:val="clear" w:color="auto" w:fill="auto"/>
            <w:tcMar>
              <w:top w:w="0" w:type="dxa"/>
              <w:left w:w="45" w:type="dxa"/>
              <w:bottom w:w="0" w:type="dxa"/>
              <w:right w:w="45" w:type="dxa"/>
            </w:tcMar>
            <w:vAlign w:val="center"/>
            <w:hideMark/>
          </w:tcPr>
          <w:p w14:paraId="636C2D11"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255.60</w:t>
            </w:r>
          </w:p>
        </w:tc>
        <w:tc>
          <w:tcPr>
            <w:tcW w:w="1440" w:type="dxa"/>
            <w:shd w:val="clear" w:color="auto" w:fill="auto"/>
            <w:tcMar>
              <w:top w:w="0" w:type="dxa"/>
              <w:left w:w="45" w:type="dxa"/>
              <w:bottom w:w="0" w:type="dxa"/>
              <w:right w:w="45" w:type="dxa"/>
            </w:tcMar>
            <w:vAlign w:val="center"/>
            <w:hideMark/>
          </w:tcPr>
          <w:p w14:paraId="4809C323"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255.60</w:t>
            </w:r>
          </w:p>
        </w:tc>
        <w:tc>
          <w:tcPr>
            <w:tcW w:w="1530" w:type="dxa"/>
            <w:shd w:val="clear" w:color="auto" w:fill="auto"/>
            <w:tcMar>
              <w:top w:w="0" w:type="dxa"/>
              <w:left w:w="45" w:type="dxa"/>
              <w:bottom w:w="0" w:type="dxa"/>
              <w:right w:w="45" w:type="dxa"/>
            </w:tcMar>
            <w:vAlign w:val="center"/>
            <w:hideMark/>
          </w:tcPr>
          <w:p w14:paraId="398FE703"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255.60</w:t>
            </w:r>
          </w:p>
        </w:tc>
      </w:tr>
      <w:tr w:rsidR="00943A63" w:rsidRPr="00F92AD6" w14:paraId="49A1F8B5" w14:textId="77777777" w:rsidTr="00943A63">
        <w:trPr>
          <w:trHeight w:val="20"/>
        </w:trPr>
        <w:tc>
          <w:tcPr>
            <w:tcW w:w="0" w:type="auto"/>
            <w:shd w:val="clear" w:color="auto" w:fill="auto"/>
            <w:tcMar>
              <w:top w:w="0" w:type="dxa"/>
              <w:left w:w="45" w:type="dxa"/>
              <w:bottom w:w="0" w:type="dxa"/>
              <w:right w:w="45" w:type="dxa"/>
            </w:tcMar>
            <w:vAlign w:val="center"/>
            <w:hideMark/>
          </w:tcPr>
          <w:p w14:paraId="314A51D5" w14:textId="77777777" w:rsidR="00943A63" w:rsidRPr="00F92AD6" w:rsidRDefault="00943A63" w:rsidP="00943A63">
            <w:pPr>
              <w:spacing w:after="0" w:line="240" w:lineRule="auto"/>
              <w:jc w:val="center"/>
              <w:rPr>
                <w:rFonts w:ascii="Sylfaen" w:eastAsia="Times New Roman" w:hAnsi="Sylfaen" w:cs="Times New Roman"/>
                <w:b/>
                <w:bCs/>
                <w:sz w:val="16"/>
                <w:szCs w:val="16"/>
              </w:rPr>
            </w:pPr>
          </w:p>
        </w:tc>
        <w:tc>
          <w:tcPr>
            <w:tcW w:w="6094" w:type="dxa"/>
            <w:shd w:val="clear" w:color="auto" w:fill="auto"/>
            <w:tcMar>
              <w:top w:w="0" w:type="dxa"/>
              <w:left w:w="45" w:type="dxa"/>
              <w:bottom w:w="0" w:type="dxa"/>
              <w:right w:w="45" w:type="dxa"/>
            </w:tcMar>
            <w:hideMark/>
          </w:tcPr>
          <w:p w14:paraId="0B322243" w14:textId="77777777" w:rsidR="00943A63" w:rsidRPr="00F92AD6" w:rsidRDefault="00943A63" w:rsidP="00943A63">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მომუშავეთა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რიცხოვნობა</w:t>
            </w:r>
          </w:p>
        </w:tc>
        <w:tc>
          <w:tcPr>
            <w:tcW w:w="1350" w:type="dxa"/>
            <w:shd w:val="clear" w:color="auto" w:fill="auto"/>
            <w:tcMar>
              <w:top w:w="0" w:type="dxa"/>
              <w:left w:w="45" w:type="dxa"/>
              <w:bottom w:w="0" w:type="dxa"/>
              <w:right w:w="45" w:type="dxa"/>
            </w:tcMar>
            <w:vAlign w:val="center"/>
            <w:hideMark/>
          </w:tcPr>
          <w:p w14:paraId="1D591B90"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39.5</w:t>
            </w:r>
          </w:p>
        </w:tc>
        <w:tc>
          <w:tcPr>
            <w:tcW w:w="1620" w:type="dxa"/>
            <w:shd w:val="clear" w:color="auto" w:fill="auto"/>
            <w:tcMar>
              <w:top w:w="0" w:type="dxa"/>
              <w:left w:w="45" w:type="dxa"/>
              <w:bottom w:w="0" w:type="dxa"/>
              <w:right w:w="45" w:type="dxa"/>
            </w:tcMar>
            <w:vAlign w:val="center"/>
            <w:hideMark/>
          </w:tcPr>
          <w:p w14:paraId="7E833821" w14:textId="77777777" w:rsidR="00943A63" w:rsidRPr="00F92AD6" w:rsidRDefault="00943A63" w:rsidP="00943A63">
            <w:pPr>
              <w:spacing w:after="0" w:line="240" w:lineRule="auto"/>
              <w:jc w:val="center"/>
              <w:rPr>
                <w:rFonts w:ascii="Sylfaen" w:eastAsia="Times New Roman" w:hAnsi="Sylfaen" w:cs="Times New Roman"/>
                <w:b/>
                <w:bCs/>
                <w:sz w:val="16"/>
                <w:szCs w:val="16"/>
              </w:rPr>
            </w:pPr>
          </w:p>
        </w:tc>
        <w:tc>
          <w:tcPr>
            <w:tcW w:w="1530" w:type="dxa"/>
            <w:shd w:val="clear" w:color="auto" w:fill="auto"/>
            <w:tcMar>
              <w:top w:w="0" w:type="dxa"/>
              <w:left w:w="45" w:type="dxa"/>
              <w:bottom w:w="0" w:type="dxa"/>
              <w:right w:w="45" w:type="dxa"/>
            </w:tcMar>
            <w:vAlign w:val="center"/>
            <w:hideMark/>
          </w:tcPr>
          <w:p w14:paraId="0B0D3B82" w14:textId="77777777" w:rsidR="00943A63" w:rsidRPr="00F92AD6" w:rsidRDefault="00943A63" w:rsidP="00943A63">
            <w:pPr>
              <w:spacing w:after="0" w:line="240" w:lineRule="auto"/>
              <w:rPr>
                <w:rFonts w:ascii="Sylfaen" w:eastAsia="Times New Roman" w:hAnsi="Sylfaen" w:cs="Times New Roman"/>
                <w:sz w:val="16"/>
                <w:szCs w:val="16"/>
              </w:rPr>
            </w:pPr>
          </w:p>
        </w:tc>
        <w:tc>
          <w:tcPr>
            <w:tcW w:w="1440" w:type="dxa"/>
            <w:shd w:val="clear" w:color="auto" w:fill="auto"/>
            <w:tcMar>
              <w:top w:w="0" w:type="dxa"/>
              <w:left w:w="45" w:type="dxa"/>
              <w:bottom w:w="0" w:type="dxa"/>
              <w:right w:w="45" w:type="dxa"/>
            </w:tcMar>
            <w:vAlign w:val="center"/>
            <w:hideMark/>
          </w:tcPr>
          <w:p w14:paraId="15B0A4E6" w14:textId="77777777" w:rsidR="00943A63" w:rsidRPr="00F92AD6" w:rsidRDefault="00943A63" w:rsidP="00943A63">
            <w:pPr>
              <w:spacing w:after="0" w:line="240" w:lineRule="auto"/>
              <w:rPr>
                <w:rFonts w:ascii="Sylfaen" w:eastAsia="Times New Roman" w:hAnsi="Sylfaen" w:cs="Times New Roman"/>
                <w:sz w:val="16"/>
                <w:szCs w:val="16"/>
              </w:rPr>
            </w:pPr>
          </w:p>
        </w:tc>
        <w:tc>
          <w:tcPr>
            <w:tcW w:w="1530" w:type="dxa"/>
            <w:shd w:val="clear" w:color="auto" w:fill="auto"/>
            <w:tcMar>
              <w:top w:w="0" w:type="dxa"/>
              <w:left w:w="45" w:type="dxa"/>
              <w:bottom w:w="0" w:type="dxa"/>
              <w:right w:w="45" w:type="dxa"/>
            </w:tcMar>
            <w:vAlign w:val="center"/>
            <w:hideMark/>
          </w:tcPr>
          <w:p w14:paraId="34B2C7A6" w14:textId="77777777" w:rsidR="00943A63" w:rsidRPr="00F92AD6" w:rsidRDefault="00943A63" w:rsidP="00943A63">
            <w:pPr>
              <w:spacing w:after="0" w:line="240" w:lineRule="auto"/>
              <w:rPr>
                <w:rFonts w:ascii="Sylfaen" w:eastAsia="Times New Roman" w:hAnsi="Sylfaen" w:cs="Times New Roman"/>
                <w:sz w:val="16"/>
                <w:szCs w:val="16"/>
              </w:rPr>
            </w:pPr>
          </w:p>
        </w:tc>
      </w:tr>
      <w:tr w:rsidR="00943A63" w:rsidRPr="00F92AD6" w14:paraId="69EA161F" w14:textId="77777777" w:rsidTr="00943A63">
        <w:trPr>
          <w:trHeight w:val="20"/>
        </w:trPr>
        <w:tc>
          <w:tcPr>
            <w:tcW w:w="0" w:type="auto"/>
            <w:shd w:val="clear" w:color="auto" w:fill="auto"/>
            <w:tcMar>
              <w:top w:w="0" w:type="dxa"/>
              <w:left w:w="45" w:type="dxa"/>
              <w:bottom w:w="0" w:type="dxa"/>
              <w:right w:w="45" w:type="dxa"/>
            </w:tcMar>
            <w:vAlign w:val="center"/>
            <w:hideMark/>
          </w:tcPr>
          <w:p w14:paraId="65CF0394" w14:textId="77777777" w:rsidR="00943A63" w:rsidRPr="00F92AD6" w:rsidRDefault="00943A63" w:rsidP="00943A6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w:t>
            </w:r>
          </w:p>
        </w:tc>
        <w:tc>
          <w:tcPr>
            <w:tcW w:w="6094" w:type="dxa"/>
            <w:shd w:val="clear" w:color="auto" w:fill="auto"/>
            <w:tcMar>
              <w:top w:w="0" w:type="dxa"/>
              <w:left w:w="45" w:type="dxa"/>
              <w:bottom w:w="0" w:type="dxa"/>
              <w:right w:w="45" w:type="dxa"/>
            </w:tcMar>
            <w:hideMark/>
          </w:tcPr>
          <w:p w14:paraId="51C93E13" w14:textId="77777777" w:rsidR="00943A63" w:rsidRPr="00F92AD6" w:rsidRDefault="00943A63" w:rsidP="00943A63">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ხარჯები</w:t>
            </w:r>
          </w:p>
        </w:tc>
        <w:tc>
          <w:tcPr>
            <w:tcW w:w="1350" w:type="dxa"/>
            <w:shd w:val="clear" w:color="auto" w:fill="auto"/>
            <w:tcMar>
              <w:top w:w="0" w:type="dxa"/>
              <w:left w:w="45" w:type="dxa"/>
              <w:bottom w:w="0" w:type="dxa"/>
              <w:right w:w="45" w:type="dxa"/>
            </w:tcMar>
            <w:vAlign w:val="center"/>
            <w:hideMark/>
          </w:tcPr>
          <w:p w14:paraId="305F3BAA"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255.6</w:t>
            </w:r>
          </w:p>
        </w:tc>
        <w:tc>
          <w:tcPr>
            <w:tcW w:w="1620" w:type="dxa"/>
            <w:shd w:val="clear" w:color="auto" w:fill="auto"/>
            <w:tcMar>
              <w:top w:w="0" w:type="dxa"/>
              <w:left w:w="45" w:type="dxa"/>
              <w:bottom w:w="0" w:type="dxa"/>
              <w:right w:w="45" w:type="dxa"/>
            </w:tcMar>
            <w:vAlign w:val="center"/>
            <w:hideMark/>
          </w:tcPr>
          <w:p w14:paraId="5080BDA7"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255.60</w:t>
            </w:r>
          </w:p>
        </w:tc>
        <w:tc>
          <w:tcPr>
            <w:tcW w:w="1530" w:type="dxa"/>
            <w:shd w:val="clear" w:color="auto" w:fill="auto"/>
            <w:tcMar>
              <w:top w:w="0" w:type="dxa"/>
              <w:left w:w="45" w:type="dxa"/>
              <w:bottom w:w="0" w:type="dxa"/>
              <w:right w:w="45" w:type="dxa"/>
            </w:tcMar>
            <w:vAlign w:val="center"/>
            <w:hideMark/>
          </w:tcPr>
          <w:p w14:paraId="75F881C9"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255.60</w:t>
            </w:r>
          </w:p>
        </w:tc>
        <w:tc>
          <w:tcPr>
            <w:tcW w:w="1440" w:type="dxa"/>
            <w:shd w:val="clear" w:color="auto" w:fill="auto"/>
            <w:tcMar>
              <w:top w:w="0" w:type="dxa"/>
              <w:left w:w="45" w:type="dxa"/>
              <w:bottom w:w="0" w:type="dxa"/>
              <w:right w:w="45" w:type="dxa"/>
            </w:tcMar>
            <w:vAlign w:val="center"/>
            <w:hideMark/>
          </w:tcPr>
          <w:p w14:paraId="5997FF38"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255.60</w:t>
            </w:r>
          </w:p>
        </w:tc>
        <w:tc>
          <w:tcPr>
            <w:tcW w:w="1530" w:type="dxa"/>
            <w:shd w:val="clear" w:color="auto" w:fill="auto"/>
            <w:tcMar>
              <w:top w:w="0" w:type="dxa"/>
              <w:left w:w="45" w:type="dxa"/>
              <w:bottom w:w="0" w:type="dxa"/>
              <w:right w:w="45" w:type="dxa"/>
            </w:tcMar>
            <w:vAlign w:val="center"/>
            <w:hideMark/>
          </w:tcPr>
          <w:p w14:paraId="3726E348"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255.60</w:t>
            </w:r>
          </w:p>
        </w:tc>
      </w:tr>
      <w:tr w:rsidR="00943A63" w:rsidRPr="00F92AD6" w14:paraId="2BBE654F" w14:textId="77777777" w:rsidTr="00943A63">
        <w:trPr>
          <w:trHeight w:val="20"/>
        </w:trPr>
        <w:tc>
          <w:tcPr>
            <w:tcW w:w="0" w:type="auto"/>
            <w:shd w:val="clear" w:color="auto" w:fill="auto"/>
            <w:tcMar>
              <w:top w:w="0" w:type="dxa"/>
              <w:left w:w="45" w:type="dxa"/>
              <w:bottom w:w="0" w:type="dxa"/>
              <w:right w:w="45" w:type="dxa"/>
            </w:tcMar>
            <w:vAlign w:val="center"/>
            <w:hideMark/>
          </w:tcPr>
          <w:p w14:paraId="545FA2B7" w14:textId="77777777" w:rsidR="00943A63" w:rsidRPr="00F92AD6" w:rsidRDefault="00943A63" w:rsidP="00943A6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w:t>
            </w:r>
          </w:p>
        </w:tc>
        <w:tc>
          <w:tcPr>
            <w:tcW w:w="6094" w:type="dxa"/>
            <w:shd w:val="clear" w:color="auto" w:fill="auto"/>
            <w:tcMar>
              <w:top w:w="0" w:type="dxa"/>
              <w:left w:w="45" w:type="dxa"/>
              <w:bottom w:w="0" w:type="dxa"/>
              <w:right w:w="45" w:type="dxa"/>
            </w:tcMar>
            <w:hideMark/>
          </w:tcPr>
          <w:p w14:paraId="73F21F31" w14:textId="77777777" w:rsidR="00943A63" w:rsidRPr="00F92AD6" w:rsidRDefault="00943A63" w:rsidP="00943A63">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შრომის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ანაზღაურება</w:t>
            </w:r>
          </w:p>
        </w:tc>
        <w:tc>
          <w:tcPr>
            <w:tcW w:w="1350" w:type="dxa"/>
            <w:shd w:val="clear" w:color="auto" w:fill="auto"/>
            <w:tcMar>
              <w:top w:w="0" w:type="dxa"/>
              <w:left w:w="45" w:type="dxa"/>
              <w:bottom w:w="0" w:type="dxa"/>
              <w:right w:w="45" w:type="dxa"/>
            </w:tcMar>
            <w:vAlign w:val="center"/>
            <w:hideMark/>
          </w:tcPr>
          <w:p w14:paraId="2AA39D67"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252.1</w:t>
            </w:r>
          </w:p>
        </w:tc>
        <w:tc>
          <w:tcPr>
            <w:tcW w:w="1620" w:type="dxa"/>
            <w:shd w:val="clear" w:color="auto" w:fill="auto"/>
            <w:tcMar>
              <w:top w:w="0" w:type="dxa"/>
              <w:left w:w="45" w:type="dxa"/>
              <w:bottom w:w="0" w:type="dxa"/>
              <w:right w:w="45" w:type="dxa"/>
            </w:tcMar>
            <w:vAlign w:val="center"/>
            <w:hideMark/>
          </w:tcPr>
          <w:p w14:paraId="61DA42F8"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252.10</w:t>
            </w:r>
          </w:p>
        </w:tc>
        <w:tc>
          <w:tcPr>
            <w:tcW w:w="1530" w:type="dxa"/>
            <w:shd w:val="clear" w:color="auto" w:fill="auto"/>
            <w:tcMar>
              <w:top w:w="0" w:type="dxa"/>
              <w:left w:w="45" w:type="dxa"/>
              <w:bottom w:w="0" w:type="dxa"/>
              <w:right w:w="45" w:type="dxa"/>
            </w:tcMar>
            <w:vAlign w:val="center"/>
            <w:hideMark/>
          </w:tcPr>
          <w:p w14:paraId="0D481A09"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252.10</w:t>
            </w:r>
          </w:p>
        </w:tc>
        <w:tc>
          <w:tcPr>
            <w:tcW w:w="1440" w:type="dxa"/>
            <w:shd w:val="clear" w:color="auto" w:fill="auto"/>
            <w:tcMar>
              <w:top w:w="0" w:type="dxa"/>
              <w:left w:w="45" w:type="dxa"/>
              <w:bottom w:w="0" w:type="dxa"/>
              <w:right w:w="45" w:type="dxa"/>
            </w:tcMar>
            <w:vAlign w:val="center"/>
            <w:hideMark/>
          </w:tcPr>
          <w:p w14:paraId="221B7B00"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252.10</w:t>
            </w:r>
          </w:p>
        </w:tc>
        <w:tc>
          <w:tcPr>
            <w:tcW w:w="1530" w:type="dxa"/>
            <w:shd w:val="clear" w:color="auto" w:fill="auto"/>
            <w:tcMar>
              <w:top w:w="0" w:type="dxa"/>
              <w:left w:w="45" w:type="dxa"/>
              <w:bottom w:w="0" w:type="dxa"/>
              <w:right w:w="45" w:type="dxa"/>
            </w:tcMar>
            <w:vAlign w:val="center"/>
            <w:hideMark/>
          </w:tcPr>
          <w:p w14:paraId="134A7D87"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252.10</w:t>
            </w:r>
          </w:p>
        </w:tc>
      </w:tr>
      <w:tr w:rsidR="00943A63" w:rsidRPr="00F92AD6" w14:paraId="159D11BE" w14:textId="77777777" w:rsidTr="00943A63">
        <w:trPr>
          <w:trHeight w:val="20"/>
        </w:trPr>
        <w:tc>
          <w:tcPr>
            <w:tcW w:w="0" w:type="auto"/>
            <w:shd w:val="clear" w:color="auto" w:fill="auto"/>
            <w:tcMar>
              <w:top w:w="0" w:type="dxa"/>
              <w:left w:w="45" w:type="dxa"/>
              <w:bottom w:w="0" w:type="dxa"/>
              <w:right w:w="45" w:type="dxa"/>
            </w:tcMar>
            <w:vAlign w:val="center"/>
            <w:hideMark/>
          </w:tcPr>
          <w:p w14:paraId="42414331" w14:textId="77777777" w:rsidR="00943A63" w:rsidRPr="00F92AD6" w:rsidRDefault="00943A63" w:rsidP="00943A6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w:t>
            </w:r>
          </w:p>
        </w:tc>
        <w:tc>
          <w:tcPr>
            <w:tcW w:w="6094" w:type="dxa"/>
            <w:shd w:val="clear" w:color="auto" w:fill="auto"/>
            <w:tcMar>
              <w:top w:w="0" w:type="dxa"/>
              <w:left w:w="45" w:type="dxa"/>
              <w:bottom w:w="0" w:type="dxa"/>
              <w:right w:w="45" w:type="dxa"/>
            </w:tcMar>
            <w:hideMark/>
          </w:tcPr>
          <w:p w14:paraId="5CBB912E" w14:textId="77777777" w:rsidR="00943A63" w:rsidRPr="00F92AD6" w:rsidRDefault="00943A63" w:rsidP="00943A63">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ხელფასი</w:t>
            </w:r>
          </w:p>
        </w:tc>
        <w:tc>
          <w:tcPr>
            <w:tcW w:w="1350" w:type="dxa"/>
            <w:shd w:val="clear" w:color="auto" w:fill="auto"/>
            <w:tcMar>
              <w:top w:w="0" w:type="dxa"/>
              <w:left w:w="45" w:type="dxa"/>
              <w:bottom w:w="0" w:type="dxa"/>
              <w:right w:w="45" w:type="dxa"/>
            </w:tcMar>
            <w:vAlign w:val="center"/>
            <w:hideMark/>
          </w:tcPr>
          <w:p w14:paraId="22BD7E82"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252.1</w:t>
            </w:r>
          </w:p>
        </w:tc>
        <w:tc>
          <w:tcPr>
            <w:tcW w:w="1620" w:type="dxa"/>
            <w:shd w:val="clear" w:color="auto" w:fill="auto"/>
            <w:tcMar>
              <w:top w:w="0" w:type="dxa"/>
              <w:left w:w="45" w:type="dxa"/>
              <w:bottom w:w="0" w:type="dxa"/>
              <w:right w:w="45" w:type="dxa"/>
            </w:tcMar>
            <w:vAlign w:val="center"/>
            <w:hideMark/>
          </w:tcPr>
          <w:p w14:paraId="5AAB112C"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252.10</w:t>
            </w:r>
          </w:p>
        </w:tc>
        <w:tc>
          <w:tcPr>
            <w:tcW w:w="1530" w:type="dxa"/>
            <w:shd w:val="clear" w:color="auto" w:fill="auto"/>
            <w:tcMar>
              <w:top w:w="0" w:type="dxa"/>
              <w:left w:w="45" w:type="dxa"/>
              <w:bottom w:w="0" w:type="dxa"/>
              <w:right w:w="45" w:type="dxa"/>
            </w:tcMar>
            <w:vAlign w:val="center"/>
            <w:hideMark/>
          </w:tcPr>
          <w:p w14:paraId="6FBEBDEB"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252.10</w:t>
            </w:r>
          </w:p>
        </w:tc>
        <w:tc>
          <w:tcPr>
            <w:tcW w:w="1440" w:type="dxa"/>
            <w:shd w:val="clear" w:color="auto" w:fill="auto"/>
            <w:tcMar>
              <w:top w:w="0" w:type="dxa"/>
              <w:left w:w="45" w:type="dxa"/>
              <w:bottom w:w="0" w:type="dxa"/>
              <w:right w:w="45" w:type="dxa"/>
            </w:tcMar>
            <w:vAlign w:val="center"/>
            <w:hideMark/>
          </w:tcPr>
          <w:p w14:paraId="0388C0A8"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252.10</w:t>
            </w:r>
          </w:p>
        </w:tc>
        <w:tc>
          <w:tcPr>
            <w:tcW w:w="1530" w:type="dxa"/>
            <w:shd w:val="clear" w:color="auto" w:fill="auto"/>
            <w:tcMar>
              <w:top w:w="0" w:type="dxa"/>
              <w:left w:w="45" w:type="dxa"/>
              <w:bottom w:w="0" w:type="dxa"/>
              <w:right w:w="45" w:type="dxa"/>
            </w:tcMar>
            <w:vAlign w:val="center"/>
            <w:hideMark/>
          </w:tcPr>
          <w:p w14:paraId="3053B03E"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252.10</w:t>
            </w:r>
          </w:p>
        </w:tc>
      </w:tr>
      <w:tr w:rsidR="00943A63" w:rsidRPr="00F92AD6" w14:paraId="1517184A" w14:textId="77777777" w:rsidTr="00943A63">
        <w:trPr>
          <w:trHeight w:val="20"/>
        </w:trPr>
        <w:tc>
          <w:tcPr>
            <w:tcW w:w="0" w:type="auto"/>
            <w:shd w:val="clear" w:color="auto" w:fill="auto"/>
            <w:tcMar>
              <w:top w:w="0" w:type="dxa"/>
              <w:left w:w="45" w:type="dxa"/>
              <w:bottom w:w="0" w:type="dxa"/>
              <w:right w:w="45" w:type="dxa"/>
            </w:tcMar>
            <w:vAlign w:val="center"/>
            <w:hideMark/>
          </w:tcPr>
          <w:p w14:paraId="45BE69FC" w14:textId="77777777" w:rsidR="00943A63" w:rsidRPr="00F92AD6" w:rsidRDefault="00943A63" w:rsidP="00943A6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2.1.1.1</w:t>
            </w:r>
          </w:p>
        </w:tc>
        <w:tc>
          <w:tcPr>
            <w:tcW w:w="6094" w:type="dxa"/>
            <w:shd w:val="clear" w:color="auto" w:fill="auto"/>
            <w:tcMar>
              <w:top w:w="0" w:type="dxa"/>
              <w:left w:w="45" w:type="dxa"/>
              <w:bottom w:w="0" w:type="dxa"/>
              <w:right w:w="45" w:type="dxa"/>
            </w:tcMar>
            <w:hideMark/>
          </w:tcPr>
          <w:p w14:paraId="34F4B8B9" w14:textId="77777777" w:rsidR="00943A63" w:rsidRPr="00F92AD6" w:rsidRDefault="00943A63" w:rsidP="00943A63">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ხელფასები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ფულადი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ფორმით</w:t>
            </w:r>
          </w:p>
        </w:tc>
        <w:tc>
          <w:tcPr>
            <w:tcW w:w="1350" w:type="dxa"/>
            <w:shd w:val="clear" w:color="auto" w:fill="auto"/>
            <w:tcMar>
              <w:top w:w="0" w:type="dxa"/>
              <w:left w:w="45" w:type="dxa"/>
              <w:bottom w:w="0" w:type="dxa"/>
              <w:right w:w="45" w:type="dxa"/>
            </w:tcMar>
            <w:vAlign w:val="center"/>
            <w:hideMark/>
          </w:tcPr>
          <w:p w14:paraId="2B5F5252"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252.1</w:t>
            </w:r>
          </w:p>
        </w:tc>
        <w:tc>
          <w:tcPr>
            <w:tcW w:w="1620" w:type="dxa"/>
            <w:shd w:val="clear" w:color="auto" w:fill="auto"/>
            <w:tcMar>
              <w:top w:w="0" w:type="dxa"/>
              <w:left w:w="45" w:type="dxa"/>
              <w:bottom w:w="0" w:type="dxa"/>
              <w:right w:w="45" w:type="dxa"/>
            </w:tcMar>
            <w:vAlign w:val="center"/>
            <w:hideMark/>
          </w:tcPr>
          <w:p w14:paraId="02E5E7B6"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252.10</w:t>
            </w:r>
          </w:p>
        </w:tc>
        <w:tc>
          <w:tcPr>
            <w:tcW w:w="1530" w:type="dxa"/>
            <w:shd w:val="clear" w:color="auto" w:fill="auto"/>
            <w:tcMar>
              <w:top w:w="0" w:type="dxa"/>
              <w:left w:w="45" w:type="dxa"/>
              <w:bottom w:w="0" w:type="dxa"/>
              <w:right w:w="45" w:type="dxa"/>
            </w:tcMar>
            <w:vAlign w:val="center"/>
            <w:hideMark/>
          </w:tcPr>
          <w:p w14:paraId="48F6F560"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252.10</w:t>
            </w:r>
          </w:p>
        </w:tc>
        <w:tc>
          <w:tcPr>
            <w:tcW w:w="1440" w:type="dxa"/>
            <w:shd w:val="clear" w:color="auto" w:fill="auto"/>
            <w:tcMar>
              <w:top w:w="0" w:type="dxa"/>
              <w:left w:w="45" w:type="dxa"/>
              <w:bottom w:w="0" w:type="dxa"/>
              <w:right w:w="45" w:type="dxa"/>
            </w:tcMar>
            <w:vAlign w:val="center"/>
            <w:hideMark/>
          </w:tcPr>
          <w:p w14:paraId="45304FED"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252.10</w:t>
            </w:r>
          </w:p>
        </w:tc>
        <w:tc>
          <w:tcPr>
            <w:tcW w:w="1530" w:type="dxa"/>
            <w:shd w:val="clear" w:color="auto" w:fill="auto"/>
            <w:tcMar>
              <w:top w:w="0" w:type="dxa"/>
              <w:left w:w="45" w:type="dxa"/>
              <w:bottom w:w="0" w:type="dxa"/>
              <w:right w:w="45" w:type="dxa"/>
            </w:tcMar>
            <w:vAlign w:val="center"/>
            <w:hideMark/>
          </w:tcPr>
          <w:p w14:paraId="6976FEBA"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252.10</w:t>
            </w:r>
          </w:p>
        </w:tc>
      </w:tr>
      <w:tr w:rsidR="00943A63" w:rsidRPr="00F92AD6" w14:paraId="374F1249" w14:textId="77777777" w:rsidTr="00943A63">
        <w:trPr>
          <w:trHeight w:val="20"/>
        </w:trPr>
        <w:tc>
          <w:tcPr>
            <w:tcW w:w="0" w:type="auto"/>
            <w:shd w:val="clear" w:color="auto" w:fill="auto"/>
            <w:tcMar>
              <w:top w:w="0" w:type="dxa"/>
              <w:left w:w="45" w:type="dxa"/>
              <w:bottom w:w="0" w:type="dxa"/>
              <w:right w:w="45" w:type="dxa"/>
            </w:tcMar>
            <w:vAlign w:val="center"/>
            <w:hideMark/>
          </w:tcPr>
          <w:p w14:paraId="320B85E2" w14:textId="77777777" w:rsidR="00943A63" w:rsidRPr="00F92AD6" w:rsidRDefault="00943A63" w:rsidP="00943A6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2.1.1.1.1</w:t>
            </w:r>
          </w:p>
        </w:tc>
        <w:tc>
          <w:tcPr>
            <w:tcW w:w="6094" w:type="dxa"/>
            <w:shd w:val="clear" w:color="auto" w:fill="auto"/>
            <w:tcMar>
              <w:top w:w="0" w:type="dxa"/>
              <w:left w:w="45" w:type="dxa"/>
              <w:bottom w:w="0" w:type="dxa"/>
              <w:right w:w="45" w:type="dxa"/>
            </w:tcMar>
            <w:hideMark/>
          </w:tcPr>
          <w:p w14:paraId="7F1BEF03" w14:textId="77777777" w:rsidR="00943A63" w:rsidRPr="00F92AD6" w:rsidRDefault="00943A63" w:rsidP="00943A63">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თანამდებობრივი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სარგო</w:t>
            </w:r>
          </w:p>
        </w:tc>
        <w:tc>
          <w:tcPr>
            <w:tcW w:w="1350" w:type="dxa"/>
            <w:shd w:val="clear" w:color="auto" w:fill="auto"/>
            <w:tcMar>
              <w:top w:w="0" w:type="dxa"/>
              <w:left w:w="45" w:type="dxa"/>
              <w:bottom w:w="0" w:type="dxa"/>
              <w:right w:w="45" w:type="dxa"/>
            </w:tcMar>
            <w:vAlign w:val="center"/>
            <w:hideMark/>
          </w:tcPr>
          <w:p w14:paraId="6DAD43F8"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251.1</w:t>
            </w:r>
          </w:p>
        </w:tc>
        <w:tc>
          <w:tcPr>
            <w:tcW w:w="1620" w:type="dxa"/>
            <w:shd w:val="clear" w:color="auto" w:fill="auto"/>
            <w:tcMar>
              <w:top w:w="0" w:type="dxa"/>
              <w:left w:w="45" w:type="dxa"/>
              <w:bottom w:w="0" w:type="dxa"/>
              <w:right w:w="45" w:type="dxa"/>
            </w:tcMar>
            <w:vAlign w:val="center"/>
            <w:hideMark/>
          </w:tcPr>
          <w:p w14:paraId="2B1560EE"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251.1</w:t>
            </w:r>
          </w:p>
        </w:tc>
        <w:tc>
          <w:tcPr>
            <w:tcW w:w="1530" w:type="dxa"/>
            <w:shd w:val="clear" w:color="auto" w:fill="auto"/>
            <w:tcMar>
              <w:top w:w="0" w:type="dxa"/>
              <w:left w:w="45" w:type="dxa"/>
              <w:bottom w:w="0" w:type="dxa"/>
              <w:right w:w="45" w:type="dxa"/>
            </w:tcMar>
            <w:vAlign w:val="center"/>
            <w:hideMark/>
          </w:tcPr>
          <w:p w14:paraId="6E344A39"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251.1</w:t>
            </w:r>
          </w:p>
        </w:tc>
        <w:tc>
          <w:tcPr>
            <w:tcW w:w="1440" w:type="dxa"/>
            <w:shd w:val="clear" w:color="auto" w:fill="auto"/>
            <w:tcMar>
              <w:top w:w="0" w:type="dxa"/>
              <w:left w:w="45" w:type="dxa"/>
              <w:bottom w:w="0" w:type="dxa"/>
              <w:right w:w="45" w:type="dxa"/>
            </w:tcMar>
            <w:vAlign w:val="center"/>
            <w:hideMark/>
          </w:tcPr>
          <w:p w14:paraId="67105CA6"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251.1</w:t>
            </w:r>
          </w:p>
        </w:tc>
        <w:tc>
          <w:tcPr>
            <w:tcW w:w="1530" w:type="dxa"/>
            <w:shd w:val="clear" w:color="auto" w:fill="auto"/>
            <w:tcMar>
              <w:top w:w="0" w:type="dxa"/>
              <w:left w:w="45" w:type="dxa"/>
              <w:bottom w:w="0" w:type="dxa"/>
              <w:right w:w="45" w:type="dxa"/>
            </w:tcMar>
            <w:vAlign w:val="center"/>
            <w:hideMark/>
          </w:tcPr>
          <w:p w14:paraId="79BF3487"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251.1</w:t>
            </w:r>
          </w:p>
        </w:tc>
      </w:tr>
      <w:tr w:rsidR="00943A63" w:rsidRPr="00F92AD6" w14:paraId="273627AF" w14:textId="77777777" w:rsidTr="00943A63">
        <w:trPr>
          <w:trHeight w:val="20"/>
        </w:trPr>
        <w:tc>
          <w:tcPr>
            <w:tcW w:w="0" w:type="auto"/>
            <w:shd w:val="clear" w:color="auto" w:fill="auto"/>
            <w:tcMar>
              <w:top w:w="0" w:type="dxa"/>
              <w:left w:w="45" w:type="dxa"/>
              <w:bottom w:w="0" w:type="dxa"/>
              <w:right w:w="45" w:type="dxa"/>
            </w:tcMar>
            <w:vAlign w:val="center"/>
            <w:hideMark/>
          </w:tcPr>
          <w:p w14:paraId="6F7D3C14" w14:textId="77777777" w:rsidR="00943A63" w:rsidRPr="00F92AD6" w:rsidRDefault="00943A63" w:rsidP="00943A6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2.1.1.1.4</w:t>
            </w:r>
          </w:p>
        </w:tc>
        <w:tc>
          <w:tcPr>
            <w:tcW w:w="6094" w:type="dxa"/>
            <w:shd w:val="clear" w:color="auto" w:fill="auto"/>
            <w:tcMar>
              <w:top w:w="0" w:type="dxa"/>
              <w:left w:w="45" w:type="dxa"/>
              <w:bottom w:w="0" w:type="dxa"/>
              <w:right w:w="45" w:type="dxa"/>
            </w:tcMar>
            <w:hideMark/>
          </w:tcPr>
          <w:p w14:paraId="3276C8FF" w14:textId="77777777" w:rsidR="00943A63" w:rsidRPr="00F92AD6" w:rsidRDefault="00943A63" w:rsidP="00943A63">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დანამატი</w:t>
            </w:r>
          </w:p>
        </w:tc>
        <w:tc>
          <w:tcPr>
            <w:tcW w:w="1350" w:type="dxa"/>
            <w:shd w:val="clear" w:color="auto" w:fill="auto"/>
            <w:tcMar>
              <w:top w:w="0" w:type="dxa"/>
              <w:left w:w="45" w:type="dxa"/>
              <w:bottom w:w="0" w:type="dxa"/>
              <w:right w:w="45" w:type="dxa"/>
            </w:tcMar>
            <w:vAlign w:val="center"/>
            <w:hideMark/>
          </w:tcPr>
          <w:p w14:paraId="1209B0B0"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w:t>
            </w:r>
          </w:p>
        </w:tc>
        <w:tc>
          <w:tcPr>
            <w:tcW w:w="1620" w:type="dxa"/>
            <w:shd w:val="clear" w:color="auto" w:fill="auto"/>
            <w:tcMar>
              <w:top w:w="0" w:type="dxa"/>
              <w:left w:w="45" w:type="dxa"/>
              <w:bottom w:w="0" w:type="dxa"/>
              <w:right w:w="45" w:type="dxa"/>
            </w:tcMar>
            <w:vAlign w:val="center"/>
            <w:hideMark/>
          </w:tcPr>
          <w:p w14:paraId="18CBFF72"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w:t>
            </w:r>
          </w:p>
        </w:tc>
        <w:tc>
          <w:tcPr>
            <w:tcW w:w="1530" w:type="dxa"/>
            <w:shd w:val="clear" w:color="auto" w:fill="auto"/>
            <w:tcMar>
              <w:top w:w="0" w:type="dxa"/>
              <w:left w:w="45" w:type="dxa"/>
              <w:bottom w:w="0" w:type="dxa"/>
              <w:right w:w="45" w:type="dxa"/>
            </w:tcMar>
            <w:vAlign w:val="center"/>
            <w:hideMark/>
          </w:tcPr>
          <w:p w14:paraId="65137208"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w:t>
            </w:r>
          </w:p>
        </w:tc>
        <w:tc>
          <w:tcPr>
            <w:tcW w:w="1440" w:type="dxa"/>
            <w:shd w:val="clear" w:color="auto" w:fill="auto"/>
            <w:tcMar>
              <w:top w:w="0" w:type="dxa"/>
              <w:left w:w="45" w:type="dxa"/>
              <w:bottom w:w="0" w:type="dxa"/>
              <w:right w:w="45" w:type="dxa"/>
            </w:tcMar>
            <w:vAlign w:val="center"/>
            <w:hideMark/>
          </w:tcPr>
          <w:p w14:paraId="360A90E5"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w:t>
            </w:r>
          </w:p>
        </w:tc>
        <w:tc>
          <w:tcPr>
            <w:tcW w:w="1530" w:type="dxa"/>
            <w:shd w:val="clear" w:color="auto" w:fill="auto"/>
            <w:tcMar>
              <w:top w:w="0" w:type="dxa"/>
              <w:left w:w="45" w:type="dxa"/>
              <w:bottom w:w="0" w:type="dxa"/>
              <w:right w:w="45" w:type="dxa"/>
            </w:tcMar>
            <w:vAlign w:val="center"/>
            <w:hideMark/>
          </w:tcPr>
          <w:p w14:paraId="4E6581EC"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w:t>
            </w:r>
          </w:p>
        </w:tc>
      </w:tr>
      <w:tr w:rsidR="00943A63" w:rsidRPr="00F92AD6" w14:paraId="77A643B9" w14:textId="77777777" w:rsidTr="00943A63">
        <w:trPr>
          <w:trHeight w:val="20"/>
        </w:trPr>
        <w:tc>
          <w:tcPr>
            <w:tcW w:w="0" w:type="auto"/>
            <w:shd w:val="clear" w:color="auto" w:fill="auto"/>
            <w:tcMar>
              <w:top w:w="0" w:type="dxa"/>
              <w:left w:w="45" w:type="dxa"/>
              <w:bottom w:w="0" w:type="dxa"/>
              <w:right w:w="45" w:type="dxa"/>
            </w:tcMar>
            <w:vAlign w:val="center"/>
            <w:hideMark/>
          </w:tcPr>
          <w:p w14:paraId="639D1C18" w14:textId="77777777" w:rsidR="00943A63" w:rsidRPr="00F92AD6" w:rsidRDefault="00943A63" w:rsidP="00943A6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w:t>
            </w:r>
          </w:p>
        </w:tc>
        <w:tc>
          <w:tcPr>
            <w:tcW w:w="6094" w:type="dxa"/>
            <w:shd w:val="clear" w:color="auto" w:fill="auto"/>
            <w:tcMar>
              <w:top w:w="0" w:type="dxa"/>
              <w:left w:w="45" w:type="dxa"/>
              <w:bottom w:w="0" w:type="dxa"/>
              <w:right w:w="45" w:type="dxa"/>
            </w:tcMar>
            <w:hideMark/>
          </w:tcPr>
          <w:p w14:paraId="1D4BB56A" w14:textId="77777777" w:rsidR="00943A63" w:rsidRPr="00F92AD6" w:rsidRDefault="00943A63" w:rsidP="00943A63">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საქონელი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მომსახურება</w:t>
            </w:r>
          </w:p>
        </w:tc>
        <w:tc>
          <w:tcPr>
            <w:tcW w:w="1350" w:type="dxa"/>
            <w:shd w:val="clear" w:color="auto" w:fill="auto"/>
            <w:tcMar>
              <w:top w:w="0" w:type="dxa"/>
              <w:left w:w="45" w:type="dxa"/>
              <w:bottom w:w="0" w:type="dxa"/>
              <w:right w:w="45" w:type="dxa"/>
            </w:tcMar>
            <w:vAlign w:val="center"/>
            <w:hideMark/>
          </w:tcPr>
          <w:p w14:paraId="7C7B5E2C"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3.5</w:t>
            </w:r>
          </w:p>
        </w:tc>
        <w:tc>
          <w:tcPr>
            <w:tcW w:w="1620" w:type="dxa"/>
            <w:shd w:val="clear" w:color="auto" w:fill="auto"/>
            <w:tcMar>
              <w:top w:w="0" w:type="dxa"/>
              <w:left w:w="45" w:type="dxa"/>
              <w:bottom w:w="0" w:type="dxa"/>
              <w:right w:w="45" w:type="dxa"/>
            </w:tcMar>
            <w:vAlign w:val="center"/>
            <w:hideMark/>
          </w:tcPr>
          <w:p w14:paraId="23D8C6CE"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3.5</w:t>
            </w:r>
          </w:p>
        </w:tc>
        <w:tc>
          <w:tcPr>
            <w:tcW w:w="1530" w:type="dxa"/>
            <w:shd w:val="clear" w:color="auto" w:fill="auto"/>
            <w:tcMar>
              <w:top w:w="0" w:type="dxa"/>
              <w:left w:w="45" w:type="dxa"/>
              <w:bottom w:w="0" w:type="dxa"/>
              <w:right w:w="45" w:type="dxa"/>
            </w:tcMar>
            <w:vAlign w:val="center"/>
            <w:hideMark/>
          </w:tcPr>
          <w:p w14:paraId="4E4F9A63"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3.5</w:t>
            </w:r>
          </w:p>
        </w:tc>
        <w:tc>
          <w:tcPr>
            <w:tcW w:w="1440" w:type="dxa"/>
            <w:shd w:val="clear" w:color="auto" w:fill="auto"/>
            <w:tcMar>
              <w:top w:w="0" w:type="dxa"/>
              <w:left w:w="45" w:type="dxa"/>
              <w:bottom w:w="0" w:type="dxa"/>
              <w:right w:w="45" w:type="dxa"/>
            </w:tcMar>
            <w:vAlign w:val="center"/>
            <w:hideMark/>
          </w:tcPr>
          <w:p w14:paraId="5EE2A1BA"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3.5</w:t>
            </w:r>
          </w:p>
        </w:tc>
        <w:tc>
          <w:tcPr>
            <w:tcW w:w="1530" w:type="dxa"/>
            <w:shd w:val="clear" w:color="auto" w:fill="auto"/>
            <w:tcMar>
              <w:top w:w="0" w:type="dxa"/>
              <w:left w:w="45" w:type="dxa"/>
              <w:bottom w:w="0" w:type="dxa"/>
              <w:right w:w="45" w:type="dxa"/>
            </w:tcMar>
            <w:vAlign w:val="center"/>
            <w:hideMark/>
          </w:tcPr>
          <w:p w14:paraId="37634DA3"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3.5</w:t>
            </w:r>
          </w:p>
        </w:tc>
      </w:tr>
      <w:tr w:rsidR="00943A63" w:rsidRPr="00F92AD6" w14:paraId="0F5F99A1" w14:textId="77777777" w:rsidTr="00943A63">
        <w:trPr>
          <w:trHeight w:val="20"/>
        </w:trPr>
        <w:tc>
          <w:tcPr>
            <w:tcW w:w="0" w:type="auto"/>
            <w:shd w:val="clear" w:color="auto" w:fill="auto"/>
            <w:tcMar>
              <w:top w:w="0" w:type="dxa"/>
              <w:left w:w="45" w:type="dxa"/>
              <w:bottom w:w="0" w:type="dxa"/>
              <w:right w:w="45" w:type="dxa"/>
            </w:tcMar>
            <w:vAlign w:val="center"/>
            <w:hideMark/>
          </w:tcPr>
          <w:p w14:paraId="4081046C" w14:textId="77777777" w:rsidR="00943A63" w:rsidRPr="00F92AD6" w:rsidRDefault="00943A63" w:rsidP="00943A63">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2.2.1</w:t>
            </w:r>
          </w:p>
        </w:tc>
        <w:tc>
          <w:tcPr>
            <w:tcW w:w="6094" w:type="dxa"/>
            <w:shd w:val="clear" w:color="auto" w:fill="auto"/>
            <w:tcMar>
              <w:top w:w="0" w:type="dxa"/>
              <w:left w:w="45" w:type="dxa"/>
              <w:bottom w:w="0" w:type="dxa"/>
              <w:right w:w="45" w:type="dxa"/>
            </w:tcMar>
            <w:hideMark/>
          </w:tcPr>
          <w:p w14:paraId="30937296" w14:textId="77777777" w:rsidR="00943A63" w:rsidRPr="00F92AD6" w:rsidRDefault="00943A63" w:rsidP="00943A63">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შრომითი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ხელშეკრულებით</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დასაქმებულთა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ანაზღაურება</w:t>
            </w:r>
          </w:p>
        </w:tc>
        <w:tc>
          <w:tcPr>
            <w:tcW w:w="1350" w:type="dxa"/>
            <w:shd w:val="clear" w:color="auto" w:fill="auto"/>
            <w:tcMar>
              <w:top w:w="0" w:type="dxa"/>
              <w:left w:w="45" w:type="dxa"/>
              <w:bottom w:w="0" w:type="dxa"/>
              <w:right w:w="45" w:type="dxa"/>
            </w:tcMar>
            <w:vAlign w:val="center"/>
            <w:hideMark/>
          </w:tcPr>
          <w:p w14:paraId="239FA5AF"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3.5</w:t>
            </w:r>
          </w:p>
        </w:tc>
        <w:tc>
          <w:tcPr>
            <w:tcW w:w="1620" w:type="dxa"/>
            <w:shd w:val="clear" w:color="auto" w:fill="auto"/>
            <w:tcMar>
              <w:top w:w="0" w:type="dxa"/>
              <w:left w:w="45" w:type="dxa"/>
              <w:bottom w:w="0" w:type="dxa"/>
              <w:right w:w="45" w:type="dxa"/>
            </w:tcMar>
            <w:vAlign w:val="center"/>
            <w:hideMark/>
          </w:tcPr>
          <w:p w14:paraId="3EA3DF19"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3.5</w:t>
            </w:r>
          </w:p>
        </w:tc>
        <w:tc>
          <w:tcPr>
            <w:tcW w:w="1530" w:type="dxa"/>
            <w:shd w:val="clear" w:color="auto" w:fill="auto"/>
            <w:tcMar>
              <w:top w:w="0" w:type="dxa"/>
              <w:left w:w="45" w:type="dxa"/>
              <w:bottom w:w="0" w:type="dxa"/>
              <w:right w:w="45" w:type="dxa"/>
            </w:tcMar>
            <w:vAlign w:val="center"/>
            <w:hideMark/>
          </w:tcPr>
          <w:p w14:paraId="2FB2A896"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3.5</w:t>
            </w:r>
          </w:p>
        </w:tc>
        <w:tc>
          <w:tcPr>
            <w:tcW w:w="1440" w:type="dxa"/>
            <w:shd w:val="clear" w:color="auto" w:fill="auto"/>
            <w:tcMar>
              <w:top w:w="0" w:type="dxa"/>
              <w:left w:w="45" w:type="dxa"/>
              <w:bottom w:w="0" w:type="dxa"/>
              <w:right w:w="45" w:type="dxa"/>
            </w:tcMar>
            <w:vAlign w:val="center"/>
            <w:hideMark/>
          </w:tcPr>
          <w:p w14:paraId="73FA488C"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3.5</w:t>
            </w:r>
          </w:p>
        </w:tc>
        <w:tc>
          <w:tcPr>
            <w:tcW w:w="1530" w:type="dxa"/>
            <w:shd w:val="clear" w:color="auto" w:fill="auto"/>
            <w:tcMar>
              <w:top w:w="0" w:type="dxa"/>
              <w:left w:w="45" w:type="dxa"/>
              <w:bottom w:w="0" w:type="dxa"/>
              <w:right w:w="45" w:type="dxa"/>
            </w:tcMar>
            <w:vAlign w:val="center"/>
            <w:hideMark/>
          </w:tcPr>
          <w:p w14:paraId="63BE1CB1" w14:textId="77777777" w:rsidR="00943A63" w:rsidRPr="00F92AD6" w:rsidRDefault="00943A63" w:rsidP="00943A63">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3.5</w:t>
            </w:r>
          </w:p>
        </w:tc>
      </w:tr>
    </w:tbl>
    <w:p w14:paraId="48F57575" w14:textId="77777777" w:rsidR="00522132" w:rsidRPr="00F92AD6" w:rsidRDefault="00522132" w:rsidP="00FC23D8">
      <w:pPr>
        <w:spacing w:after="200" w:line="276" w:lineRule="auto"/>
        <w:contextualSpacing/>
        <w:jc w:val="both"/>
        <w:rPr>
          <w:rFonts w:ascii="Sylfaen" w:eastAsia="Times New Roman" w:hAnsi="Sylfaen" w:cs="Times New Roman"/>
          <w:b/>
          <w:sz w:val="16"/>
          <w:szCs w:val="16"/>
          <w:lang w:val="ka-GE"/>
        </w:rPr>
      </w:pPr>
    </w:p>
    <w:p w14:paraId="0BA7F52E" w14:textId="77777777" w:rsidR="00060586" w:rsidRPr="00F92AD6" w:rsidRDefault="00060586" w:rsidP="00FC23D8">
      <w:pPr>
        <w:spacing w:after="200" w:line="276" w:lineRule="auto"/>
        <w:contextualSpacing/>
        <w:jc w:val="both"/>
        <w:rPr>
          <w:rFonts w:ascii="Sylfaen" w:eastAsia="Times New Roman" w:hAnsi="Sylfaen" w:cs="Times New Roman"/>
          <w:b/>
          <w:sz w:val="16"/>
          <w:szCs w:val="16"/>
          <w:lang w:val="ka-GE"/>
        </w:rPr>
      </w:pPr>
    </w:p>
    <w:tbl>
      <w:tblPr>
        <w:tblW w:w="4998" w:type="pct"/>
        <w:tblInd w:w="5" w:type="dxa"/>
        <w:tblLook w:val="04A0" w:firstRow="1" w:lastRow="0" w:firstColumn="1" w:lastColumn="0" w:noHBand="0" w:noVBand="1"/>
      </w:tblPr>
      <w:tblGrid>
        <w:gridCol w:w="625"/>
        <w:gridCol w:w="2402"/>
        <w:gridCol w:w="1263"/>
        <w:gridCol w:w="1263"/>
        <w:gridCol w:w="4892"/>
        <w:gridCol w:w="1263"/>
        <w:gridCol w:w="1263"/>
        <w:gridCol w:w="1269"/>
      </w:tblGrid>
      <w:tr w:rsidR="00C22888" w:rsidRPr="00F92AD6" w14:paraId="7ADD494E" w14:textId="77777777" w:rsidTr="00702232">
        <w:trPr>
          <w:trHeight w:val="297"/>
        </w:trPr>
        <w:tc>
          <w:tcPr>
            <w:tcW w:w="106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80FF9C" w14:textId="546BC7A7" w:rsidR="00C22888" w:rsidRPr="00F92AD6" w:rsidRDefault="00C22888" w:rsidP="00C22888">
            <w:pPr>
              <w:spacing w:after="0" w:line="240" w:lineRule="auto"/>
              <w:jc w:val="center"/>
              <w:rPr>
                <w:rFonts w:ascii="Sylfaen" w:eastAsia="Times New Roman" w:hAnsi="Sylfaen" w:cs="Calibri"/>
                <w:b/>
                <w:bCs/>
                <w:sz w:val="16"/>
                <w:szCs w:val="16"/>
              </w:rPr>
            </w:pPr>
            <w:r w:rsidRPr="00F92AD6">
              <w:rPr>
                <w:rFonts w:ascii="Sylfaen" w:eastAsia="Times New Roman" w:hAnsi="Sylfaen" w:cs="Calibri Light"/>
                <w:b/>
                <w:bCs/>
                <w:sz w:val="16"/>
                <w:szCs w:val="16"/>
              </w:rPr>
              <w:t xml:space="preserve">პროგრამის დასახელება          </w:t>
            </w:r>
          </w:p>
        </w:tc>
        <w:tc>
          <w:tcPr>
            <w:tcW w:w="3936" w:type="pct"/>
            <w:gridSpan w:val="6"/>
            <w:tcBorders>
              <w:top w:val="single" w:sz="4" w:space="0" w:color="auto"/>
              <w:left w:val="nil"/>
              <w:bottom w:val="single" w:sz="4" w:space="0" w:color="auto"/>
              <w:right w:val="single" w:sz="8" w:space="0" w:color="000000"/>
            </w:tcBorders>
            <w:shd w:val="clear" w:color="auto" w:fill="FFFFFF" w:themeFill="background1"/>
            <w:vAlign w:val="center"/>
          </w:tcPr>
          <w:p w14:paraId="5BDAFB08" w14:textId="13E6E99D" w:rsidR="00C22888" w:rsidRPr="00F92AD6" w:rsidRDefault="00C22888" w:rsidP="00C22888">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ძეგლთა დაცვა</w:t>
            </w:r>
          </w:p>
        </w:tc>
      </w:tr>
      <w:tr w:rsidR="00C22888" w:rsidRPr="00F92AD6" w14:paraId="746D4926" w14:textId="77777777" w:rsidTr="00702232">
        <w:trPr>
          <w:trHeight w:val="258"/>
        </w:trPr>
        <w:tc>
          <w:tcPr>
            <w:tcW w:w="1064"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3F0A77" w14:textId="45D73A7E" w:rsidR="00C22888" w:rsidRPr="00F92AD6" w:rsidRDefault="00C22888" w:rsidP="00C22888">
            <w:pPr>
              <w:spacing w:after="0" w:line="240" w:lineRule="auto"/>
              <w:jc w:val="center"/>
              <w:rPr>
                <w:rFonts w:ascii="Sylfaen" w:eastAsia="Times New Roman" w:hAnsi="Sylfaen" w:cs="Calibri"/>
                <w:b/>
                <w:bCs/>
                <w:sz w:val="16"/>
                <w:szCs w:val="16"/>
              </w:rPr>
            </w:pPr>
            <w:r w:rsidRPr="00F92AD6">
              <w:rPr>
                <w:rFonts w:ascii="Sylfaen" w:eastAsia="Times New Roman" w:hAnsi="Sylfaen" w:cs="Calibri Light"/>
                <w:b/>
                <w:bCs/>
                <w:sz w:val="16"/>
                <w:szCs w:val="16"/>
              </w:rPr>
              <w:t xml:space="preserve">(პროგრამული კოდი)        </w:t>
            </w:r>
          </w:p>
        </w:tc>
        <w:tc>
          <w:tcPr>
            <w:tcW w:w="3936" w:type="pct"/>
            <w:gridSpan w:val="6"/>
            <w:tcBorders>
              <w:top w:val="single" w:sz="4" w:space="0" w:color="auto"/>
              <w:left w:val="nil"/>
              <w:bottom w:val="single" w:sz="4" w:space="0" w:color="auto"/>
              <w:right w:val="single" w:sz="8" w:space="0" w:color="000000"/>
            </w:tcBorders>
            <w:shd w:val="clear" w:color="auto" w:fill="FFFFFF" w:themeFill="background1"/>
            <w:vAlign w:val="center"/>
          </w:tcPr>
          <w:p w14:paraId="00811E1F" w14:textId="14294DA1" w:rsidR="00C22888" w:rsidRPr="00F92AD6" w:rsidRDefault="00C22888" w:rsidP="006E5548">
            <w:pPr>
              <w:spacing w:after="0" w:line="240" w:lineRule="auto"/>
              <w:jc w:val="center"/>
              <w:rPr>
                <w:rFonts w:ascii="Sylfaen" w:eastAsia="Times New Roman" w:hAnsi="Sylfaen" w:cs="Calibri"/>
                <w:b/>
                <w:bCs/>
                <w:sz w:val="16"/>
                <w:szCs w:val="16"/>
              </w:rPr>
            </w:pPr>
            <w:r w:rsidRPr="00F92AD6">
              <w:rPr>
                <w:rFonts w:ascii="Sylfaen" w:eastAsia="Times New Roman" w:hAnsi="Sylfaen" w:cs="Calibri"/>
                <w:sz w:val="16"/>
                <w:szCs w:val="16"/>
              </w:rPr>
              <w:t>05 02 07</w:t>
            </w:r>
          </w:p>
        </w:tc>
      </w:tr>
      <w:tr w:rsidR="00C22888" w:rsidRPr="00F92AD6" w14:paraId="070731EB" w14:textId="77777777" w:rsidTr="00702232">
        <w:trPr>
          <w:trHeight w:val="267"/>
        </w:trPr>
        <w:tc>
          <w:tcPr>
            <w:tcW w:w="1064"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15510D13" w14:textId="6CEBD208" w:rsidR="00C22888" w:rsidRPr="00F92AD6" w:rsidRDefault="00C22888" w:rsidP="00C2288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ბიუჯეტი</w:t>
            </w:r>
          </w:p>
        </w:tc>
        <w:tc>
          <w:tcPr>
            <w:tcW w:w="3936" w:type="pct"/>
            <w:gridSpan w:val="6"/>
            <w:tcBorders>
              <w:top w:val="single" w:sz="4" w:space="0" w:color="auto"/>
              <w:left w:val="nil"/>
              <w:bottom w:val="single" w:sz="4" w:space="0" w:color="auto"/>
              <w:right w:val="single" w:sz="8" w:space="0" w:color="000000"/>
            </w:tcBorders>
            <w:shd w:val="clear" w:color="auto" w:fill="FFFFFF" w:themeFill="background1"/>
            <w:vAlign w:val="center"/>
          </w:tcPr>
          <w:p w14:paraId="616F5470" w14:textId="71E64760" w:rsidR="00C22888" w:rsidRPr="00F92AD6" w:rsidRDefault="00EF203B" w:rsidP="006E5548">
            <w:pPr>
              <w:spacing w:after="0" w:line="240" w:lineRule="auto"/>
              <w:jc w:val="center"/>
              <w:rPr>
                <w:rFonts w:ascii="Sylfaen" w:eastAsia="Times New Roman" w:hAnsi="Sylfaen" w:cs="Calibri"/>
                <w:b/>
                <w:bCs/>
                <w:sz w:val="16"/>
                <w:szCs w:val="16"/>
                <w:lang w:val="ka-GE"/>
              </w:rPr>
            </w:pPr>
            <w:r w:rsidRPr="00F92AD6">
              <w:rPr>
                <w:rFonts w:ascii="Sylfaen" w:eastAsia="Times New Roman" w:hAnsi="Sylfaen" w:cs="Calibri"/>
                <w:b/>
                <w:bCs/>
                <w:sz w:val="16"/>
                <w:szCs w:val="16"/>
                <w:lang w:val="ka-GE"/>
              </w:rPr>
              <w:t>2,1</w:t>
            </w:r>
          </w:p>
        </w:tc>
      </w:tr>
      <w:tr w:rsidR="00C22888" w:rsidRPr="00F92AD6" w14:paraId="7FF51079" w14:textId="77777777" w:rsidTr="00702232">
        <w:trPr>
          <w:trHeight w:val="129"/>
        </w:trPr>
        <w:tc>
          <w:tcPr>
            <w:tcW w:w="1064"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0E8D1E8E" w14:textId="2DE56A14" w:rsidR="00C22888" w:rsidRPr="00F92AD6" w:rsidRDefault="00C22888" w:rsidP="00C2288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ფუნქციონალური კოდი</w:t>
            </w:r>
          </w:p>
        </w:tc>
        <w:tc>
          <w:tcPr>
            <w:tcW w:w="3936" w:type="pct"/>
            <w:gridSpan w:val="6"/>
            <w:tcBorders>
              <w:top w:val="single" w:sz="4" w:space="0" w:color="auto"/>
              <w:left w:val="nil"/>
              <w:bottom w:val="single" w:sz="4" w:space="0" w:color="auto"/>
              <w:right w:val="single" w:sz="8" w:space="0" w:color="000000"/>
            </w:tcBorders>
            <w:shd w:val="clear" w:color="auto" w:fill="FFFFFF" w:themeFill="background1"/>
            <w:vAlign w:val="center"/>
          </w:tcPr>
          <w:p w14:paraId="56D9E362" w14:textId="6F14466A" w:rsidR="00C22888" w:rsidRPr="00F92AD6" w:rsidRDefault="00EF203B" w:rsidP="006E5548">
            <w:pPr>
              <w:spacing w:after="0" w:line="240" w:lineRule="auto"/>
              <w:jc w:val="center"/>
              <w:rPr>
                <w:rFonts w:ascii="Sylfaen" w:eastAsia="Times New Roman" w:hAnsi="Sylfaen" w:cs="Calibri"/>
                <w:b/>
                <w:bCs/>
                <w:sz w:val="16"/>
                <w:szCs w:val="16"/>
                <w:lang w:val="ka-GE"/>
              </w:rPr>
            </w:pPr>
            <w:r w:rsidRPr="00F92AD6">
              <w:rPr>
                <w:rFonts w:ascii="Sylfaen" w:eastAsia="Times New Roman" w:hAnsi="Sylfaen" w:cs="Calibri"/>
                <w:b/>
                <w:bCs/>
                <w:sz w:val="16"/>
                <w:szCs w:val="16"/>
                <w:lang w:val="ka-GE"/>
              </w:rPr>
              <w:t>7082</w:t>
            </w:r>
          </w:p>
        </w:tc>
      </w:tr>
      <w:tr w:rsidR="00C22888" w:rsidRPr="00F92AD6" w14:paraId="69E3EC27" w14:textId="77777777" w:rsidTr="00702232">
        <w:trPr>
          <w:trHeight w:val="174"/>
        </w:trPr>
        <w:tc>
          <w:tcPr>
            <w:tcW w:w="1064"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153FDC05" w14:textId="55234DC4" w:rsidR="00C22888" w:rsidRPr="00F92AD6" w:rsidRDefault="00C22888" w:rsidP="00C2288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განმახორციელებელი</w:t>
            </w:r>
          </w:p>
        </w:tc>
        <w:tc>
          <w:tcPr>
            <w:tcW w:w="3936" w:type="pct"/>
            <w:gridSpan w:val="6"/>
            <w:tcBorders>
              <w:top w:val="single" w:sz="4" w:space="0" w:color="auto"/>
              <w:left w:val="nil"/>
              <w:bottom w:val="single" w:sz="4" w:space="0" w:color="auto"/>
              <w:right w:val="single" w:sz="8" w:space="0" w:color="000000"/>
            </w:tcBorders>
            <w:shd w:val="clear" w:color="auto" w:fill="FFFFFF" w:themeFill="background1"/>
            <w:vAlign w:val="center"/>
          </w:tcPr>
          <w:p w14:paraId="4DE8752C" w14:textId="3594ACAC" w:rsidR="00C22888" w:rsidRPr="00F92AD6" w:rsidRDefault="00EF203B" w:rsidP="00C22888">
            <w:pPr>
              <w:spacing w:after="0" w:line="240" w:lineRule="auto"/>
              <w:rPr>
                <w:rFonts w:ascii="Sylfaen" w:eastAsia="Times New Roman" w:hAnsi="Sylfaen" w:cs="Calibri"/>
                <w:b/>
                <w:bCs/>
                <w:sz w:val="16"/>
                <w:szCs w:val="16"/>
              </w:rPr>
            </w:pPr>
            <w:r w:rsidRPr="00F92AD6">
              <w:rPr>
                <w:rFonts w:ascii="Sylfaen" w:eastAsia="Times New Roman" w:hAnsi="Sylfaen" w:cs="Calibri"/>
                <w:b/>
                <w:bCs/>
                <w:sz w:val="16"/>
                <w:szCs w:val="16"/>
              </w:rPr>
              <w:t xml:space="preserve">ზესტაფონის მუნიციპალიტეტის მერიის განათლების, კულტურის, ძეგლთა დაცვის, </w:t>
            </w:r>
            <w:r w:rsidRPr="00F92AD6">
              <w:rPr>
                <w:rFonts w:ascii="Sylfaen" w:eastAsia="Times New Roman" w:hAnsi="Sylfaen" w:cs="Calibri"/>
                <w:b/>
                <w:bCs/>
                <w:sz w:val="16"/>
                <w:szCs w:val="16"/>
              </w:rPr>
              <w:br/>
              <w:t>სპორტის, ტურიზმისა და ახალგაზრდულ საქმეთა სამსახური</w:t>
            </w:r>
          </w:p>
        </w:tc>
      </w:tr>
      <w:tr w:rsidR="00C22888" w:rsidRPr="00F92AD6" w14:paraId="5686863C" w14:textId="77777777" w:rsidTr="00702232">
        <w:trPr>
          <w:trHeight w:val="630"/>
        </w:trPr>
        <w:tc>
          <w:tcPr>
            <w:tcW w:w="1064"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139E6E73" w14:textId="466B4380" w:rsidR="00C22888" w:rsidRPr="00F92AD6" w:rsidRDefault="00C22888" w:rsidP="00C2288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აღწერა</w:t>
            </w:r>
          </w:p>
        </w:tc>
        <w:tc>
          <w:tcPr>
            <w:tcW w:w="3936" w:type="pct"/>
            <w:gridSpan w:val="6"/>
            <w:tcBorders>
              <w:top w:val="single" w:sz="4" w:space="0" w:color="auto"/>
              <w:left w:val="nil"/>
              <w:bottom w:val="single" w:sz="4" w:space="0" w:color="auto"/>
              <w:right w:val="single" w:sz="8" w:space="0" w:color="000000"/>
            </w:tcBorders>
            <w:shd w:val="clear" w:color="auto" w:fill="FFFFFF" w:themeFill="background1"/>
            <w:vAlign w:val="center"/>
          </w:tcPr>
          <w:p w14:paraId="3FFFE1CF" w14:textId="25408B62" w:rsidR="00C22888" w:rsidRPr="00F92AD6" w:rsidRDefault="00EF203B" w:rsidP="00C22888">
            <w:pPr>
              <w:spacing w:after="0" w:line="240" w:lineRule="auto"/>
              <w:rPr>
                <w:rFonts w:ascii="Sylfaen" w:eastAsia="Times New Roman" w:hAnsi="Sylfaen" w:cs="Calibri"/>
                <w:b/>
                <w:bCs/>
                <w:sz w:val="16"/>
                <w:szCs w:val="16"/>
              </w:rPr>
            </w:pPr>
            <w:r w:rsidRPr="00F92AD6">
              <w:rPr>
                <w:rFonts w:ascii="Sylfaen" w:eastAsia="Times New Roman" w:hAnsi="Sylfaen" w:cs="Calibri"/>
                <w:sz w:val="16"/>
                <w:szCs w:val="16"/>
              </w:rPr>
              <w:t xml:space="preserve">        კულტურული მემკვიდრეობის ძეგლების აღრიცხვა და მოვლა პატრონობა. ძეგლების საკონსერვაციო-სარესტავრაციო სამუშაოებისათვის რეკომენდაციების მომზადება. კულტურული მემკვიდრეობის მოძრავი და უძრავი ძეგლებისთვის შესაბამისი სტატუსების მინიჭების თაობაზე სპეციალისტებთან ერთად  რეკომენდაციების მომზადება. ბუკლეტების,რუკებისა და სხვა სარეკლამო საშუალებების მომზადება.</w:t>
            </w:r>
            <w:r w:rsidRPr="00F92AD6">
              <w:rPr>
                <w:rFonts w:ascii="Sylfaen" w:eastAsia="Times New Roman" w:hAnsi="Sylfaen" w:cs="Calibri"/>
                <w:sz w:val="16"/>
                <w:szCs w:val="16"/>
              </w:rPr>
              <w:br/>
            </w:r>
          </w:p>
        </w:tc>
      </w:tr>
      <w:tr w:rsidR="00EF203B" w:rsidRPr="00F92AD6" w14:paraId="5883A18B" w14:textId="77777777" w:rsidTr="00702232">
        <w:trPr>
          <w:trHeight w:val="630"/>
        </w:trPr>
        <w:tc>
          <w:tcPr>
            <w:tcW w:w="1064"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6EAB8C85" w14:textId="1C09638A" w:rsidR="00EF203B" w:rsidRPr="00F92AD6" w:rsidRDefault="00EF203B" w:rsidP="00EF203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მიზანი</w:t>
            </w:r>
          </w:p>
        </w:tc>
        <w:tc>
          <w:tcPr>
            <w:tcW w:w="3936" w:type="pct"/>
            <w:gridSpan w:val="6"/>
            <w:tcBorders>
              <w:top w:val="single" w:sz="4" w:space="0" w:color="auto"/>
              <w:left w:val="nil"/>
              <w:bottom w:val="single" w:sz="4" w:space="0" w:color="auto"/>
              <w:right w:val="single" w:sz="8" w:space="0" w:color="000000"/>
            </w:tcBorders>
            <w:shd w:val="clear" w:color="000000" w:fill="FFFFFF"/>
            <w:vAlign w:val="center"/>
          </w:tcPr>
          <w:p w14:paraId="463ACAD2" w14:textId="115D1F05" w:rsidR="00EF203B" w:rsidRPr="00F92AD6" w:rsidRDefault="00EF203B" w:rsidP="00EF203B">
            <w:pPr>
              <w:spacing w:after="0" w:line="240" w:lineRule="auto"/>
              <w:rPr>
                <w:rFonts w:ascii="Sylfaen" w:eastAsia="Times New Roman" w:hAnsi="Sylfaen" w:cs="Calibri"/>
                <w:b/>
                <w:bCs/>
                <w:sz w:val="16"/>
                <w:szCs w:val="16"/>
              </w:rPr>
            </w:pPr>
            <w:r w:rsidRPr="00F92AD6">
              <w:rPr>
                <w:rFonts w:ascii="Sylfaen" w:eastAsia="Times New Roman" w:hAnsi="Sylfaen" w:cs="Calibri"/>
                <w:sz w:val="16"/>
                <w:szCs w:val="16"/>
              </w:rPr>
              <w:t>მუნიციპალიტეტის ტერიტორიაზე არსებული კულტურული მემკვიდრეობის დაცვა და მომავალი თაობებისათვის მისი შენარჩუნება. პოპულარიზაცია.</w:t>
            </w:r>
            <w:r w:rsidRPr="00F92AD6">
              <w:rPr>
                <w:rFonts w:ascii="Sylfaen" w:eastAsia="Times New Roman" w:hAnsi="Sylfaen" w:cs="Calibri"/>
                <w:sz w:val="16"/>
                <w:szCs w:val="16"/>
                <w:lang w:val="ka-GE"/>
              </w:rPr>
              <w:t>საზოგადოების ცნობიერების ამაღლება.</w:t>
            </w:r>
          </w:p>
        </w:tc>
      </w:tr>
      <w:tr w:rsidR="00EF203B" w:rsidRPr="00F92AD6" w14:paraId="496F6E0A" w14:textId="77777777" w:rsidTr="00702232">
        <w:trPr>
          <w:trHeight w:val="630"/>
        </w:trPr>
        <w:tc>
          <w:tcPr>
            <w:tcW w:w="1064" w:type="pct"/>
            <w:gridSpan w:val="2"/>
            <w:tcBorders>
              <w:top w:val="single" w:sz="8" w:space="0" w:color="auto"/>
              <w:left w:val="single" w:sz="8" w:space="0" w:color="auto"/>
              <w:bottom w:val="single" w:sz="8" w:space="0" w:color="auto"/>
              <w:right w:val="single" w:sz="8" w:space="0" w:color="000000"/>
            </w:tcBorders>
            <w:shd w:val="clear" w:color="auto" w:fill="FFFFFF" w:themeFill="background1"/>
            <w:vAlign w:val="bottom"/>
          </w:tcPr>
          <w:p w14:paraId="7FA78F3A" w14:textId="2F3C5709" w:rsidR="00EF203B" w:rsidRPr="00F92AD6" w:rsidRDefault="00EF203B" w:rsidP="00EF203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გაეროს მდგრადი განვითარების „SDG“ მიზანი, რომლის მიღწევასაც ემსახურება პროგრამა</w:t>
            </w:r>
          </w:p>
        </w:tc>
        <w:tc>
          <w:tcPr>
            <w:tcW w:w="3936" w:type="pct"/>
            <w:gridSpan w:val="6"/>
            <w:tcBorders>
              <w:top w:val="single" w:sz="4" w:space="0" w:color="auto"/>
              <w:left w:val="nil"/>
              <w:bottom w:val="single" w:sz="4" w:space="0" w:color="auto"/>
              <w:right w:val="single" w:sz="8" w:space="0" w:color="000000"/>
            </w:tcBorders>
            <w:shd w:val="clear" w:color="auto" w:fill="FFFFFF" w:themeFill="background1"/>
            <w:vAlign w:val="center"/>
          </w:tcPr>
          <w:p w14:paraId="5A2E9DFA" w14:textId="35F05891" w:rsidR="00EF203B" w:rsidRPr="00F92AD6" w:rsidRDefault="00702232" w:rsidP="00EF203B">
            <w:pPr>
              <w:spacing w:after="0" w:line="240" w:lineRule="auto"/>
              <w:rPr>
                <w:rFonts w:ascii="Sylfaen" w:eastAsia="Times New Roman" w:hAnsi="Sylfaen" w:cs="Calibri"/>
                <w:b/>
                <w:bCs/>
                <w:sz w:val="16"/>
                <w:szCs w:val="16"/>
                <w:lang w:val="ka-GE"/>
              </w:rPr>
            </w:pPr>
            <w:r w:rsidRPr="00F92AD6">
              <w:rPr>
                <w:rFonts w:ascii="Sylfaen" w:eastAsia="Times New Roman" w:hAnsi="Sylfaen" w:cs="Calibri"/>
                <w:b/>
                <w:bCs/>
                <w:sz w:val="16"/>
                <w:szCs w:val="16"/>
                <w:lang w:val="ka-GE"/>
              </w:rPr>
              <w:t>გენდერული თანასწორობა</w:t>
            </w:r>
          </w:p>
        </w:tc>
      </w:tr>
      <w:tr w:rsidR="00EF203B" w:rsidRPr="00F92AD6" w14:paraId="54877F95" w14:textId="77777777" w:rsidTr="00702232">
        <w:trPr>
          <w:trHeight w:val="1035"/>
        </w:trPr>
        <w:tc>
          <w:tcPr>
            <w:tcW w:w="220" w:type="pct"/>
            <w:tcBorders>
              <w:top w:val="nil"/>
              <w:left w:val="single" w:sz="8" w:space="0" w:color="auto"/>
              <w:bottom w:val="single" w:sz="4" w:space="0" w:color="auto"/>
              <w:right w:val="single" w:sz="4" w:space="0" w:color="auto"/>
            </w:tcBorders>
            <w:shd w:val="clear" w:color="000000" w:fill="FFFFFF"/>
            <w:vAlign w:val="center"/>
            <w:hideMark/>
          </w:tcPr>
          <w:p w14:paraId="39ADDC45" w14:textId="77777777" w:rsidR="00EF203B" w:rsidRPr="00F92AD6" w:rsidRDefault="00EF203B" w:rsidP="00EF203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844" w:type="pct"/>
            <w:tcBorders>
              <w:top w:val="single" w:sz="4" w:space="0" w:color="auto"/>
              <w:left w:val="nil"/>
              <w:bottom w:val="single" w:sz="4" w:space="0" w:color="auto"/>
              <w:right w:val="single" w:sz="4" w:space="0" w:color="auto"/>
            </w:tcBorders>
            <w:shd w:val="clear" w:color="000000" w:fill="FFFFFF"/>
            <w:vAlign w:val="center"/>
            <w:hideMark/>
          </w:tcPr>
          <w:p w14:paraId="5DE8066D" w14:textId="77777777" w:rsidR="00EF203B" w:rsidRPr="00F92AD6" w:rsidRDefault="00EF203B" w:rsidP="00EF203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მოსალოდნელი შედეგის შეფასების ინდიკატორი</w:t>
            </w:r>
          </w:p>
        </w:tc>
        <w:tc>
          <w:tcPr>
            <w:tcW w:w="443" w:type="pct"/>
            <w:tcBorders>
              <w:top w:val="nil"/>
              <w:left w:val="nil"/>
              <w:bottom w:val="single" w:sz="4" w:space="0" w:color="auto"/>
              <w:right w:val="single" w:sz="4" w:space="0" w:color="auto"/>
            </w:tcBorders>
            <w:shd w:val="clear" w:color="000000" w:fill="FFFFFF"/>
            <w:vAlign w:val="center"/>
            <w:hideMark/>
          </w:tcPr>
          <w:p w14:paraId="294B68C1" w14:textId="77777777" w:rsidR="00EF203B" w:rsidRPr="00F92AD6" w:rsidRDefault="00EF203B" w:rsidP="00EF203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საბაზისო მაჩვენებელი</w:t>
            </w:r>
          </w:p>
        </w:tc>
        <w:tc>
          <w:tcPr>
            <w:tcW w:w="443" w:type="pct"/>
            <w:tcBorders>
              <w:top w:val="nil"/>
              <w:left w:val="nil"/>
              <w:bottom w:val="single" w:sz="4" w:space="0" w:color="auto"/>
              <w:right w:val="single" w:sz="4" w:space="0" w:color="auto"/>
            </w:tcBorders>
            <w:shd w:val="clear" w:color="auto" w:fill="FFFFFF" w:themeFill="background1"/>
            <w:vAlign w:val="center"/>
            <w:hideMark/>
          </w:tcPr>
          <w:p w14:paraId="4CFE6FD5" w14:textId="6EA80D43" w:rsidR="00EF203B" w:rsidRPr="00F92AD6" w:rsidRDefault="00EF203B" w:rsidP="00EF203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w:t>
            </w:r>
            <w:r w:rsidR="00470552" w:rsidRPr="00F92AD6">
              <w:rPr>
                <w:rFonts w:ascii="Sylfaen" w:eastAsia="Times New Roman" w:hAnsi="Sylfaen" w:cs="Calibri"/>
                <w:b/>
                <w:bCs/>
                <w:sz w:val="16"/>
                <w:szCs w:val="16"/>
              </w:rPr>
              <w:t>ორის მიზნობრივი მაჩვენებელი 2025</w:t>
            </w:r>
            <w:r w:rsidRPr="00F92AD6">
              <w:rPr>
                <w:rFonts w:ascii="Sylfaen" w:eastAsia="Times New Roman" w:hAnsi="Sylfaen" w:cs="Calibri"/>
                <w:b/>
                <w:bCs/>
                <w:sz w:val="16"/>
                <w:szCs w:val="16"/>
              </w:rPr>
              <w:t xml:space="preserve"> წელს</w:t>
            </w:r>
          </w:p>
        </w:tc>
        <w:tc>
          <w:tcPr>
            <w:tcW w:w="1718" w:type="pct"/>
            <w:tcBorders>
              <w:top w:val="single" w:sz="4" w:space="0" w:color="auto"/>
              <w:left w:val="nil"/>
              <w:bottom w:val="single" w:sz="4" w:space="0" w:color="auto"/>
              <w:right w:val="single" w:sz="4" w:space="0" w:color="auto"/>
            </w:tcBorders>
            <w:shd w:val="clear" w:color="auto" w:fill="FFFFFF" w:themeFill="background1"/>
            <w:vAlign w:val="center"/>
            <w:hideMark/>
          </w:tcPr>
          <w:p w14:paraId="58150F4D" w14:textId="77777777" w:rsidR="00EF203B" w:rsidRPr="00F92AD6" w:rsidRDefault="00EF203B" w:rsidP="00EF203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ცდომილების ალბათობა (%/აღწერა)</w:t>
            </w:r>
          </w:p>
        </w:tc>
        <w:tc>
          <w:tcPr>
            <w:tcW w:w="443" w:type="pct"/>
            <w:tcBorders>
              <w:top w:val="nil"/>
              <w:left w:val="nil"/>
              <w:bottom w:val="single" w:sz="4" w:space="0" w:color="auto"/>
              <w:right w:val="single" w:sz="4" w:space="0" w:color="auto"/>
            </w:tcBorders>
            <w:shd w:val="clear" w:color="auto" w:fill="FFFFFF" w:themeFill="background1"/>
            <w:vAlign w:val="center"/>
            <w:hideMark/>
          </w:tcPr>
          <w:p w14:paraId="3AF8DD68" w14:textId="4B7794D5" w:rsidR="00EF203B" w:rsidRPr="00F92AD6" w:rsidRDefault="00EF203B" w:rsidP="00EF203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w:t>
            </w:r>
            <w:r w:rsidR="00470552" w:rsidRPr="00F92AD6">
              <w:rPr>
                <w:rFonts w:ascii="Sylfaen" w:eastAsia="Times New Roman" w:hAnsi="Sylfaen" w:cs="Calibri"/>
                <w:b/>
                <w:bCs/>
                <w:sz w:val="16"/>
                <w:szCs w:val="16"/>
              </w:rPr>
              <w:t xml:space="preserve"> მიზნობრივი მაჩვენებელი 2026</w:t>
            </w:r>
            <w:r w:rsidRPr="00F92AD6">
              <w:rPr>
                <w:rFonts w:ascii="Sylfaen" w:eastAsia="Times New Roman" w:hAnsi="Sylfaen" w:cs="Calibri"/>
                <w:b/>
                <w:bCs/>
                <w:sz w:val="16"/>
                <w:szCs w:val="16"/>
              </w:rPr>
              <w:t xml:space="preserve"> წელს</w:t>
            </w:r>
          </w:p>
        </w:tc>
        <w:tc>
          <w:tcPr>
            <w:tcW w:w="443" w:type="pct"/>
            <w:tcBorders>
              <w:top w:val="nil"/>
              <w:left w:val="nil"/>
              <w:bottom w:val="single" w:sz="4" w:space="0" w:color="auto"/>
              <w:right w:val="single" w:sz="4" w:space="0" w:color="auto"/>
            </w:tcBorders>
            <w:shd w:val="clear" w:color="auto" w:fill="FFFFFF" w:themeFill="background1"/>
            <w:vAlign w:val="center"/>
            <w:hideMark/>
          </w:tcPr>
          <w:p w14:paraId="7852AFDA" w14:textId="42DB2884" w:rsidR="00EF203B" w:rsidRPr="00F92AD6" w:rsidRDefault="00EF203B" w:rsidP="00EF203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w:t>
            </w:r>
            <w:r w:rsidR="00470552" w:rsidRPr="00F92AD6">
              <w:rPr>
                <w:rFonts w:ascii="Sylfaen" w:eastAsia="Times New Roman" w:hAnsi="Sylfaen" w:cs="Calibri"/>
                <w:b/>
                <w:bCs/>
                <w:sz w:val="16"/>
                <w:szCs w:val="16"/>
              </w:rPr>
              <w:t>ორის მიზნობრივი მაჩვენებელი 2027</w:t>
            </w:r>
            <w:r w:rsidRPr="00F92AD6">
              <w:rPr>
                <w:rFonts w:ascii="Sylfaen" w:eastAsia="Times New Roman" w:hAnsi="Sylfaen" w:cs="Calibri"/>
                <w:b/>
                <w:bCs/>
                <w:sz w:val="16"/>
                <w:szCs w:val="16"/>
              </w:rPr>
              <w:t xml:space="preserve"> წელს</w:t>
            </w:r>
          </w:p>
        </w:tc>
        <w:tc>
          <w:tcPr>
            <w:tcW w:w="445" w:type="pct"/>
            <w:tcBorders>
              <w:top w:val="nil"/>
              <w:left w:val="nil"/>
              <w:bottom w:val="single" w:sz="4" w:space="0" w:color="auto"/>
              <w:right w:val="single" w:sz="8" w:space="0" w:color="auto"/>
            </w:tcBorders>
            <w:shd w:val="clear" w:color="auto" w:fill="FFFFFF" w:themeFill="background1"/>
            <w:vAlign w:val="center"/>
            <w:hideMark/>
          </w:tcPr>
          <w:p w14:paraId="17312C91" w14:textId="257422AC" w:rsidR="00EF203B" w:rsidRPr="00F92AD6" w:rsidRDefault="00EF203B" w:rsidP="00EF203B">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w:t>
            </w:r>
            <w:r w:rsidR="00470552" w:rsidRPr="00F92AD6">
              <w:rPr>
                <w:rFonts w:ascii="Sylfaen" w:eastAsia="Times New Roman" w:hAnsi="Sylfaen" w:cs="Calibri"/>
                <w:b/>
                <w:bCs/>
                <w:sz w:val="16"/>
                <w:szCs w:val="16"/>
              </w:rPr>
              <w:t>ორის მიზნობრივი მაჩვენებელი 2028</w:t>
            </w:r>
            <w:r w:rsidRPr="00F92AD6">
              <w:rPr>
                <w:rFonts w:ascii="Sylfaen" w:eastAsia="Times New Roman" w:hAnsi="Sylfaen" w:cs="Calibri"/>
                <w:b/>
                <w:bCs/>
                <w:sz w:val="16"/>
                <w:szCs w:val="16"/>
              </w:rPr>
              <w:t xml:space="preserve"> წელს</w:t>
            </w:r>
          </w:p>
        </w:tc>
      </w:tr>
    </w:tbl>
    <w:p w14:paraId="6D3646DA" w14:textId="77777777" w:rsidR="00060586" w:rsidRPr="00F92AD6" w:rsidRDefault="00060586" w:rsidP="00FC23D8">
      <w:pPr>
        <w:spacing w:after="200" w:line="276" w:lineRule="auto"/>
        <w:contextualSpacing/>
        <w:jc w:val="both"/>
        <w:rPr>
          <w:rFonts w:ascii="Sylfaen" w:eastAsia="Times New Roman" w:hAnsi="Sylfaen" w:cs="Times New Roman"/>
          <w:b/>
          <w:sz w:val="16"/>
          <w:szCs w:val="16"/>
          <w:lang w:val="ka-GE"/>
        </w:rPr>
      </w:pPr>
    </w:p>
    <w:p w14:paraId="5648FD39" w14:textId="74991DAD" w:rsidR="00060586" w:rsidRPr="00F92AD6" w:rsidRDefault="00060586" w:rsidP="00FC23D8">
      <w:pPr>
        <w:spacing w:after="200" w:line="276" w:lineRule="auto"/>
        <w:contextualSpacing/>
        <w:jc w:val="both"/>
        <w:rPr>
          <w:rFonts w:ascii="Sylfaen" w:eastAsia="Times New Roman" w:hAnsi="Sylfaen" w:cs="Times New Roman"/>
          <w:b/>
          <w:sz w:val="16"/>
          <w:szCs w:val="16"/>
          <w:lang w:val="ka-GE"/>
        </w:rPr>
      </w:pPr>
    </w:p>
    <w:p w14:paraId="311468B7" w14:textId="112646D3" w:rsidR="00702232" w:rsidRPr="00F92AD6" w:rsidRDefault="00702232" w:rsidP="00FC23D8">
      <w:pPr>
        <w:spacing w:after="200" w:line="276" w:lineRule="auto"/>
        <w:contextualSpacing/>
        <w:jc w:val="both"/>
        <w:rPr>
          <w:rFonts w:ascii="Sylfaen" w:eastAsia="Times New Roman" w:hAnsi="Sylfaen" w:cs="Times New Roman"/>
          <w:b/>
          <w:sz w:val="16"/>
          <w:szCs w:val="16"/>
          <w:lang w:val="ka-GE"/>
        </w:rPr>
      </w:pPr>
    </w:p>
    <w:p w14:paraId="0477BDF6" w14:textId="77777777" w:rsidR="00702232" w:rsidRPr="00F92AD6" w:rsidRDefault="00702232" w:rsidP="00FC23D8">
      <w:pPr>
        <w:spacing w:after="200" w:line="276" w:lineRule="auto"/>
        <w:contextualSpacing/>
        <w:jc w:val="both"/>
        <w:rPr>
          <w:rFonts w:ascii="Sylfaen" w:eastAsia="Times New Roman" w:hAnsi="Sylfaen" w:cs="Times New Roman"/>
          <w:b/>
          <w:sz w:val="16"/>
          <w:szCs w:val="16"/>
          <w:lang w:val="ka-GE"/>
        </w:rPr>
      </w:pPr>
    </w:p>
    <w:p w14:paraId="4927606E" w14:textId="77777777" w:rsidR="00060586" w:rsidRPr="00F92AD6" w:rsidRDefault="00060586" w:rsidP="00FC23D8">
      <w:pPr>
        <w:spacing w:after="200" w:line="276" w:lineRule="auto"/>
        <w:contextualSpacing/>
        <w:jc w:val="center"/>
        <w:rPr>
          <w:rFonts w:ascii="Sylfaen" w:eastAsia="Times New Roman" w:hAnsi="Sylfaen" w:cs="Times New Roman"/>
          <w:b/>
          <w:sz w:val="16"/>
          <w:szCs w:val="16"/>
          <w:lang w:val="ka-GE"/>
        </w:rPr>
      </w:pPr>
    </w:p>
    <w:tbl>
      <w:tblPr>
        <w:tblW w:w="14307" w:type="dxa"/>
        <w:shd w:val="clear" w:color="auto" w:fill="FFFFFF" w:themeFill="background1"/>
        <w:tblLook w:val="04A0" w:firstRow="1" w:lastRow="0" w:firstColumn="1" w:lastColumn="0" w:noHBand="0" w:noVBand="1"/>
      </w:tblPr>
      <w:tblGrid>
        <w:gridCol w:w="821"/>
        <w:gridCol w:w="1746"/>
        <w:gridCol w:w="1379"/>
        <w:gridCol w:w="949"/>
        <w:gridCol w:w="935"/>
        <w:gridCol w:w="497"/>
        <w:gridCol w:w="1171"/>
        <w:gridCol w:w="1341"/>
        <w:gridCol w:w="1187"/>
        <w:gridCol w:w="1318"/>
        <w:gridCol w:w="2963"/>
      </w:tblGrid>
      <w:tr w:rsidR="00FF152C" w:rsidRPr="00F92AD6" w14:paraId="320A126F" w14:textId="77777777" w:rsidTr="00FF152C">
        <w:trPr>
          <w:trHeight w:val="183"/>
        </w:trPr>
        <w:tc>
          <w:tcPr>
            <w:tcW w:w="5830"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06AB24F2" w14:textId="77777777" w:rsidR="00000414" w:rsidRPr="00F92AD6" w:rsidRDefault="00000414" w:rsidP="0000041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დასახელება</w:t>
            </w:r>
          </w:p>
        </w:tc>
        <w:tc>
          <w:tcPr>
            <w:tcW w:w="8477"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6EB5083E" w14:textId="77777777" w:rsidR="00000414" w:rsidRPr="00F92AD6" w:rsidRDefault="00000414" w:rsidP="00000414">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საიუბილეო ღონისძიოებებთან დაკავშირებული ხარჯები</w:t>
            </w:r>
          </w:p>
        </w:tc>
      </w:tr>
      <w:tr w:rsidR="00FF152C" w:rsidRPr="00F92AD6" w14:paraId="41D481D7" w14:textId="77777777" w:rsidTr="00FF152C">
        <w:trPr>
          <w:trHeight w:val="242"/>
        </w:trPr>
        <w:tc>
          <w:tcPr>
            <w:tcW w:w="5830"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4771F2FB" w14:textId="77777777" w:rsidR="00000414" w:rsidRPr="00F92AD6" w:rsidRDefault="00000414" w:rsidP="0000041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პროგრამული კოდი</w:t>
            </w:r>
          </w:p>
        </w:tc>
        <w:tc>
          <w:tcPr>
            <w:tcW w:w="8477"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79836C09" w14:textId="77777777" w:rsidR="00000414" w:rsidRPr="00F92AD6" w:rsidRDefault="00000414" w:rsidP="00000414">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05 02 08</w:t>
            </w:r>
          </w:p>
        </w:tc>
      </w:tr>
      <w:tr w:rsidR="00FF152C" w:rsidRPr="00F92AD6" w14:paraId="210203BB" w14:textId="77777777" w:rsidTr="00FF152C">
        <w:trPr>
          <w:trHeight w:val="261"/>
        </w:trPr>
        <w:tc>
          <w:tcPr>
            <w:tcW w:w="5830"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1085F697" w14:textId="77777777" w:rsidR="00000414" w:rsidRPr="00F92AD6" w:rsidRDefault="00000414" w:rsidP="0000041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ბიუჯეტი</w:t>
            </w:r>
          </w:p>
        </w:tc>
        <w:tc>
          <w:tcPr>
            <w:tcW w:w="8477"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7E51BE64" w14:textId="2556F5C0" w:rsidR="00000414" w:rsidRPr="00F92AD6" w:rsidRDefault="00470552" w:rsidP="00000414">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66</w:t>
            </w:r>
            <w:r w:rsidR="00386606" w:rsidRPr="00F92AD6">
              <w:rPr>
                <w:rFonts w:ascii="Sylfaen" w:eastAsia="Times New Roman" w:hAnsi="Sylfaen" w:cs="Calibri"/>
                <w:sz w:val="16"/>
                <w:szCs w:val="16"/>
              </w:rPr>
              <w:t>.6</w:t>
            </w:r>
          </w:p>
        </w:tc>
      </w:tr>
      <w:tr w:rsidR="00FF152C" w:rsidRPr="00F92AD6" w14:paraId="2654F565" w14:textId="77777777" w:rsidTr="00FF152C">
        <w:trPr>
          <w:trHeight w:val="264"/>
        </w:trPr>
        <w:tc>
          <w:tcPr>
            <w:tcW w:w="5830"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6555EB15" w14:textId="77777777" w:rsidR="00000414" w:rsidRPr="00F92AD6" w:rsidRDefault="00000414" w:rsidP="0000041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ფუნქციონალური კოდი</w:t>
            </w:r>
          </w:p>
        </w:tc>
        <w:tc>
          <w:tcPr>
            <w:tcW w:w="8477"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2C286FC7" w14:textId="77777777" w:rsidR="00000414" w:rsidRPr="00F92AD6" w:rsidRDefault="00000414" w:rsidP="00000414">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7082</w:t>
            </w:r>
          </w:p>
        </w:tc>
      </w:tr>
      <w:tr w:rsidR="00FF152C" w:rsidRPr="00F92AD6" w14:paraId="316E0CE8" w14:textId="77777777" w:rsidTr="00FF152C">
        <w:trPr>
          <w:trHeight w:val="269"/>
        </w:trPr>
        <w:tc>
          <w:tcPr>
            <w:tcW w:w="5830"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2456DDD6" w14:textId="77777777" w:rsidR="00000414" w:rsidRPr="00F92AD6" w:rsidRDefault="00000414" w:rsidP="0000041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განმახორციელებელი</w:t>
            </w:r>
          </w:p>
        </w:tc>
        <w:tc>
          <w:tcPr>
            <w:tcW w:w="8477"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338932C9" w14:textId="77777777" w:rsidR="00000414" w:rsidRPr="00F92AD6" w:rsidRDefault="00000414" w:rsidP="00000414">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განათლების, კულტურის, ძეგლთა დაცვის, სპორტისა და ახალგაზრდობის საქმეთა სამსახური</w:t>
            </w:r>
          </w:p>
        </w:tc>
      </w:tr>
      <w:tr w:rsidR="00FF152C" w:rsidRPr="00F92AD6" w14:paraId="1D8BFE7D" w14:textId="77777777" w:rsidTr="00FF152C">
        <w:trPr>
          <w:trHeight w:val="967"/>
        </w:trPr>
        <w:tc>
          <w:tcPr>
            <w:tcW w:w="5830"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65F1E97C" w14:textId="77777777" w:rsidR="00000414" w:rsidRPr="00F92AD6" w:rsidRDefault="00000414" w:rsidP="0000041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აღწერა</w:t>
            </w:r>
          </w:p>
        </w:tc>
        <w:tc>
          <w:tcPr>
            <w:tcW w:w="8477"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0C9725A6" w14:textId="77777777" w:rsidR="00000414" w:rsidRPr="00F92AD6" w:rsidRDefault="00000414" w:rsidP="00000414">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xml:space="preserve"> ფოლკლორული ხასიათის ფესტივალებისა და კონკურსების დაგეგმვა და ორგანიზება. ღვაწლმოსილი ადამიანების პატივგების მიზნით საიუბილეო ღონისძიებების მოწყობა. ქალაქის დაარსების აღსანიშნავი საიუბილეო ღონისძიებების ჩატარება. ქართული ფოლკლორის პოპულარიზაცია. ქორეოგრაფიული ფესტივალების ორგანიზება-ხელშეწყობა. ხელოვნების ნიმუშებისა და მოძრავი გამოფენების მოწყობა.</w:t>
            </w:r>
            <w:r w:rsidRPr="00F92AD6">
              <w:rPr>
                <w:rFonts w:ascii="Sylfaen" w:eastAsia="Times New Roman" w:hAnsi="Sylfaen" w:cs="Calibri"/>
                <w:sz w:val="16"/>
                <w:szCs w:val="16"/>
              </w:rPr>
              <w:br/>
              <w:t xml:space="preserve"> </w:t>
            </w:r>
          </w:p>
        </w:tc>
      </w:tr>
      <w:tr w:rsidR="00FF152C" w:rsidRPr="00F92AD6" w14:paraId="0973427A" w14:textId="77777777" w:rsidTr="00FF152C">
        <w:trPr>
          <w:trHeight w:val="316"/>
        </w:trPr>
        <w:tc>
          <w:tcPr>
            <w:tcW w:w="5830"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1EAEC932" w14:textId="77777777" w:rsidR="00000414" w:rsidRPr="00F92AD6" w:rsidRDefault="00000414" w:rsidP="0000041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მიზანი</w:t>
            </w:r>
          </w:p>
        </w:tc>
        <w:tc>
          <w:tcPr>
            <w:tcW w:w="8477" w:type="dxa"/>
            <w:gridSpan w:val="6"/>
            <w:tcBorders>
              <w:top w:val="single" w:sz="8" w:space="0" w:color="auto"/>
              <w:left w:val="nil"/>
              <w:bottom w:val="single" w:sz="8" w:space="0" w:color="auto"/>
              <w:right w:val="single" w:sz="8" w:space="0" w:color="000000"/>
            </w:tcBorders>
            <w:shd w:val="clear" w:color="auto" w:fill="FFFFFF" w:themeFill="background1"/>
            <w:vAlign w:val="bottom"/>
            <w:hideMark/>
          </w:tcPr>
          <w:p w14:paraId="32693717" w14:textId="77777777" w:rsidR="00000414" w:rsidRPr="00F92AD6" w:rsidRDefault="00000414" w:rsidP="00000414">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საუკეთესო ტრადიციების გაგრძელება, წარმატებული კოლექტივებისა და ინდ. შემსრულებლების გამოვლენა-წახალისება.</w:t>
            </w:r>
          </w:p>
        </w:tc>
      </w:tr>
      <w:tr w:rsidR="00FF152C" w:rsidRPr="00F92AD6" w14:paraId="4B7AF2CD" w14:textId="77777777" w:rsidTr="00FF152C">
        <w:trPr>
          <w:trHeight w:val="308"/>
        </w:trPr>
        <w:tc>
          <w:tcPr>
            <w:tcW w:w="5830"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25CA02FC" w14:textId="77777777" w:rsidR="00000414" w:rsidRPr="00F92AD6" w:rsidRDefault="00000414" w:rsidP="0000041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გაეროს მდგრადი განვითარების „SDG“ მიზანი, რომლის მიღწევასაც ემსახურება პროგრამა</w:t>
            </w:r>
          </w:p>
        </w:tc>
        <w:tc>
          <w:tcPr>
            <w:tcW w:w="8477" w:type="dxa"/>
            <w:gridSpan w:val="6"/>
            <w:tcBorders>
              <w:top w:val="single" w:sz="8" w:space="0" w:color="auto"/>
              <w:left w:val="nil"/>
              <w:bottom w:val="single" w:sz="8" w:space="0" w:color="auto"/>
              <w:right w:val="single" w:sz="8" w:space="0" w:color="000000"/>
            </w:tcBorders>
            <w:shd w:val="clear" w:color="auto" w:fill="FFFFFF" w:themeFill="background1"/>
            <w:vAlign w:val="bottom"/>
            <w:hideMark/>
          </w:tcPr>
          <w:p w14:paraId="51E14E05" w14:textId="77777777" w:rsidR="00000414" w:rsidRPr="00F92AD6" w:rsidRDefault="00000414" w:rsidP="00000414">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გენდერული თანასწორობა</w:t>
            </w:r>
          </w:p>
        </w:tc>
      </w:tr>
      <w:tr w:rsidR="00FF152C" w:rsidRPr="00F92AD6" w14:paraId="4CCC5266" w14:textId="77777777" w:rsidTr="00FF152C">
        <w:trPr>
          <w:trHeight w:val="145"/>
        </w:trPr>
        <w:tc>
          <w:tcPr>
            <w:tcW w:w="5830"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46C18C45" w14:textId="77777777" w:rsidR="00000414" w:rsidRPr="00F92AD6" w:rsidRDefault="00000414" w:rsidP="0000041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განხორციელების ვადები</w:t>
            </w:r>
          </w:p>
        </w:tc>
        <w:tc>
          <w:tcPr>
            <w:tcW w:w="8477" w:type="dxa"/>
            <w:gridSpan w:val="6"/>
            <w:tcBorders>
              <w:top w:val="single" w:sz="8" w:space="0" w:color="auto"/>
              <w:left w:val="nil"/>
              <w:bottom w:val="single" w:sz="8" w:space="0" w:color="auto"/>
              <w:right w:val="single" w:sz="8" w:space="0" w:color="000000"/>
            </w:tcBorders>
            <w:shd w:val="clear" w:color="auto" w:fill="FFFFFF" w:themeFill="background1"/>
            <w:vAlign w:val="bottom"/>
            <w:hideMark/>
          </w:tcPr>
          <w:p w14:paraId="0A2F1F31" w14:textId="5C6B34AD" w:rsidR="00000414" w:rsidRPr="00F92AD6" w:rsidRDefault="00470552" w:rsidP="00000414">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2024-2028</w:t>
            </w:r>
          </w:p>
        </w:tc>
      </w:tr>
      <w:tr w:rsidR="00FF152C" w:rsidRPr="00F92AD6" w14:paraId="013C7625" w14:textId="77777777" w:rsidTr="00FF152C">
        <w:trPr>
          <w:trHeight w:val="412"/>
        </w:trPr>
        <w:tc>
          <w:tcPr>
            <w:tcW w:w="5830"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5581E45A" w14:textId="77777777" w:rsidR="00000414" w:rsidRPr="00F92AD6" w:rsidRDefault="00000414" w:rsidP="0000041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მოსალოდნელი საბოლოო შედეგი</w:t>
            </w:r>
          </w:p>
        </w:tc>
        <w:tc>
          <w:tcPr>
            <w:tcW w:w="8477" w:type="dxa"/>
            <w:gridSpan w:val="6"/>
            <w:tcBorders>
              <w:top w:val="single" w:sz="8" w:space="0" w:color="auto"/>
              <w:left w:val="nil"/>
              <w:bottom w:val="single" w:sz="8" w:space="0" w:color="auto"/>
              <w:right w:val="single" w:sz="8" w:space="0" w:color="000000"/>
            </w:tcBorders>
            <w:shd w:val="clear" w:color="auto" w:fill="FFFFFF" w:themeFill="background1"/>
            <w:vAlign w:val="bottom"/>
            <w:hideMark/>
          </w:tcPr>
          <w:p w14:paraId="73222D9B" w14:textId="77777777" w:rsidR="00000414" w:rsidRPr="00F92AD6" w:rsidRDefault="00000414" w:rsidP="00000414">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ახალი და უძველესი ეროვნული ტრადიციების სინთეზი. თვითმოქმედი კოლექტივებისა და ინდ.შემსრულებლების გამოვლენა-წახალისება. ქართული, ეროვნული ტრადიციების უკვდავყოფა.</w:t>
            </w:r>
          </w:p>
        </w:tc>
      </w:tr>
      <w:tr w:rsidR="00FF152C" w:rsidRPr="00F92AD6" w14:paraId="5ABE3563" w14:textId="77777777" w:rsidTr="00FF152C">
        <w:trPr>
          <w:trHeight w:val="553"/>
        </w:trPr>
        <w:tc>
          <w:tcPr>
            <w:tcW w:w="821" w:type="dxa"/>
            <w:vMerge w:val="restart"/>
            <w:tcBorders>
              <w:top w:val="nil"/>
              <w:left w:val="single" w:sz="8" w:space="0" w:color="auto"/>
              <w:bottom w:val="single" w:sz="8" w:space="0" w:color="000000"/>
              <w:right w:val="single" w:sz="8" w:space="0" w:color="auto"/>
            </w:tcBorders>
            <w:shd w:val="clear" w:color="auto" w:fill="FFFFFF" w:themeFill="background1"/>
            <w:vAlign w:val="bottom"/>
            <w:hideMark/>
          </w:tcPr>
          <w:p w14:paraId="078D0D09" w14:textId="77777777" w:rsidR="00000414" w:rsidRPr="00F92AD6" w:rsidRDefault="00000414" w:rsidP="00000414">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1746" w:type="dxa"/>
            <w:vMerge w:val="restart"/>
            <w:tcBorders>
              <w:top w:val="nil"/>
              <w:left w:val="single" w:sz="8" w:space="0" w:color="auto"/>
              <w:bottom w:val="single" w:sz="8" w:space="0" w:color="000000"/>
              <w:right w:val="single" w:sz="8" w:space="0" w:color="auto"/>
            </w:tcBorders>
            <w:shd w:val="clear" w:color="auto" w:fill="FFFFFF" w:themeFill="background1"/>
            <w:vAlign w:val="bottom"/>
            <w:hideMark/>
          </w:tcPr>
          <w:p w14:paraId="4939D076" w14:textId="77777777" w:rsidR="00000414" w:rsidRPr="00F92AD6" w:rsidRDefault="00000414" w:rsidP="0000041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შედეგის შეფასების ინდიკატორი</w:t>
            </w:r>
          </w:p>
        </w:tc>
        <w:tc>
          <w:tcPr>
            <w:tcW w:w="11740" w:type="dxa"/>
            <w:gridSpan w:val="9"/>
            <w:tcBorders>
              <w:top w:val="single" w:sz="8" w:space="0" w:color="auto"/>
              <w:left w:val="nil"/>
              <w:bottom w:val="single" w:sz="8" w:space="0" w:color="auto"/>
              <w:right w:val="single" w:sz="8" w:space="0" w:color="000000"/>
            </w:tcBorders>
            <w:shd w:val="clear" w:color="auto" w:fill="FFFFFF" w:themeFill="background1"/>
            <w:vAlign w:val="bottom"/>
            <w:hideMark/>
          </w:tcPr>
          <w:p w14:paraId="49FF1B11" w14:textId="77777777" w:rsidR="00000414" w:rsidRPr="00F92AD6" w:rsidRDefault="00000414" w:rsidP="0000041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მაჩვენებლები</w:t>
            </w:r>
          </w:p>
        </w:tc>
      </w:tr>
      <w:tr w:rsidR="00FF152C" w:rsidRPr="00F92AD6" w14:paraId="1CB35F85" w14:textId="77777777" w:rsidTr="00386606">
        <w:trPr>
          <w:trHeight w:val="979"/>
        </w:trPr>
        <w:tc>
          <w:tcPr>
            <w:tcW w:w="821"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4E130B7A" w14:textId="77777777" w:rsidR="00000414" w:rsidRPr="00F92AD6" w:rsidRDefault="00000414" w:rsidP="00000414">
            <w:pPr>
              <w:spacing w:after="0" w:line="240" w:lineRule="auto"/>
              <w:rPr>
                <w:rFonts w:ascii="Sylfaen" w:eastAsia="Times New Roman" w:hAnsi="Sylfaen" w:cs="Calibri"/>
                <w:sz w:val="16"/>
                <w:szCs w:val="16"/>
              </w:rPr>
            </w:pPr>
          </w:p>
        </w:tc>
        <w:tc>
          <w:tcPr>
            <w:tcW w:w="1746"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4BAC3278" w14:textId="77777777" w:rsidR="00000414" w:rsidRPr="00F92AD6" w:rsidRDefault="00000414" w:rsidP="00000414">
            <w:pPr>
              <w:spacing w:after="0" w:line="240" w:lineRule="auto"/>
              <w:rPr>
                <w:rFonts w:ascii="Sylfaen" w:eastAsia="Times New Roman" w:hAnsi="Sylfaen" w:cs="Calibri"/>
                <w:b/>
                <w:bCs/>
                <w:sz w:val="16"/>
                <w:szCs w:val="16"/>
              </w:rPr>
            </w:pPr>
          </w:p>
        </w:tc>
        <w:tc>
          <w:tcPr>
            <w:tcW w:w="1379" w:type="dxa"/>
            <w:tcBorders>
              <w:top w:val="nil"/>
              <w:left w:val="nil"/>
              <w:bottom w:val="single" w:sz="8" w:space="0" w:color="auto"/>
              <w:right w:val="single" w:sz="8" w:space="0" w:color="auto"/>
            </w:tcBorders>
            <w:shd w:val="clear" w:color="auto" w:fill="FFFFFF" w:themeFill="background1"/>
            <w:vAlign w:val="bottom"/>
            <w:hideMark/>
          </w:tcPr>
          <w:p w14:paraId="2818F5B2" w14:textId="77777777" w:rsidR="00000414" w:rsidRPr="00F92AD6" w:rsidRDefault="00000414" w:rsidP="0000041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დადასტურების საშუალება</w:t>
            </w:r>
          </w:p>
        </w:tc>
        <w:tc>
          <w:tcPr>
            <w:tcW w:w="949" w:type="dxa"/>
            <w:tcBorders>
              <w:top w:val="nil"/>
              <w:left w:val="nil"/>
              <w:bottom w:val="single" w:sz="8" w:space="0" w:color="auto"/>
              <w:right w:val="single" w:sz="8" w:space="0" w:color="auto"/>
            </w:tcBorders>
            <w:shd w:val="clear" w:color="auto" w:fill="FFFFFF" w:themeFill="background1"/>
            <w:vAlign w:val="bottom"/>
            <w:hideMark/>
          </w:tcPr>
          <w:p w14:paraId="609667CF" w14:textId="6C5C2D52" w:rsidR="00000414" w:rsidRPr="00F92AD6" w:rsidRDefault="00470552" w:rsidP="0000041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საბაზისო 2024</w:t>
            </w:r>
            <w:r w:rsidR="00000414" w:rsidRPr="00F92AD6">
              <w:rPr>
                <w:rFonts w:ascii="Sylfaen" w:eastAsia="Times New Roman" w:hAnsi="Sylfaen" w:cs="Calibri"/>
                <w:b/>
                <w:bCs/>
                <w:sz w:val="16"/>
                <w:szCs w:val="16"/>
              </w:rPr>
              <w:t xml:space="preserve"> წელი</w:t>
            </w:r>
          </w:p>
        </w:tc>
        <w:tc>
          <w:tcPr>
            <w:tcW w:w="1432" w:type="dxa"/>
            <w:gridSpan w:val="2"/>
            <w:tcBorders>
              <w:top w:val="single" w:sz="8" w:space="0" w:color="auto"/>
              <w:left w:val="nil"/>
              <w:bottom w:val="single" w:sz="8" w:space="0" w:color="auto"/>
              <w:right w:val="single" w:sz="8" w:space="0" w:color="000000"/>
            </w:tcBorders>
            <w:shd w:val="clear" w:color="auto" w:fill="FFFFFF" w:themeFill="background1"/>
            <w:vAlign w:val="bottom"/>
            <w:hideMark/>
          </w:tcPr>
          <w:p w14:paraId="0519483E" w14:textId="5F88ABF7" w:rsidR="00000414" w:rsidRPr="00F92AD6" w:rsidRDefault="00470552" w:rsidP="0000041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მიზნობრივი 2025</w:t>
            </w:r>
            <w:r w:rsidR="00000414" w:rsidRPr="00F92AD6">
              <w:rPr>
                <w:rFonts w:ascii="Sylfaen" w:eastAsia="Times New Roman" w:hAnsi="Sylfaen" w:cs="Calibri"/>
                <w:b/>
                <w:bCs/>
                <w:sz w:val="16"/>
                <w:szCs w:val="16"/>
              </w:rPr>
              <w:t xml:space="preserve"> წელი</w:t>
            </w:r>
          </w:p>
        </w:tc>
        <w:tc>
          <w:tcPr>
            <w:tcW w:w="1171" w:type="dxa"/>
            <w:tcBorders>
              <w:top w:val="nil"/>
              <w:left w:val="nil"/>
              <w:bottom w:val="single" w:sz="8" w:space="0" w:color="auto"/>
              <w:right w:val="single" w:sz="8" w:space="0" w:color="auto"/>
            </w:tcBorders>
            <w:shd w:val="clear" w:color="auto" w:fill="FFFFFF" w:themeFill="background1"/>
            <w:vAlign w:val="bottom"/>
            <w:hideMark/>
          </w:tcPr>
          <w:p w14:paraId="35F53669" w14:textId="0FE3063E" w:rsidR="00000414" w:rsidRPr="00F92AD6" w:rsidRDefault="00470552" w:rsidP="0000041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მიზნობრივი 2026</w:t>
            </w:r>
            <w:r w:rsidR="00000414" w:rsidRPr="00F92AD6">
              <w:rPr>
                <w:rFonts w:ascii="Sylfaen" w:eastAsia="Times New Roman" w:hAnsi="Sylfaen" w:cs="Calibri"/>
                <w:b/>
                <w:bCs/>
                <w:sz w:val="16"/>
                <w:szCs w:val="16"/>
              </w:rPr>
              <w:t xml:space="preserve"> წელი</w:t>
            </w:r>
          </w:p>
        </w:tc>
        <w:tc>
          <w:tcPr>
            <w:tcW w:w="1341" w:type="dxa"/>
            <w:tcBorders>
              <w:top w:val="nil"/>
              <w:left w:val="nil"/>
              <w:bottom w:val="single" w:sz="8" w:space="0" w:color="auto"/>
              <w:right w:val="single" w:sz="8" w:space="0" w:color="auto"/>
            </w:tcBorders>
            <w:shd w:val="clear" w:color="auto" w:fill="FFFFFF" w:themeFill="background1"/>
            <w:vAlign w:val="bottom"/>
            <w:hideMark/>
          </w:tcPr>
          <w:p w14:paraId="1B35235A" w14:textId="021AA378" w:rsidR="00000414" w:rsidRPr="00F92AD6" w:rsidRDefault="00470552" w:rsidP="0000041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მიზნობრივი 2027</w:t>
            </w:r>
            <w:r w:rsidR="00000414" w:rsidRPr="00F92AD6">
              <w:rPr>
                <w:rFonts w:ascii="Sylfaen" w:eastAsia="Times New Roman" w:hAnsi="Sylfaen" w:cs="Calibri"/>
                <w:b/>
                <w:bCs/>
                <w:sz w:val="16"/>
                <w:szCs w:val="16"/>
              </w:rPr>
              <w:t xml:space="preserve"> წელი</w:t>
            </w:r>
          </w:p>
        </w:tc>
        <w:tc>
          <w:tcPr>
            <w:tcW w:w="1187" w:type="dxa"/>
            <w:tcBorders>
              <w:top w:val="nil"/>
              <w:left w:val="nil"/>
              <w:bottom w:val="single" w:sz="8" w:space="0" w:color="auto"/>
              <w:right w:val="single" w:sz="8" w:space="0" w:color="auto"/>
            </w:tcBorders>
            <w:shd w:val="clear" w:color="auto" w:fill="FFFFFF" w:themeFill="background1"/>
            <w:vAlign w:val="bottom"/>
            <w:hideMark/>
          </w:tcPr>
          <w:p w14:paraId="6099F8ED" w14:textId="6E8D5885" w:rsidR="00000414" w:rsidRPr="00F92AD6" w:rsidRDefault="00470552" w:rsidP="0000041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მიზნობრივი 2028</w:t>
            </w:r>
            <w:r w:rsidR="00000414" w:rsidRPr="00F92AD6">
              <w:rPr>
                <w:rFonts w:ascii="Sylfaen" w:eastAsia="Times New Roman" w:hAnsi="Sylfaen" w:cs="Calibri"/>
                <w:b/>
                <w:bCs/>
                <w:sz w:val="16"/>
                <w:szCs w:val="16"/>
              </w:rPr>
              <w:t xml:space="preserve"> წელი</w:t>
            </w:r>
          </w:p>
        </w:tc>
        <w:tc>
          <w:tcPr>
            <w:tcW w:w="1318" w:type="dxa"/>
            <w:tcBorders>
              <w:top w:val="nil"/>
              <w:left w:val="nil"/>
              <w:bottom w:val="single" w:sz="8" w:space="0" w:color="auto"/>
              <w:right w:val="single" w:sz="8" w:space="0" w:color="auto"/>
            </w:tcBorders>
            <w:shd w:val="clear" w:color="auto" w:fill="FFFFFF" w:themeFill="background1"/>
            <w:vAlign w:val="bottom"/>
            <w:hideMark/>
          </w:tcPr>
          <w:p w14:paraId="0DEF9602" w14:textId="77777777" w:rsidR="00000414" w:rsidRPr="00F92AD6" w:rsidRDefault="00000414" w:rsidP="0000041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ცდომილების ალბათობა</w:t>
            </w:r>
          </w:p>
        </w:tc>
        <w:tc>
          <w:tcPr>
            <w:tcW w:w="2963" w:type="dxa"/>
            <w:tcBorders>
              <w:top w:val="nil"/>
              <w:left w:val="nil"/>
              <w:bottom w:val="single" w:sz="8" w:space="0" w:color="auto"/>
              <w:right w:val="single" w:sz="8" w:space="0" w:color="auto"/>
            </w:tcBorders>
            <w:shd w:val="clear" w:color="auto" w:fill="FFFFFF" w:themeFill="background1"/>
            <w:vAlign w:val="bottom"/>
            <w:hideMark/>
          </w:tcPr>
          <w:p w14:paraId="3B5A9282" w14:textId="77777777" w:rsidR="00000414" w:rsidRPr="00F92AD6" w:rsidRDefault="00000414" w:rsidP="0000041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შესაძლო რისკები</w:t>
            </w:r>
          </w:p>
        </w:tc>
      </w:tr>
      <w:tr w:rsidR="00FF152C" w:rsidRPr="00F92AD6" w14:paraId="4C883736" w14:textId="77777777" w:rsidTr="00FF152C">
        <w:trPr>
          <w:trHeight w:val="404"/>
        </w:trPr>
        <w:tc>
          <w:tcPr>
            <w:tcW w:w="821" w:type="dxa"/>
            <w:tcBorders>
              <w:top w:val="nil"/>
              <w:left w:val="single" w:sz="8" w:space="0" w:color="auto"/>
              <w:bottom w:val="single" w:sz="8" w:space="0" w:color="auto"/>
              <w:right w:val="single" w:sz="8" w:space="0" w:color="auto"/>
            </w:tcBorders>
            <w:shd w:val="clear" w:color="auto" w:fill="FFFFFF" w:themeFill="background1"/>
            <w:vAlign w:val="bottom"/>
            <w:hideMark/>
          </w:tcPr>
          <w:p w14:paraId="28642013" w14:textId="77777777" w:rsidR="00000414" w:rsidRPr="00F92AD6" w:rsidRDefault="00000414" w:rsidP="00000414">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c>
          <w:tcPr>
            <w:tcW w:w="1746" w:type="dxa"/>
            <w:tcBorders>
              <w:top w:val="nil"/>
              <w:left w:val="nil"/>
              <w:bottom w:val="single" w:sz="8" w:space="0" w:color="auto"/>
              <w:right w:val="single" w:sz="8" w:space="0" w:color="auto"/>
            </w:tcBorders>
            <w:shd w:val="clear" w:color="auto" w:fill="FFFFFF" w:themeFill="background1"/>
            <w:vAlign w:val="bottom"/>
            <w:hideMark/>
          </w:tcPr>
          <w:p w14:paraId="242F3991" w14:textId="77777777" w:rsidR="00000414" w:rsidRPr="00F92AD6" w:rsidRDefault="00000414" w:rsidP="00000414">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ჩატარებული ღონისძიებების რაოდენობა</w:t>
            </w:r>
          </w:p>
        </w:tc>
        <w:tc>
          <w:tcPr>
            <w:tcW w:w="1379" w:type="dxa"/>
            <w:tcBorders>
              <w:top w:val="nil"/>
              <w:left w:val="nil"/>
              <w:bottom w:val="single" w:sz="8" w:space="0" w:color="auto"/>
              <w:right w:val="single" w:sz="8" w:space="0" w:color="auto"/>
            </w:tcBorders>
            <w:shd w:val="clear" w:color="auto" w:fill="FFFFFF" w:themeFill="background1"/>
            <w:vAlign w:val="bottom"/>
            <w:hideMark/>
          </w:tcPr>
          <w:p w14:paraId="42C04026" w14:textId="77777777" w:rsidR="00000414" w:rsidRPr="00F92AD6" w:rsidRDefault="00000414" w:rsidP="00000414">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c>
          <w:tcPr>
            <w:tcW w:w="949" w:type="dxa"/>
            <w:tcBorders>
              <w:top w:val="nil"/>
              <w:left w:val="nil"/>
              <w:bottom w:val="single" w:sz="8" w:space="0" w:color="auto"/>
              <w:right w:val="single" w:sz="8" w:space="0" w:color="auto"/>
            </w:tcBorders>
            <w:shd w:val="clear" w:color="auto" w:fill="FFFFFF" w:themeFill="background1"/>
            <w:vAlign w:val="bottom"/>
            <w:hideMark/>
          </w:tcPr>
          <w:p w14:paraId="6469CECA" w14:textId="77777777" w:rsidR="00000414" w:rsidRPr="00F92AD6" w:rsidRDefault="00000414" w:rsidP="00000414">
            <w:pPr>
              <w:spacing w:after="0" w:line="240" w:lineRule="auto"/>
              <w:jc w:val="right"/>
              <w:rPr>
                <w:rFonts w:ascii="Sylfaen" w:eastAsia="Times New Roman" w:hAnsi="Sylfaen" w:cs="Calibri"/>
                <w:sz w:val="16"/>
                <w:szCs w:val="16"/>
              </w:rPr>
            </w:pPr>
            <w:r w:rsidRPr="00F92AD6">
              <w:rPr>
                <w:rFonts w:ascii="Sylfaen" w:eastAsia="Times New Roman" w:hAnsi="Sylfaen" w:cs="Calibri"/>
                <w:sz w:val="16"/>
                <w:szCs w:val="16"/>
              </w:rPr>
              <w:t>2</w:t>
            </w:r>
          </w:p>
        </w:tc>
        <w:tc>
          <w:tcPr>
            <w:tcW w:w="1432" w:type="dxa"/>
            <w:gridSpan w:val="2"/>
            <w:tcBorders>
              <w:top w:val="single" w:sz="8" w:space="0" w:color="auto"/>
              <w:left w:val="nil"/>
              <w:bottom w:val="single" w:sz="8" w:space="0" w:color="auto"/>
              <w:right w:val="single" w:sz="8" w:space="0" w:color="000000"/>
            </w:tcBorders>
            <w:shd w:val="clear" w:color="auto" w:fill="FFFFFF" w:themeFill="background1"/>
            <w:vAlign w:val="bottom"/>
            <w:hideMark/>
          </w:tcPr>
          <w:p w14:paraId="4A2F052E" w14:textId="77777777" w:rsidR="00000414" w:rsidRPr="00F92AD6" w:rsidRDefault="00000414" w:rsidP="00000414">
            <w:pPr>
              <w:spacing w:after="0" w:line="240" w:lineRule="auto"/>
              <w:jc w:val="right"/>
              <w:rPr>
                <w:rFonts w:ascii="Sylfaen" w:eastAsia="Times New Roman" w:hAnsi="Sylfaen" w:cs="Calibri"/>
                <w:sz w:val="16"/>
                <w:szCs w:val="16"/>
              </w:rPr>
            </w:pPr>
            <w:r w:rsidRPr="00F92AD6">
              <w:rPr>
                <w:rFonts w:ascii="Sylfaen" w:eastAsia="Times New Roman" w:hAnsi="Sylfaen" w:cs="Calibri"/>
                <w:sz w:val="16"/>
                <w:szCs w:val="16"/>
              </w:rPr>
              <w:t>2</w:t>
            </w:r>
          </w:p>
        </w:tc>
        <w:tc>
          <w:tcPr>
            <w:tcW w:w="1171" w:type="dxa"/>
            <w:tcBorders>
              <w:top w:val="nil"/>
              <w:left w:val="nil"/>
              <w:bottom w:val="single" w:sz="8" w:space="0" w:color="auto"/>
              <w:right w:val="single" w:sz="8" w:space="0" w:color="auto"/>
            </w:tcBorders>
            <w:shd w:val="clear" w:color="auto" w:fill="FFFFFF" w:themeFill="background1"/>
            <w:vAlign w:val="bottom"/>
            <w:hideMark/>
          </w:tcPr>
          <w:p w14:paraId="08E6A1D6" w14:textId="77777777" w:rsidR="00000414" w:rsidRPr="00F92AD6" w:rsidRDefault="00000414" w:rsidP="00000414">
            <w:pPr>
              <w:spacing w:after="0" w:line="240" w:lineRule="auto"/>
              <w:jc w:val="right"/>
              <w:rPr>
                <w:rFonts w:ascii="Sylfaen" w:eastAsia="Times New Roman" w:hAnsi="Sylfaen" w:cs="Calibri"/>
                <w:sz w:val="16"/>
                <w:szCs w:val="16"/>
              </w:rPr>
            </w:pPr>
            <w:r w:rsidRPr="00F92AD6">
              <w:rPr>
                <w:rFonts w:ascii="Sylfaen" w:eastAsia="Times New Roman" w:hAnsi="Sylfaen" w:cs="Calibri"/>
                <w:sz w:val="16"/>
                <w:szCs w:val="16"/>
              </w:rPr>
              <w:t>2</w:t>
            </w:r>
          </w:p>
        </w:tc>
        <w:tc>
          <w:tcPr>
            <w:tcW w:w="1341" w:type="dxa"/>
            <w:tcBorders>
              <w:top w:val="nil"/>
              <w:left w:val="nil"/>
              <w:bottom w:val="single" w:sz="8" w:space="0" w:color="auto"/>
              <w:right w:val="single" w:sz="8" w:space="0" w:color="auto"/>
            </w:tcBorders>
            <w:shd w:val="clear" w:color="auto" w:fill="FFFFFF" w:themeFill="background1"/>
            <w:vAlign w:val="bottom"/>
            <w:hideMark/>
          </w:tcPr>
          <w:p w14:paraId="12DB4658" w14:textId="77777777" w:rsidR="00000414" w:rsidRPr="00F92AD6" w:rsidRDefault="00000414" w:rsidP="00000414">
            <w:pPr>
              <w:spacing w:after="0" w:line="240" w:lineRule="auto"/>
              <w:jc w:val="right"/>
              <w:rPr>
                <w:rFonts w:ascii="Sylfaen" w:eastAsia="Times New Roman" w:hAnsi="Sylfaen" w:cs="Calibri"/>
                <w:sz w:val="16"/>
                <w:szCs w:val="16"/>
              </w:rPr>
            </w:pPr>
            <w:r w:rsidRPr="00F92AD6">
              <w:rPr>
                <w:rFonts w:ascii="Sylfaen" w:eastAsia="Times New Roman" w:hAnsi="Sylfaen" w:cs="Calibri"/>
                <w:sz w:val="16"/>
                <w:szCs w:val="16"/>
              </w:rPr>
              <w:t>2</w:t>
            </w:r>
          </w:p>
        </w:tc>
        <w:tc>
          <w:tcPr>
            <w:tcW w:w="1187" w:type="dxa"/>
            <w:tcBorders>
              <w:top w:val="nil"/>
              <w:left w:val="nil"/>
              <w:bottom w:val="single" w:sz="8" w:space="0" w:color="auto"/>
              <w:right w:val="single" w:sz="8" w:space="0" w:color="auto"/>
            </w:tcBorders>
            <w:shd w:val="clear" w:color="auto" w:fill="FFFFFF" w:themeFill="background1"/>
            <w:vAlign w:val="bottom"/>
            <w:hideMark/>
          </w:tcPr>
          <w:p w14:paraId="012648E8" w14:textId="77777777" w:rsidR="00000414" w:rsidRPr="00F92AD6" w:rsidRDefault="00000414" w:rsidP="00000414">
            <w:pPr>
              <w:spacing w:after="0" w:line="240" w:lineRule="auto"/>
              <w:jc w:val="right"/>
              <w:rPr>
                <w:rFonts w:ascii="Sylfaen" w:eastAsia="Times New Roman" w:hAnsi="Sylfaen" w:cs="Calibri"/>
                <w:sz w:val="16"/>
                <w:szCs w:val="16"/>
              </w:rPr>
            </w:pPr>
            <w:r w:rsidRPr="00F92AD6">
              <w:rPr>
                <w:rFonts w:ascii="Sylfaen" w:eastAsia="Times New Roman" w:hAnsi="Sylfaen" w:cs="Calibri"/>
                <w:sz w:val="16"/>
                <w:szCs w:val="16"/>
              </w:rPr>
              <w:t>2</w:t>
            </w:r>
          </w:p>
        </w:tc>
        <w:tc>
          <w:tcPr>
            <w:tcW w:w="1318" w:type="dxa"/>
            <w:tcBorders>
              <w:top w:val="nil"/>
              <w:left w:val="nil"/>
              <w:bottom w:val="single" w:sz="8" w:space="0" w:color="auto"/>
              <w:right w:val="single" w:sz="8" w:space="0" w:color="auto"/>
            </w:tcBorders>
            <w:shd w:val="clear" w:color="auto" w:fill="FFFFFF" w:themeFill="background1"/>
            <w:noWrap/>
            <w:vAlign w:val="bottom"/>
            <w:hideMark/>
          </w:tcPr>
          <w:p w14:paraId="34C7A2D4" w14:textId="77777777" w:rsidR="00000414" w:rsidRPr="00F92AD6" w:rsidRDefault="00000414" w:rsidP="00000414">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c>
          <w:tcPr>
            <w:tcW w:w="2963" w:type="dxa"/>
            <w:tcBorders>
              <w:top w:val="nil"/>
              <w:left w:val="nil"/>
              <w:bottom w:val="single" w:sz="8" w:space="0" w:color="auto"/>
              <w:right w:val="single" w:sz="8" w:space="0" w:color="auto"/>
            </w:tcBorders>
            <w:shd w:val="clear" w:color="auto" w:fill="FFFFFF" w:themeFill="background1"/>
            <w:noWrap/>
            <w:vAlign w:val="bottom"/>
            <w:hideMark/>
          </w:tcPr>
          <w:p w14:paraId="69BE81D8" w14:textId="77777777" w:rsidR="00000414" w:rsidRPr="00F92AD6" w:rsidRDefault="00000414" w:rsidP="00000414">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r>
    </w:tbl>
    <w:p w14:paraId="20BAFED1" w14:textId="45725C91" w:rsidR="00060586" w:rsidRPr="00F92AD6" w:rsidRDefault="00060586" w:rsidP="00FC23D8">
      <w:pPr>
        <w:spacing w:after="200" w:line="276" w:lineRule="auto"/>
        <w:contextualSpacing/>
        <w:jc w:val="both"/>
        <w:rPr>
          <w:rFonts w:ascii="Sylfaen" w:eastAsia="Times New Roman" w:hAnsi="Sylfaen" w:cs="Times New Roman"/>
          <w:b/>
          <w:sz w:val="16"/>
          <w:szCs w:val="16"/>
          <w:lang w:val="ka-GE"/>
        </w:rPr>
      </w:pPr>
    </w:p>
    <w:p w14:paraId="4F5602C3" w14:textId="44BFADEF" w:rsidR="00470552" w:rsidRPr="00F92AD6" w:rsidRDefault="00470552" w:rsidP="00FC23D8">
      <w:pPr>
        <w:spacing w:after="200" w:line="276" w:lineRule="auto"/>
        <w:contextualSpacing/>
        <w:jc w:val="both"/>
        <w:rPr>
          <w:rFonts w:ascii="Sylfaen" w:eastAsia="Times New Roman" w:hAnsi="Sylfaen" w:cs="Times New Roman"/>
          <w:b/>
          <w:sz w:val="16"/>
          <w:szCs w:val="16"/>
          <w:lang w:val="ka-GE"/>
        </w:rPr>
      </w:pPr>
    </w:p>
    <w:p w14:paraId="088070EF" w14:textId="76CD9A33" w:rsidR="00470552" w:rsidRPr="00F92AD6" w:rsidRDefault="00470552" w:rsidP="00FC23D8">
      <w:pPr>
        <w:spacing w:after="200" w:line="276" w:lineRule="auto"/>
        <w:contextualSpacing/>
        <w:jc w:val="both"/>
        <w:rPr>
          <w:rFonts w:ascii="Sylfaen" w:eastAsia="Times New Roman" w:hAnsi="Sylfaen" w:cs="Times New Roman"/>
          <w:b/>
          <w:sz w:val="16"/>
          <w:szCs w:val="16"/>
          <w:lang w:val="ka-GE"/>
        </w:rPr>
      </w:pPr>
    </w:p>
    <w:p w14:paraId="48A18CEA" w14:textId="77777777" w:rsidR="00470552" w:rsidRPr="00F92AD6" w:rsidRDefault="00470552" w:rsidP="00FC23D8">
      <w:pPr>
        <w:spacing w:after="200" w:line="276" w:lineRule="auto"/>
        <w:contextualSpacing/>
        <w:jc w:val="both"/>
        <w:rPr>
          <w:rFonts w:ascii="Sylfaen" w:eastAsia="Times New Roman" w:hAnsi="Sylfaen" w:cs="Times New Roman"/>
          <w:b/>
          <w:sz w:val="16"/>
          <w:szCs w:val="16"/>
          <w:lang w:val="ka-GE"/>
        </w:rPr>
      </w:pPr>
    </w:p>
    <w:tbl>
      <w:tblPr>
        <w:tblW w:w="14307" w:type="dxa"/>
        <w:shd w:val="clear" w:color="auto" w:fill="FFFFFF" w:themeFill="background1"/>
        <w:tblLook w:val="04A0" w:firstRow="1" w:lastRow="0" w:firstColumn="1" w:lastColumn="0" w:noHBand="0" w:noVBand="1"/>
      </w:tblPr>
      <w:tblGrid>
        <w:gridCol w:w="821"/>
        <w:gridCol w:w="1746"/>
        <w:gridCol w:w="1379"/>
        <w:gridCol w:w="949"/>
        <w:gridCol w:w="935"/>
        <w:gridCol w:w="497"/>
        <w:gridCol w:w="1171"/>
        <w:gridCol w:w="1341"/>
        <w:gridCol w:w="1187"/>
        <w:gridCol w:w="1318"/>
        <w:gridCol w:w="2963"/>
      </w:tblGrid>
      <w:tr w:rsidR="00470552" w:rsidRPr="00F92AD6" w14:paraId="3895920C" w14:textId="77777777" w:rsidTr="00B41F34">
        <w:trPr>
          <w:trHeight w:val="183"/>
        </w:trPr>
        <w:tc>
          <w:tcPr>
            <w:tcW w:w="5830"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41141487" w14:textId="77777777" w:rsidR="00470552" w:rsidRPr="00F92AD6" w:rsidRDefault="00470552" w:rsidP="00B41F3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დასახელება</w:t>
            </w:r>
          </w:p>
        </w:tc>
        <w:tc>
          <w:tcPr>
            <w:tcW w:w="8477"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3A646578" w14:textId="77777777" w:rsidR="00470552" w:rsidRPr="00F92AD6" w:rsidRDefault="00470552" w:rsidP="00B41F34">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საიუბილეო ღონისძიოებებთან დაკავშირებული ხარჯები</w:t>
            </w:r>
          </w:p>
        </w:tc>
      </w:tr>
      <w:tr w:rsidR="00470552" w:rsidRPr="00F92AD6" w14:paraId="42D12332" w14:textId="77777777" w:rsidTr="00B41F34">
        <w:trPr>
          <w:trHeight w:val="242"/>
        </w:trPr>
        <w:tc>
          <w:tcPr>
            <w:tcW w:w="5830"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5D10ADF3" w14:textId="77777777" w:rsidR="00470552" w:rsidRPr="00F92AD6" w:rsidRDefault="00470552" w:rsidP="00B41F3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პროგრამული კოდი</w:t>
            </w:r>
          </w:p>
        </w:tc>
        <w:tc>
          <w:tcPr>
            <w:tcW w:w="8477"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63EE2A14" w14:textId="45E6ED0A" w:rsidR="00470552" w:rsidRPr="00F92AD6" w:rsidRDefault="00470552" w:rsidP="00B41F34">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05 02 09</w:t>
            </w:r>
          </w:p>
        </w:tc>
      </w:tr>
      <w:tr w:rsidR="00470552" w:rsidRPr="00F92AD6" w14:paraId="00E2B11B" w14:textId="77777777" w:rsidTr="00B41F34">
        <w:trPr>
          <w:trHeight w:val="261"/>
        </w:trPr>
        <w:tc>
          <w:tcPr>
            <w:tcW w:w="5830"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6C401E83" w14:textId="77777777" w:rsidR="00470552" w:rsidRPr="00F92AD6" w:rsidRDefault="00470552" w:rsidP="00B41F3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ბიუჯეტი</w:t>
            </w:r>
          </w:p>
        </w:tc>
        <w:tc>
          <w:tcPr>
            <w:tcW w:w="8477"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72DF7043" w14:textId="693EC591" w:rsidR="00470552" w:rsidRPr="00F92AD6" w:rsidRDefault="00470552" w:rsidP="00B41F34">
            <w:pPr>
              <w:spacing w:after="0" w:line="240" w:lineRule="auto"/>
              <w:jc w:val="center"/>
              <w:rPr>
                <w:rFonts w:ascii="Sylfaen" w:eastAsia="Times New Roman" w:hAnsi="Sylfaen" w:cs="Calibri"/>
                <w:sz w:val="16"/>
                <w:szCs w:val="16"/>
                <w:lang w:val="ka-GE"/>
              </w:rPr>
            </w:pPr>
            <w:r w:rsidRPr="00F92AD6">
              <w:rPr>
                <w:rFonts w:ascii="Sylfaen" w:eastAsia="Times New Roman" w:hAnsi="Sylfaen" w:cs="Calibri"/>
                <w:sz w:val="16"/>
                <w:szCs w:val="16"/>
                <w:lang w:val="ka-GE"/>
              </w:rPr>
              <w:t>15,0</w:t>
            </w:r>
          </w:p>
        </w:tc>
      </w:tr>
      <w:tr w:rsidR="00470552" w:rsidRPr="00F92AD6" w14:paraId="0F9F7429" w14:textId="77777777" w:rsidTr="00B41F34">
        <w:trPr>
          <w:trHeight w:val="264"/>
        </w:trPr>
        <w:tc>
          <w:tcPr>
            <w:tcW w:w="5830"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13B1088A" w14:textId="77777777" w:rsidR="00470552" w:rsidRPr="00F92AD6" w:rsidRDefault="00470552" w:rsidP="00B41F3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ფუნქციონალური კოდი</w:t>
            </w:r>
          </w:p>
        </w:tc>
        <w:tc>
          <w:tcPr>
            <w:tcW w:w="8477"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09A164AA" w14:textId="77777777" w:rsidR="00470552" w:rsidRPr="00F92AD6" w:rsidRDefault="00470552" w:rsidP="00B41F34">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7082</w:t>
            </w:r>
          </w:p>
        </w:tc>
      </w:tr>
      <w:tr w:rsidR="00470552" w:rsidRPr="00F92AD6" w14:paraId="1630F681" w14:textId="77777777" w:rsidTr="00B41F34">
        <w:trPr>
          <w:trHeight w:val="269"/>
        </w:trPr>
        <w:tc>
          <w:tcPr>
            <w:tcW w:w="5830"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73381309" w14:textId="77777777" w:rsidR="00470552" w:rsidRPr="00F92AD6" w:rsidRDefault="00470552" w:rsidP="00B41F3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განმახორციელებელი</w:t>
            </w:r>
          </w:p>
        </w:tc>
        <w:tc>
          <w:tcPr>
            <w:tcW w:w="8477"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493F2310" w14:textId="19DE640F" w:rsidR="00470552" w:rsidRPr="00F92AD6" w:rsidRDefault="00470552" w:rsidP="00B41F34">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კულტურის დანიშნულების ობიექტების მშენებლობის, რეაბილიტაციის, ექსპლუატაციის, ფუნქციონირების ხელშეწყობა</w:t>
            </w:r>
          </w:p>
        </w:tc>
      </w:tr>
      <w:tr w:rsidR="00470552" w:rsidRPr="00F92AD6" w14:paraId="1EE0E489" w14:textId="77777777" w:rsidTr="00B41F34">
        <w:trPr>
          <w:trHeight w:val="967"/>
        </w:trPr>
        <w:tc>
          <w:tcPr>
            <w:tcW w:w="5830"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6F6D7699" w14:textId="77777777" w:rsidR="00470552" w:rsidRPr="00F92AD6" w:rsidRDefault="00470552" w:rsidP="00B41F3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აღწერა</w:t>
            </w:r>
          </w:p>
        </w:tc>
        <w:tc>
          <w:tcPr>
            <w:tcW w:w="8477"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556BAD36" w14:textId="77777777" w:rsidR="00470552" w:rsidRPr="00F92AD6" w:rsidRDefault="00470552" w:rsidP="00B41F34">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xml:space="preserve"> ფოლკლორული ხასიათის ფესტივალებისა და კონკურსების დაგეგმვა და ორგანიზება. ღვაწლმოსილი ადამიანების პატივგების მიზნით საიუბილეო ღონისძიებების მოწყობა. ქალაქის დაარსების აღსანიშნავი საიუბილეო ღონისძიებების ჩატარება. ქართული ფოლკლორის პოპულარიზაცია. ქორეოგრაფიული ფესტივალების ორგანიზება-ხელშეწყობა. ხელოვნების ნიმუშებისა და მოძრავი გამოფენების მოწყობა.</w:t>
            </w:r>
            <w:r w:rsidRPr="00F92AD6">
              <w:rPr>
                <w:rFonts w:ascii="Sylfaen" w:eastAsia="Times New Roman" w:hAnsi="Sylfaen" w:cs="Calibri"/>
                <w:sz w:val="16"/>
                <w:szCs w:val="16"/>
              </w:rPr>
              <w:br/>
              <w:t xml:space="preserve"> </w:t>
            </w:r>
          </w:p>
        </w:tc>
      </w:tr>
      <w:tr w:rsidR="00470552" w:rsidRPr="00F92AD6" w14:paraId="64E89E72" w14:textId="77777777" w:rsidTr="00B41F34">
        <w:trPr>
          <w:trHeight w:val="316"/>
        </w:trPr>
        <w:tc>
          <w:tcPr>
            <w:tcW w:w="5830"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34AC0F2C" w14:textId="77777777" w:rsidR="00470552" w:rsidRPr="00F92AD6" w:rsidRDefault="00470552" w:rsidP="00B41F3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lastRenderedPageBreak/>
              <w:t>პროგრამის მიზანი</w:t>
            </w:r>
          </w:p>
        </w:tc>
        <w:tc>
          <w:tcPr>
            <w:tcW w:w="8477" w:type="dxa"/>
            <w:gridSpan w:val="6"/>
            <w:tcBorders>
              <w:top w:val="single" w:sz="8" w:space="0" w:color="auto"/>
              <w:left w:val="nil"/>
              <w:bottom w:val="single" w:sz="8" w:space="0" w:color="auto"/>
              <w:right w:val="single" w:sz="8" w:space="0" w:color="000000"/>
            </w:tcBorders>
            <w:shd w:val="clear" w:color="auto" w:fill="FFFFFF" w:themeFill="background1"/>
            <w:vAlign w:val="bottom"/>
            <w:hideMark/>
          </w:tcPr>
          <w:p w14:paraId="47CED5B0" w14:textId="77777777" w:rsidR="00470552" w:rsidRPr="00F92AD6" w:rsidRDefault="00470552" w:rsidP="00B41F34">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საუკეთესო ტრადიციების გაგრძელება, წარმატებული კოლექტივებისა და ინდ. შემსრულებლების გამოვლენა-წახალისება.</w:t>
            </w:r>
          </w:p>
        </w:tc>
      </w:tr>
      <w:tr w:rsidR="00470552" w:rsidRPr="00F92AD6" w14:paraId="0F44136D" w14:textId="77777777" w:rsidTr="00B41F34">
        <w:trPr>
          <w:trHeight w:val="308"/>
        </w:trPr>
        <w:tc>
          <w:tcPr>
            <w:tcW w:w="5830"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4B136FA1" w14:textId="77777777" w:rsidR="00470552" w:rsidRPr="00F92AD6" w:rsidRDefault="00470552" w:rsidP="00B41F3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გაეროს მდგრადი განვითარების „SDG“ მიზანი, რომლის მიღწევასაც ემსახურება პროგრამა</w:t>
            </w:r>
          </w:p>
        </w:tc>
        <w:tc>
          <w:tcPr>
            <w:tcW w:w="8477" w:type="dxa"/>
            <w:gridSpan w:val="6"/>
            <w:tcBorders>
              <w:top w:val="single" w:sz="8" w:space="0" w:color="auto"/>
              <w:left w:val="nil"/>
              <w:bottom w:val="single" w:sz="8" w:space="0" w:color="auto"/>
              <w:right w:val="single" w:sz="8" w:space="0" w:color="000000"/>
            </w:tcBorders>
            <w:shd w:val="clear" w:color="auto" w:fill="FFFFFF" w:themeFill="background1"/>
            <w:vAlign w:val="bottom"/>
            <w:hideMark/>
          </w:tcPr>
          <w:p w14:paraId="43AE42C3" w14:textId="77777777" w:rsidR="00470552" w:rsidRPr="00F92AD6" w:rsidRDefault="00470552" w:rsidP="00B41F34">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გენდერული თანასწორობა</w:t>
            </w:r>
          </w:p>
        </w:tc>
      </w:tr>
      <w:tr w:rsidR="00470552" w:rsidRPr="00F92AD6" w14:paraId="10A79D40" w14:textId="77777777" w:rsidTr="00B41F34">
        <w:trPr>
          <w:trHeight w:val="145"/>
        </w:trPr>
        <w:tc>
          <w:tcPr>
            <w:tcW w:w="5830"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41A9F53E" w14:textId="77777777" w:rsidR="00470552" w:rsidRPr="00F92AD6" w:rsidRDefault="00470552" w:rsidP="00B41F3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განხორციელების ვადები</w:t>
            </w:r>
          </w:p>
        </w:tc>
        <w:tc>
          <w:tcPr>
            <w:tcW w:w="8477" w:type="dxa"/>
            <w:gridSpan w:val="6"/>
            <w:tcBorders>
              <w:top w:val="single" w:sz="8" w:space="0" w:color="auto"/>
              <w:left w:val="nil"/>
              <w:bottom w:val="single" w:sz="8" w:space="0" w:color="auto"/>
              <w:right w:val="single" w:sz="8" w:space="0" w:color="000000"/>
            </w:tcBorders>
            <w:shd w:val="clear" w:color="auto" w:fill="FFFFFF" w:themeFill="background1"/>
            <w:vAlign w:val="bottom"/>
            <w:hideMark/>
          </w:tcPr>
          <w:p w14:paraId="303231A7" w14:textId="77777777" w:rsidR="00470552" w:rsidRPr="00F92AD6" w:rsidRDefault="00470552" w:rsidP="00B41F34">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2024-2028</w:t>
            </w:r>
          </w:p>
        </w:tc>
      </w:tr>
      <w:tr w:rsidR="00470552" w:rsidRPr="00F92AD6" w14:paraId="77773323" w14:textId="77777777" w:rsidTr="00B41F34">
        <w:trPr>
          <w:trHeight w:val="412"/>
        </w:trPr>
        <w:tc>
          <w:tcPr>
            <w:tcW w:w="5830"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094861F7" w14:textId="77777777" w:rsidR="00470552" w:rsidRPr="00F92AD6" w:rsidRDefault="00470552" w:rsidP="00B41F3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მოსალოდნელი საბოლოო შედეგი</w:t>
            </w:r>
          </w:p>
        </w:tc>
        <w:tc>
          <w:tcPr>
            <w:tcW w:w="8477" w:type="dxa"/>
            <w:gridSpan w:val="6"/>
            <w:tcBorders>
              <w:top w:val="single" w:sz="8" w:space="0" w:color="auto"/>
              <w:left w:val="nil"/>
              <w:bottom w:val="single" w:sz="8" w:space="0" w:color="auto"/>
              <w:right w:val="single" w:sz="8" w:space="0" w:color="000000"/>
            </w:tcBorders>
            <w:shd w:val="clear" w:color="auto" w:fill="FFFFFF" w:themeFill="background1"/>
            <w:vAlign w:val="bottom"/>
            <w:hideMark/>
          </w:tcPr>
          <w:p w14:paraId="38E2FFAC" w14:textId="77777777" w:rsidR="00470552" w:rsidRPr="00F92AD6" w:rsidRDefault="00470552" w:rsidP="00B41F34">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ახალი და უძველესი ეროვნული ტრადიციების სინთეზი. თვითმოქმედი კოლექტივებისა და ინდ.შემსრულებლების გამოვლენა-წახალისება. ქართული, ეროვნული ტრადიციების უკვდავყოფა.</w:t>
            </w:r>
          </w:p>
        </w:tc>
      </w:tr>
      <w:tr w:rsidR="00470552" w:rsidRPr="00F92AD6" w14:paraId="457FC6B0" w14:textId="77777777" w:rsidTr="00B41F34">
        <w:trPr>
          <w:trHeight w:val="553"/>
        </w:trPr>
        <w:tc>
          <w:tcPr>
            <w:tcW w:w="821" w:type="dxa"/>
            <w:vMerge w:val="restart"/>
            <w:tcBorders>
              <w:top w:val="nil"/>
              <w:left w:val="single" w:sz="8" w:space="0" w:color="auto"/>
              <w:bottom w:val="single" w:sz="8" w:space="0" w:color="000000"/>
              <w:right w:val="single" w:sz="8" w:space="0" w:color="auto"/>
            </w:tcBorders>
            <w:shd w:val="clear" w:color="auto" w:fill="FFFFFF" w:themeFill="background1"/>
            <w:vAlign w:val="bottom"/>
            <w:hideMark/>
          </w:tcPr>
          <w:p w14:paraId="32F1B4C2" w14:textId="77777777" w:rsidR="00470552" w:rsidRPr="00F92AD6" w:rsidRDefault="00470552" w:rsidP="00B41F34">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1746" w:type="dxa"/>
            <w:vMerge w:val="restart"/>
            <w:tcBorders>
              <w:top w:val="nil"/>
              <w:left w:val="single" w:sz="8" w:space="0" w:color="auto"/>
              <w:bottom w:val="single" w:sz="8" w:space="0" w:color="000000"/>
              <w:right w:val="single" w:sz="8" w:space="0" w:color="auto"/>
            </w:tcBorders>
            <w:shd w:val="clear" w:color="auto" w:fill="FFFFFF" w:themeFill="background1"/>
            <w:vAlign w:val="bottom"/>
            <w:hideMark/>
          </w:tcPr>
          <w:p w14:paraId="7DB057CE" w14:textId="77777777" w:rsidR="00470552" w:rsidRPr="00F92AD6" w:rsidRDefault="00470552" w:rsidP="00B41F3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შედეგის შეფასების ინდიკატორი</w:t>
            </w:r>
          </w:p>
        </w:tc>
        <w:tc>
          <w:tcPr>
            <w:tcW w:w="11740" w:type="dxa"/>
            <w:gridSpan w:val="9"/>
            <w:tcBorders>
              <w:top w:val="single" w:sz="8" w:space="0" w:color="auto"/>
              <w:left w:val="nil"/>
              <w:bottom w:val="single" w:sz="8" w:space="0" w:color="auto"/>
              <w:right w:val="single" w:sz="8" w:space="0" w:color="000000"/>
            </w:tcBorders>
            <w:shd w:val="clear" w:color="auto" w:fill="FFFFFF" w:themeFill="background1"/>
            <w:vAlign w:val="bottom"/>
            <w:hideMark/>
          </w:tcPr>
          <w:p w14:paraId="7125782A" w14:textId="77777777" w:rsidR="00470552" w:rsidRPr="00F92AD6" w:rsidRDefault="00470552" w:rsidP="00B41F3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მაჩვენებლები</w:t>
            </w:r>
          </w:p>
        </w:tc>
      </w:tr>
      <w:tr w:rsidR="00470552" w:rsidRPr="00F92AD6" w14:paraId="5C962181" w14:textId="77777777" w:rsidTr="00B41F34">
        <w:trPr>
          <w:trHeight w:val="979"/>
        </w:trPr>
        <w:tc>
          <w:tcPr>
            <w:tcW w:w="821"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51F62946" w14:textId="77777777" w:rsidR="00470552" w:rsidRPr="00F92AD6" w:rsidRDefault="00470552" w:rsidP="00B41F34">
            <w:pPr>
              <w:spacing w:after="0" w:line="240" w:lineRule="auto"/>
              <w:rPr>
                <w:rFonts w:ascii="Sylfaen" w:eastAsia="Times New Roman" w:hAnsi="Sylfaen" w:cs="Calibri"/>
                <w:sz w:val="16"/>
                <w:szCs w:val="16"/>
              </w:rPr>
            </w:pPr>
          </w:p>
        </w:tc>
        <w:tc>
          <w:tcPr>
            <w:tcW w:w="1746"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6B9A4C60" w14:textId="77777777" w:rsidR="00470552" w:rsidRPr="00F92AD6" w:rsidRDefault="00470552" w:rsidP="00B41F34">
            <w:pPr>
              <w:spacing w:after="0" w:line="240" w:lineRule="auto"/>
              <w:rPr>
                <w:rFonts w:ascii="Sylfaen" w:eastAsia="Times New Roman" w:hAnsi="Sylfaen" w:cs="Calibri"/>
                <w:b/>
                <w:bCs/>
                <w:sz w:val="16"/>
                <w:szCs w:val="16"/>
              </w:rPr>
            </w:pPr>
          </w:p>
        </w:tc>
        <w:tc>
          <w:tcPr>
            <w:tcW w:w="1379" w:type="dxa"/>
            <w:tcBorders>
              <w:top w:val="nil"/>
              <w:left w:val="nil"/>
              <w:bottom w:val="single" w:sz="8" w:space="0" w:color="auto"/>
              <w:right w:val="single" w:sz="8" w:space="0" w:color="auto"/>
            </w:tcBorders>
            <w:shd w:val="clear" w:color="auto" w:fill="FFFFFF" w:themeFill="background1"/>
            <w:vAlign w:val="bottom"/>
            <w:hideMark/>
          </w:tcPr>
          <w:p w14:paraId="1970F8F0" w14:textId="77777777" w:rsidR="00470552" w:rsidRPr="00F92AD6" w:rsidRDefault="00470552" w:rsidP="00B41F3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დადასტურების საშუალება</w:t>
            </w:r>
          </w:p>
        </w:tc>
        <w:tc>
          <w:tcPr>
            <w:tcW w:w="949" w:type="dxa"/>
            <w:tcBorders>
              <w:top w:val="nil"/>
              <w:left w:val="nil"/>
              <w:bottom w:val="single" w:sz="8" w:space="0" w:color="auto"/>
              <w:right w:val="single" w:sz="8" w:space="0" w:color="auto"/>
            </w:tcBorders>
            <w:shd w:val="clear" w:color="auto" w:fill="FFFFFF" w:themeFill="background1"/>
            <w:vAlign w:val="bottom"/>
            <w:hideMark/>
          </w:tcPr>
          <w:p w14:paraId="1E0ABE9F" w14:textId="77777777" w:rsidR="00470552" w:rsidRPr="00F92AD6" w:rsidRDefault="00470552" w:rsidP="00B41F3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საბაზისო 2024 წელი</w:t>
            </w:r>
          </w:p>
        </w:tc>
        <w:tc>
          <w:tcPr>
            <w:tcW w:w="1432" w:type="dxa"/>
            <w:gridSpan w:val="2"/>
            <w:tcBorders>
              <w:top w:val="single" w:sz="8" w:space="0" w:color="auto"/>
              <w:left w:val="nil"/>
              <w:bottom w:val="single" w:sz="8" w:space="0" w:color="auto"/>
              <w:right w:val="single" w:sz="8" w:space="0" w:color="000000"/>
            </w:tcBorders>
            <w:shd w:val="clear" w:color="auto" w:fill="FFFFFF" w:themeFill="background1"/>
            <w:vAlign w:val="bottom"/>
            <w:hideMark/>
          </w:tcPr>
          <w:p w14:paraId="1D3F8C6A" w14:textId="77777777" w:rsidR="00470552" w:rsidRPr="00F92AD6" w:rsidRDefault="00470552" w:rsidP="00B41F3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მიზნობრივი 2025 წელი</w:t>
            </w:r>
          </w:p>
        </w:tc>
        <w:tc>
          <w:tcPr>
            <w:tcW w:w="1171" w:type="dxa"/>
            <w:tcBorders>
              <w:top w:val="nil"/>
              <w:left w:val="nil"/>
              <w:bottom w:val="single" w:sz="8" w:space="0" w:color="auto"/>
              <w:right w:val="single" w:sz="8" w:space="0" w:color="auto"/>
            </w:tcBorders>
            <w:shd w:val="clear" w:color="auto" w:fill="FFFFFF" w:themeFill="background1"/>
            <w:vAlign w:val="bottom"/>
            <w:hideMark/>
          </w:tcPr>
          <w:p w14:paraId="29FA9042" w14:textId="77777777" w:rsidR="00470552" w:rsidRPr="00F92AD6" w:rsidRDefault="00470552" w:rsidP="00B41F3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მიზნობრივი 2026 წელი</w:t>
            </w:r>
          </w:p>
        </w:tc>
        <w:tc>
          <w:tcPr>
            <w:tcW w:w="1341" w:type="dxa"/>
            <w:tcBorders>
              <w:top w:val="nil"/>
              <w:left w:val="nil"/>
              <w:bottom w:val="single" w:sz="8" w:space="0" w:color="auto"/>
              <w:right w:val="single" w:sz="8" w:space="0" w:color="auto"/>
            </w:tcBorders>
            <w:shd w:val="clear" w:color="auto" w:fill="FFFFFF" w:themeFill="background1"/>
            <w:vAlign w:val="bottom"/>
            <w:hideMark/>
          </w:tcPr>
          <w:p w14:paraId="0C7CEDF9" w14:textId="77777777" w:rsidR="00470552" w:rsidRPr="00F92AD6" w:rsidRDefault="00470552" w:rsidP="00B41F3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მიზნობრივი 2027 წელი</w:t>
            </w:r>
          </w:p>
        </w:tc>
        <w:tc>
          <w:tcPr>
            <w:tcW w:w="1187" w:type="dxa"/>
            <w:tcBorders>
              <w:top w:val="nil"/>
              <w:left w:val="nil"/>
              <w:bottom w:val="single" w:sz="8" w:space="0" w:color="auto"/>
              <w:right w:val="single" w:sz="8" w:space="0" w:color="auto"/>
            </w:tcBorders>
            <w:shd w:val="clear" w:color="auto" w:fill="FFFFFF" w:themeFill="background1"/>
            <w:vAlign w:val="bottom"/>
            <w:hideMark/>
          </w:tcPr>
          <w:p w14:paraId="2FC23390" w14:textId="77777777" w:rsidR="00470552" w:rsidRPr="00F92AD6" w:rsidRDefault="00470552" w:rsidP="00B41F3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მიზნობრივი 2028 წელი</w:t>
            </w:r>
          </w:p>
        </w:tc>
        <w:tc>
          <w:tcPr>
            <w:tcW w:w="1318" w:type="dxa"/>
            <w:tcBorders>
              <w:top w:val="nil"/>
              <w:left w:val="nil"/>
              <w:bottom w:val="single" w:sz="8" w:space="0" w:color="auto"/>
              <w:right w:val="single" w:sz="8" w:space="0" w:color="auto"/>
            </w:tcBorders>
            <w:shd w:val="clear" w:color="auto" w:fill="FFFFFF" w:themeFill="background1"/>
            <w:vAlign w:val="bottom"/>
            <w:hideMark/>
          </w:tcPr>
          <w:p w14:paraId="4840E771" w14:textId="77777777" w:rsidR="00470552" w:rsidRPr="00F92AD6" w:rsidRDefault="00470552" w:rsidP="00B41F3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ცდომილების ალბათობა</w:t>
            </w:r>
          </w:p>
        </w:tc>
        <w:tc>
          <w:tcPr>
            <w:tcW w:w="2963" w:type="dxa"/>
            <w:tcBorders>
              <w:top w:val="nil"/>
              <w:left w:val="nil"/>
              <w:bottom w:val="single" w:sz="8" w:space="0" w:color="auto"/>
              <w:right w:val="single" w:sz="8" w:space="0" w:color="auto"/>
            </w:tcBorders>
            <w:shd w:val="clear" w:color="auto" w:fill="FFFFFF" w:themeFill="background1"/>
            <w:vAlign w:val="bottom"/>
            <w:hideMark/>
          </w:tcPr>
          <w:p w14:paraId="7CFBA281" w14:textId="77777777" w:rsidR="00470552" w:rsidRPr="00F92AD6" w:rsidRDefault="00470552" w:rsidP="00B41F34">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შესაძლო რისკები</w:t>
            </w:r>
          </w:p>
        </w:tc>
      </w:tr>
      <w:tr w:rsidR="00F92AD6" w:rsidRPr="00F92AD6" w14:paraId="7FFA7430" w14:textId="77777777" w:rsidTr="00B41F34">
        <w:trPr>
          <w:trHeight w:val="404"/>
        </w:trPr>
        <w:tc>
          <w:tcPr>
            <w:tcW w:w="821" w:type="dxa"/>
            <w:tcBorders>
              <w:top w:val="nil"/>
              <w:left w:val="single" w:sz="8" w:space="0" w:color="auto"/>
              <w:bottom w:val="single" w:sz="8" w:space="0" w:color="auto"/>
              <w:right w:val="single" w:sz="8" w:space="0" w:color="auto"/>
            </w:tcBorders>
            <w:shd w:val="clear" w:color="auto" w:fill="FFFFFF" w:themeFill="background1"/>
            <w:vAlign w:val="bottom"/>
            <w:hideMark/>
          </w:tcPr>
          <w:p w14:paraId="06902869" w14:textId="77777777" w:rsidR="00470552" w:rsidRPr="00F92AD6" w:rsidRDefault="00470552" w:rsidP="00B41F34">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c>
          <w:tcPr>
            <w:tcW w:w="1746" w:type="dxa"/>
            <w:tcBorders>
              <w:top w:val="nil"/>
              <w:left w:val="nil"/>
              <w:bottom w:val="single" w:sz="8" w:space="0" w:color="auto"/>
              <w:right w:val="single" w:sz="8" w:space="0" w:color="auto"/>
            </w:tcBorders>
            <w:shd w:val="clear" w:color="auto" w:fill="FFFFFF" w:themeFill="background1"/>
            <w:vAlign w:val="bottom"/>
            <w:hideMark/>
          </w:tcPr>
          <w:p w14:paraId="636AEFC0" w14:textId="77777777" w:rsidR="00470552" w:rsidRPr="00F92AD6" w:rsidRDefault="00470552" w:rsidP="00B41F34">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ჩატარებული ღონისძიებების რაოდენობა</w:t>
            </w:r>
          </w:p>
        </w:tc>
        <w:tc>
          <w:tcPr>
            <w:tcW w:w="1379" w:type="dxa"/>
            <w:tcBorders>
              <w:top w:val="nil"/>
              <w:left w:val="nil"/>
              <w:bottom w:val="single" w:sz="8" w:space="0" w:color="auto"/>
              <w:right w:val="single" w:sz="8" w:space="0" w:color="auto"/>
            </w:tcBorders>
            <w:shd w:val="clear" w:color="auto" w:fill="FFFFFF" w:themeFill="background1"/>
            <w:vAlign w:val="bottom"/>
            <w:hideMark/>
          </w:tcPr>
          <w:p w14:paraId="187C8E04" w14:textId="77777777" w:rsidR="00470552" w:rsidRPr="00F92AD6" w:rsidRDefault="00470552" w:rsidP="00B41F34">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c>
          <w:tcPr>
            <w:tcW w:w="949" w:type="dxa"/>
            <w:tcBorders>
              <w:top w:val="nil"/>
              <w:left w:val="nil"/>
              <w:bottom w:val="single" w:sz="8" w:space="0" w:color="auto"/>
              <w:right w:val="single" w:sz="8" w:space="0" w:color="auto"/>
            </w:tcBorders>
            <w:shd w:val="clear" w:color="auto" w:fill="FFFFFF" w:themeFill="background1"/>
            <w:vAlign w:val="bottom"/>
            <w:hideMark/>
          </w:tcPr>
          <w:p w14:paraId="7D60ED31" w14:textId="77777777" w:rsidR="00470552" w:rsidRPr="00F92AD6" w:rsidRDefault="00470552" w:rsidP="00B41F34">
            <w:pPr>
              <w:spacing w:after="0" w:line="240" w:lineRule="auto"/>
              <w:jc w:val="right"/>
              <w:rPr>
                <w:rFonts w:ascii="Sylfaen" w:eastAsia="Times New Roman" w:hAnsi="Sylfaen" w:cs="Calibri"/>
                <w:sz w:val="16"/>
                <w:szCs w:val="16"/>
              </w:rPr>
            </w:pPr>
            <w:r w:rsidRPr="00F92AD6">
              <w:rPr>
                <w:rFonts w:ascii="Sylfaen" w:eastAsia="Times New Roman" w:hAnsi="Sylfaen" w:cs="Calibri"/>
                <w:sz w:val="16"/>
                <w:szCs w:val="16"/>
              </w:rPr>
              <w:t>2</w:t>
            </w:r>
          </w:p>
        </w:tc>
        <w:tc>
          <w:tcPr>
            <w:tcW w:w="1432" w:type="dxa"/>
            <w:gridSpan w:val="2"/>
            <w:tcBorders>
              <w:top w:val="single" w:sz="8" w:space="0" w:color="auto"/>
              <w:left w:val="nil"/>
              <w:bottom w:val="single" w:sz="8" w:space="0" w:color="auto"/>
              <w:right w:val="single" w:sz="8" w:space="0" w:color="000000"/>
            </w:tcBorders>
            <w:shd w:val="clear" w:color="auto" w:fill="FFFFFF" w:themeFill="background1"/>
            <w:vAlign w:val="bottom"/>
            <w:hideMark/>
          </w:tcPr>
          <w:p w14:paraId="0A78646B" w14:textId="77777777" w:rsidR="00470552" w:rsidRPr="00F92AD6" w:rsidRDefault="00470552" w:rsidP="00B41F34">
            <w:pPr>
              <w:spacing w:after="0" w:line="240" w:lineRule="auto"/>
              <w:jc w:val="right"/>
              <w:rPr>
                <w:rFonts w:ascii="Sylfaen" w:eastAsia="Times New Roman" w:hAnsi="Sylfaen" w:cs="Calibri"/>
                <w:sz w:val="16"/>
                <w:szCs w:val="16"/>
              </w:rPr>
            </w:pPr>
            <w:r w:rsidRPr="00F92AD6">
              <w:rPr>
                <w:rFonts w:ascii="Sylfaen" w:eastAsia="Times New Roman" w:hAnsi="Sylfaen" w:cs="Calibri"/>
                <w:sz w:val="16"/>
                <w:szCs w:val="16"/>
              </w:rPr>
              <w:t>2</w:t>
            </w:r>
          </w:p>
        </w:tc>
        <w:tc>
          <w:tcPr>
            <w:tcW w:w="1171" w:type="dxa"/>
            <w:tcBorders>
              <w:top w:val="nil"/>
              <w:left w:val="nil"/>
              <w:bottom w:val="single" w:sz="8" w:space="0" w:color="auto"/>
              <w:right w:val="single" w:sz="8" w:space="0" w:color="auto"/>
            </w:tcBorders>
            <w:shd w:val="clear" w:color="auto" w:fill="FFFFFF" w:themeFill="background1"/>
            <w:vAlign w:val="bottom"/>
            <w:hideMark/>
          </w:tcPr>
          <w:p w14:paraId="47B11AD6" w14:textId="77777777" w:rsidR="00470552" w:rsidRPr="00F92AD6" w:rsidRDefault="00470552" w:rsidP="00B41F34">
            <w:pPr>
              <w:spacing w:after="0" w:line="240" w:lineRule="auto"/>
              <w:jc w:val="right"/>
              <w:rPr>
                <w:rFonts w:ascii="Sylfaen" w:eastAsia="Times New Roman" w:hAnsi="Sylfaen" w:cs="Calibri"/>
                <w:sz w:val="16"/>
                <w:szCs w:val="16"/>
              </w:rPr>
            </w:pPr>
            <w:r w:rsidRPr="00F92AD6">
              <w:rPr>
                <w:rFonts w:ascii="Sylfaen" w:eastAsia="Times New Roman" w:hAnsi="Sylfaen" w:cs="Calibri"/>
                <w:sz w:val="16"/>
                <w:szCs w:val="16"/>
              </w:rPr>
              <w:t>2</w:t>
            </w:r>
          </w:p>
        </w:tc>
        <w:tc>
          <w:tcPr>
            <w:tcW w:w="1341" w:type="dxa"/>
            <w:tcBorders>
              <w:top w:val="nil"/>
              <w:left w:val="nil"/>
              <w:bottom w:val="single" w:sz="8" w:space="0" w:color="auto"/>
              <w:right w:val="single" w:sz="8" w:space="0" w:color="auto"/>
            </w:tcBorders>
            <w:shd w:val="clear" w:color="auto" w:fill="FFFFFF" w:themeFill="background1"/>
            <w:vAlign w:val="bottom"/>
            <w:hideMark/>
          </w:tcPr>
          <w:p w14:paraId="705F65E5" w14:textId="77777777" w:rsidR="00470552" w:rsidRPr="00F92AD6" w:rsidRDefault="00470552" w:rsidP="00B41F34">
            <w:pPr>
              <w:spacing w:after="0" w:line="240" w:lineRule="auto"/>
              <w:jc w:val="right"/>
              <w:rPr>
                <w:rFonts w:ascii="Sylfaen" w:eastAsia="Times New Roman" w:hAnsi="Sylfaen" w:cs="Calibri"/>
                <w:sz w:val="16"/>
                <w:szCs w:val="16"/>
              </w:rPr>
            </w:pPr>
            <w:r w:rsidRPr="00F92AD6">
              <w:rPr>
                <w:rFonts w:ascii="Sylfaen" w:eastAsia="Times New Roman" w:hAnsi="Sylfaen" w:cs="Calibri"/>
                <w:sz w:val="16"/>
                <w:szCs w:val="16"/>
              </w:rPr>
              <w:t>2</w:t>
            </w:r>
          </w:p>
        </w:tc>
        <w:tc>
          <w:tcPr>
            <w:tcW w:w="1187" w:type="dxa"/>
            <w:tcBorders>
              <w:top w:val="nil"/>
              <w:left w:val="nil"/>
              <w:bottom w:val="single" w:sz="8" w:space="0" w:color="auto"/>
              <w:right w:val="single" w:sz="8" w:space="0" w:color="auto"/>
            </w:tcBorders>
            <w:shd w:val="clear" w:color="auto" w:fill="FFFFFF" w:themeFill="background1"/>
            <w:vAlign w:val="bottom"/>
            <w:hideMark/>
          </w:tcPr>
          <w:p w14:paraId="16D50073" w14:textId="77777777" w:rsidR="00470552" w:rsidRPr="00F92AD6" w:rsidRDefault="00470552" w:rsidP="00B41F34">
            <w:pPr>
              <w:spacing w:after="0" w:line="240" w:lineRule="auto"/>
              <w:jc w:val="right"/>
              <w:rPr>
                <w:rFonts w:ascii="Sylfaen" w:eastAsia="Times New Roman" w:hAnsi="Sylfaen" w:cs="Calibri"/>
                <w:sz w:val="16"/>
                <w:szCs w:val="16"/>
              </w:rPr>
            </w:pPr>
            <w:r w:rsidRPr="00F92AD6">
              <w:rPr>
                <w:rFonts w:ascii="Sylfaen" w:eastAsia="Times New Roman" w:hAnsi="Sylfaen" w:cs="Calibri"/>
                <w:sz w:val="16"/>
                <w:szCs w:val="16"/>
              </w:rPr>
              <w:t>2</w:t>
            </w:r>
          </w:p>
        </w:tc>
        <w:tc>
          <w:tcPr>
            <w:tcW w:w="1318" w:type="dxa"/>
            <w:tcBorders>
              <w:top w:val="nil"/>
              <w:left w:val="nil"/>
              <w:bottom w:val="single" w:sz="8" w:space="0" w:color="auto"/>
              <w:right w:val="single" w:sz="8" w:space="0" w:color="auto"/>
            </w:tcBorders>
            <w:shd w:val="clear" w:color="auto" w:fill="FFFFFF" w:themeFill="background1"/>
            <w:noWrap/>
            <w:vAlign w:val="bottom"/>
            <w:hideMark/>
          </w:tcPr>
          <w:p w14:paraId="047EF1CE" w14:textId="77777777" w:rsidR="00470552" w:rsidRPr="00F92AD6" w:rsidRDefault="00470552" w:rsidP="00B41F34">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c>
          <w:tcPr>
            <w:tcW w:w="2963" w:type="dxa"/>
            <w:tcBorders>
              <w:top w:val="nil"/>
              <w:left w:val="nil"/>
              <w:bottom w:val="single" w:sz="8" w:space="0" w:color="auto"/>
              <w:right w:val="single" w:sz="8" w:space="0" w:color="auto"/>
            </w:tcBorders>
            <w:shd w:val="clear" w:color="auto" w:fill="FFFFFF" w:themeFill="background1"/>
            <w:noWrap/>
            <w:vAlign w:val="bottom"/>
            <w:hideMark/>
          </w:tcPr>
          <w:p w14:paraId="150F1DE4" w14:textId="77777777" w:rsidR="00470552" w:rsidRPr="00F92AD6" w:rsidRDefault="00470552" w:rsidP="00B41F34">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r>
    </w:tbl>
    <w:p w14:paraId="40CE567E" w14:textId="77777777" w:rsidR="00060586" w:rsidRPr="00F92AD6" w:rsidRDefault="00060586" w:rsidP="00FC23D8">
      <w:pPr>
        <w:spacing w:after="200" w:line="276" w:lineRule="auto"/>
        <w:contextualSpacing/>
        <w:jc w:val="both"/>
        <w:rPr>
          <w:rFonts w:ascii="Sylfaen" w:eastAsia="Times New Roman" w:hAnsi="Sylfaen" w:cs="Times New Roman"/>
          <w:b/>
          <w:sz w:val="16"/>
          <w:szCs w:val="16"/>
          <w:lang w:val="ka-GE"/>
        </w:rPr>
      </w:pPr>
    </w:p>
    <w:p w14:paraId="46D8ECF3" w14:textId="77777777" w:rsidR="00060586" w:rsidRPr="00F92AD6" w:rsidRDefault="00060586"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tbl>
      <w:tblPr>
        <w:tblW w:w="14382" w:type="dxa"/>
        <w:shd w:val="clear" w:color="auto" w:fill="FFFFFF" w:themeFill="background1"/>
        <w:tblLook w:val="04A0" w:firstRow="1" w:lastRow="0" w:firstColumn="1" w:lastColumn="0" w:noHBand="0" w:noVBand="1"/>
      </w:tblPr>
      <w:tblGrid>
        <w:gridCol w:w="821"/>
        <w:gridCol w:w="1746"/>
        <w:gridCol w:w="1379"/>
        <w:gridCol w:w="949"/>
        <w:gridCol w:w="2466"/>
        <w:gridCol w:w="508"/>
        <w:gridCol w:w="1171"/>
        <w:gridCol w:w="1341"/>
        <w:gridCol w:w="1187"/>
        <w:gridCol w:w="1318"/>
        <w:gridCol w:w="1485"/>
        <w:gridCol w:w="11"/>
      </w:tblGrid>
      <w:tr w:rsidR="00E91837" w:rsidRPr="00F92AD6" w14:paraId="2672D167" w14:textId="77777777" w:rsidTr="00E91837">
        <w:trPr>
          <w:gridAfter w:val="1"/>
          <w:wAfter w:w="11" w:type="dxa"/>
          <w:trHeight w:val="275"/>
        </w:trPr>
        <w:tc>
          <w:tcPr>
            <w:tcW w:w="7361"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0B070391" w14:textId="77777777" w:rsidR="00E91837" w:rsidRPr="00F92AD6" w:rsidRDefault="00E91837" w:rsidP="00E91837">
            <w:pPr>
              <w:spacing w:after="0" w:line="240" w:lineRule="auto"/>
              <w:jc w:val="center"/>
              <w:rPr>
                <w:rFonts w:ascii="Sylfaen" w:eastAsia="Times New Roman" w:hAnsi="Sylfaen" w:cs="Calibri"/>
                <w:b/>
                <w:bCs/>
                <w:sz w:val="16"/>
                <w:szCs w:val="16"/>
              </w:rPr>
            </w:pPr>
            <w:bookmarkStart w:id="22" w:name="RANGE!A2"/>
            <w:r w:rsidRPr="00F92AD6">
              <w:rPr>
                <w:rFonts w:ascii="Sylfaen" w:eastAsia="Times New Roman" w:hAnsi="Sylfaen" w:cs="Calibri"/>
                <w:b/>
                <w:bCs/>
                <w:sz w:val="16"/>
                <w:szCs w:val="16"/>
              </w:rPr>
              <w:t>პროგრამის დასახელება</w:t>
            </w:r>
            <w:bookmarkEnd w:id="22"/>
          </w:p>
        </w:tc>
        <w:tc>
          <w:tcPr>
            <w:tcW w:w="7010"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27208AA0" w14:textId="77777777" w:rsidR="00E91837" w:rsidRPr="00F92AD6" w:rsidRDefault="00E91837" w:rsidP="00E91837">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კულტურის ღონისძიებები</w:t>
            </w:r>
          </w:p>
        </w:tc>
      </w:tr>
      <w:tr w:rsidR="00E91837" w:rsidRPr="00F92AD6" w14:paraId="6BB11E79" w14:textId="77777777" w:rsidTr="00E91837">
        <w:trPr>
          <w:gridAfter w:val="1"/>
          <w:wAfter w:w="11" w:type="dxa"/>
          <w:trHeight w:val="278"/>
        </w:trPr>
        <w:tc>
          <w:tcPr>
            <w:tcW w:w="7361"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1DD81584" w14:textId="77777777" w:rsidR="00E91837" w:rsidRPr="00F92AD6" w:rsidRDefault="00E91837" w:rsidP="00E9183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პროგრამული კოდი</w:t>
            </w:r>
          </w:p>
        </w:tc>
        <w:tc>
          <w:tcPr>
            <w:tcW w:w="7010"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05BE2C2B" w14:textId="77777777" w:rsidR="00E91837" w:rsidRPr="00F92AD6" w:rsidRDefault="00E91837" w:rsidP="00E91837">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05 02 10</w:t>
            </w:r>
          </w:p>
        </w:tc>
      </w:tr>
      <w:tr w:rsidR="00E91837" w:rsidRPr="00F92AD6" w14:paraId="52AD51DD" w14:textId="77777777" w:rsidTr="00E91837">
        <w:trPr>
          <w:gridAfter w:val="1"/>
          <w:wAfter w:w="11" w:type="dxa"/>
          <w:trHeight w:val="255"/>
        </w:trPr>
        <w:tc>
          <w:tcPr>
            <w:tcW w:w="7361"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04EAF249" w14:textId="77777777" w:rsidR="00E91837" w:rsidRPr="00F92AD6" w:rsidRDefault="00E91837" w:rsidP="00E9183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ბიუჯეტი</w:t>
            </w:r>
          </w:p>
        </w:tc>
        <w:tc>
          <w:tcPr>
            <w:tcW w:w="7010"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445D8468" w14:textId="1EC63C82" w:rsidR="00E91837" w:rsidRPr="00F92AD6" w:rsidRDefault="00470552" w:rsidP="00E91837">
            <w:pPr>
              <w:spacing w:after="0" w:line="240" w:lineRule="auto"/>
              <w:jc w:val="center"/>
              <w:rPr>
                <w:rFonts w:ascii="Sylfaen" w:eastAsia="Times New Roman" w:hAnsi="Sylfaen" w:cs="Calibri"/>
                <w:sz w:val="16"/>
                <w:szCs w:val="16"/>
                <w:lang w:val="ka-GE"/>
              </w:rPr>
            </w:pPr>
            <w:r w:rsidRPr="00F92AD6">
              <w:rPr>
                <w:rFonts w:ascii="Sylfaen" w:eastAsia="Times New Roman" w:hAnsi="Sylfaen" w:cs="Calibri"/>
                <w:sz w:val="16"/>
                <w:szCs w:val="16"/>
                <w:lang w:val="ka-GE"/>
              </w:rPr>
              <w:t>64,8</w:t>
            </w:r>
          </w:p>
        </w:tc>
      </w:tr>
      <w:tr w:rsidR="00E91837" w:rsidRPr="00F92AD6" w14:paraId="6BCB25A6" w14:textId="77777777" w:rsidTr="00E91837">
        <w:trPr>
          <w:gridAfter w:val="1"/>
          <w:wAfter w:w="11" w:type="dxa"/>
          <w:trHeight w:val="258"/>
        </w:trPr>
        <w:tc>
          <w:tcPr>
            <w:tcW w:w="7361"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5E2A5B15" w14:textId="77777777" w:rsidR="00E91837" w:rsidRPr="00F92AD6" w:rsidRDefault="00E91837" w:rsidP="00E9183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ფუნქციონალური კოდი</w:t>
            </w:r>
          </w:p>
        </w:tc>
        <w:tc>
          <w:tcPr>
            <w:tcW w:w="7010"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19F51FA1" w14:textId="77777777" w:rsidR="00E91837" w:rsidRPr="00F92AD6" w:rsidRDefault="00E91837" w:rsidP="00E91837">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7082</w:t>
            </w:r>
          </w:p>
        </w:tc>
      </w:tr>
      <w:tr w:rsidR="00E91837" w:rsidRPr="00F92AD6" w14:paraId="231DCDFC" w14:textId="77777777" w:rsidTr="00E91837">
        <w:trPr>
          <w:gridAfter w:val="1"/>
          <w:wAfter w:w="11" w:type="dxa"/>
          <w:trHeight w:val="263"/>
        </w:trPr>
        <w:tc>
          <w:tcPr>
            <w:tcW w:w="7361"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6B703A0D" w14:textId="77777777" w:rsidR="00E91837" w:rsidRPr="00F92AD6" w:rsidRDefault="00E91837" w:rsidP="00E9183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განმახორციელებელი</w:t>
            </w:r>
          </w:p>
        </w:tc>
        <w:tc>
          <w:tcPr>
            <w:tcW w:w="7010"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4B700287" w14:textId="77777777" w:rsidR="00E91837" w:rsidRPr="00F92AD6" w:rsidRDefault="00E91837" w:rsidP="00E91837">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განათლების, კულტურის, ძეგლთა დაცვის, სპორტისა და ახალგაზრდობის საქმეთა სამსახური</w:t>
            </w:r>
          </w:p>
        </w:tc>
      </w:tr>
      <w:tr w:rsidR="00E91837" w:rsidRPr="00F92AD6" w14:paraId="44151395" w14:textId="77777777" w:rsidTr="00E91837">
        <w:trPr>
          <w:gridAfter w:val="1"/>
          <w:wAfter w:w="11" w:type="dxa"/>
          <w:trHeight w:val="539"/>
        </w:trPr>
        <w:tc>
          <w:tcPr>
            <w:tcW w:w="7361"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49740753" w14:textId="77777777" w:rsidR="00E91837" w:rsidRPr="00F92AD6" w:rsidRDefault="00E91837" w:rsidP="00E9183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აღწერა</w:t>
            </w:r>
          </w:p>
        </w:tc>
        <w:tc>
          <w:tcPr>
            <w:tcW w:w="7010"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0349DFA3" w14:textId="77777777" w:rsidR="00E91837" w:rsidRPr="00F92AD6" w:rsidRDefault="00E91837" w:rsidP="00E91837">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ისტორიული თარიღების აღმნიშვნელი ღონისძიებების ჩატარება, შემოქმედებითი საღამოების ორგანიზება, კულტურის სფეროში მოღვაწე ადამიანების ხელშეწყობა, კულტურის მუნიციპალურ პროგრამათა კოორდინაცია, გასართობი ღონისძიებების ორგანიზება.</w:t>
            </w:r>
          </w:p>
        </w:tc>
      </w:tr>
      <w:tr w:rsidR="00E91837" w:rsidRPr="00F92AD6" w14:paraId="23B752D6" w14:textId="77777777" w:rsidTr="00E91837">
        <w:trPr>
          <w:gridAfter w:val="1"/>
          <w:wAfter w:w="11" w:type="dxa"/>
          <w:trHeight w:val="664"/>
        </w:trPr>
        <w:tc>
          <w:tcPr>
            <w:tcW w:w="7361"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779D0AC7" w14:textId="77777777" w:rsidR="00E91837" w:rsidRPr="00F92AD6" w:rsidRDefault="00E91837" w:rsidP="00E9183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მიზანი</w:t>
            </w:r>
          </w:p>
        </w:tc>
        <w:tc>
          <w:tcPr>
            <w:tcW w:w="7010"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5EB3685B" w14:textId="77777777" w:rsidR="00E91837" w:rsidRPr="00F92AD6" w:rsidRDefault="00E91837" w:rsidP="00E91837">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მასობრივი ღონისძიებების ორგანიზება. ადგილობრივი შემოქმედებითი ჯგუფების ხელშეწყობა, მოსახლეობის კულტურულ ცხოვრებაში ცართულობა, კულტურულ სფეროში მოღვაწე ადამიანების წარმოჩენა-მოტივაცია, მათი შესაძლებლობების რეალიზაცია.</w:t>
            </w:r>
          </w:p>
        </w:tc>
      </w:tr>
      <w:tr w:rsidR="00E91837" w:rsidRPr="00F92AD6" w14:paraId="2D9989CF" w14:textId="77777777" w:rsidTr="00E91837">
        <w:trPr>
          <w:gridAfter w:val="1"/>
          <w:wAfter w:w="11" w:type="dxa"/>
          <w:trHeight w:val="262"/>
        </w:trPr>
        <w:tc>
          <w:tcPr>
            <w:tcW w:w="7361"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4AF1A52C" w14:textId="77777777" w:rsidR="00E91837" w:rsidRPr="00F92AD6" w:rsidRDefault="00E91837" w:rsidP="00E9183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გაეროს მდგრადი განვითარების „SDG“ მიზანი, რომლის მიღწევასაც ემსახურება პროგრამა</w:t>
            </w:r>
          </w:p>
        </w:tc>
        <w:tc>
          <w:tcPr>
            <w:tcW w:w="7010"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335A6320" w14:textId="77777777" w:rsidR="00E91837" w:rsidRPr="00F92AD6" w:rsidRDefault="00E91837" w:rsidP="00E91837">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გენდერული თანასწორობა</w:t>
            </w:r>
          </w:p>
        </w:tc>
      </w:tr>
      <w:tr w:rsidR="00E91837" w:rsidRPr="00F92AD6" w14:paraId="11453F70" w14:textId="77777777" w:rsidTr="00E91837">
        <w:trPr>
          <w:gridAfter w:val="1"/>
          <w:wAfter w:w="11" w:type="dxa"/>
          <w:trHeight w:val="125"/>
        </w:trPr>
        <w:tc>
          <w:tcPr>
            <w:tcW w:w="7361"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7648931A" w14:textId="77777777" w:rsidR="00E91837" w:rsidRPr="00F92AD6" w:rsidRDefault="00E91837" w:rsidP="00E9183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განხორციელების ვადები</w:t>
            </w:r>
          </w:p>
        </w:tc>
        <w:tc>
          <w:tcPr>
            <w:tcW w:w="7010"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59404288" w14:textId="76BDBE44" w:rsidR="00E91837" w:rsidRPr="00F92AD6" w:rsidRDefault="00470552" w:rsidP="00E91837">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2024-2028</w:t>
            </w:r>
          </w:p>
        </w:tc>
      </w:tr>
      <w:tr w:rsidR="00E91837" w:rsidRPr="00F92AD6" w14:paraId="55981968" w14:textId="77777777" w:rsidTr="00E91837">
        <w:trPr>
          <w:gridAfter w:val="1"/>
          <w:wAfter w:w="11" w:type="dxa"/>
          <w:trHeight w:val="610"/>
        </w:trPr>
        <w:tc>
          <w:tcPr>
            <w:tcW w:w="7361"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289F71F9" w14:textId="77777777" w:rsidR="00E91837" w:rsidRPr="00F92AD6" w:rsidRDefault="00E91837" w:rsidP="00E9183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მოსალოდნელი საბოლოო შედეგი</w:t>
            </w:r>
          </w:p>
        </w:tc>
        <w:tc>
          <w:tcPr>
            <w:tcW w:w="7010"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07E41F79" w14:textId="77777777" w:rsidR="00E91837" w:rsidRPr="00F92AD6" w:rsidRDefault="00E91837" w:rsidP="00E91837">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xml:space="preserve"> საზოგადოების ცნობიერების ამაღლება.  შექმნილია პირობები  კულტურისა და ხელოვნების პოპულარიზაციისათვის. ხელშეწყობილია და უზრუნველყოფილია ხელოვნების სხვადასხვა კოლექტივებისა და სტუდიების საქმიანობა. უზრუნველყოფილია კულტურულ-შემოქმედებით ცხოვრებაში მოსახლეობის ჩართულობა.</w:t>
            </w:r>
          </w:p>
        </w:tc>
      </w:tr>
      <w:tr w:rsidR="00E91837" w:rsidRPr="00F92AD6" w14:paraId="36DFDA1E" w14:textId="77777777" w:rsidTr="00E91837">
        <w:trPr>
          <w:trHeight w:val="155"/>
        </w:trPr>
        <w:tc>
          <w:tcPr>
            <w:tcW w:w="821" w:type="dxa"/>
            <w:vMerge w:val="restart"/>
            <w:tcBorders>
              <w:top w:val="nil"/>
              <w:left w:val="single" w:sz="8" w:space="0" w:color="auto"/>
              <w:bottom w:val="single" w:sz="8" w:space="0" w:color="000000"/>
              <w:right w:val="single" w:sz="8" w:space="0" w:color="auto"/>
            </w:tcBorders>
            <w:shd w:val="clear" w:color="auto" w:fill="FFFFFF" w:themeFill="background1"/>
            <w:vAlign w:val="bottom"/>
            <w:hideMark/>
          </w:tcPr>
          <w:p w14:paraId="47138A51" w14:textId="77777777" w:rsidR="00E91837" w:rsidRPr="00F92AD6" w:rsidRDefault="00E91837" w:rsidP="00E91837">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1746" w:type="dxa"/>
            <w:vMerge w:val="restart"/>
            <w:tcBorders>
              <w:top w:val="nil"/>
              <w:left w:val="single" w:sz="8" w:space="0" w:color="auto"/>
              <w:bottom w:val="single" w:sz="8" w:space="0" w:color="000000"/>
              <w:right w:val="single" w:sz="8" w:space="0" w:color="auto"/>
            </w:tcBorders>
            <w:shd w:val="clear" w:color="auto" w:fill="FFFFFF" w:themeFill="background1"/>
            <w:vAlign w:val="bottom"/>
            <w:hideMark/>
          </w:tcPr>
          <w:p w14:paraId="53AE0F9B" w14:textId="77777777" w:rsidR="00E91837" w:rsidRPr="00F92AD6" w:rsidRDefault="00E91837" w:rsidP="00E9183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შედეგის შეფასების ინდიკატორი</w:t>
            </w:r>
          </w:p>
        </w:tc>
        <w:tc>
          <w:tcPr>
            <w:tcW w:w="11815" w:type="dxa"/>
            <w:gridSpan w:val="10"/>
            <w:tcBorders>
              <w:top w:val="single" w:sz="8" w:space="0" w:color="auto"/>
              <w:left w:val="nil"/>
              <w:bottom w:val="single" w:sz="8" w:space="0" w:color="auto"/>
              <w:right w:val="single" w:sz="8" w:space="0" w:color="000000"/>
            </w:tcBorders>
            <w:shd w:val="clear" w:color="auto" w:fill="FFFFFF" w:themeFill="background1"/>
            <w:vAlign w:val="bottom"/>
            <w:hideMark/>
          </w:tcPr>
          <w:p w14:paraId="57998067" w14:textId="77777777" w:rsidR="00E91837" w:rsidRPr="00F92AD6" w:rsidRDefault="00E91837" w:rsidP="00E9183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მაჩვენებლები</w:t>
            </w:r>
          </w:p>
        </w:tc>
      </w:tr>
      <w:tr w:rsidR="00E91837" w:rsidRPr="00F92AD6" w14:paraId="58F3C170" w14:textId="77777777" w:rsidTr="00E91837">
        <w:trPr>
          <w:trHeight w:val="215"/>
        </w:trPr>
        <w:tc>
          <w:tcPr>
            <w:tcW w:w="821"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44BF7D8D" w14:textId="77777777" w:rsidR="00E91837" w:rsidRPr="00F92AD6" w:rsidRDefault="00E91837" w:rsidP="00E91837">
            <w:pPr>
              <w:spacing w:after="0" w:line="240" w:lineRule="auto"/>
              <w:rPr>
                <w:rFonts w:ascii="Sylfaen" w:eastAsia="Times New Roman" w:hAnsi="Sylfaen" w:cs="Calibri"/>
                <w:sz w:val="16"/>
                <w:szCs w:val="16"/>
              </w:rPr>
            </w:pPr>
          </w:p>
        </w:tc>
        <w:tc>
          <w:tcPr>
            <w:tcW w:w="1746"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01405D19" w14:textId="77777777" w:rsidR="00E91837" w:rsidRPr="00F92AD6" w:rsidRDefault="00E91837" w:rsidP="00E91837">
            <w:pPr>
              <w:spacing w:after="0" w:line="240" w:lineRule="auto"/>
              <w:rPr>
                <w:rFonts w:ascii="Sylfaen" w:eastAsia="Times New Roman" w:hAnsi="Sylfaen" w:cs="Calibri"/>
                <w:b/>
                <w:bCs/>
                <w:sz w:val="16"/>
                <w:szCs w:val="16"/>
              </w:rPr>
            </w:pPr>
          </w:p>
        </w:tc>
        <w:tc>
          <w:tcPr>
            <w:tcW w:w="1379" w:type="dxa"/>
            <w:tcBorders>
              <w:top w:val="nil"/>
              <w:left w:val="nil"/>
              <w:bottom w:val="single" w:sz="8" w:space="0" w:color="auto"/>
              <w:right w:val="single" w:sz="8" w:space="0" w:color="auto"/>
            </w:tcBorders>
            <w:shd w:val="clear" w:color="auto" w:fill="FFFFFF" w:themeFill="background1"/>
            <w:vAlign w:val="bottom"/>
            <w:hideMark/>
          </w:tcPr>
          <w:p w14:paraId="1D403784" w14:textId="77777777" w:rsidR="00E91837" w:rsidRPr="00F92AD6" w:rsidRDefault="00E91837" w:rsidP="00E9183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დადასტურების საშუალება</w:t>
            </w:r>
          </w:p>
        </w:tc>
        <w:tc>
          <w:tcPr>
            <w:tcW w:w="949" w:type="dxa"/>
            <w:tcBorders>
              <w:top w:val="nil"/>
              <w:left w:val="nil"/>
              <w:bottom w:val="single" w:sz="8" w:space="0" w:color="auto"/>
              <w:right w:val="single" w:sz="8" w:space="0" w:color="auto"/>
            </w:tcBorders>
            <w:shd w:val="clear" w:color="auto" w:fill="FFFFFF" w:themeFill="background1"/>
            <w:vAlign w:val="bottom"/>
            <w:hideMark/>
          </w:tcPr>
          <w:p w14:paraId="439E759B" w14:textId="46A2D99F" w:rsidR="00E91837" w:rsidRPr="00F92AD6" w:rsidRDefault="00470552" w:rsidP="00E9183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საბაზისო 2024</w:t>
            </w:r>
            <w:r w:rsidR="00E91837" w:rsidRPr="00F92AD6">
              <w:rPr>
                <w:rFonts w:ascii="Sylfaen" w:eastAsia="Times New Roman" w:hAnsi="Sylfaen" w:cs="Calibri"/>
                <w:b/>
                <w:bCs/>
                <w:sz w:val="16"/>
                <w:szCs w:val="16"/>
              </w:rPr>
              <w:t xml:space="preserve"> წელი</w:t>
            </w:r>
          </w:p>
        </w:tc>
        <w:tc>
          <w:tcPr>
            <w:tcW w:w="2974" w:type="dxa"/>
            <w:gridSpan w:val="2"/>
            <w:tcBorders>
              <w:top w:val="single" w:sz="8" w:space="0" w:color="auto"/>
              <w:left w:val="nil"/>
              <w:bottom w:val="single" w:sz="8" w:space="0" w:color="auto"/>
              <w:right w:val="single" w:sz="8" w:space="0" w:color="000000"/>
            </w:tcBorders>
            <w:shd w:val="clear" w:color="auto" w:fill="FFFFFF" w:themeFill="background1"/>
            <w:vAlign w:val="bottom"/>
            <w:hideMark/>
          </w:tcPr>
          <w:p w14:paraId="3112988F" w14:textId="2DE2CB51" w:rsidR="00E91837" w:rsidRPr="00F92AD6" w:rsidRDefault="00470552" w:rsidP="00E9183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მიზნობრივი 2025</w:t>
            </w:r>
            <w:r w:rsidR="00E91837" w:rsidRPr="00F92AD6">
              <w:rPr>
                <w:rFonts w:ascii="Sylfaen" w:eastAsia="Times New Roman" w:hAnsi="Sylfaen" w:cs="Calibri"/>
                <w:b/>
                <w:bCs/>
                <w:sz w:val="16"/>
                <w:szCs w:val="16"/>
              </w:rPr>
              <w:t xml:space="preserve"> წელი</w:t>
            </w:r>
          </w:p>
        </w:tc>
        <w:tc>
          <w:tcPr>
            <w:tcW w:w="1171" w:type="dxa"/>
            <w:tcBorders>
              <w:top w:val="nil"/>
              <w:left w:val="nil"/>
              <w:bottom w:val="single" w:sz="8" w:space="0" w:color="auto"/>
              <w:right w:val="single" w:sz="8" w:space="0" w:color="auto"/>
            </w:tcBorders>
            <w:shd w:val="clear" w:color="auto" w:fill="FFFFFF" w:themeFill="background1"/>
            <w:vAlign w:val="bottom"/>
            <w:hideMark/>
          </w:tcPr>
          <w:p w14:paraId="31736EA2" w14:textId="6B4DCA45" w:rsidR="00E91837" w:rsidRPr="00F92AD6" w:rsidRDefault="00470552" w:rsidP="00E9183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მიზნობრივი 2026</w:t>
            </w:r>
            <w:r w:rsidR="00E91837" w:rsidRPr="00F92AD6">
              <w:rPr>
                <w:rFonts w:ascii="Sylfaen" w:eastAsia="Times New Roman" w:hAnsi="Sylfaen" w:cs="Calibri"/>
                <w:b/>
                <w:bCs/>
                <w:sz w:val="16"/>
                <w:szCs w:val="16"/>
              </w:rPr>
              <w:t xml:space="preserve"> წელი</w:t>
            </w:r>
          </w:p>
        </w:tc>
        <w:tc>
          <w:tcPr>
            <w:tcW w:w="1341" w:type="dxa"/>
            <w:tcBorders>
              <w:top w:val="nil"/>
              <w:left w:val="nil"/>
              <w:bottom w:val="single" w:sz="8" w:space="0" w:color="auto"/>
              <w:right w:val="single" w:sz="8" w:space="0" w:color="auto"/>
            </w:tcBorders>
            <w:shd w:val="clear" w:color="auto" w:fill="FFFFFF" w:themeFill="background1"/>
            <w:vAlign w:val="bottom"/>
            <w:hideMark/>
          </w:tcPr>
          <w:p w14:paraId="3467F7AC" w14:textId="3F7E69E1" w:rsidR="00E91837" w:rsidRPr="00F92AD6" w:rsidRDefault="00470552" w:rsidP="00E9183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მიზნობრივი 2027</w:t>
            </w:r>
            <w:r w:rsidR="00E91837" w:rsidRPr="00F92AD6">
              <w:rPr>
                <w:rFonts w:ascii="Sylfaen" w:eastAsia="Times New Roman" w:hAnsi="Sylfaen" w:cs="Calibri"/>
                <w:b/>
                <w:bCs/>
                <w:sz w:val="16"/>
                <w:szCs w:val="16"/>
              </w:rPr>
              <w:t xml:space="preserve"> წელი</w:t>
            </w:r>
          </w:p>
        </w:tc>
        <w:tc>
          <w:tcPr>
            <w:tcW w:w="1187" w:type="dxa"/>
            <w:tcBorders>
              <w:top w:val="nil"/>
              <w:left w:val="nil"/>
              <w:bottom w:val="single" w:sz="8" w:space="0" w:color="auto"/>
              <w:right w:val="single" w:sz="8" w:space="0" w:color="auto"/>
            </w:tcBorders>
            <w:shd w:val="clear" w:color="auto" w:fill="FFFFFF" w:themeFill="background1"/>
            <w:vAlign w:val="bottom"/>
            <w:hideMark/>
          </w:tcPr>
          <w:p w14:paraId="13954B84" w14:textId="58B8510D" w:rsidR="00E91837" w:rsidRPr="00F92AD6" w:rsidRDefault="00470552" w:rsidP="00E9183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მიზნობრივი 2028</w:t>
            </w:r>
            <w:r w:rsidR="00E91837" w:rsidRPr="00F92AD6">
              <w:rPr>
                <w:rFonts w:ascii="Sylfaen" w:eastAsia="Times New Roman" w:hAnsi="Sylfaen" w:cs="Calibri"/>
                <w:b/>
                <w:bCs/>
                <w:sz w:val="16"/>
                <w:szCs w:val="16"/>
              </w:rPr>
              <w:t xml:space="preserve"> წელი</w:t>
            </w:r>
          </w:p>
        </w:tc>
        <w:tc>
          <w:tcPr>
            <w:tcW w:w="1318" w:type="dxa"/>
            <w:tcBorders>
              <w:top w:val="nil"/>
              <w:left w:val="nil"/>
              <w:bottom w:val="single" w:sz="8" w:space="0" w:color="auto"/>
              <w:right w:val="single" w:sz="8" w:space="0" w:color="auto"/>
            </w:tcBorders>
            <w:shd w:val="clear" w:color="auto" w:fill="FFFFFF" w:themeFill="background1"/>
            <w:vAlign w:val="bottom"/>
            <w:hideMark/>
          </w:tcPr>
          <w:p w14:paraId="617ECC1C" w14:textId="77777777" w:rsidR="00E91837" w:rsidRPr="00F92AD6" w:rsidRDefault="00E91837" w:rsidP="00E9183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ცდომილების ალბათობა</w:t>
            </w:r>
          </w:p>
        </w:tc>
        <w:tc>
          <w:tcPr>
            <w:tcW w:w="1496" w:type="dxa"/>
            <w:gridSpan w:val="2"/>
            <w:tcBorders>
              <w:top w:val="nil"/>
              <w:left w:val="nil"/>
              <w:bottom w:val="single" w:sz="8" w:space="0" w:color="auto"/>
              <w:right w:val="single" w:sz="8" w:space="0" w:color="auto"/>
            </w:tcBorders>
            <w:shd w:val="clear" w:color="auto" w:fill="FFFFFF" w:themeFill="background1"/>
            <w:vAlign w:val="bottom"/>
            <w:hideMark/>
          </w:tcPr>
          <w:p w14:paraId="5869411C" w14:textId="77777777" w:rsidR="00E91837" w:rsidRPr="00F92AD6" w:rsidRDefault="00E91837" w:rsidP="00E91837">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შესაძლო რისკები</w:t>
            </w:r>
          </w:p>
        </w:tc>
      </w:tr>
      <w:tr w:rsidR="00E91837" w:rsidRPr="00F92AD6" w14:paraId="348B2E95" w14:textId="77777777" w:rsidTr="00E91837">
        <w:trPr>
          <w:trHeight w:val="675"/>
        </w:trPr>
        <w:tc>
          <w:tcPr>
            <w:tcW w:w="821" w:type="dxa"/>
            <w:tcBorders>
              <w:top w:val="nil"/>
              <w:left w:val="single" w:sz="8" w:space="0" w:color="auto"/>
              <w:bottom w:val="single" w:sz="8" w:space="0" w:color="auto"/>
              <w:right w:val="single" w:sz="8" w:space="0" w:color="auto"/>
            </w:tcBorders>
            <w:shd w:val="clear" w:color="auto" w:fill="FFFFFF" w:themeFill="background1"/>
            <w:vAlign w:val="bottom"/>
            <w:hideMark/>
          </w:tcPr>
          <w:p w14:paraId="1A50BF9B" w14:textId="77777777" w:rsidR="00E91837" w:rsidRPr="00F92AD6" w:rsidRDefault="00E91837" w:rsidP="00E91837">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c>
          <w:tcPr>
            <w:tcW w:w="1746" w:type="dxa"/>
            <w:tcBorders>
              <w:top w:val="nil"/>
              <w:left w:val="nil"/>
              <w:bottom w:val="single" w:sz="8" w:space="0" w:color="auto"/>
              <w:right w:val="single" w:sz="8" w:space="0" w:color="auto"/>
            </w:tcBorders>
            <w:shd w:val="clear" w:color="auto" w:fill="FFFFFF" w:themeFill="background1"/>
            <w:vAlign w:val="bottom"/>
            <w:hideMark/>
          </w:tcPr>
          <w:p w14:paraId="26D34F96" w14:textId="77777777" w:rsidR="00E91837" w:rsidRPr="00F92AD6" w:rsidRDefault="00E91837" w:rsidP="00E91837">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ჩატარებული ღონისძიებების რაოდენობა</w:t>
            </w:r>
          </w:p>
        </w:tc>
        <w:tc>
          <w:tcPr>
            <w:tcW w:w="1379" w:type="dxa"/>
            <w:tcBorders>
              <w:top w:val="nil"/>
              <w:left w:val="nil"/>
              <w:bottom w:val="single" w:sz="8" w:space="0" w:color="auto"/>
              <w:right w:val="single" w:sz="8" w:space="0" w:color="auto"/>
            </w:tcBorders>
            <w:shd w:val="clear" w:color="auto" w:fill="FFFFFF" w:themeFill="background1"/>
            <w:vAlign w:val="bottom"/>
            <w:hideMark/>
          </w:tcPr>
          <w:p w14:paraId="13A102C3" w14:textId="77777777" w:rsidR="00E91837" w:rsidRPr="00F92AD6" w:rsidRDefault="00E91837" w:rsidP="00E91837">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c>
          <w:tcPr>
            <w:tcW w:w="949" w:type="dxa"/>
            <w:tcBorders>
              <w:top w:val="nil"/>
              <w:left w:val="nil"/>
              <w:bottom w:val="single" w:sz="8" w:space="0" w:color="auto"/>
              <w:right w:val="single" w:sz="8" w:space="0" w:color="auto"/>
            </w:tcBorders>
            <w:shd w:val="clear" w:color="auto" w:fill="FFFFFF" w:themeFill="background1"/>
            <w:vAlign w:val="bottom"/>
            <w:hideMark/>
          </w:tcPr>
          <w:p w14:paraId="22F3C171" w14:textId="77777777" w:rsidR="00E91837" w:rsidRPr="00F92AD6" w:rsidRDefault="00E91837" w:rsidP="00E91837">
            <w:pPr>
              <w:spacing w:after="0" w:line="240" w:lineRule="auto"/>
              <w:jc w:val="right"/>
              <w:rPr>
                <w:rFonts w:ascii="Sylfaen" w:eastAsia="Times New Roman" w:hAnsi="Sylfaen" w:cs="Calibri"/>
                <w:sz w:val="16"/>
                <w:szCs w:val="16"/>
              </w:rPr>
            </w:pPr>
            <w:r w:rsidRPr="00F92AD6">
              <w:rPr>
                <w:rFonts w:ascii="Sylfaen" w:eastAsia="Times New Roman" w:hAnsi="Sylfaen" w:cs="Calibri"/>
                <w:sz w:val="16"/>
                <w:szCs w:val="16"/>
              </w:rPr>
              <w:t>25</w:t>
            </w:r>
          </w:p>
        </w:tc>
        <w:tc>
          <w:tcPr>
            <w:tcW w:w="2974" w:type="dxa"/>
            <w:gridSpan w:val="2"/>
            <w:tcBorders>
              <w:top w:val="single" w:sz="8" w:space="0" w:color="auto"/>
              <w:left w:val="nil"/>
              <w:bottom w:val="single" w:sz="8" w:space="0" w:color="auto"/>
              <w:right w:val="single" w:sz="8" w:space="0" w:color="000000"/>
            </w:tcBorders>
            <w:shd w:val="clear" w:color="auto" w:fill="FFFFFF" w:themeFill="background1"/>
            <w:vAlign w:val="bottom"/>
            <w:hideMark/>
          </w:tcPr>
          <w:p w14:paraId="7C50D447" w14:textId="77777777" w:rsidR="00E91837" w:rsidRPr="00F92AD6" w:rsidRDefault="00E91837" w:rsidP="00E91837">
            <w:pPr>
              <w:spacing w:after="0" w:line="240" w:lineRule="auto"/>
              <w:jc w:val="right"/>
              <w:rPr>
                <w:rFonts w:ascii="Sylfaen" w:eastAsia="Times New Roman" w:hAnsi="Sylfaen" w:cs="Calibri"/>
                <w:sz w:val="16"/>
                <w:szCs w:val="16"/>
              </w:rPr>
            </w:pPr>
            <w:r w:rsidRPr="00F92AD6">
              <w:rPr>
                <w:rFonts w:ascii="Sylfaen" w:eastAsia="Times New Roman" w:hAnsi="Sylfaen" w:cs="Calibri"/>
                <w:sz w:val="16"/>
                <w:szCs w:val="16"/>
              </w:rPr>
              <w:t>28</w:t>
            </w:r>
          </w:p>
        </w:tc>
        <w:tc>
          <w:tcPr>
            <w:tcW w:w="1171" w:type="dxa"/>
            <w:tcBorders>
              <w:top w:val="nil"/>
              <w:left w:val="nil"/>
              <w:bottom w:val="single" w:sz="8" w:space="0" w:color="auto"/>
              <w:right w:val="single" w:sz="8" w:space="0" w:color="auto"/>
            </w:tcBorders>
            <w:shd w:val="clear" w:color="auto" w:fill="FFFFFF" w:themeFill="background1"/>
            <w:vAlign w:val="bottom"/>
            <w:hideMark/>
          </w:tcPr>
          <w:p w14:paraId="43ECABE4" w14:textId="77777777" w:rsidR="00E91837" w:rsidRPr="00F92AD6" w:rsidRDefault="00E91837" w:rsidP="00E91837">
            <w:pPr>
              <w:spacing w:after="0" w:line="240" w:lineRule="auto"/>
              <w:jc w:val="right"/>
              <w:rPr>
                <w:rFonts w:ascii="Sylfaen" w:eastAsia="Times New Roman" w:hAnsi="Sylfaen" w:cs="Calibri"/>
                <w:sz w:val="16"/>
                <w:szCs w:val="16"/>
              </w:rPr>
            </w:pPr>
            <w:r w:rsidRPr="00F92AD6">
              <w:rPr>
                <w:rFonts w:ascii="Sylfaen" w:eastAsia="Times New Roman" w:hAnsi="Sylfaen" w:cs="Calibri"/>
                <w:sz w:val="16"/>
                <w:szCs w:val="16"/>
              </w:rPr>
              <w:t>30</w:t>
            </w:r>
          </w:p>
        </w:tc>
        <w:tc>
          <w:tcPr>
            <w:tcW w:w="1341" w:type="dxa"/>
            <w:tcBorders>
              <w:top w:val="nil"/>
              <w:left w:val="nil"/>
              <w:bottom w:val="single" w:sz="8" w:space="0" w:color="auto"/>
              <w:right w:val="single" w:sz="8" w:space="0" w:color="auto"/>
            </w:tcBorders>
            <w:shd w:val="clear" w:color="auto" w:fill="FFFFFF" w:themeFill="background1"/>
            <w:vAlign w:val="bottom"/>
            <w:hideMark/>
          </w:tcPr>
          <w:p w14:paraId="698B2CA8" w14:textId="77777777" w:rsidR="00E91837" w:rsidRPr="00F92AD6" w:rsidRDefault="00E91837" w:rsidP="00E91837">
            <w:pPr>
              <w:spacing w:after="0" w:line="240" w:lineRule="auto"/>
              <w:jc w:val="right"/>
              <w:rPr>
                <w:rFonts w:ascii="Sylfaen" w:eastAsia="Times New Roman" w:hAnsi="Sylfaen" w:cs="Calibri"/>
                <w:sz w:val="16"/>
                <w:szCs w:val="16"/>
              </w:rPr>
            </w:pPr>
            <w:r w:rsidRPr="00F92AD6">
              <w:rPr>
                <w:rFonts w:ascii="Sylfaen" w:eastAsia="Times New Roman" w:hAnsi="Sylfaen" w:cs="Calibri"/>
                <w:sz w:val="16"/>
                <w:szCs w:val="16"/>
              </w:rPr>
              <w:t>32</w:t>
            </w:r>
          </w:p>
        </w:tc>
        <w:tc>
          <w:tcPr>
            <w:tcW w:w="1187" w:type="dxa"/>
            <w:tcBorders>
              <w:top w:val="nil"/>
              <w:left w:val="nil"/>
              <w:bottom w:val="single" w:sz="8" w:space="0" w:color="auto"/>
              <w:right w:val="single" w:sz="8" w:space="0" w:color="auto"/>
            </w:tcBorders>
            <w:shd w:val="clear" w:color="auto" w:fill="FFFFFF" w:themeFill="background1"/>
            <w:vAlign w:val="bottom"/>
            <w:hideMark/>
          </w:tcPr>
          <w:p w14:paraId="1B3D1947" w14:textId="77777777" w:rsidR="00E91837" w:rsidRPr="00F92AD6" w:rsidRDefault="00E91837" w:rsidP="00E91837">
            <w:pPr>
              <w:spacing w:after="0" w:line="240" w:lineRule="auto"/>
              <w:jc w:val="right"/>
              <w:rPr>
                <w:rFonts w:ascii="Sylfaen" w:eastAsia="Times New Roman" w:hAnsi="Sylfaen" w:cs="Calibri"/>
                <w:sz w:val="16"/>
                <w:szCs w:val="16"/>
              </w:rPr>
            </w:pPr>
            <w:r w:rsidRPr="00F92AD6">
              <w:rPr>
                <w:rFonts w:ascii="Sylfaen" w:eastAsia="Times New Roman" w:hAnsi="Sylfaen" w:cs="Calibri"/>
                <w:sz w:val="16"/>
                <w:szCs w:val="16"/>
              </w:rPr>
              <w:t>34</w:t>
            </w:r>
          </w:p>
        </w:tc>
        <w:tc>
          <w:tcPr>
            <w:tcW w:w="1318" w:type="dxa"/>
            <w:tcBorders>
              <w:top w:val="nil"/>
              <w:left w:val="nil"/>
              <w:bottom w:val="single" w:sz="8" w:space="0" w:color="auto"/>
              <w:right w:val="single" w:sz="8" w:space="0" w:color="auto"/>
            </w:tcBorders>
            <w:shd w:val="clear" w:color="auto" w:fill="FFFFFF" w:themeFill="background1"/>
            <w:noWrap/>
            <w:vAlign w:val="bottom"/>
            <w:hideMark/>
          </w:tcPr>
          <w:p w14:paraId="11FF7005" w14:textId="77777777" w:rsidR="00E91837" w:rsidRPr="00F92AD6" w:rsidRDefault="00E91837" w:rsidP="00E91837">
            <w:pPr>
              <w:spacing w:after="0" w:line="240" w:lineRule="auto"/>
              <w:jc w:val="right"/>
              <w:rPr>
                <w:rFonts w:ascii="Sylfaen" w:eastAsia="Times New Roman" w:hAnsi="Sylfaen" w:cs="Calibri"/>
                <w:sz w:val="16"/>
                <w:szCs w:val="16"/>
              </w:rPr>
            </w:pPr>
            <w:r w:rsidRPr="00F92AD6">
              <w:rPr>
                <w:rFonts w:ascii="Sylfaen" w:eastAsia="Times New Roman" w:hAnsi="Sylfaen" w:cs="Calibri"/>
                <w:sz w:val="16"/>
                <w:szCs w:val="16"/>
              </w:rPr>
              <w:t>1</w:t>
            </w:r>
          </w:p>
        </w:tc>
        <w:tc>
          <w:tcPr>
            <w:tcW w:w="1496" w:type="dxa"/>
            <w:gridSpan w:val="2"/>
            <w:tcBorders>
              <w:top w:val="nil"/>
              <w:left w:val="nil"/>
              <w:bottom w:val="single" w:sz="8" w:space="0" w:color="auto"/>
              <w:right w:val="single" w:sz="8" w:space="0" w:color="auto"/>
            </w:tcBorders>
            <w:shd w:val="clear" w:color="auto" w:fill="FFFFFF" w:themeFill="background1"/>
            <w:noWrap/>
            <w:vAlign w:val="bottom"/>
            <w:hideMark/>
          </w:tcPr>
          <w:p w14:paraId="0F791E46" w14:textId="77777777" w:rsidR="00E91837" w:rsidRPr="00F92AD6" w:rsidRDefault="00E91837" w:rsidP="00E91837">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r>
    </w:tbl>
    <w:p w14:paraId="5A86EB16" w14:textId="77777777" w:rsidR="00060586" w:rsidRPr="00F92AD6" w:rsidRDefault="00060586"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13899BDD" w14:textId="7D8AC0DA" w:rsidR="001A6690" w:rsidRPr="00F92AD6" w:rsidRDefault="001A6690"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49C70F1F" w14:textId="77777777" w:rsidR="001A6690" w:rsidRPr="00F92AD6" w:rsidRDefault="001A6690"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tbl>
      <w:tblPr>
        <w:tblW w:w="14467" w:type="dxa"/>
        <w:shd w:val="clear" w:color="auto" w:fill="FFFFFF" w:themeFill="background1"/>
        <w:tblLook w:val="04A0" w:firstRow="1" w:lastRow="0" w:firstColumn="1" w:lastColumn="0" w:noHBand="0" w:noVBand="1"/>
      </w:tblPr>
      <w:tblGrid>
        <w:gridCol w:w="910"/>
        <w:gridCol w:w="1542"/>
        <w:gridCol w:w="1379"/>
        <w:gridCol w:w="956"/>
        <w:gridCol w:w="2574"/>
        <w:gridCol w:w="542"/>
        <w:gridCol w:w="1176"/>
        <w:gridCol w:w="1379"/>
        <w:gridCol w:w="1195"/>
        <w:gridCol w:w="1318"/>
        <w:gridCol w:w="1496"/>
      </w:tblGrid>
      <w:tr w:rsidR="001A6690" w:rsidRPr="00F92AD6" w14:paraId="12CBBB09" w14:textId="77777777" w:rsidTr="001A6690">
        <w:trPr>
          <w:trHeight w:val="198"/>
        </w:trPr>
        <w:tc>
          <w:tcPr>
            <w:tcW w:w="7361"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24546A3A" w14:textId="77777777" w:rsidR="001A6690" w:rsidRPr="00F92AD6" w:rsidRDefault="001A6690" w:rsidP="001A669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დასახელება</w:t>
            </w:r>
          </w:p>
        </w:tc>
        <w:tc>
          <w:tcPr>
            <w:tcW w:w="7102"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557C0B56" w14:textId="77777777" w:rsidR="001A6690" w:rsidRPr="00F92AD6" w:rsidRDefault="001A6690" w:rsidP="001A6690">
            <w:pPr>
              <w:spacing w:after="0" w:line="240" w:lineRule="auto"/>
              <w:jc w:val="center"/>
              <w:rPr>
                <w:rFonts w:ascii="Calibri" w:eastAsia="Times New Roman" w:hAnsi="Calibri" w:cs="Calibri"/>
                <w:sz w:val="16"/>
                <w:szCs w:val="16"/>
              </w:rPr>
            </w:pPr>
            <w:r w:rsidRPr="00F92AD6">
              <w:rPr>
                <w:rFonts w:ascii="Calibri" w:eastAsia="Times New Roman" w:hAnsi="Calibri" w:cs="Calibri"/>
                <w:sz w:val="16"/>
                <w:szCs w:val="16"/>
              </w:rPr>
              <w:t>ახალგაზრდული ღონისძიებები</w:t>
            </w:r>
          </w:p>
        </w:tc>
      </w:tr>
      <w:tr w:rsidR="001A6690" w:rsidRPr="00F92AD6" w14:paraId="323AED2C" w14:textId="77777777" w:rsidTr="003119CE">
        <w:trPr>
          <w:trHeight w:val="163"/>
        </w:trPr>
        <w:tc>
          <w:tcPr>
            <w:tcW w:w="7361"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2CD3051D" w14:textId="77777777" w:rsidR="001A6690" w:rsidRPr="00F92AD6" w:rsidRDefault="001A6690" w:rsidP="001A669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პროგრამული კოდი</w:t>
            </w:r>
          </w:p>
        </w:tc>
        <w:tc>
          <w:tcPr>
            <w:tcW w:w="7102"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3677EFE5" w14:textId="77777777" w:rsidR="001A6690" w:rsidRPr="00F92AD6" w:rsidRDefault="001A6690" w:rsidP="001A6690">
            <w:pPr>
              <w:spacing w:after="0" w:line="240" w:lineRule="auto"/>
              <w:jc w:val="center"/>
              <w:rPr>
                <w:rFonts w:ascii="Calibri" w:eastAsia="Times New Roman" w:hAnsi="Calibri" w:cs="Calibri"/>
                <w:sz w:val="16"/>
                <w:szCs w:val="16"/>
              </w:rPr>
            </w:pPr>
            <w:r w:rsidRPr="00F92AD6">
              <w:rPr>
                <w:rFonts w:ascii="Calibri" w:eastAsia="Times New Roman" w:hAnsi="Calibri" w:cs="Calibri"/>
                <w:sz w:val="16"/>
                <w:szCs w:val="16"/>
              </w:rPr>
              <w:t>05 03</w:t>
            </w:r>
          </w:p>
        </w:tc>
      </w:tr>
      <w:tr w:rsidR="001A6690" w:rsidRPr="00F92AD6" w14:paraId="424FF422" w14:textId="77777777" w:rsidTr="001A6690">
        <w:trPr>
          <w:trHeight w:val="128"/>
        </w:trPr>
        <w:tc>
          <w:tcPr>
            <w:tcW w:w="7361"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19A987AE" w14:textId="77777777" w:rsidR="001A6690" w:rsidRPr="00F92AD6" w:rsidRDefault="001A6690" w:rsidP="001A669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ბიუჯეტი</w:t>
            </w:r>
          </w:p>
        </w:tc>
        <w:tc>
          <w:tcPr>
            <w:tcW w:w="7102"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17C6D7C2" w14:textId="413AE843" w:rsidR="001A6690" w:rsidRPr="00F92AD6" w:rsidRDefault="00470552" w:rsidP="001A6690">
            <w:pPr>
              <w:spacing w:after="0" w:line="240" w:lineRule="auto"/>
              <w:jc w:val="center"/>
              <w:rPr>
                <w:rFonts w:ascii="Calibri" w:eastAsia="Times New Roman" w:hAnsi="Calibri" w:cs="Calibri"/>
                <w:sz w:val="16"/>
                <w:szCs w:val="16"/>
              </w:rPr>
            </w:pPr>
            <w:r w:rsidRPr="00F92AD6">
              <w:rPr>
                <w:rFonts w:ascii="Calibri" w:eastAsia="Times New Roman" w:hAnsi="Calibri" w:cs="Calibri"/>
                <w:sz w:val="16"/>
                <w:szCs w:val="16"/>
              </w:rPr>
              <w:t>72.3</w:t>
            </w:r>
          </w:p>
        </w:tc>
      </w:tr>
      <w:tr w:rsidR="001A6690" w:rsidRPr="00F92AD6" w14:paraId="2EE77446" w14:textId="77777777" w:rsidTr="003119CE">
        <w:trPr>
          <w:trHeight w:val="188"/>
        </w:trPr>
        <w:tc>
          <w:tcPr>
            <w:tcW w:w="7361"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1055A135" w14:textId="77777777" w:rsidR="001A6690" w:rsidRPr="00F92AD6" w:rsidRDefault="001A6690" w:rsidP="001A669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ფუნქციონალური კოდი</w:t>
            </w:r>
          </w:p>
        </w:tc>
        <w:tc>
          <w:tcPr>
            <w:tcW w:w="7102"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40163476" w14:textId="77777777" w:rsidR="001A6690" w:rsidRPr="00F92AD6" w:rsidRDefault="001A6690" w:rsidP="001A6690">
            <w:pPr>
              <w:spacing w:after="0" w:line="240" w:lineRule="auto"/>
              <w:jc w:val="center"/>
              <w:rPr>
                <w:rFonts w:ascii="Calibri" w:eastAsia="Times New Roman" w:hAnsi="Calibri" w:cs="Calibri"/>
                <w:sz w:val="16"/>
                <w:szCs w:val="16"/>
              </w:rPr>
            </w:pPr>
            <w:r w:rsidRPr="00F92AD6">
              <w:rPr>
                <w:rFonts w:ascii="Calibri" w:eastAsia="Times New Roman" w:hAnsi="Calibri" w:cs="Calibri"/>
                <w:sz w:val="16"/>
                <w:szCs w:val="16"/>
              </w:rPr>
              <w:t>7086</w:t>
            </w:r>
          </w:p>
        </w:tc>
      </w:tr>
      <w:tr w:rsidR="001A6690" w:rsidRPr="00F92AD6" w14:paraId="6FEA679D" w14:textId="77777777" w:rsidTr="003119CE">
        <w:trPr>
          <w:trHeight w:val="91"/>
        </w:trPr>
        <w:tc>
          <w:tcPr>
            <w:tcW w:w="7361"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0064805E" w14:textId="77777777" w:rsidR="001A6690" w:rsidRPr="00F92AD6" w:rsidRDefault="001A6690" w:rsidP="001A669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განმახორციელებელი</w:t>
            </w:r>
          </w:p>
        </w:tc>
        <w:tc>
          <w:tcPr>
            <w:tcW w:w="7102"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2A9D4EF2" w14:textId="77777777" w:rsidR="001A6690" w:rsidRPr="00F92AD6" w:rsidRDefault="001A6690" w:rsidP="001A6690">
            <w:pPr>
              <w:spacing w:after="0" w:line="240" w:lineRule="auto"/>
              <w:jc w:val="center"/>
              <w:rPr>
                <w:rFonts w:ascii="Calibri" w:eastAsia="Times New Roman" w:hAnsi="Calibri" w:cs="Calibri"/>
                <w:sz w:val="16"/>
                <w:szCs w:val="16"/>
              </w:rPr>
            </w:pPr>
            <w:r w:rsidRPr="00F92AD6">
              <w:rPr>
                <w:rFonts w:ascii="Calibri" w:eastAsia="Times New Roman" w:hAnsi="Calibri" w:cs="Calibri"/>
                <w:sz w:val="16"/>
                <w:szCs w:val="16"/>
              </w:rPr>
              <w:t>განათლების, კულტურის, ძეგლთა დაცვის, სპორტისა და ახალგაზრდობის საქმეთა სამსახური</w:t>
            </w:r>
          </w:p>
        </w:tc>
      </w:tr>
      <w:tr w:rsidR="001A6690" w:rsidRPr="00F92AD6" w14:paraId="42C7F087" w14:textId="77777777" w:rsidTr="003119CE">
        <w:trPr>
          <w:trHeight w:val="1427"/>
        </w:trPr>
        <w:tc>
          <w:tcPr>
            <w:tcW w:w="7361"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0E95E820" w14:textId="77777777" w:rsidR="001A6690" w:rsidRPr="00F92AD6" w:rsidRDefault="001A6690" w:rsidP="001A669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აღწერა</w:t>
            </w:r>
          </w:p>
        </w:tc>
        <w:tc>
          <w:tcPr>
            <w:tcW w:w="7102"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27F6D14B" w14:textId="77777777" w:rsidR="001A6690" w:rsidRPr="00F92AD6" w:rsidRDefault="001A6690" w:rsidP="001A6690">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xml:space="preserve">ახალგაზრდული ღონისძიებების ორგანიზების მუნიციპალური პროგრამების ორგანიზება, ახალგაზრდული ინიციატივებისა და პროექტების მხარდაჭერა, თანადაფინანსება. სხვადასხვა კონკურსების ჩატარება, არაფორმალური განათლების ხელშეწყობა, სამთავრობო და არასამთავრობო ორგანიზაციებთან თანამშრომლობა, სოციალურად აქტიური ახალგაზრდების გამოვლენა, წახალისება. ,,ახალგაზრდული საბჭო“-ს ორგანიზება. გასვლით-შემეცნებითი ღონისძიებების ორგანიზება. ახალგაზრდების წარგზავნა ბანაკებში.  ახალგაზრდული პოლიტიკის ხელშეწყობა. </w:t>
            </w:r>
          </w:p>
        </w:tc>
      </w:tr>
      <w:tr w:rsidR="001A6690" w:rsidRPr="00F92AD6" w14:paraId="709ABB1B" w14:textId="77777777" w:rsidTr="003119CE">
        <w:trPr>
          <w:trHeight w:val="626"/>
        </w:trPr>
        <w:tc>
          <w:tcPr>
            <w:tcW w:w="7361"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0B63536C" w14:textId="77777777" w:rsidR="001A6690" w:rsidRPr="00F92AD6" w:rsidRDefault="001A6690" w:rsidP="001A669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მიზანი</w:t>
            </w:r>
          </w:p>
        </w:tc>
        <w:tc>
          <w:tcPr>
            <w:tcW w:w="7102"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7C840AAE" w14:textId="77777777" w:rsidR="001A6690" w:rsidRPr="00F92AD6" w:rsidRDefault="001A6690" w:rsidP="001A6690">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ახალგაზრდული ინიციატივების, პროექტებისა და წინადადებების განხორციელება, ხელშეწყობა, დაფინანსება.</w:t>
            </w:r>
            <w:r w:rsidRPr="00F92AD6">
              <w:rPr>
                <w:rFonts w:ascii="Sylfaen" w:eastAsia="Times New Roman" w:hAnsi="Sylfaen" w:cs="Calibri"/>
                <w:sz w:val="16"/>
                <w:szCs w:val="16"/>
              </w:rPr>
              <w:br/>
              <w:t>ადგილობრივ დონეზე გადაწყვეტილების მიღების პროცესში ახალგაზრდების ჩართულობა.</w:t>
            </w:r>
          </w:p>
        </w:tc>
      </w:tr>
      <w:tr w:rsidR="001A6690" w:rsidRPr="00F92AD6" w14:paraId="4E3CAFEB" w14:textId="77777777" w:rsidTr="003119CE">
        <w:trPr>
          <w:trHeight w:val="267"/>
        </w:trPr>
        <w:tc>
          <w:tcPr>
            <w:tcW w:w="7361"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7B08EB6C" w14:textId="77777777" w:rsidR="001A6690" w:rsidRPr="00F92AD6" w:rsidRDefault="001A6690" w:rsidP="001A669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გაეროს მდგრადი განვითარების „SDG“ მიზანი, რომლის მიღწევასაც ემსახურება პროგრამა</w:t>
            </w:r>
          </w:p>
        </w:tc>
        <w:tc>
          <w:tcPr>
            <w:tcW w:w="7102"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203C8EBD" w14:textId="779E0937" w:rsidR="001A6690" w:rsidRPr="00F92AD6" w:rsidRDefault="003119CE" w:rsidP="003119CE">
            <w:pPr>
              <w:spacing w:after="0" w:line="240" w:lineRule="auto"/>
              <w:rPr>
                <w:rFonts w:ascii="Sylfaen" w:eastAsia="Times New Roman" w:hAnsi="Sylfaen" w:cs="Calibri"/>
                <w:sz w:val="16"/>
                <w:szCs w:val="16"/>
              </w:rPr>
            </w:pPr>
            <w:r w:rsidRPr="00F92AD6">
              <w:rPr>
                <w:rFonts w:ascii="Sylfaen" w:eastAsia="Times New Roman" w:hAnsi="Sylfaen" w:cs="Calibri"/>
                <w:sz w:val="16"/>
                <w:szCs w:val="16"/>
                <w:lang w:val="ka-GE"/>
              </w:rPr>
              <w:t>ჯანმრთელი ცხოვრება და კეთილდ</w:t>
            </w:r>
            <w:r w:rsidR="003300F0" w:rsidRPr="00F92AD6">
              <w:rPr>
                <w:rFonts w:ascii="Sylfaen" w:eastAsia="Times New Roman" w:hAnsi="Sylfaen" w:cs="Calibri"/>
                <w:sz w:val="16"/>
                <w:szCs w:val="16"/>
                <w:lang w:val="ka-GE"/>
              </w:rPr>
              <w:t>ღ</w:t>
            </w:r>
            <w:r w:rsidRPr="00F92AD6">
              <w:rPr>
                <w:rFonts w:ascii="Sylfaen" w:eastAsia="Times New Roman" w:hAnsi="Sylfaen" w:cs="Calibri"/>
                <w:sz w:val="16"/>
                <w:szCs w:val="16"/>
                <w:lang w:val="ka-GE"/>
              </w:rPr>
              <w:t xml:space="preserve">ეობა, </w:t>
            </w:r>
            <w:r w:rsidR="001A6690" w:rsidRPr="00F92AD6">
              <w:rPr>
                <w:rFonts w:ascii="Sylfaen" w:eastAsia="Times New Roman" w:hAnsi="Sylfaen" w:cs="Calibri"/>
                <w:sz w:val="16"/>
                <w:szCs w:val="16"/>
              </w:rPr>
              <w:t>გენდერული თანასწორობა</w:t>
            </w:r>
          </w:p>
        </w:tc>
      </w:tr>
      <w:tr w:rsidR="001A6690" w:rsidRPr="00F92AD6" w14:paraId="72E355D0" w14:textId="77777777" w:rsidTr="003119CE">
        <w:trPr>
          <w:trHeight w:val="129"/>
        </w:trPr>
        <w:tc>
          <w:tcPr>
            <w:tcW w:w="7361"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09359A40" w14:textId="77777777" w:rsidR="001A6690" w:rsidRPr="00F92AD6" w:rsidRDefault="001A6690" w:rsidP="001A669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განხორციელების ვადები</w:t>
            </w:r>
          </w:p>
        </w:tc>
        <w:tc>
          <w:tcPr>
            <w:tcW w:w="7102"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686B2E7D" w14:textId="334D7503" w:rsidR="001A6690" w:rsidRPr="00F92AD6" w:rsidRDefault="00470552" w:rsidP="001A6690">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2024-2028</w:t>
            </w:r>
          </w:p>
        </w:tc>
      </w:tr>
      <w:tr w:rsidR="001A6690" w:rsidRPr="00F92AD6" w14:paraId="7E32C04F" w14:textId="77777777" w:rsidTr="003119CE">
        <w:trPr>
          <w:trHeight w:val="458"/>
        </w:trPr>
        <w:tc>
          <w:tcPr>
            <w:tcW w:w="7361" w:type="dxa"/>
            <w:gridSpan w:val="5"/>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165FF5B1" w14:textId="77777777" w:rsidR="001A6690" w:rsidRPr="00F92AD6" w:rsidRDefault="001A6690" w:rsidP="001A669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მოსალოდნელი საბოლოო შედეგი</w:t>
            </w:r>
          </w:p>
        </w:tc>
        <w:tc>
          <w:tcPr>
            <w:tcW w:w="7102" w:type="dxa"/>
            <w:gridSpan w:val="6"/>
            <w:tcBorders>
              <w:top w:val="single" w:sz="8" w:space="0" w:color="auto"/>
              <w:left w:val="nil"/>
              <w:bottom w:val="single" w:sz="8" w:space="0" w:color="auto"/>
              <w:right w:val="single" w:sz="8" w:space="0" w:color="000000"/>
            </w:tcBorders>
            <w:shd w:val="clear" w:color="auto" w:fill="FFFFFF" w:themeFill="background1"/>
            <w:vAlign w:val="center"/>
            <w:hideMark/>
          </w:tcPr>
          <w:p w14:paraId="7A6134C7" w14:textId="77777777" w:rsidR="001A6690" w:rsidRPr="00F92AD6" w:rsidRDefault="001A6690" w:rsidP="001A6690">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xml:space="preserve">ახალგაზრდული ინიციატივების მხარდაჭერა. ახალგაზრდების ჩართულობა საზოგადოებრივ ცხოვრებაში. არაფორმალური განათლების ხელშეწყობა. ახალგაზრდების გაძლიერება, გააქტიურება, განათლება. </w:t>
            </w:r>
          </w:p>
        </w:tc>
      </w:tr>
      <w:tr w:rsidR="001A6690" w:rsidRPr="00F92AD6" w14:paraId="5FB884F6" w14:textId="77777777" w:rsidTr="003119CE">
        <w:trPr>
          <w:trHeight w:val="141"/>
        </w:trPr>
        <w:tc>
          <w:tcPr>
            <w:tcW w:w="910" w:type="dxa"/>
            <w:vMerge w:val="restart"/>
            <w:tcBorders>
              <w:top w:val="nil"/>
              <w:left w:val="single" w:sz="8" w:space="0" w:color="auto"/>
              <w:bottom w:val="single" w:sz="8" w:space="0" w:color="000000"/>
              <w:right w:val="single" w:sz="8" w:space="0" w:color="auto"/>
            </w:tcBorders>
            <w:shd w:val="clear" w:color="auto" w:fill="FFFFFF" w:themeFill="background1"/>
            <w:vAlign w:val="bottom"/>
            <w:hideMark/>
          </w:tcPr>
          <w:p w14:paraId="7C088703" w14:textId="77777777" w:rsidR="001A6690" w:rsidRPr="00F92AD6" w:rsidRDefault="001A6690" w:rsidP="001A6690">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1542" w:type="dxa"/>
            <w:vMerge w:val="restart"/>
            <w:tcBorders>
              <w:top w:val="nil"/>
              <w:left w:val="single" w:sz="8" w:space="0" w:color="auto"/>
              <w:bottom w:val="single" w:sz="8" w:space="0" w:color="000000"/>
              <w:right w:val="single" w:sz="8" w:space="0" w:color="auto"/>
            </w:tcBorders>
            <w:shd w:val="clear" w:color="auto" w:fill="FFFFFF" w:themeFill="background1"/>
            <w:vAlign w:val="bottom"/>
            <w:hideMark/>
          </w:tcPr>
          <w:p w14:paraId="6E308914" w14:textId="77777777" w:rsidR="001A6690" w:rsidRPr="00F92AD6" w:rsidRDefault="001A6690" w:rsidP="001A669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შედეგის შეფასების ინდიკატორი</w:t>
            </w:r>
          </w:p>
        </w:tc>
        <w:tc>
          <w:tcPr>
            <w:tcW w:w="12015" w:type="dxa"/>
            <w:gridSpan w:val="9"/>
            <w:tcBorders>
              <w:top w:val="single" w:sz="8" w:space="0" w:color="auto"/>
              <w:left w:val="nil"/>
              <w:bottom w:val="single" w:sz="8" w:space="0" w:color="auto"/>
              <w:right w:val="single" w:sz="8" w:space="0" w:color="000000"/>
            </w:tcBorders>
            <w:shd w:val="clear" w:color="auto" w:fill="FFFFFF" w:themeFill="background1"/>
            <w:vAlign w:val="bottom"/>
            <w:hideMark/>
          </w:tcPr>
          <w:p w14:paraId="5707C25E" w14:textId="77777777" w:rsidR="001A6690" w:rsidRPr="00F92AD6" w:rsidRDefault="001A6690" w:rsidP="001A669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მაჩვენებლები</w:t>
            </w:r>
          </w:p>
        </w:tc>
      </w:tr>
      <w:tr w:rsidR="001A6690" w:rsidRPr="00F92AD6" w14:paraId="1C822D60" w14:textId="77777777" w:rsidTr="003119CE">
        <w:trPr>
          <w:trHeight w:val="187"/>
        </w:trPr>
        <w:tc>
          <w:tcPr>
            <w:tcW w:w="910"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44D1B206" w14:textId="77777777" w:rsidR="001A6690" w:rsidRPr="00F92AD6" w:rsidRDefault="001A6690" w:rsidP="001A6690">
            <w:pPr>
              <w:spacing w:after="0" w:line="240" w:lineRule="auto"/>
              <w:rPr>
                <w:rFonts w:ascii="Sylfaen" w:eastAsia="Times New Roman" w:hAnsi="Sylfaen" w:cs="Calibri"/>
                <w:sz w:val="16"/>
                <w:szCs w:val="16"/>
              </w:rPr>
            </w:pPr>
          </w:p>
        </w:tc>
        <w:tc>
          <w:tcPr>
            <w:tcW w:w="1542" w:type="dxa"/>
            <w:vMerge/>
            <w:tcBorders>
              <w:top w:val="nil"/>
              <w:left w:val="single" w:sz="8" w:space="0" w:color="auto"/>
              <w:bottom w:val="single" w:sz="8" w:space="0" w:color="000000"/>
              <w:right w:val="single" w:sz="8" w:space="0" w:color="auto"/>
            </w:tcBorders>
            <w:shd w:val="clear" w:color="auto" w:fill="FFFFFF" w:themeFill="background1"/>
            <w:vAlign w:val="center"/>
            <w:hideMark/>
          </w:tcPr>
          <w:p w14:paraId="3BA77628" w14:textId="77777777" w:rsidR="001A6690" w:rsidRPr="00F92AD6" w:rsidRDefault="001A6690" w:rsidP="001A6690">
            <w:pPr>
              <w:spacing w:after="0" w:line="240" w:lineRule="auto"/>
              <w:rPr>
                <w:rFonts w:ascii="Sylfaen" w:eastAsia="Times New Roman" w:hAnsi="Sylfaen" w:cs="Calibri"/>
                <w:b/>
                <w:bCs/>
                <w:sz w:val="16"/>
                <w:szCs w:val="16"/>
              </w:rPr>
            </w:pPr>
          </w:p>
        </w:tc>
        <w:tc>
          <w:tcPr>
            <w:tcW w:w="1379" w:type="dxa"/>
            <w:tcBorders>
              <w:top w:val="nil"/>
              <w:left w:val="nil"/>
              <w:bottom w:val="single" w:sz="8" w:space="0" w:color="auto"/>
              <w:right w:val="single" w:sz="8" w:space="0" w:color="auto"/>
            </w:tcBorders>
            <w:shd w:val="clear" w:color="auto" w:fill="FFFFFF" w:themeFill="background1"/>
            <w:vAlign w:val="bottom"/>
            <w:hideMark/>
          </w:tcPr>
          <w:p w14:paraId="226CBE8A" w14:textId="77777777" w:rsidR="001A6690" w:rsidRPr="00F92AD6" w:rsidRDefault="001A6690" w:rsidP="001A669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დადასტურების საშუალება</w:t>
            </w:r>
          </w:p>
        </w:tc>
        <w:tc>
          <w:tcPr>
            <w:tcW w:w="956" w:type="dxa"/>
            <w:tcBorders>
              <w:top w:val="nil"/>
              <w:left w:val="nil"/>
              <w:bottom w:val="single" w:sz="8" w:space="0" w:color="auto"/>
              <w:right w:val="single" w:sz="8" w:space="0" w:color="auto"/>
            </w:tcBorders>
            <w:shd w:val="clear" w:color="auto" w:fill="FFFFFF" w:themeFill="background1"/>
            <w:vAlign w:val="bottom"/>
            <w:hideMark/>
          </w:tcPr>
          <w:p w14:paraId="40D67E16" w14:textId="6123CB3A" w:rsidR="001A6690" w:rsidRPr="00F92AD6" w:rsidRDefault="00470552" w:rsidP="001A669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საბაზისო 2024 </w:t>
            </w:r>
            <w:r w:rsidR="001A6690" w:rsidRPr="00F92AD6">
              <w:rPr>
                <w:rFonts w:ascii="Sylfaen" w:eastAsia="Times New Roman" w:hAnsi="Sylfaen" w:cs="Calibri"/>
                <w:b/>
                <w:bCs/>
                <w:sz w:val="16"/>
                <w:szCs w:val="16"/>
              </w:rPr>
              <w:t>წელი</w:t>
            </w:r>
          </w:p>
        </w:tc>
        <w:tc>
          <w:tcPr>
            <w:tcW w:w="3116" w:type="dxa"/>
            <w:gridSpan w:val="2"/>
            <w:tcBorders>
              <w:top w:val="single" w:sz="8" w:space="0" w:color="auto"/>
              <w:left w:val="nil"/>
              <w:bottom w:val="single" w:sz="8" w:space="0" w:color="auto"/>
              <w:right w:val="single" w:sz="8" w:space="0" w:color="000000"/>
            </w:tcBorders>
            <w:shd w:val="clear" w:color="auto" w:fill="FFFFFF" w:themeFill="background1"/>
            <w:vAlign w:val="bottom"/>
            <w:hideMark/>
          </w:tcPr>
          <w:p w14:paraId="7FAFF68B" w14:textId="741D4B4E" w:rsidR="001A6690" w:rsidRPr="00F92AD6" w:rsidRDefault="00470552" w:rsidP="001A669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მიზნობრივი 2025</w:t>
            </w:r>
            <w:r w:rsidR="001A6690" w:rsidRPr="00F92AD6">
              <w:rPr>
                <w:rFonts w:ascii="Sylfaen" w:eastAsia="Times New Roman" w:hAnsi="Sylfaen" w:cs="Calibri"/>
                <w:b/>
                <w:bCs/>
                <w:sz w:val="16"/>
                <w:szCs w:val="16"/>
              </w:rPr>
              <w:t xml:space="preserve"> წელი</w:t>
            </w:r>
          </w:p>
        </w:tc>
        <w:tc>
          <w:tcPr>
            <w:tcW w:w="1176" w:type="dxa"/>
            <w:tcBorders>
              <w:top w:val="nil"/>
              <w:left w:val="nil"/>
              <w:bottom w:val="single" w:sz="8" w:space="0" w:color="auto"/>
              <w:right w:val="single" w:sz="8" w:space="0" w:color="auto"/>
            </w:tcBorders>
            <w:shd w:val="clear" w:color="auto" w:fill="FFFFFF" w:themeFill="background1"/>
            <w:vAlign w:val="bottom"/>
            <w:hideMark/>
          </w:tcPr>
          <w:p w14:paraId="1C92298F" w14:textId="768272A6" w:rsidR="001A6690" w:rsidRPr="00F92AD6" w:rsidRDefault="00470552" w:rsidP="001A669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მიზნობრივი 2026</w:t>
            </w:r>
            <w:r w:rsidR="001A6690" w:rsidRPr="00F92AD6">
              <w:rPr>
                <w:rFonts w:ascii="Sylfaen" w:eastAsia="Times New Roman" w:hAnsi="Sylfaen" w:cs="Calibri"/>
                <w:b/>
                <w:bCs/>
                <w:sz w:val="16"/>
                <w:szCs w:val="16"/>
              </w:rPr>
              <w:t xml:space="preserve"> წელი</w:t>
            </w:r>
          </w:p>
        </w:tc>
        <w:tc>
          <w:tcPr>
            <w:tcW w:w="1379" w:type="dxa"/>
            <w:tcBorders>
              <w:top w:val="nil"/>
              <w:left w:val="nil"/>
              <w:bottom w:val="single" w:sz="8" w:space="0" w:color="auto"/>
              <w:right w:val="single" w:sz="8" w:space="0" w:color="auto"/>
            </w:tcBorders>
            <w:shd w:val="clear" w:color="auto" w:fill="FFFFFF" w:themeFill="background1"/>
            <w:vAlign w:val="bottom"/>
            <w:hideMark/>
          </w:tcPr>
          <w:p w14:paraId="2E511E8E" w14:textId="433AE668" w:rsidR="001A6690" w:rsidRPr="00F92AD6" w:rsidRDefault="00470552" w:rsidP="001A669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მიზნობრივი 2027</w:t>
            </w:r>
            <w:r w:rsidR="001A6690" w:rsidRPr="00F92AD6">
              <w:rPr>
                <w:rFonts w:ascii="Sylfaen" w:eastAsia="Times New Roman" w:hAnsi="Sylfaen" w:cs="Calibri"/>
                <w:b/>
                <w:bCs/>
                <w:sz w:val="16"/>
                <w:szCs w:val="16"/>
              </w:rPr>
              <w:t xml:space="preserve"> წელი</w:t>
            </w:r>
          </w:p>
        </w:tc>
        <w:tc>
          <w:tcPr>
            <w:tcW w:w="1195" w:type="dxa"/>
            <w:tcBorders>
              <w:top w:val="nil"/>
              <w:left w:val="nil"/>
              <w:bottom w:val="single" w:sz="8" w:space="0" w:color="auto"/>
              <w:right w:val="single" w:sz="8" w:space="0" w:color="auto"/>
            </w:tcBorders>
            <w:shd w:val="clear" w:color="auto" w:fill="FFFFFF" w:themeFill="background1"/>
            <w:vAlign w:val="bottom"/>
            <w:hideMark/>
          </w:tcPr>
          <w:p w14:paraId="790DEBA0" w14:textId="0EA36D9D" w:rsidR="001A6690" w:rsidRPr="00F92AD6" w:rsidRDefault="00470552" w:rsidP="001A669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მიზნობრივი 2028</w:t>
            </w:r>
            <w:r w:rsidR="001A6690" w:rsidRPr="00F92AD6">
              <w:rPr>
                <w:rFonts w:ascii="Sylfaen" w:eastAsia="Times New Roman" w:hAnsi="Sylfaen" w:cs="Calibri"/>
                <w:b/>
                <w:bCs/>
                <w:sz w:val="16"/>
                <w:szCs w:val="16"/>
              </w:rPr>
              <w:t xml:space="preserve"> წელი</w:t>
            </w:r>
          </w:p>
        </w:tc>
        <w:tc>
          <w:tcPr>
            <w:tcW w:w="1318" w:type="dxa"/>
            <w:tcBorders>
              <w:top w:val="nil"/>
              <w:left w:val="nil"/>
              <w:bottom w:val="single" w:sz="8" w:space="0" w:color="auto"/>
              <w:right w:val="single" w:sz="8" w:space="0" w:color="auto"/>
            </w:tcBorders>
            <w:shd w:val="clear" w:color="auto" w:fill="FFFFFF" w:themeFill="background1"/>
            <w:vAlign w:val="bottom"/>
            <w:hideMark/>
          </w:tcPr>
          <w:p w14:paraId="26154240" w14:textId="77777777" w:rsidR="001A6690" w:rsidRPr="00F92AD6" w:rsidRDefault="001A6690" w:rsidP="001A669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ცდომილების ალბათობა</w:t>
            </w:r>
          </w:p>
        </w:tc>
        <w:tc>
          <w:tcPr>
            <w:tcW w:w="1496" w:type="dxa"/>
            <w:tcBorders>
              <w:top w:val="nil"/>
              <w:left w:val="nil"/>
              <w:bottom w:val="single" w:sz="8" w:space="0" w:color="auto"/>
              <w:right w:val="single" w:sz="8" w:space="0" w:color="auto"/>
            </w:tcBorders>
            <w:shd w:val="clear" w:color="auto" w:fill="FFFFFF" w:themeFill="background1"/>
            <w:vAlign w:val="bottom"/>
            <w:hideMark/>
          </w:tcPr>
          <w:p w14:paraId="189B6519" w14:textId="77777777" w:rsidR="001A6690" w:rsidRPr="00F92AD6" w:rsidRDefault="001A6690" w:rsidP="001A6690">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შესაძლო რისკები</w:t>
            </w:r>
          </w:p>
        </w:tc>
      </w:tr>
      <w:tr w:rsidR="001A6690" w:rsidRPr="00F92AD6" w14:paraId="3A10D45D" w14:textId="77777777" w:rsidTr="003119CE">
        <w:trPr>
          <w:trHeight w:val="536"/>
        </w:trPr>
        <w:tc>
          <w:tcPr>
            <w:tcW w:w="910" w:type="dxa"/>
            <w:tcBorders>
              <w:top w:val="nil"/>
              <w:left w:val="single" w:sz="8" w:space="0" w:color="auto"/>
              <w:bottom w:val="single" w:sz="8" w:space="0" w:color="auto"/>
              <w:right w:val="single" w:sz="8" w:space="0" w:color="auto"/>
            </w:tcBorders>
            <w:shd w:val="clear" w:color="auto" w:fill="FFFFFF" w:themeFill="background1"/>
            <w:vAlign w:val="bottom"/>
            <w:hideMark/>
          </w:tcPr>
          <w:p w14:paraId="491385AE" w14:textId="77777777" w:rsidR="001A6690" w:rsidRPr="00F92AD6" w:rsidRDefault="001A6690" w:rsidP="001A6690">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 </w:t>
            </w:r>
          </w:p>
        </w:tc>
        <w:tc>
          <w:tcPr>
            <w:tcW w:w="1542" w:type="dxa"/>
            <w:tcBorders>
              <w:top w:val="nil"/>
              <w:left w:val="nil"/>
              <w:bottom w:val="single" w:sz="8" w:space="0" w:color="auto"/>
              <w:right w:val="single" w:sz="8" w:space="0" w:color="auto"/>
            </w:tcBorders>
            <w:shd w:val="clear" w:color="auto" w:fill="FFFFFF" w:themeFill="background1"/>
            <w:vAlign w:val="bottom"/>
            <w:hideMark/>
          </w:tcPr>
          <w:p w14:paraId="0CFC3AD5" w14:textId="77777777" w:rsidR="001A6690" w:rsidRPr="00F92AD6" w:rsidRDefault="001A6690" w:rsidP="001A6690">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ჩატარებული ღონისძიებების რაოდენობა</w:t>
            </w:r>
          </w:p>
        </w:tc>
        <w:tc>
          <w:tcPr>
            <w:tcW w:w="1379" w:type="dxa"/>
            <w:tcBorders>
              <w:top w:val="nil"/>
              <w:left w:val="nil"/>
              <w:bottom w:val="single" w:sz="8" w:space="0" w:color="auto"/>
              <w:right w:val="single" w:sz="8" w:space="0" w:color="auto"/>
            </w:tcBorders>
            <w:shd w:val="clear" w:color="auto" w:fill="FFFFFF" w:themeFill="background1"/>
            <w:vAlign w:val="bottom"/>
            <w:hideMark/>
          </w:tcPr>
          <w:p w14:paraId="4369AFF5" w14:textId="77777777" w:rsidR="001A6690" w:rsidRPr="00F92AD6" w:rsidRDefault="001A6690" w:rsidP="001A6690">
            <w:pPr>
              <w:spacing w:after="0" w:line="240" w:lineRule="auto"/>
              <w:rPr>
                <w:rFonts w:ascii="Calibri" w:eastAsia="Times New Roman" w:hAnsi="Calibri" w:cs="Calibri"/>
                <w:sz w:val="16"/>
                <w:szCs w:val="16"/>
              </w:rPr>
            </w:pPr>
            <w:r w:rsidRPr="00F92AD6">
              <w:rPr>
                <w:rFonts w:ascii="Calibri" w:eastAsia="Times New Roman" w:hAnsi="Calibri" w:cs="Calibri"/>
                <w:sz w:val="16"/>
                <w:szCs w:val="16"/>
              </w:rPr>
              <w:t> </w:t>
            </w:r>
          </w:p>
        </w:tc>
        <w:tc>
          <w:tcPr>
            <w:tcW w:w="956" w:type="dxa"/>
            <w:tcBorders>
              <w:top w:val="nil"/>
              <w:left w:val="nil"/>
              <w:bottom w:val="single" w:sz="8" w:space="0" w:color="auto"/>
              <w:right w:val="single" w:sz="8" w:space="0" w:color="auto"/>
            </w:tcBorders>
            <w:shd w:val="clear" w:color="auto" w:fill="FFFFFF" w:themeFill="background1"/>
            <w:vAlign w:val="center"/>
            <w:hideMark/>
          </w:tcPr>
          <w:p w14:paraId="489014C8" w14:textId="77777777" w:rsidR="001A6690" w:rsidRPr="00F92AD6" w:rsidRDefault="001A6690" w:rsidP="001A6690">
            <w:pPr>
              <w:spacing w:after="0" w:line="240" w:lineRule="auto"/>
              <w:jc w:val="center"/>
              <w:rPr>
                <w:rFonts w:ascii="Calibri" w:eastAsia="Times New Roman" w:hAnsi="Calibri" w:cs="Calibri"/>
                <w:sz w:val="16"/>
                <w:szCs w:val="16"/>
              </w:rPr>
            </w:pPr>
            <w:r w:rsidRPr="00F92AD6">
              <w:rPr>
                <w:rFonts w:ascii="Calibri" w:eastAsia="Times New Roman" w:hAnsi="Calibri" w:cs="Calibri"/>
                <w:sz w:val="16"/>
                <w:szCs w:val="16"/>
              </w:rPr>
              <w:t>18</w:t>
            </w:r>
          </w:p>
        </w:tc>
        <w:tc>
          <w:tcPr>
            <w:tcW w:w="3116" w:type="dxa"/>
            <w:gridSpan w:val="2"/>
            <w:tcBorders>
              <w:top w:val="single" w:sz="8" w:space="0" w:color="auto"/>
              <w:left w:val="nil"/>
              <w:bottom w:val="single" w:sz="8" w:space="0" w:color="auto"/>
              <w:right w:val="single" w:sz="8" w:space="0" w:color="000000"/>
            </w:tcBorders>
            <w:shd w:val="clear" w:color="auto" w:fill="FFFFFF" w:themeFill="background1"/>
            <w:vAlign w:val="center"/>
            <w:hideMark/>
          </w:tcPr>
          <w:p w14:paraId="5A7A2122" w14:textId="77777777" w:rsidR="001A6690" w:rsidRPr="00F92AD6" w:rsidRDefault="001A6690" w:rsidP="001A6690">
            <w:pPr>
              <w:spacing w:after="0" w:line="240" w:lineRule="auto"/>
              <w:jc w:val="center"/>
              <w:rPr>
                <w:rFonts w:ascii="Calibri" w:eastAsia="Times New Roman" w:hAnsi="Calibri" w:cs="Calibri"/>
                <w:sz w:val="16"/>
                <w:szCs w:val="16"/>
              </w:rPr>
            </w:pPr>
            <w:r w:rsidRPr="00F92AD6">
              <w:rPr>
                <w:rFonts w:ascii="Calibri" w:eastAsia="Times New Roman" w:hAnsi="Calibri" w:cs="Calibri"/>
                <w:sz w:val="16"/>
                <w:szCs w:val="16"/>
              </w:rPr>
              <w:t>20</w:t>
            </w:r>
          </w:p>
        </w:tc>
        <w:tc>
          <w:tcPr>
            <w:tcW w:w="1176" w:type="dxa"/>
            <w:tcBorders>
              <w:top w:val="nil"/>
              <w:left w:val="nil"/>
              <w:bottom w:val="single" w:sz="8" w:space="0" w:color="auto"/>
              <w:right w:val="single" w:sz="8" w:space="0" w:color="auto"/>
            </w:tcBorders>
            <w:shd w:val="clear" w:color="auto" w:fill="FFFFFF" w:themeFill="background1"/>
            <w:vAlign w:val="center"/>
            <w:hideMark/>
          </w:tcPr>
          <w:p w14:paraId="1A560572" w14:textId="77777777" w:rsidR="001A6690" w:rsidRPr="00F92AD6" w:rsidRDefault="001A6690" w:rsidP="001A6690">
            <w:pPr>
              <w:spacing w:after="0" w:line="240" w:lineRule="auto"/>
              <w:jc w:val="center"/>
              <w:rPr>
                <w:rFonts w:ascii="Calibri" w:eastAsia="Times New Roman" w:hAnsi="Calibri" w:cs="Calibri"/>
                <w:sz w:val="16"/>
                <w:szCs w:val="16"/>
              </w:rPr>
            </w:pPr>
            <w:r w:rsidRPr="00F92AD6">
              <w:rPr>
                <w:rFonts w:ascii="Calibri" w:eastAsia="Times New Roman" w:hAnsi="Calibri" w:cs="Calibri"/>
                <w:sz w:val="16"/>
                <w:szCs w:val="16"/>
              </w:rPr>
              <w:t>22</w:t>
            </w:r>
          </w:p>
        </w:tc>
        <w:tc>
          <w:tcPr>
            <w:tcW w:w="1379" w:type="dxa"/>
            <w:tcBorders>
              <w:top w:val="nil"/>
              <w:left w:val="nil"/>
              <w:bottom w:val="single" w:sz="8" w:space="0" w:color="auto"/>
              <w:right w:val="single" w:sz="8" w:space="0" w:color="auto"/>
            </w:tcBorders>
            <w:shd w:val="clear" w:color="auto" w:fill="FFFFFF" w:themeFill="background1"/>
            <w:vAlign w:val="center"/>
            <w:hideMark/>
          </w:tcPr>
          <w:p w14:paraId="711BB60F" w14:textId="77777777" w:rsidR="001A6690" w:rsidRPr="00F92AD6" w:rsidRDefault="001A6690" w:rsidP="001A6690">
            <w:pPr>
              <w:spacing w:after="0" w:line="240" w:lineRule="auto"/>
              <w:jc w:val="center"/>
              <w:rPr>
                <w:rFonts w:ascii="Calibri" w:eastAsia="Times New Roman" w:hAnsi="Calibri" w:cs="Calibri"/>
                <w:sz w:val="16"/>
                <w:szCs w:val="16"/>
              </w:rPr>
            </w:pPr>
            <w:r w:rsidRPr="00F92AD6">
              <w:rPr>
                <w:rFonts w:ascii="Calibri" w:eastAsia="Times New Roman" w:hAnsi="Calibri" w:cs="Calibri"/>
                <w:sz w:val="16"/>
                <w:szCs w:val="16"/>
              </w:rPr>
              <w:t>23</w:t>
            </w:r>
          </w:p>
        </w:tc>
        <w:tc>
          <w:tcPr>
            <w:tcW w:w="1195" w:type="dxa"/>
            <w:tcBorders>
              <w:top w:val="nil"/>
              <w:left w:val="nil"/>
              <w:bottom w:val="single" w:sz="8" w:space="0" w:color="auto"/>
              <w:right w:val="single" w:sz="8" w:space="0" w:color="auto"/>
            </w:tcBorders>
            <w:shd w:val="clear" w:color="auto" w:fill="FFFFFF" w:themeFill="background1"/>
            <w:vAlign w:val="center"/>
            <w:hideMark/>
          </w:tcPr>
          <w:p w14:paraId="4F2460DF" w14:textId="77777777" w:rsidR="001A6690" w:rsidRPr="00F92AD6" w:rsidRDefault="001A6690" w:rsidP="001A6690">
            <w:pPr>
              <w:spacing w:after="0" w:line="240" w:lineRule="auto"/>
              <w:jc w:val="center"/>
              <w:rPr>
                <w:rFonts w:ascii="Calibri" w:eastAsia="Times New Roman" w:hAnsi="Calibri" w:cs="Calibri"/>
                <w:sz w:val="16"/>
                <w:szCs w:val="16"/>
              </w:rPr>
            </w:pPr>
            <w:r w:rsidRPr="00F92AD6">
              <w:rPr>
                <w:rFonts w:ascii="Calibri" w:eastAsia="Times New Roman" w:hAnsi="Calibri" w:cs="Calibri"/>
                <w:sz w:val="16"/>
                <w:szCs w:val="16"/>
              </w:rPr>
              <w:t>24</w:t>
            </w:r>
          </w:p>
        </w:tc>
        <w:tc>
          <w:tcPr>
            <w:tcW w:w="1318" w:type="dxa"/>
            <w:tcBorders>
              <w:top w:val="nil"/>
              <w:left w:val="nil"/>
              <w:bottom w:val="single" w:sz="8" w:space="0" w:color="auto"/>
              <w:right w:val="single" w:sz="8" w:space="0" w:color="auto"/>
            </w:tcBorders>
            <w:shd w:val="clear" w:color="auto" w:fill="FFFFFF" w:themeFill="background1"/>
            <w:noWrap/>
            <w:vAlign w:val="center"/>
            <w:hideMark/>
          </w:tcPr>
          <w:p w14:paraId="41A53BEE" w14:textId="77777777" w:rsidR="001A6690" w:rsidRPr="00F92AD6" w:rsidRDefault="001A6690" w:rsidP="001A6690">
            <w:pPr>
              <w:spacing w:after="0" w:line="240" w:lineRule="auto"/>
              <w:jc w:val="center"/>
              <w:rPr>
                <w:rFonts w:ascii="Calibri" w:eastAsia="Times New Roman" w:hAnsi="Calibri" w:cs="Calibri"/>
                <w:sz w:val="16"/>
                <w:szCs w:val="16"/>
              </w:rPr>
            </w:pPr>
            <w:r w:rsidRPr="00F92AD6">
              <w:rPr>
                <w:rFonts w:ascii="Calibri" w:eastAsia="Times New Roman" w:hAnsi="Calibri" w:cs="Calibri"/>
                <w:sz w:val="16"/>
                <w:szCs w:val="16"/>
              </w:rPr>
              <w:t>1</w:t>
            </w:r>
          </w:p>
        </w:tc>
        <w:tc>
          <w:tcPr>
            <w:tcW w:w="1496" w:type="dxa"/>
            <w:tcBorders>
              <w:top w:val="nil"/>
              <w:left w:val="nil"/>
              <w:bottom w:val="single" w:sz="8" w:space="0" w:color="auto"/>
              <w:right w:val="single" w:sz="8" w:space="0" w:color="auto"/>
            </w:tcBorders>
            <w:shd w:val="clear" w:color="auto" w:fill="FFFFFF" w:themeFill="background1"/>
            <w:noWrap/>
            <w:vAlign w:val="center"/>
            <w:hideMark/>
          </w:tcPr>
          <w:p w14:paraId="7AF8E908" w14:textId="77777777" w:rsidR="001A6690" w:rsidRPr="00F92AD6" w:rsidRDefault="001A6690" w:rsidP="001A6690">
            <w:pPr>
              <w:spacing w:after="0" w:line="240" w:lineRule="auto"/>
              <w:jc w:val="center"/>
              <w:rPr>
                <w:rFonts w:ascii="Calibri" w:eastAsia="Times New Roman" w:hAnsi="Calibri" w:cs="Calibri"/>
                <w:sz w:val="16"/>
                <w:szCs w:val="16"/>
              </w:rPr>
            </w:pPr>
            <w:r w:rsidRPr="00F92AD6">
              <w:rPr>
                <w:rFonts w:ascii="Calibri" w:eastAsia="Times New Roman" w:hAnsi="Calibri" w:cs="Calibri"/>
                <w:sz w:val="16"/>
                <w:szCs w:val="16"/>
              </w:rPr>
              <w:t> </w:t>
            </w:r>
          </w:p>
        </w:tc>
      </w:tr>
    </w:tbl>
    <w:p w14:paraId="5A34EE34" w14:textId="77777777" w:rsidR="00060586" w:rsidRPr="00F92AD6" w:rsidRDefault="00060586"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3BA332B5" w14:textId="77777777" w:rsidR="00060586" w:rsidRPr="00F92AD6" w:rsidRDefault="00060586" w:rsidP="003116DB">
      <w:pPr>
        <w:shd w:val="clear" w:color="auto" w:fill="FFFFFF" w:themeFill="background1"/>
        <w:spacing w:after="200" w:line="276" w:lineRule="auto"/>
        <w:contextualSpacing/>
        <w:jc w:val="both"/>
        <w:rPr>
          <w:rFonts w:ascii="Sylfaen" w:eastAsia="Times New Roman" w:hAnsi="Sylfaen" w:cs="Times New Roman"/>
          <w:b/>
          <w:sz w:val="16"/>
          <w:szCs w:val="16"/>
          <w:lang w:val="ka-GE"/>
        </w:rPr>
      </w:pPr>
    </w:p>
    <w:p w14:paraId="7EDD2038" w14:textId="77777777" w:rsidR="00060586" w:rsidRPr="00F92AD6" w:rsidRDefault="00060586" w:rsidP="00FC23D8">
      <w:pPr>
        <w:spacing w:after="200" w:line="276" w:lineRule="auto"/>
        <w:contextualSpacing/>
        <w:jc w:val="both"/>
        <w:rPr>
          <w:rFonts w:ascii="Sylfaen" w:eastAsia="Times New Roman" w:hAnsi="Sylfaen" w:cs="Times New Roman"/>
          <w:b/>
          <w:sz w:val="16"/>
          <w:szCs w:val="16"/>
          <w:lang w:val="ka-GE"/>
        </w:rPr>
      </w:pPr>
    </w:p>
    <w:p w14:paraId="0429F5B7" w14:textId="77777777" w:rsidR="00060586" w:rsidRPr="00F92AD6" w:rsidRDefault="00060586" w:rsidP="00FC23D8">
      <w:pPr>
        <w:spacing w:after="200" w:line="276" w:lineRule="auto"/>
        <w:contextualSpacing/>
        <w:jc w:val="both"/>
        <w:rPr>
          <w:rFonts w:ascii="Sylfaen" w:eastAsia="Times New Roman" w:hAnsi="Sylfaen" w:cs="Times New Roman"/>
          <w:b/>
          <w:sz w:val="16"/>
          <w:szCs w:val="16"/>
          <w:lang w:val="ka-GE"/>
        </w:rPr>
      </w:pPr>
    </w:p>
    <w:p w14:paraId="16EBC2FD" w14:textId="77777777" w:rsidR="00060586" w:rsidRPr="00F92AD6" w:rsidRDefault="00060586" w:rsidP="00FC23D8">
      <w:pPr>
        <w:spacing w:after="200" w:line="276" w:lineRule="auto"/>
        <w:contextualSpacing/>
        <w:jc w:val="both"/>
        <w:rPr>
          <w:rFonts w:ascii="Sylfaen" w:eastAsia="Times New Roman" w:hAnsi="Sylfaen" w:cs="Times New Roman"/>
          <w:b/>
          <w:sz w:val="16"/>
          <w:szCs w:val="16"/>
          <w:lang w:val="ka-GE"/>
        </w:rPr>
      </w:pPr>
    </w:p>
    <w:p w14:paraId="6DA42984" w14:textId="77777777" w:rsidR="00522132" w:rsidRPr="00F92AD6" w:rsidRDefault="00522132" w:rsidP="00FC23D8">
      <w:pPr>
        <w:spacing w:after="200" w:line="276" w:lineRule="auto"/>
        <w:contextualSpacing/>
        <w:jc w:val="both"/>
        <w:rPr>
          <w:rFonts w:ascii="Sylfaen" w:eastAsia="Times New Roman" w:hAnsi="Sylfaen" w:cs="Times New Roman"/>
          <w:b/>
          <w:sz w:val="16"/>
          <w:szCs w:val="16"/>
          <w:lang w:val="ka-GE"/>
        </w:rPr>
      </w:pPr>
    </w:p>
    <w:p w14:paraId="4DD9A357" w14:textId="77777777" w:rsidR="00522132" w:rsidRPr="00F92AD6" w:rsidRDefault="00522132" w:rsidP="00FC23D8">
      <w:pPr>
        <w:spacing w:after="200" w:line="276" w:lineRule="auto"/>
        <w:contextualSpacing/>
        <w:jc w:val="both"/>
        <w:rPr>
          <w:rFonts w:ascii="Sylfaen" w:eastAsia="Times New Roman" w:hAnsi="Sylfaen" w:cs="Times New Roman"/>
          <w:b/>
          <w:sz w:val="16"/>
          <w:szCs w:val="16"/>
          <w:lang w:val="ka-GE"/>
        </w:rPr>
      </w:pPr>
    </w:p>
    <w:p w14:paraId="315C1A25" w14:textId="77777777" w:rsidR="00522132" w:rsidRPr="00F92AD6" w:rsidRDefault="00522132" w:rsidP="00FC23D8">
      <w:pPr>
        <w:spacing w:after="200" w:line="276" w:lineRule="auto"/>
        <w:contextualSpacing/>
        <w:jc w:val="both"/>
        <w:rPr>
          <w:rFonts w:ascii="Sylfaen" w:eastAsia="Times New Roman" w:hAnsi="Sylfaen" w:cs="Times New Roman"/>
          <w:b/>
          <w:sz w:val="16"/>
          <w:szCs w:val="16"/>
          <w:lang w:val="ka-GE"/>
        </w:rPr>
      </w:pPr>
    </w:p>
    <w:p w14:paraId="3563D99B" w14:textId="77777777" w:rsidR="00060586" w:rsidRPr="00F92AD6" w:rsidRDefault="00060586" w:rsidP="00FC23D8">
      <w:pPr>
        <w:spacing w:after="200" w:line="276" w:lineRule="auto"/>
        <w:contextualSpacing/>
        <w:jc w:val="both"/>
        <w:rPr>
          <w:rFonts w:ascii="Sylfaen" w:eastAsia="Times New Roman" w:hAnsi="Sylfaen" w:cs="Times New Roman"/>
          <w:b/>
          <w:sz w:val="16"/>
          <w:szCs w:val="16"/>
          <w:lang w:val="ka-G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
        <w:gridCol w:w="2908"/>
        <w:gridCol w:w="1263"/>
        <w:gridCol w:w="1263"/>
        <w:gridCol w:w="3189"/>
        <w:gridCol w:w="1154"/>
        <w:gridCol w:w="1263"/>
        <w:gridCol w:w="1263"/>
        <w:gridCol w:w="1263"/>
      </w:tblGrid>
      <w:tr w:rsidR="004D3672" w:rsidRPr="00F92AD6" w14:paraId="310B0633" w14:textId="77777777" w:rsidTr="003116DB">
        <w:trPr>
          <w:trHeight w:val="750"/>
        </w:trPr>
        <w:tc>
          <w:tcPr>
            <w:tcW w:w="270" w:type="pct"/>
            <w:shd w:val="clear" w:color="000000" w:fill="FFFFFF"/>
            <w:vAlign w:val="center"/>
            <w:hideMark/>
          </w:tcPr>
          <w:p w14:paraId="529FD2D1" w14:textId="77777777" w:rsidR="004D3672" w:rsidRPr="00F92AD6" w:rsidRDefault="004D3672"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კოდი</w:t>
            </w:r>
          </w:p>
        </w:tc>
        <w:tc>
          <w:tcPr>
            <w:tcW w:w="1048" w:type="pct"/>
            <w:vMerge w:val="restart"/>
            <w:shd w:val="clear" w:color="000000" w:fill="FFFFFF"/>
            <w:vAlign w:val="center"/>
            <w:hideMark/>
          </w:tcPr>
          <w:p w14:paraId="58678F04" w14:textId="77777777" w:rsidR="004D3672" w:rsidRPr="00F92AD6" w:rsidRDefault="004D3672"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პროგრამის დასახელება </w:t>
            </w:r>
          </w:p>
        </w:tc>
        <w:tc>
          <w:tcPr>
            <w:tcW w:w="2037" w:type="pct"/>
            <w:gridSpan w:val="3"/>
            <w:vMerge w:val="restart"/>
            <w:shd w:val="clear" w:color="auto" w:fill="FFFFFF" w:themeFill="background1"/>
            <w:vAlign w:val="center"/>
            <w:hideMark/>
          </w:tcPr>
          <w:p w14:paraId="17E6664B" w14:textId="77777777" w:rsidR="004D3672" w:rsidRPr="00F92AD6" w:rsidRDefault="004D3672"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ეპარქიის ხარჯი</w:t>
            </w:r>
          </w:p>
        </w:tc>
        <w:tc>
          <w:tcPr>
            <w:tcW w:w="384" w:type="pct"/>
            <w:shd w:val="clear" w:color="auto" w:fill="FFFFFF" w:themeFill="background1"/>
            <w:vAlign w:val="center"/>
            <w:hideMark/>
          </w:tcPr>
          <w:p w14:paraId="7CEF1CEA" w14:textId="508A6369" w:rsidR="004D3672" w:rsidRPr="00F92AD6" w:rsidRDefault="003300F0" w:rsidP="0047055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w:t>
            </w:r>
            <w:r w:rsidR="00470552" w:rsidRPr="00F92AD6">
              <w:rPr>
                <w:rFonts w:ascii="Sylfaen" w:eastAsia="Times New Roman" w:hAnsi="Sylfaen" w:cs="Calibri"/>
                <w:b/>
                <w:bCs/>
                <w:sz w:val="16"/>
                <w:szCs w:val="16"/>
                <w:lang w:val="ka-GE"/>
              </w:rPr>
              <w:t>5</w:t>
            </w:r>
            <w:r w:rsidR="004D3672" w:rsidRPr="00F92AD6">
              <w:rPr>
                <w:rFonts w:ascii="Sylfaen" w:eastAsia="Times New Roman" w:hAnsi="Sylfaen" w:cs="Calibri"/>
                <w:b/>
                <w:bCs/>
                <w:sz w:val="16"/>
                <w:szCs w:val="16"/>
              </w:rPr>
              <w:t xml:space="preserve"> წლის დაფინანსება</w:t>
            </w:r>
            <w:r w:rsidR="004D3672" w:rsidRPr="00F92AD6">
              <w:rPr>
                <w:rFonts w:ascii="Sylfaen" w:eastAsia="Times New Roman" w:hAnsi="Sylfaen" w:cs="Calibri"/>
                <w:b/>
                <w:bCs/>
                <w:sz w:val="16"/>
                <w:szCs w:val="16"/>
              </w:rPr>
              <w:br/>
              <w:t xml:space="preserve"> ათას ლარში</w:t>
            </w:r>
          </w:p>
        </w:tc>
        <w:tc>
          <w:tcPr>
            <w:tcW w:w="420" w:type="pct"/>
            <w:shd w:val="clear" w:color="auto" w:fill="FFFFFF" w:themeFill="background1"/>
            <w:vAlign w:val="center"/>
            <w:hideMark/>
          </w:tcPr>
          <w:p w14:paraId="7C353CC2" w14:textId="5A3AB862" w:rsidR="004D3672" w:rsidRPr="00F92AD6" w:rsidRDefault="003300F0"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w:t>
            </w:r>
            <w:r w:rsidR="00470552" w:rsidRPr="00F92AD6">
              <w:rPr>
                <w:rFonts w:ascii="Sylfaen" w:eastAsia="Times New Roman" w:hAnsi="Sylfaen" w:cs="Calibri"/>
                <w:b/>
                <w:bCs/>
                <w:sz w:val="16"/>
                <w:szCs w:val="16"/>
              </w:rPr>
              <w:t>026</w:t>
            </w:r>
            <w:r w:rsidR="004D3672" w:rsidRPr="00F92AD6">
              <w:rPr>
                <w:rFonts w:ascii="Sylfaen" w:eastAsia="Times New Roman" w:hAnsi="Sylfaen" w:cs="Calibri"/>
                <w:b/>
                <w:bCs/>
                <w:sz w:val="16"/>
                <w:szCs w:val="16"/>
              </w:rPr>
              <w:t xml:space="preserve"> წლის დაფინანსება</w:t>
            </w:r>
            <w:r w:rsidR="004D3672" w:rsidRPr="00F92AD6">
              <w:rPr>
                <w:rFonts w:ascii="Sylfaen" w:eastAsia="Times New Roman" w:hAnsi="Sylfaen" w:cs="Calibri"/>
                <w:b/>
                <w:bCs/>
                <w:sz w:val="16"/>
                <w:szCs w:val="16"/>
              </w:rPr>
              <w:br/>
              <w:t xml:space="preserve"> ათას ლარში</w:t>
            </w:r>
          </w:p>
        </w:tc>
        <w:tc>
          <w:tcPr>
            <w:tcW w:w="420" w:type="pct"/>
            <w:shd w:val="clear" w:color="auto" w:fill="FFFFFF" w:themeFill="background1"/>
            <w:vAlign w:val="center"/>
            <w:hideMark/>
          </w:tcPr>
          <w:p w14:paraId="2168D324" w14:textId="23EBC1E5" w:rsidR="004D3672" w:rsidRPr="00F92AD6" w:rsidRDefault="00470552"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2027</w:t>
            </w:r>
            <w:r w:rsidR="004D3672" w:rsidRPr="00F92AD6">
              <w:rPr>
                <w:rFonts w:ascii="Sylfaen" w:eastAsia="Times New Roman" w:hAnsi="Sylfaen" w:cs="Calibri"/>
                <w:b/>
                <w:bCs/>
                <w:sz w:val="16"/>
                <w:szCs w:val="16"/>
              </w:rPr>
              <w:t xml:space="preserve"> წლის დაფინანსება</w:t>
            </w:r>
            <w:r w:rsidR="004D3672" w:rsidRPr="00F92AD6">
              <w:rPr>
                <w:rFonts w:ascii="Sylfaen" w:eastAsia="Times New Roman" w:hAnsi="Sylfaen" w:cs="Calibri"/>
                <w:b/>
                <w:bCs/>
                <w:sz w:val="16"/>
                <w:szCs w:val="16"/>
              </w:rPr>
              <w:br/>
              <w:t xml:space="preserve"> ათას ლარში</w:t>
            </w:r>
          </w:p>
        </w:tc>
        <w:tc>
          <w:tcPr>
            <w:tcW w:w="420" w:type="pct"/>
            <w:shd w:val="clear" w:color="auto" w:fill="FFFFFF" w:themeFill="background1"/>
            <w:vAlign w:val="center"/>
            <w:hideMark/>
          </w:tcPr>
          <w:p w14:paraId="4D78DEE0" w14:textId="3B4DCFFA" w:rsidR="004D3672" w:rsidRPr="00F92AD6" w:rsidRDefault="00470552"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2028</w:t>
            </w:r>
            <w:r w:rsidR="004D3672" w:rsidRPr="00F92AD6">
              <w:rPr>
                <w:rFonts w:ascii="Sylfaen" w:eastAsia="Times New Roman" w:hAnsi="Sylfaen" w:cs="Calibri"/>
                <w:b/>
                <w:bCs/>
                <w:sz w:val="16"/>
                <w:szCs w:val="16"/>
              </w:rPr>
              <w:t xml:space="preserve"> წლის დაფინანსება</w:t>
            </w:r>
            <w:r w:rsidR="004D3672" w:rsidRPr="00F92AD6">
              <w:rPr>
                <w:rFonts w:ascii="Sylfaen" w:eastAsia="Times New Roman" w:hAnsi="Sylfaen" w:cs="Calibri"/>
                <w:b/>
                <w:bCs/>
                <w:sz w:val="16"/>
                <w:szCs w:val="16"/>
              </w:rPr>
              <w:br/>
              <w:t xml:space="preserve"> ათას ლარში</w:t>
            </w:r>
          </w:p>
        </w:tc>
      </w:tr>
      <w:tr w:rsidR="004D3672" w:rsidRPr="00F92AD6" w14:paraId="4453CB7A" w14:textId="77777777" w:rsidTr="003116DB">
        <w:trPr>
          <w:trHeight w:val="296"/>
        </w:trPr>
        <w:tc>
          <w:tcPr>
            <w:tcW w:w="270" w:type="pct"/>
            <w:shd w:val="clear" w:color="000000" w:fill="FFFFFF"/>
            <w:vAlign w:val="center"/>
            <w:hideMark/>
          </w:tcPr>
          <w:p w14:paraId="0EF9AFAB" w14:textId="77777777" w:rsidR="004D3672" w:rsidRPr="00F92AD6" w:rsidRDefault="004D3672"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xml:space="preserve">05 04 </w:t>
            </w:r>
          </w:p>
        </w:tc>
        <w:tc>
          <w:tcPr>
            <w:tcW w:w="1048" w:type="pct"/>
            <w:vMerge/>
            <w:vAlign w:val="center"/>
            <w:hideMark/>
          </w:tcPr>
          <w:p w14:paraId="1BD4DE22" w14:textId="77777777" w:rsidR="004D3672" w:rsidRPr="00F92AD6" w:rsidRDefault="004D3672" w:rsidP="00FC23D8">
            <w:pPr>
              <w:spacing w:after="0" w:line="240" w:lineRule="auto"/>
              <w:rPr>
                <w:rFonts w:ascii="Sylfaen" w:eastAsia="Times New Roman" w:hAnsi="Sylfaen" w:cs="Calibri"/>
                <w:b/>
                <w:bCs/>
                <w:sz w:val="16"/>
                <w:szCs w:val="16"/>
              </w:rPr>
            </w:pPr>
          </w:p>
        </w:tc>
        <w:tc>
          <w:tcPr>
            <w:tcW w:w="2037" w:type="pct"/>
            <w:gridSpan w:val="3"/>
            <w:vMerge/>
            <w:shd w:val="clear" w:color="auto" w:fill="FFFFFF" w:themeFill="background1"/>
            <w:vAlign w:val="center"/>
            <w:hideMark/>
          </w:tcPr>
          <w:p w14:paraId="505A7BDE" w14:textId="77777777" w:rsidR="004D3672" w:rsidRPr="00F92AD6" w:rsidRDefault="004D3672" w:rsidP="00FC23D8">
            <w:pPr>
              <w:spacing w:after="0" w:line="240" w:lineRule="auto"/>
              <w:rPr>
                <w:rFonts w:ascii="Sylfaen" w:eastAsia="Times New Roman" w:hAnsi="Sylfaen" w:cs="Calibri"/>
                <w:b/>
                <w:bCs/>
                <w:sz w:val="16"/>
                <w:szCs w:val="16"/>
              </w:rPr>
            </w:pPr>
          </w:p>
        </w:tc>
        <w:tc>
          <w:tcPr>
            <w:tcW w:w="384" w:type="pct"/>
            <w:shd w:val="clear" w:color="auto" w:fill="FFFFFF" w:themeFill="background1"/>
            <w:vAlign w:val="center"/>
            <w:hideMark/>
          </w:tcPr>
          <w:p w14:paraId="3A4ED25C" w14:textId="77777777" w:rsidR="004D3672" w:rsidRPr="00F92AD6" w:rsidRDefault="004D3672"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165.0</w:t>
            </w:r>
          </w:p>
        </w:tc>
        <w:tc>
          <w:tcPr>
            <w:tcW w:w="420" w:type="pct"/>
            <w:shd w:val="clear" w:color="auto" w:fill="FFFFFF" w:themeFill="background1"/>
            <w:vAlign w:val="center"/>
            <w:hideMark/>
          </w:tcPr>
          <w:p w14:paraId="7CE8DDAC" w14:textId="77777777" w:rsidR="004D3672" w:rsidRPr="00F92AD6" w:rsidRDefault="00F426D0"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165.0</w:t>
            </w:r>
          </w:p>
        </w:tc>
        <w:tc>
          <w:tcPr>
            <w:tcW w:w="420" w:type="pct"/>
            <w:shd w:val="clear" w:color="auto" w:fill="FFFFFF" w:themeFill="background1"/>
            <w:vAlign w:val="center"/>
            <w:hideMark/>
          </w:tcPr>
          <w:p w14:paraId="0C8D0FEA" w14:textId="77777777" w:rsidR="004D3672" w:rsidRPr="00F92AD6" w:rsidRDefault="00F426D0"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165.0</w:t>
            </w:r>
          </w:p>
        </w:tc>
        <w:tc>
          <w:tcPr>
            <w:tcW w:w="420" w:type="pct"/>
            <w:shd w:val="clear" w:color="auto" w:fill="FFFFFF" w:themeFill="background1"/>
            <w:vAlign w:val="center"/>
            <w:hideMark/>
          </w:tcPr>
          <w:p w14:paraId="1AA84460" w14:textId="77777777" w:rsidR="004D3672" w:rsidRPr="00F92AD6" w:rsidRDefault="00F426D0"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165.0</w:t>
            </w:r>
          </w:p>
        </w:tc>
      </w:tr>
      <w:tr w:rsidR="004D3672" w:rsidRPr="00F92AD6" w14:paraId="538D3266" w14:textId="77777777" w:rsidTr="00CC0091">
        <w:trPr>
          <w:trHeight w:val="350"/>
        </w:trPr>
        <w:tc>
          <w:tcPr>
            <w:tcW w:w="1318" w:type="pct"/>
            <w:gridSpan w:val="2"/>
            <w:shd w:val="clear" w:color="000000" w:fill="FFFFFF"/>
            <w:vAlign w:val="center"/>
            <w:hideMark/>
          </w:tcPr>
          <w:p w14:paraId="5DB1CE6D" w14:textId="77777777" w:rsidR="004D3672" w:rsidRPr="00F92AD6" w:rsidRDefault="004D3672"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განმახორციელებელი სამსახური</w:t>
            </w:r>
          </w:p>
        </w:tc>
        <w:tc>
          <w:tcPr>
            <w:tcW w:w="3682" w:type="pct"/>
            <w:gridSpan w:val="7"/>
            <w:shd w:val="clear" w:color="auto" w:fill="auto"/>
            <w:vAlign w:val="center"/>
            <w:hideMark/>
          </w:tcPr>
          <w:p w14:paraId="094913E7" w14:textId="77777777" w:rsidR="004D3672" w:rsidRPr="00F92AD6" w:rsidRDefault="004D3672" w:rsidP="00FC23D8">
            <w:pPr>
              <w:spacing w:after="0" w:line="240" w:lineRule="auto"/>
              <w:rPr>
                <w:rFonts w:ascii="Sylfaen" w:eastAsia="Times New Roman" w:hAnsi="Sylfaen" w:cs="Calibri"/>
                <w:b/>
                <w:bCs/>
                <w:sz w:val="16"/>
                <w:szCs w:val="16"/>
                <w:lang w:val="ka-GE"/>
              </w:rPr>
            </w:pPr>
            <w:r w:rsidRPr="00F92AD6">
              <w:rPr>
                <w:rFonts w:ascii="Sylfaen" w:eastAsia="Times New Roman" w:hAnsi="Sylfaen" w:cs="Calibri"/>
                <w:b/>
                <w:bCs/>
                <w:sz w:val="16"/>
                <w:szCs w:val="16"/>
              </w:rPr>
              <w:t> </w:t>
            </w:r>
            <w:r w:rsidR="00920BB0" w:rsidRPr="00F92AD6">
              <w:rPr>
                <w:rFonts w:ascii="Sylfaen" w:eastAsia="Times New Roman" w:hAnsi="Sylfaen" w:cs="Calibri"/>
                <w:b/>
                <w:bCs/>
                <w:sz w:val="16"/>
                <w:szCs w:val="16"/>
                <w:lang w:val="ka-GE"/>
              </w:rPr>
              <w:t>მარგვეთისა და უბისის ეპარქია</w:t>
            </w:r>
          </w:p>
        </w:tc>
      </w:tr>
      <w:tr w:rsidR="004D3672" w:rsidRPr="00F92AD6" w14:paraId="4D2F8E81" w14:textId="77777777" w:rsidTr="003300F0">
        <w:trPr>
          <w:trHeight w:val="909"/>
        </w:trPr>
        <w:tc>
          <w:tcPr>
            <w:tcW w:w="1318" w:type="pct"/>
            <w:gridSpan w:val="2"/>
            <w:shd w:val="clear" w:color="000000" w:fill="FFFFFF"/>
            <w:vAlign w:val="center"/>
            <w:hideMark/>
          </w:tcPr>
          <w:p w14:paraId="6AD356B5" w14:textId="77777777" w:rsidR="004D3672" w:rsidRPr="00F92AD6" w:rsidRDefault="004D3672"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lastRenderedPageBreak/>
              <w:t xml:space="preserve">პროგრამის აღწერა </w:t>
            </w:r>
          </w:p>
        </w:tc>
        <w:tc>
          <w:tcPr>
            <w:tcW w:w="3682" w:type="pct"/>
            <w:gridSpan w:val="7"/>
            <w:shd w:val="clear" w:color="auto" w:fill="auto"/>
            <w:hideMark/>
          </w:tcPr>
          <w:p w14:paraId="48B24DEC" w14:textId="77777777" w:rsidR="004C79A0" w:rsidRPr="00F92AD6" w:rsidRDefault="004C79A0" w:rsidP="00FC23D8">
            <w:pPr>
              <w:spacing w:after="24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 xml:space="preserve">ეპარქიის ხარჯები წარმოდგენილი ხარჯთაღრიცხვის მიხედვით შეადგენს: სუბსიდია-93100 ლარი. </w:t>
            </w:r>
            <w:r w:rsidR="00D16B59" w:rsidRPr="00F92AD6">
              <w:rPr>
                <w:rFonts w:ascii="Sylfaen" w:eastAsia="Times New Roman" w:hAnsi="Sylfaen" w:cs="Calibri"/>
                <w:sz w:val="16"/>
                <w:szCs w:val="16"/>
                <w:lang w:val="ka-GE"/>
              </w:rPr>
              <w:t xml:space="preserve"> მ.შ </w:t>
            </w:r>
            <w:r w:rsidRPr="00F92AD6">
              <w:rPr>
                <w:rFonts w:ascii="Sylfaen" w:eastAsia="Times New Roman" w:hAnsi="Sylfaen" w:cs="Calibri"/>
                <w:sz w:val="16"/>
                <w:szCs w:val="16"/>
                <w:lang w:val="ka-GE"/>
              </w:rPr>
              <w:t xml:space="preserve">თანამდებობრივი სარგო 18130 ლარი. </w:t>
            </w:r>
            <w:r w:rsidR="00D16B59" w:rsidRPr="00F92AD6">
              <w:rPr>
                <w:rFonts w:ascii="Sylfaen" w:eastAsia="Times New Roman" w:hAnsi="Sylfaen" w:cs="Calibri"/>
                <w:sz w:val="16"/>
                <w:szCs w:val="16"/>
                <w:lang w:val="ka-GE"/>
              </w:rPr>
              <w:t xml:space="preserve"> ბაღების კვების ხარჯი-25000, </w:t>
            </w:r>
            <w:r w:rsidRPr="00F92AD6">
              <w:rPr>
                <w:rFonts w:ascii="Sylfaen" w:eastAsia="Times New Roman" w:hAnsi="Sylfaen" w:cs="Calibri"/>
                <w:sz w:val="16"/>
                <w:szCs w:val="16"/>
                <w:lang w:val="ka-GE"/>
              </w:rPr>
              <w:t>მეურნეობის მოვლა შ</w:t>
            </w:r>
            <w:r w:rsidR="00D16B59" w:rsidRPr="00F92AD6">
              <w:rPr>
                <w:rFonts w:ascii="Sylfaen" w:eastAsia="Times New Roman" w:hAnsi="Sylfaen" w:cs="Calibri"/>
                <w:sz w:val="16"/>
                <w:szCs w:val="16"/>
                <w:lang w:val="ka-GE"/>
              </w:rPr>
              <w:t xml:space="preserve">ენახვის ხარჯი-20000 ლარი. </w:t>
            </w:r>
            <w:r w:rsidRPr="00F92AD6">
              <w:rPr>
                <w:rFonts w:ascii="Sylfaen" w:eastAsia="Times New Roman" w:hAnsi="Sylfaen" w:cs="Calibri"/>
                <w:sz w:val="16"/>
                <w:szCs w:val="16"/>
                <w:lang w:val="ka-GE"/>
              </w:rPr>
              <w:t xml:space="preserve"> ოფისის ან ეკლესიის ინვენტარის შეძენის ხარჯი-30000 ლარი.</w:t>
            </w:r>
          </w:p>
          <w:p w14:paraId="7B642D6C" w14:textId="77777777" w:rsidR="004C79A0" w:rsidRPr="00F92AD6" w:rsidRDefault="004C79A0" w:rsidP="00FC23D8">
            <w:pPr>
              <w:spacing w:after="24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 xml:space="preserve"> სხვადასხვა კაპიტალური  ხარჯი -71870 ლარი. ხედსტფონის წმ.იოანე ნათლისმცემლის სახელობის ტაძრის ეზოში(მის: ფიროსმანის ქ.N 2)  მდებარე  მარგვეთისა და უბისის ეპარქიის კუთვნილი ორსართულიანი შენობის სარემონტო სამუშაოებისათვის.</w:t>
            </w:r>
          </w:p>
        </w:tc>
      </w:tr>
      <w:tr w:rsidR="004D3672" w:rsidRPr="00F92AD6" w14:paraId="3A27C636" w14:textId="77777777" w:rsidTr="00CC0091">
        <w:trPr>
          <w:trHeight w:val="638"/>
        </w:trPr>
        <w:tc>
          <w:tcPr>
            <w:tcW w:w="1318" w:type="pct"/>
            <w:gridSpan w:val="2"/>
            <w:shd w:val="clear" w:color="000000" w:fill="FFFFFF"/>
            <w:vAlign w:val="center"/>
            <w:hideMark/>
          </w:tcPr>
          <w:p w14:paraId="347AD7E3" w14:textId="77777777" w:rsidR="004D3672" w:rsidRPr="00F92AD6" w:rsidRDefault="004D3672"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მიზანი და მოსალოდნელი შედეგი</w:t>
            </w:r>
          </w:p>
        </w:tc>
        <w:tc>
          <w:tcPr>
            <w:tcW w:w="3682" w:type="pct"/>
            <w:gridSpan w:val="7"/>
            <w:shd w:val="clear" w:color="000000" w:fill="FFFFFF"/>
            <w:vAlign w:val="center"/>
            <w:hideMark/>
          </w:tcPr>
          <w:p w14:paraId="67B8DDF4" w14:textId="77777777" w:rsidR="004D3672" w:rsidRPr="00F92AD6" w:rsidRDefault="00D16B59" w:rsidP="00FC23D8">
            <w:pPr>
              <w:spacing w:after="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ტაძრების მოვლა-პატრონობა.</w:t>
            </w:r>
          </w:p>
        </w:tc>
      </w:tr>
      <w:tr w:rsidR="004D3672" w:rsidRPr="00F92AD6" w14:paraId="6040AE96" w14:textId="77777777" w:rsidTr="003116DB">
        <w:trPr>
          <w:trHeight w:val="1035"/>
        </w:trPr>
        <w:tc>
          <w:tcPr>
            <w:tcW w:w="270" w:type="pct"/>
            <w:shd w:val="clear" w:color="000000" w:fill="FFFFFF"/>
            <w:vAlign w:val="center"/>
            <w:hideMark/>
          </w:tcPr>
          <w:p w14:paraId="22EBE707" w14:textId="77777777" w:rsidR="004D3672" w:rsidRPr="00F92AD6" w:rsidRDefault="004D3672"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1048" w:type="pct"/>
            <w:shd w:val="clear" w:color="000000" w:fill="FFFFFF"/>
            <w:vAlign w:val="center"/>
            <w:hideMark/>
          </w:tcPr>
          <w:p w14:paraId="4F0AB01D" w14:textId="77777777" w:rsidR="004D3672" w:rsidRPr="00F92AD6" w:rsidRDefault="004D3672"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მოსალოდნელი შედეგის შეფასების ინდიკატორი</w:t>
            </w:r>
          </w:p>
        </w:tc>
        <w:tc>
          <w:tcPr>
            <w:tcW w:w="466" w:type="pct"/>
            <w:shd w:val="clear" w:color="auto" w:fill="FFFFFF" w:themeFill="background1"/>
            <w:vAlign w:val="center"/>
            <w:hideMark/>
          </w:tcPr>
          <w:p w14:paraId="681327B1" w14:textId="77777777" w:rsidR="004D3672" w:rsidRPr="00F92AD6" w:rsidRDefault="004D3672"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ინდიკატორის საბაზისო მაჩვენებელი</w:t>
            </w:r>
          </w:p>
        </w:tc>
        <w:tc>
          <w:tcPr>
            <w:tcW w:w="420" w:type="pct"/>
            <w:shd w:val="clear" w:color="auto" w:fill="FFFFFF" w:themeFill="background1"/>
            <w:vAlign w:val="center"/>
            <w:hideMark/>
          </w:tcPr>
          <w:p w14:paraId="41E6A55D" w14:textId="07E77273" w:rsidR="004D3672" w:rsidRPr="00F92AD6" w:rsidRDefault="004D3672"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w:t>
            </w:r>
            <w:r w:rsidR="00E32C27" w:rsidRPr="00F92AD6">
              <w:rPr>
                <w:rFonts w:ascii="Sylfaen" w:eastAsia="Times New Roman" w:hAnsi="Sylfaen" w:cs="Calibri"/>
                <w:b/>
                <w:bCs/>
                <w:sz w:val="16"/>
                <w:szCs w:val="16"/>
              </w:rPr>
              <w:t>ორის მიზნობრივი მაჩვენე</w:t>
            </w:r>
            <w:r w:rsidR="00470552" w:rsidRPr="00F92AD6">
              <w:rPr>
                <w:rFonts w:ascii="Sylfaen" w:eastAsia="Times New Roman" w:hAnsi="Sylfaen" w:cs="Calibri"/>
                <w:b/>
                <w:bCs/>
                <w:sz w:val="16"/>
                <w:szCs w:val="16"/>
              </w:rPr>
              <w:t>ბელი 2025</w:t>
            </w:r>
            <w:r w:rsidRPr="00F92AD6">
              <w:rPr>
                <w:rFonts w:ascii="Sylfaen" w:eastAsia="Times New Roman" w:hAnsi="Sylfaen" w:cs="Calibri"/>
                <w:b/>
                <w:bCs/>
                <w:sz w:val="16"/>
                <w:szCs w:val="16"/>
              </w:rPr>
              <w:t xml:space="preserve"> წელს</w:t>
            </w:r>
          </w:p>
        </w:tc>
        <w:tc>
          <w:tcPr>
            <w:tcW w:w="1535" w:type="pct"/>
            <w:gridSpan w:val="2"/>
            <w:shd w:val="clear" w:color="auto" w:fill="FFFFFF" w:themeFill="background1"/>
            <w:vAlign w:val="center"/>
            <w:hideMark/>
          </w:tcPr>
          <w:p w14:paraId="4862C87C" w14:textId="77777777" w:rsidR="004D3672" w:rsidRPr="00F92AD6" w:rsidRDefault="004D3672"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ცდომილების ალბათობა (%/აღწერა)</w:t>
            </w:r>
          </w:p>
        </w:tc>
        <w:tc>
          <w:tcPr>
            <w:tcW w:w="420" w:type="pct"/>
            <w:shd w:val="clear" w:color="auto" w:fill="FFFFFF" w:themeFill="background1"/>
            <w:vAlign w:val="center"/>
            <w:hideMark/>
          </w:tcPr>
          <w:p w14:paraId="10B225E0" w14:textId="6616D3F5" w:rsidR="004D3672" w:rsidRPr="00F92AD6" w:rsidRDefault="004D3672"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w:t>
            </w:r>
            <w:r w:rsidR="00470552" w:rsidRPr="00F92AD6">
              <w:rPr>
                <w:rFonts w:ascii="Sylfaen" w:eastAsia="Times New Roman" w:hAnsi="Sylfaen" w:cs="Calibri"/>
                <w:b/>
                <w:bCs/>
                <w:sz w:val="16"/>
                <w:szCs w:val="16"/>
              </w:rPr>
              <w:t>ორის მიზნობრივი მაჩვენებელი 2026</w:t>
            </w:r>
            <w:r w:rsidRPr="00F92AD6">
              <w:rPr>
                <w:rFonts w:ascii="Sylfaen" w:eastAsia="Times New Roman" w:hAnsi="Sylfaen" w:cs="Calibri"/>
                <w:b/>
                <w:bCs/>
                <w:sz w:val="16"/>
                <w:szCs w:val="16"/>
              </w:rPr>
              <w:t xml:space="preserve"> წელს</w:t>
            </w:r>
          </w:p>
        </w:tc>
        <w:tc>
          <w:tcPr>
            <w:tcW w:w="420" w:type="pct"/>
            <w:shd w:val="clear" w:color="auto" w:fill="FFFFFF" w:themeFill="background1"/>
            <w:vAlign w:val="center"/>
            <w:hideMark/>
          </w:tcPr>
          <w:p w14:paraId="1D63BA46" w14:textId="391C45BE" w:rsidR="004D3672" w:rsidRPr="00F92AD6" w:rsidRDefault="004D3672"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w:t>
            </w:r>
            <w:r w:rsidR="00470552" w:rsidRPr="00F92AD6">
              <w:rPr>
                <w:rFonts w:ascii="Sylfaen" w:eastAsia="Times New Roman" w:hAnsi="Sylfaen" w:cs="Calibri"/>
                <w:b/>
                <w:bCs/>
                <w:sz w:val="16"/>
                <w:szCs w:val="16"/>
              </w:rPr>
              <w:t>ორის მიზნობრივი მაჩვენებელი 2027</w:t>
            </w:r>
            <w:r w:rsidRPr="00F92AD6">
              <w:rPr>
                <w:rFonts w:ascii="Sylfaen" w:eastAsia="Times New Roman" w:hAnsi="Sylfaen" w:cs="Calibri"/>
                <w:b/>
                <w:bCs/>
                <w:sz w:val="16"/>
                <w:szCs w:val="16"/>
              </w:rPr>
              <w:t xml:space="preserve"> წელს</w:t>
            </w:r>
          </w:p>
        </w:tc>
        <w:tc>
          <w:tcPr>
            <w:tcW w:w="420" w:type="pct"/>
            <w:shd w:val="clear" w:color="auto" w:fill="FFFFFF" w:themeFill="background1"/>
            <w:vAlign w:val="center"/>
            <w:hideMark/>
          </w:tcPr>
          <w:p w14:paraId="15EDD63D" w14:textId="0BB50604" w:rsidR="004D3672" w:rsidRPr="00F92AD6" w:rsidRDefault="004D3672"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ინდიკატ</w:t>
            </w:r>
            <w:r w:rsidR="00F47D77" w:rsidRPr="00F92AD6">
              <w:rPr>
                <w:rFonts w:ascii="Sylfaen" w:eastAsia="Times New Roman" w:hAnsi="Sylfaen" w:cs="Calibri"/>
                <w:b/>
                <w:bCs/>
                <w:sz w:val="16"/>
                <w:szCs w:val="16"/>
              </w:rPr>
              <w:t>ორის მიზნობრივი მა</w:t>
            </w:r>
            <w:r w:rsidR="00470552" w:rsidRPr="00F92AD6">
              <w:rPr>
                <w:rFonts w:ascii="Sylfaen" w:eastAsia="Times New Roman" w:hAnsi="Sylfaen" w:cs="Calibri"/>
                <w:b/>
                <w:bCs/>
                <w:sz w:val="16"/>
                <w:szCs w:val="16"/>
              </w:rPr>
              <w:t>ჩვენებელი 2028</w:t>
            </w:r>
            <w:r w:rsidRPr="00F92AD6">
              <w:rPr>
                <w:rFonts w:ascii="Sylfaen" w:eastAsia="Times New Roman" w:hAnsi="Sylfaen" w:cs="Calibri"/>
                <w:b/>
                <w:bCs/>
                <w:sz w:val="16"/>
                <w:szCs w:val="16"/>
              </w:rPr>
              <w:t xml:space="preserve"> წელს</w:t>
            </w:r>
          </w:p>
        </w:tc>
      </w:tr>
      <w:tr w:rsidR="004D3672" w:rsidRPr="00F92AD6" w14:paraId="1EAA2794" w14:textId="77777777" w:rsidTr="00CC0091">
        <w:trPr>
          <w:trHeight w:val="377"/>
        </w:trPr>
        <w:tc>
          <w:tcPr>
            <w:tcW w:w="270" w:type="pct"/>
            <w:shd w:val="clear" w:color="000000" w:fill="FFFFFF"/>
            <w:vAlign w:val="center"/>
            <w:hideMark/>
          </w:tcPr>
          <w:p w14:paraId="2C7694D3" w14:textId="77777777" w:rsidR="004D3672" w:rsidRPr="00F92AD6" w:rsidRDefault="004D3672"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w:t>
            </w:r>
          </w:p>
        </w:tc>
        <w:tc>
          <w:tcPr>
            <w:tcW w:w="1048" w:type="pct"/>
            <w:shd w:val="clear" w:color="000000" w:fill="FFFFFF"/>
            <w:vAlign w:val="center"/>
            <w:hideMark/>
          </w:tcPr>
          <w:p w14:paraId="5C381E72" w14:textId="77777777" w:rsidR="004D3672" w:rsidRPr="00F92AD6" w:rsidRDefault="004D3672" w:rsidP="00FC23D8">
            <w:pPr>
              <w:spacing w:after="0" w:line="240" w:lineRule="auto"/>
              <w:rPr>
                <w:rFonts w:ascii="Sylfaen" w:eastAsia="Times New Roman" w:hAnsi="Sylfaen" w:cs="Calibri"/>
                <w:sz w:val="16"/>
                <w:szCs w:val="16"/>
              </w:rPr>
            </w:pPr>
          </w:p>
        </w:tc>
        <w:tc>
          <w:tcPr>
            <w:tcW w:w="466" w:type="pct"/>
            <w:shd w:val="clear" w:color="000000" w:fill="FFFFFF"/>
            <w:vAlign w:val="center"/>
            <w:hideMark/>
          </w:tcPr>
          <w:p w14:paraId="6FF4D34D" w14:textId="77777777" w:rsidR="004D3672" w:rsidRPr="00F92AD6" w:rsidRDefault="004D3672" w:rsidP="00FC23D8">
            <w:pPr>
              <w:spacing w:after="0" w:line="240" w:lineRule="auto"/>
              <w:rPr>
                <w:rFonts w:ascii="Sylfaen" w:eastAsia="Times New Roman" w:hAnsi="Sylfaen" w:cs="Calibri"/>
                <w:sz w:val="16"/>
                <w:szCs w:val="16"/>
              </w:rPr>
            </w:pPr>
          </w:p>
        </w:tc>
        <w:tc>
          <w:tcPr>
            <w:tcW w:w="420" w:type="pct"/>
            <w:shd w:val="clear" w:color="000000" w:fill="FFFFFF"/>
            <w:vAlign w:val="center"/>
            <w:hideMark/>
          </w:tcPr>
          <w:p w14:paraId="1E5B33A6" w14:textId="77777777" w:rsidR="004D3672" w:rsidRPr="00F92AD6" w:rsidRDefault="004D3672" w:rsidP="00FC23D8">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c>
          <w:tcPr>
            <w:tcW w:w="1535" w:type="pct"/>
            <w:gridSpan w:val="2"/>
            <w:shd w:val="clear" w:color="000000" w:fill="FFFFFF"/>
            <w:vAlign w:val="center"/>
            <w:hideMark/>
          </w:tcPr>
          <w:p w14:paraId="2BD938C1" w14:textId="77777777" w:rsidR="004D3672" w:rsidRPr="00F92AD6" w:rsidRDefault="004D3672" w:rsidP="00FC23D8">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c>
          <w:tcPr>
            <w:tcW w:w="420" w:type="pct"/>
            <w:shd w:val="clear" w:color="000000" w:fill="FFFFFF"/>
            <w:vAlign w:val="center"/>
            <w:hideMark/>
          </w:tcPr>
          <w:p w14:paraId="47630899" w14:textId="77777777" w:rsidR="004D3672" w:rsidRPr="00F92AD6" w:rsidRDefault="004D3672" w:rsidP="00FC23D8">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c>
          <w:tcPr>
            <w:tcW w:w="420" w:type="pct"/>
            <w:shd w:val="clear" w:color="000000" w:fill="FFFFFF"/>
            <w:vAlign w:val="center"/>
            <w:hideMark/>
          </w:tcPr>
          <w:p w14:paraId="3D4DB02C" w14:textId="77777777" w:rsidR="004D3672" w:rsidRPr="00F92AD6" w:rsidRDefault="004D3672" w:rsidP="00FC23D8">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p>
        </w:tc>
        <w:tc>
          <w:tcPr>
            <w:tcW w:w="420" w:type="pct"/>
            <w:shd w:val="clear" w:color="000000" w:fill="FFFFFF"/>
            <w:vAlign w:val="center"/>
            <w:hideMark/>
          </w:tcPr>
          <w:p w14:paraId="686C529C" w14:textId="77777777" w:rsidR="004D3672" w:rsidRPr="00F92AD6" w:rsidRDefault="004D3672" w:rsidP="00FC23D8">
            <w:pPr>
              <w:spacing w:after="0" w:line="240" w:lineRule="auto"/>
              <w:rPr>
                <w:rFonts w:ascii="Sylfaen" w:eastAsia="Times New Roman" w:hAnsi="Sylfaen" w:cs="Calibri"/>
                <w:sz w:val="16"/>
                <w:szCs w:val="16"/>
              </w:rPr>
            </w:pPr>
          </w:p>
        </w:tc>
      </w:tr>
    </w:tbl>
    <w:p w14:paraId="00BD2ABE" w14:textId="77777777" w:rsidR="004D3672" w:rsidRPr="00F92AD6" w:rsidRDefault="004D3672" w:rsidP="00FC23D8">
      <w:pPr>
        <w:spacing w:after="200" w:line="276" w:lineRule="auto"/>
        <w:contextualSpacing/>
        <w:jc w:val="both"/>
        <w:rPr>
          <w:rFonts w:ascii="Sylfaen" w:eastAsia="Times New Roman" w:hAnsi="Sylfaen" w:cs="Times New Roman"/>
          <w:b/>
          <w:sz w:val="16"/>
          <w:szCs w:val="16"/>
          <w:lang w:val="ka-GE"/>
        </w:rPr>
      </w:pPr>
    </w:p>
    <w:p w14:paraId="741D638F" w14:textId="77777777" w:rsidR="00060586" w:rsidRPr="00F92AD6" w:rsidRDefault="00060586" w:rsidP="00FC23D8">
      <w:pPr>
        <w:spacing w:after="200" w:line="276" w:lineRule="auto"/>
        <w:contextualSpacing/>
        <w:jc w:val="both"/>
        <w:rPr>
          <w:rFonts w:ascii="Sylfaen" w:eastAsia="Times New Roman" w:hAnsi="Sylfaen" w:cs="Times New Roman"/>
          <w:b/>
          <w:sz w:val="16"/>
          <w:szCs w:val="16"/>
          <w:lang w:val="ka-GE"/>
        </w:rPr>
      </w:pPr>
    </w:p>
    <w:p w14:paraId="2681490E" w14:textId="77777777" w:rsidR="00060586" w:rsidRPr="00F92AD6" w:rsidRDefault="00060586" w:rsidP="00FC23D8">
      <w:pPr>
        <w:spacing w:after="200" w:line="276" w:lineRule="auto"/>
        <w:contextualSpacing/>
        <w:jc w:val="both"/>
        <w:rPr>
          <w:rFonts w:ascii="Sylfaen" w:eastAsia="Times New Roman" w:hAnsi="Sylfaen" w:cs="Times New Roman"/>
          <w:b/>
          <w:sz w:val="16"/>
          <w:szCs w:val="16"/>
          <w:lang w:val="ka-GE"/>
        </w:rPr>
      </w:pPr>
    </w:p>
    <w:p w14:paraId="48DC76E0" w14:textId="77777777" w:rsidR="00C81303" w:rsidRPr="00F92AD6" w:rsidRDefault="00C81303" w:rsidP="00FC23D8">
      <w:pPr>
        <w:spacing w:after="200" w:line="276" w:lineRule="auto"/>
        <w:contextualSpacing/>
        <w:jc w:val="both"/>
        <w:rPr>
          <w:rFonts w:ascii="Sylfaen" w:eastAsia="Times New Roman" w:hAnsi="Sylfaen" w:cs="Times New Roman"/>
          <w:b/>
          <w:sz w:val="16"/>
          <w:szCs w:val="16"/>
          <w:lang w:val="ka-GE"/>
        </w:rPr>
      </w:pPr>
    </w:p>
    <w:p w14:paraId="4CC95294" w14:textId="77777777" w:rsidR="00C81303" w:rsidRPr="00F92AD6" w:rsidRDefault="00C81303" w:rsidP="00FC23D8">
      <w:pPr>
        <w:spacing w:after="200" w:line="276" w:lineRule="auto"/>
        <w:contextualSpacing/>
        <w:jc w:val="both"/>
        <w:rPr>
          <w:rFonts w:ascii="Sylfaen" w:eastAsia="Times New Roman" w:hAnsi="Sylfaen" w:cs="Times New Roman"/>
          <w:b/>
          <w:sz w:val="16"/>
          <w:szCs w:val="16"/>
          <w:lang w:val="ka-GE"/>
        </w:rPr>
      </w:pPr>
    </w:p>
    <w:p w14:paraId="6271E47C" w14:textId="77777777" w:rsidR="00C81303" w:rsidRPr="00F92AD6" w:rsidRDefault="00C81303" w:rsidP="00FC23D8">
      <w:pPr>
        <w:spacing w:after="200" w:line="276" w:lineRule="auto"/>
        <w:contextualSpacing/>
        <w:jc w:val="both"/>
        <w:rPr>
          <w:rFonts w:ascii="Sylfaen" w:eastAsia="Times New Roman" w:hAnsi="Sylfaen" w:cs="Times New Roman"/>
          <w:b/>
          <w:sz w:val="16"/>
          <w:szCs w:val="16"/>
          <w:lang w:val="ka-GE"/>
        </w:rPr>
      </w:pPr>
    </w:p>
    <w:p w14:paraId="46575864" w14:textId="77777777" w:rsidR="00C81303" w:rsidRPr="00F92AD6" w:rsidRDefault="00C81303" w:rsidP="00FC23D8">
      <w:pPr>
        <w:spacing w:after="200" w:line="276" w:lineRule="auto"/>
        <w:contextualSpacing/>
        <w:jc w:val="both"/>
        <w:rPr>
          <w:rFonts w:ascii="Sylfaen" w:eastAsia="Times New Roman" w:hAnsi="Sylfaen" w:cs="Times New Roman"/>
          <w:b/>
          <w:sz w:val="16"/>
          <w:szCs w:val="16"/>
          <w:lang w:val="ka-GE"/>
        </w:rPr>
      </w:pPr>
    </w:p>
    <w:p w14:paraId="1FE6CB06" w14:textId="77777777" w:rsidR="00060586" w:rsidRPr="00F92AD6" w:rsidRDefault="00A02842" w:rsidP="00FC23D8">
      <w:pPr>
        <w:pStyle w:val="Heading2"/>
        <w:rPr>
          <w:rFonts w:ascii="Sylfaen" w:hAnsi="Sylfaen"/>
          <w:color w:val="auto"/>
          <w:sz w:val="16"/>
          <w:szCs w:val="16"/>
          <w:lang w:val="ka-GE"/>
        </w:rPr>
      </w:pPr>
      <w:bookmarkStart w:id="23" w:name="_Toc531478065"/>
      <w:bookmarkStart w:id="24" w:name="_Toc531541411"/>
      <w:bookmarkStart w:id="25" w:name="_Toc144477622"/>
      <w:r w:rsidRPr="00F92AD6">
        <w:rPr>
          <w:rFonts w:ascii="Sylfaen" w:hAnsi="Sylfaen"/>
          <w:color w:val="auto"/>
          <w:sz w:val="16"/>
          <w:szCs w:val="16"/>
          <w:lang w:val="ka-GE"/>
        </w:rPr>
        <w:t xml:space="preserve">2.5 </w:t>
      </w:r>
      <w:r w:rsidR="00060586" w:rsidRPr="00F92AD6">
        <w:rPr>
          <w:rFonts w:ascii="Sylfaen" w:hAnsi="Sylfaen"/>
          <w:color w:val="auto"/>
          <w:sz w:val="16"/>
          <w:szCs w:val="16"/>
        </w:rPr>
        <w:t>მოსახლეობის ჯანმრთელობის დაცვა და სოციალური  უზრუნველყოფა</w:t>
      </w:r>
      <w:bookmarkEnd w:id="23"/>
      <w:bookmarkEnd w:id="24"/>
      <w:bookmarkEnd w:id="25"/>
      <w:r w:rsidR="00060586" w:rsidRPr="00F92AD6">
        <w:rPr>
          <w:rFonts w:ascii="Sylfaen" w:hAnsi="Sylfaen"/>
          <w:color w:val="auto"/>
          <w:sz w:val="16"/>
          <w:szCs w:val="16"/>
        </w:rPr>
        <w:t xml:space="preserve"> </w:t>
      </w:r>
    </w:p>
    <w:p w14:paraId="74075EB9" w14:textId="77777777" w:rsidR="00060586" w:rsidRPr="00F92AD6" w:rsidRDefault="00060586" w:rsidP="00FC23D8">
      <w:pPr>
        <w:ind w:firstLine="600"/>
        <w:jc w:val="both"/>
        <w:rPr>
          <w:rFonts w:ascii="Sylfaen" w:hAnsi="Sylfaen"/>
          <w:b/>
          <w:sz w:val="16"/>
          <w:szCs w:val="16"/>
          <w:lang w:val="ka-GE"/>
        </w:rPr>
      </w:pPr>
      <w:r w:rsidRPr="00F92AD6">
        <w:rPr>
          <w:rFonts w:ascii="Sylfaen" w:hAnsi="Sylfaen"/>
          <w:b/>
          <w:sz w:val="16"/>
          <w:szCs w:val="16"/>
          <w:lang w:val="ka-GE"/>
        </w:rPr>
        <w:t xml:space="preserve">მოსახლეობის ჯანმრთელობის დაცვის ხელშეწყობა და მათი სოციალური დაცვა მუნიციპალიტეტის  ერთ–ერთ მთავარ პრიორიტეტს წარმოადგენს. მუნიციპალიტეტი არსებული რესურსების ფარგლებში </w:t>
      </w:r>
      <w:r w:rsidR="00A80C65" w:rsidRPr="00F92AD6">
        <w:rPr>
          <w:rFonts w:ascii="Sylfaen" w:hAnsi="Sylfaen"/>
          <w:b/>
          <w:sz w:val="16"/>
          <w:szCs w:val="16"/>
          <w:lang w:val="ka-GE"/>
        </w:rPr>
        <w:t>ახორციელებს</w:t>
      </w:r>
      <w:r w:rsidRPr="00F92AD6">
        <w:rPr>
          <w:rFonts w:ascii="Sylfaen" w:hAnsi="Sylfaen"/>
          <w:b/>
          <w:sz w:val="16"/>
          <w:szCs w:val="16"/>
          <w:lang w:val="ka-GE"/>
        </w:rPr>
        <w:t xml:space="preserve"> სოციალურად დაუცველი მოსახლეობის სხვადასხვა დახმარებებით  უზრუნველყოფას. სახელმწიფო ბიუჯეტიდან გამოყოფილი მიზნობრივი ტრანსფერის ფარგლებში განაგრძობს  საზოგადოებრივი ჯანმრთელობის დაცვის მიზნით სხვადასხვა ღონისძიებების განხორციელებას, რაც უზრუნველყოფს მუნიციპალიტეტის მოსახლეობის ჯანმრთელობის დაცვას სხვადასხვა გადამდები და ინფექციური დაავადებისაგან.</w:t>
      </w:r>
    </w:p>
    <w:p w14:paraId="59C9CC3A" w14:textId="77777777" w:rsidR="000611C1" w:rsidRPr="00F92AD6" w:rsidRDefault="000611C1" w:rsidP="00FC23D8">
      <w:pPr>
        <w:ind w:firstLine="600"/>
        <w:jc w:val="both"/>
        <w:rPr>
          <w:rFonts w:ascii="Sylfaen" w:hAnsi="Sylfaen"/>
          <w:b/>
          <w:sz w:val="16"/>
          <w:szCs w:val="16"/>
          <w:lang w:val="ka-GE"/>
        </w:rPr>
      </w:pPr>
    </w:p>
    <w:p w14:paraId="2DACB200" w14:textId="77777777" w:rsidR="000611C1" w:rsidRPr="00F92AD6" w:rsidRDefault="000611C1" w:rsidP="00FC23D8">
      <w:pPr>
        <w:ind w:firstLine="600"/>
        <w:jc w:val="both"/>
        <w:rPr>
          <w:rFonts w:ascii="Sylfaen" w:hAnsi="Sylfaen"/>
          <w:b/>
          <w:sz w:val="16"/>
          <w:szCs w:val="16"/>
          <w:lang w:val="ka-GE"/>
        </w:rPr>
      </w:pPr>
    </w:p>
    <w:tbl>
      <w:tblPr>
        <w:tblW w:w="5000" w:type="pct"/>
        <w:tblLook w:val="04A0" w:firstRow="1" w:lastRow="0" w:firstColumn="1" w:lastColumn="0" w:noHBand="0" w:noVBand="1"/>
      </w:tblPr>
      <w:tblGrid>
        <w:gridCol w:w="728"/>
        <w:gridCol w:w="1907"/>
        <w:gridCol w:w="1163"/>
        <w:gridCol w:w="1162"/>
        <w:gridCol w:w="1162"/>
        <w:gridCol w:w="1162"/>
        <w:gridCol w:w="1162"/>
        <w:gridCol w:w="1162"/>
        <w:gridCol w:w="1162"/>
        <w:gridCol w:w="1162"/>
        <w:gridCol w:w="1162"/>
        <w:gridCol w:w="1162"/>
      </w:tblGrid>
      <w:tr w:rsidR="00F92AD6" w:rsidRPr="00F92AD6" w14:paraId="0E9E3670" w14:textId="77777777" w:rsidTr="00417C0B">
        <w:trPr>
          <w:trHeight w:val="810"/>
        </w:trPr>
        <w:tc>
          <w:tcPr>
            <w:tcW w:w="924" w:type="pct"/>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14:paraId="5535772D" w14:textId="77777777" w:rsidR="00CD2769" w:rsidRPr="00F92AD6" w:rsidRDefault="00CD2769"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პრიორიტეტებისა და მათში შემავალი პროგრამების/ღონისძიებების დასახელება</w:t>
            </w:r>
          </w:p>
        </w:tc>
        <w:tc>
          <w:tcPr>
            <w:tcW w:w="815" w:type="pct"/>
            <w:gridSpan w:val="2"/>
            <w:tcBorders>
              <w:top w:val="single" w:sz="4" w:space="0" w:color="auto"/>
              <w:left w:val="nil"/>
              <w:bottom w:val="single" w:sz="4" w:space="0" w:color="auto"/>
              <w:right w:val="single" w:sz="4" w:space="0" w:color="000000"/>
            </w:tcBorders>
            <w:shd w:val="clear" w:color="auto" w:fill="FFFFFF" w:themeFill="background1"/>
            <w:vAlign w:val="center"/>
            <w:hideMark/>
          </w:tcPr>
          <w:p w14:paraId="7F29D6A1" w14:textId="77777777" w:rsidR="00CD2769" w:rsidRPr="00F92AD6" w:rsidRDefault="00CD2769"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სულ 4 წელი</w:t>
            </w:r>
          </w:p>
        </w:tc>
        <w:tc>
          <w:tcPr>
            <w:tcW w:w="815" w:type="pct"/>
            <w:gridSpan w:val="2"/>
            <w:tcBorders>
              <w:top w:val="single" w:sz="4" w:space="0" w:color="auto"/>
              <w:left w:val="nil"/>
              <w:bottom w:val="single" w:sz="4" w:space="0" w:color="auto"/>
              <w:right w:val="single" w:sz="4" w:space="0" w:color="000000"/>
            </w:tcBorders>
            <w:shd w:val="clear" w:color="auto" w:fill="FFFFFF" w:themeFill="background1"/>
            <w:vAlign w:val="center"/>
            <w:hideMark/>
          </w:tcPr>
          <w:p w14:paraId="031BE42A" w14:textId="1E465141" w:rsidR="00CD2769" w:rsidRPr="00F92AD6" w:rsidRDefault="00470552"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xml:space="preserve">2025 </w:t>
            </w:r>
            <w:r w:rsidR="00CD2769" w:rsidRPr="00F92AD6">
              <w:rPr>
                <w:rFonts w:ascii="Sylfaen" w:eastAsia="Times New Roman" w:hAnsi="Sylfaen" w:cs="Calibri"/>
                <w:b/>
                <w:bCs/>
                <w:sz w:val="16"/>
                <w:szCs w:val="16"/>
              </w:rPr>
              <w:t>წ</w:t>
            </w:r>
            <w:r w:rsidRPr="00F92AD6">
              <w:rPr>
                <w:rFonts w:ascii="Sylfaen" w:eastAsia="Times New Roman" w:hAnsi="Sylfaen" w:cs="Calibri"/>
                <w:b/>
                <w:bCs/>
                <w:sz w:val="16"/>
                <w:szCs w:val="16"/>
                <w:lang w:val="ka-GE"/>
              </w:rPr>
              <w:t>ე</w:t>
            </w:r>
            <w:r w:rsidR="00CD2769" w:rsidRPr="00F92AD6">
              <w:rPr>
                <w:rFonts w:ascii="Sylfaen" w:eastAsia="Times New Roman" w:hAnsi="Sylfaen" w:cs="Calibri"/>
                <w:b/>
                <w:bCs/>
                <w:sz w:val="16"/>
                <w:szCs w:val="16"/>
              </w:rPr>
              <w:t>ლი</w:t>
            </w:r>
          </w:p>
        </w:tc>
        <w:tc>
          <w:tcPr>
            <w:tcW w:w="815" w:type="pct"/>
            <w:gridSpan w:val="2"/>
            <w:tcBorders>
              <w:top w:val="single" w:sz="4" w:space="0" w:color="auto"/>
              <w:left w:val="nil"/>
              <w:bottom w:val="single" w:sz="4" w:space="0" w:color="auto"/>
              <w:right w:val="single" w:sz="4" w:space="0" w:color="000000"/>
            </w:tcBorders>
            <w:shd w:val="clear" w:color="auto" w:fill="FFFFFF" w:themeFill="background1"/>
            <w:vAlign w:val="center"/>
            <w:hideMark/>
          </w:tcPr>
          <w:p w14:paraId="600CD488" w14:textId="4590B2B8" w:rsidR="00CD2769" w:rsidRPr="00F92AD6" w:rsidRDefault="00470552"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2026</w:t>
            </w:r>
            <w:r w:rsidR="00CD2769" w:rsidRPr="00F92AD6">
              <w:rPr>
                <w:rFonts w:ascii="Sylfaen" w:eastAsia="Times New Roman" w:hAnsi="Sylfaen" w:cs="Calibri"/>
                <w:b/>
                <w:bCs/>
                <w:sz w:val="16"/>
                <w:szCs w:val="16"/>
              </w:rPr>
              <w:t xml:space="preserve"> წელი</w:t>
            </w:r>
          </w:p>
        </w:tc>
        <w:tc>
          <w:tcPr>
            <w:tcW w:w="815" w:type="pct"/>
            <w:gridSpan w:val="2"/>
            <w:tcBorders>
              <w:top w:val="single" w:sz="4" w:space="0" w:color="auto"/>
              <w:left w:val="nil"/>
              <w:bottom w:val="single" w:sz="4" w:space="0" w:color="auto"/>
              <w:right w:val="single" w:sz="4" w:space="0" w:color="000000"/>
            </w:tcBorders>
            <w:shd w:val="clear" w:color="auto" w:fill="FFFFFF" w:themeFill="background1"/>
            <w:vAlign w:val="center"/>
            <w:hideMark/>
          </w:tcPr>
          <w:p w14:paraId="674244DD" w14:textId="51A40ED7" w:rsidR="00CD2769" w:rsidRPr="00F92AD6" w:rsidRDefault="00470552"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2027</w:t>
            </w:r>
            <w:r w:rsidR="00CD2769" w:rsidRPr="00F92AD6">
              <w:rPr>
                <w:rFonts w:ascii="Sylfaen" w:eastAsia="Times New Roman" w:hAnsi="Sylfaen" w:cs="Calibri"/>
                <w:b/>
                <w:bCs/>
                <w:sz w:val="16"/>
                <w:szCs w:val="16"/>
              </w:rPr>
              <w:t xml:space="preserve"> წელი</w:t>
            </w:r>
          </w:p>
        </w:tc>
        <w:tc>
          <w:tcPr>
            <w:tcW w:w="815" w:type="pct"/>
            <w:gridSpan w:val="2"/>
            <w:tcBorders>
              <w:top w:val="single" w:sz="4" w:space="0" w:color="auto"/>
              <w:left w:val="nil"/>
              <w:bottom w:val="single" w:sz="4" w:space="0" w:color="auto"/>
              <w:right w:val="single" w:sz="4" w:space="0" w:color="auto"/>
            </w:tcBorders>
            <w:shd w:val="clear" w:color="auto" w:fill="FFFFFF" w:themeFill="background1"/>
            <w:vAlign w:val="center"/>
            <w:hideMark/>
          </w:tcPr>
          <w:p w14:paraId="7458D2DC" w14:textId="7F840BCA" w:rsidR="00CD2769" w:rsidRPr="00F92AD6" w:rsidRDefault="00470552"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2028</w:t>
            </w:r>
            <w:r w:rsidR="00CD2769" w:rsidRPr="00F92AD6">
              <w:rPr>
                <w:rFonts w:ascii="Sylfaen" w:eastAsia="Times New Roman" w:hAnsi="Sylfaen" w:cs="Calibri"/>
                <w:b/>
                <w:bCs/>
                <w:sz w:val="16"/>
                <w:szCs w:val="16"/>
              </w:rPr>
              <w:t xml:space="preserve"> წელი</w:t>
            </w:r>
          </w:p>
        </w:tc>
      </w:tr>
      <w:tr w:rsidR="00F92AD6" w:rsidRPr="00F92AD6" w14:paraId="5052B46D" w14:textId="77777777" w:rsidTr="00B7230F">
        <w:trPr>
          <w:trHeight w:val="675"/>
        </w:trPr>
        <w:tc>
          <w:tcPr>
            <w:tcW w:w="255" w:type="pct"/>
            <w:tcBorders>
              <w:top w:val="nil"/>
              <w:left w:val="single" w:sz="4" w:space="0" w:color="auto"/>
              <w:bottom w:val="single" w:sz="4" w:space="0" w:color="auto"/>
              <w:right w:val="single" w:sz="4" w:space="0" w:color="auto"/>
            </w:tcBorders>
            <w:shd w:val="clear" w:color="000000" w:fill="FFFFFF"/>
            <w:vAlign w:val="center"/>
            <w:hideMark/>
          </w:tcPr>
          <w:p w14:paraId="669B2B8B" w14:textId="77777777" w:rsidR="00CD2769" w:rsidRPr="00F92AD6" w:rsidRDefault="00CD2769"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 </w:t>
            </w:r>
          </w:p>
        </w:tc>
        <w:tc>
          <w:tcPr>
            <w:tcW w:w="669" w:type="pct"/>
            <w:tcBorders>
              <w:top w:val="nil"/>
              <w:left w:val="nil"/>
              <w:bottom w:val="single" w:sz="4" w:space="0" w:color="auto"/>
              <w:right w:val="single" w:sz="4" w:space="0" w:color="auto"/>
            </w:tcBorders>
            <w:shd w:val="clear" w:color="000000" w:fill="FFFFFF"/>
            <w:vAlign w:val="center"/>
            <w:hideMark/>
          </w:tcPr>
          <w:p w14:paraId="69E270EC" w14:textId="77777777" w:rsidR="00CD2769" w:rsidRPr="00F92AD6" w:rsidRDefault="00CD2769" w:rsidP="00FC23D8">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დასახელება</w:t>
            </w:r>
          </w:p>
        </w:tc>
        <w:tc>
          <w:tcPr>
            <w:tcW w:w="408" w:type="pct"/>
            <w:tcBorders>
              <w:top w:val="nil"/>
              <w:left w:val="nil"/>
              <w:bottom w:val="single" w:sz="4" w:space="0" w:color="auto"/>
              <w:right w:val="single" w:sz="4" w:space="0" w:color="auto"/>
            </w:tcBorders>
            <w:shd w:val="clear" w:color="000000" w:fill="FFFFFF"/>
            <w:vAlign w:val="center"/>
            <w:hideMark/>
          </w:tcPr>
          <w:p w14:paraId="2F13107C" w14:textId="77777777" w:rsidR="00CD2769" w:rsidRPr="00F92AD6" w:rsidRDefault="00CD2769"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408" w:type="pct"/>
            <w:tcBorders>
              <w:top w:val="nil"/>
              <w:left w:val="nil"/>
              <w:bottom w:val="single" w:sz="4" w:space="0" w:color="auto"/>
              <w:right w:val="single" w:sz="4" w:space="0" w:color="auto"/>
            </w:tcBorders>
            <w:shd w:val="clear" w:color="000000" w:fill="FFFFFF"/>
            <w:vAlign w:val="center"/>
            <w:hideMark/>
          </w:tcPr>
          <w:p w14:paraId="096C3D77" w14:textId="77777777" w:rsidR="00CD2769" w:rsidRPr="00F92AD6" w:rsidRDefault="00CD2769"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c>
          <w:tcPr>
            <w:tcW w:w="408" w:type="pct"/>
            <w:tcBorders>
              <w:top w:val="nil"/>
              <w:left w:val="nil"/>
              <w:bottom w:val="single" w:sz="4" w:space="0" w:color="auto"/>
              <w:right w:val="single" w:sz="4" w:space="0" w:color="auto"/>
            </w:tcBorders>
            <w:shd w:val="clear" w:color="000000" w:fill="FFFFFF"/>
            <w:vAlign w:val="center"/>
            <w:hideMark/>
          </w:tcPr>
          <w:p w14:paraId="187EBE99" w14:textId="77777777" w:rsidR="00CD2769" w:rsidRPr="00F92AD6" w:rsidRDefault="00CD2769"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408" w:type="pct"/>
            <w:tcBorders>
              <w:top w:val="nil"/>
              <w:left w:val="nil"/>
              <w:bottom w:val="single" w:sz="4" w:space="0" w:color="auto"/>
              <w:right w:val="single" w:sz="4" w:space="0" w:color="auto"/>
            </w:tcBorders>
            <w:shd w:val="clear" w:color="000000" w:fill="FFFFFF"/>
            <w:vAlign w:val="center"/>
            <w:hideMark/>
          </w:tcPr>
          <w:p w14:paraId="5162A82E" w14:textId="77777777" w:rsidR="00CD2769" w:rsidRPr="00F92AD6" w:rsidRDefault="00CD2769"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c>
          <w:tcPr>
            <w:tcW w:w="408" w:type="pct"/>
            <w:tcBorders>
              <w:top w:val="nil"/>
              <w:left w:val="nil"/>
              <w:bottom w:val="single" w:sz="4" w:space="0" w:color="auto"/>
              <w:right w:val="single" w:sz="4" w:space="0" w:color="auto"/>
            </w:tcBorders>
            <w:shd w:val="clear" w:color="000000" w:fill="FFFFFF"/>
            <w:vAlign w:val="center"/>
            <w:hideMark/>
          </w:tcPr>
          <w:p w14:paraId="50DADA2E" w14:textId="77777777" w:rsidR="00CD2769" w:rsidRPr="00F92AD6" w:rsidRDefault="00CD2769"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408" w:type="pct"/>
            <w:tcBorders>
              <w:top w:val="nil"/>
              <w:left w:val="nil"/>
              <w:bottom w:val="single" w:sz="4" w:space="0" w:color="auto"/>
              <w:right w:val="single" w:sz="4" w:space="0" w:color="auto"/>
            </w:tcBorders>
            <w:shd w:val="clear" w:color="000000" w:fill="FFFFFF"/>
            <w:vAlign w:val="center"/>
            <w:hideMark/>
          </w:tcPr>
          <w:p w14:paraId="76F0FF02" w14:textId="77777777" w:rsidR="00CD2769" w:rsidRPr="00F92AD6" w:rsidRDefault="00CD2769"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c>
          <w:tcPr>
            <w:tcW w:w="408" w:type="pct"/>
            <w:tcBorders>
              <w:top w:val="nil"/>
              <w:left w:val="nil"/>
              <w:bottom w:val="single" w:sz="4" w:space="0" w:color="auto"/>
              <w:right w:val="single" w:sz="4" w:space="0" w:color="auto"/>
            </w:tcBorders>
            <w:shd w:val="clear" w:color="000000" w:fill="FFFFFF"/>
            <w:vAlign w:val="center"/>
            <w:hideMark/>
          </w:tcPr>
          <w:p w14:paraId="1673E9F0" w14:textId="77777777" w:rsidR="00CD2769" w:rsidRPr="00F92AD6" w:rsidRDefault="00CD2769"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408" w:type="pct"/>
            <w:tcBorders>
              <w:top w:val="nil"/>
              <w:left w:val="nil"/>
              <w:bottom w:val="single" w:sz="4" w:space="0" w:color="auto"/>
              <w:right w:val="single" w:sz="4" w:space="0" w:color="auto"/>
            </w:tcBorders>
            <w:shd w:val="clear" w:color="000000" w:fill="FFFFFF"/>
            <w:vAlign w:val="center"/>
            <w:hideMark/>
          </w:tcPr>
          <w:p w14:paraId="77E2598D" w14:textId="77777777" w:rsidR="00CD2769" w:rsidRPr="00F92AD6" w:rsidRDefault="00CD2769"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c>
          <w:tcPr>
            <w:tcW w:w="408" w:type="pct"/>
            <w:tcBorders>
              <w:top w:val="nil"/>
              <w:left w:val="nil"/>
              <w:bottom w:val="single" w:sz="4" w:space="0" w:color="auto"/>
              <w:right w:val="single" w:sz="4" w:space="0" w:color="auto"/>
            </w:tcBorders>
            <w:shd w:val="clear" w:color="000000" w:fill="FFFFFF"/>
            <w:vAlign w:val="center"/>
            <w:hideMark/>
          </w:tcPr>
          <w:p w14:paraId="41926D5C" w14:textId="77777777" w:rsidR="00CD2769" w:rsidRPr="00F92AD6" w:rsidRDefault="00CD2769"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ზღვრული დაფინანსების ფარგლებში</w:t>
            </w:r>
          </w:p>
        </w:tc>
        <w:tc>
          <w:tcPr>
            <w:tcW w:w="408" w:type="pct"/>
            <w:tcBorders>
              <w:top w:val="nil"/>
              <w:left w:val="nil"/>
              <w:bottom w:val="single" w:sz="4" w:space="0" w:color="auto"/>
              <w:right w:val="single" w:sz="4" w:space="0" w:color="auto"/>
            </w:tcBorders>
            <w:shd w:val="clear" w:color="000000" w:fill="FFFFFF"/>
            <w:vAlign w:val="center"/>
            <w:hideMark/>
          </w:tcPr>
          <w:p w14:paraId="297A3512" w14:textId="77777777" w:rsidR="00CD2769" w:rsidRPr="00F92AD6" w:rsidRDefault="00CD2769" w:rsidP="00FC23D8">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გაზრდილი დაფინანსების ფარგლებში</w:t>
            </w:r>
          </w:p>
        </w:tc>
      </w:tr>
      <w:tr w:rsidR="00F92AD6" w:rsidRPr="00F92AD6" w14:paraId="73E162C0" w14:textId="77777777" w:rsidTr="00B7230F">
        <w:trPr>
          <w:trHeight w:val="600"/>
        </w:trPr>
        <w:tc>
          <w:tcPr>
            <w:tcW w:w="255" w:type="pct"/>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0FE09EFB"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06 00</w:t>
            </w:r>
          </w:p>
        </w:tc>
        <w:tc>
          <w:tcPr>
            <w:tcW w:w="669" w:type="pct"/>
            <w:tcBorders>
              <w:top w:val="single" w:sz="8" w:space="0" w:color="auto"/>
              <w:left w:val="nil"/>
              <w:bottom w:val="single" w:sz="8" w:space="0" w:color="auto"/>
              <w:right w:val="single" w:sz="4" w:space="0" w:color="auto"/>
            </w:tcBorders>
            <w:shd w:val="clear" w:color="auto" w:fill="FFFFFF" w:themeFill="background1"/>
            <w:vAlign w:val="center"/>
            <w:hideMark/>
          </w:tcPr>
          <w:p w14:paraId="373FAD72"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მოსახლეობის ჯანმრთელობისა დაცვა და  სოციალური უზრუნველყოფა</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EDB2FA" w14:textId="22DCE606" w:rsidR="00B7230F" w:rsidRPr="00F92AD6" w:rsidRDefault="00470552" w:rsidP="00B7230F">
            <w:pPr>
              <w:spacing w:after="0" w:line="240" w:lineRule="auto"/>
              <w:jc w:val="center"/>
              <w:rPr>
                <w:rFonts w:ascii="Sylfaen" w:eastAsia="Times New Roman" w:hAnsi="Sylfaen" w:cs="Calibri"/>
                <w:b/>
                <w:bCs/>
                <w:sz w:val="16"/>
                <w:szCs w:val="16"/>
                <w:lang w:val="ka-GE"/>
              </w:rPr>
            </w:pPr>
            <w:r w:rsidRPr="00F92AD6">
              <w:rPr>
                <w:rFonts w:ascii="Sylfaen" w:hAnsi="Sylfaen" w:cs="Arial"/>
                <w:b/>
                <w:sz w:val="16"/>
                <w:szCs w:val="16"/>
                <w:lang w:val="ka-GE"/>
              </w:rPr>
              <w:t>14088,2</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59F7DC03"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40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4C04BF7" w14:textId="38DE4DC2" w:rsidR="00B7230F" w:rsidRPr="00F92AD6" w:rsidRDefault="00470552" w:rsidP="00B7230F">
            <w:pPr>
              <w:jc w:val="center"/>
              <w:rPr>
                <w:rFonts w:ascii="Sylfaen" w:hAnsi="Sylfaen" w:cs="Arial"/>
                <w:b/>
                <w:bCs/>
                <w:sz w:val="16"/>
                <w:szCs w:val="16"/>
              </w:rPr>
            </w:pPr>
            <w:r w:rsidRPr="00F92AD6">
              <w:rPr>
                <w:rFonts w:ascii="Sylfaen" w:hAnsi="Sylfaen" w:cs="Arial"/>
                <w:b/>
                <w:bCs/>
                <w:sz w:val="16"/>
                <w:szCs w:val="16"/>
              </w:rPr>
              <w:t>3,361.2</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302EF349"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40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43805F9" w14:textId="45F5F6EE" w:rsidR="00B7230F" w:rsidRPr="00F92AD6" w:rsidRDefault="00470552" w:rsidP="00B7230F">
            <w:pPr>
              <w:jc w:val="center"/>
              <w:rPr>
                <w:rFonts w:ascii="Sylfaen" w:hAnsi="Sylfaen" w:cs="Arial"/>
                <w:bCs/>
                <w:sz w:val="16"/>
                <w:szCs w:val="16"/>
              </w:rPr>
            </w:pPr>
            <w:r w:rsidRPr="00F92AD6">
              <w:rPr>
                <w:rFonts w:ascii="Sylfaen" w:hAnsi="Sylfaen" w:cs="Arial"/>
                <w:b/>
                <w:bCs/>
                <w:sz w:val="16"/>
                <w:szCs w:val="16"/>
              </w:rPr>
              <w:t>3,517.5</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4449DBC0"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40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0803ABA" w14:textId="1DC83501" w:rsidR="00B7230F" w:rsidRPr="00F92AD6" w:rsidRDefault="00470552" w:rsidP="00B7230F">
            <w:pPr>
              <w:jc w:val="center"/>
              <w:rPr>
                <w:rFonts w:ascii="Sylfaen" w:hAnsi="Sylfaen" w:cs="Arial"/>
                <w:b/>
                <w:bCs/>
                <w:sz w:val="16"/>
                <w:szCs w:val="16"/>
              </w:rPr>
            </w:pPr>
            <w:r w:rsidRPr="00F92AD6">
              <w:rPr>
                <w:rFonts w:ascii="Sylfaen" w:hAnsi="Sylfaen" w:cs="Arial"/>
                <w:b/>
                <w:bCs/>
                <w:sz w:val="16"/>
                <w:szCs w:val="16"/>
              </w:rPr>
              <w:t>3,673.0</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3259D394"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408"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3B169EB8" w14:textId="474B48EA" w:rsidR="00B7230F" w:rsidRPr="00F92AD6" w:rsidRDefault="00470552" w:rsidP="00B7230F">
            <w:pPr>
              <w:jc w:val="center"/>
              <w:rPr>
                <w:rFonts w:ascii="Sylfaen" w:hAnsi="Sylfaen" w:cs="Arial"/>
                <w:b/>
                <w:bCs/>
                <w:sz w:val="16"/>
                <w:szCs w:val="16"/>
              </w:rPr>
            </w:pPr>
            <w:r w:rsidRPr="00F92AD6">
              <w:rPr>
                <w:rFonts w:ascii="Sylfaen" w:hAnsi="Sylfaen" w:cs="Arial"/>
                <w:b/>
                <w:bCs/>
                <w:sz w:val="16"/>
                <w:szCs w:val="16"/>
              </w:rPr>
              <w:t>3,536.5</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6DD3DD65"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r>
      <w:tr w:rsidR="00F92AD6" w:rsidRPr="00F92AD6" w14:paraId="32ECB925" w14:textId="77777777" w:rsidTr="00214E1C">
        <w:trPr>
          <w:trHeight w:val="213"/>
        </w:trPr>
        <w:tc>
          <w:tcPr>
            <w:tcW w:w="255" w:type="pct"/>
            <w:tcBorders>
              <w:top w:val="nil"/>
              <w:left w:val="single" w:sz="8" w:space="0" w:color="auto"/>
              <w:bottom w:val="single" w:sz="8" w:space="0" w:color="auto"/>
              <w:right w:val="single" w:sz="8" w:space="0" w:color="auto"/>
            </w:tcBorders>
            <w:shd w:val="clear" w:color="000000" w:fill="FFFFFF"/>
            <w:noWrap/>
            <w:vAlign w:val="bottom"/>
            <w:hideMark/>
          </w:tcPr>
          <w:p w14:paraId="289651B8"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06 01</w:t>
            </w:r>
          </w:p>
        </w:tc>
        <w:tc>
          <w:tcPr>
            <w:tcW w:w="669" w:type="pct"/>
            <w:tcBorders>
              <w:top w:val="nil"/>
              <w:left w:val="nil"/>
              <w:bottom w:val="single" w:sz="8" w:space="0" w:color="auto"/>
              <w:right w:val="single" w:sz="4" w:space="0" w:color="auto"/>
            </w:tcBorders>
            <w:shd w:val="clear" w:color="auto" w:fill="FFFFFF" w:themeFill="background1"/>
            <w:noWrap/>
            <w:vAlign w:val="center"/>
            <w:hideMark/>
          </w:tcPr>
          <w:p w14:paraId="29C9BDF6"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ჯანმრთელობის დაცვა</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895019" w14:textId="13C8CCB0" w:rsidR="00B7230F" w:rsidRPr="00F92AD6" w:rsidRDefault="00470552" w:rsidP="00B7230F">
            <w:pPr>
              <w:spacing w:after="0" w:line="240" w:lineRule="auto"/>
              <w:jc w:val="center"/>
              <w:rPr>
                <w:rFonts w:ascii="Sylfaen" w:eastAsia="Times New Roman" w:hAnsi="Sylfaen" w:cs="Calibri"/>
                <w:b/>
                <w:bCs/>
                <w:sz w:val="16"/>
                <w:szCs w:val="16"/>
                <w:lang w:val="ka-GE"/>
              </w:rPr>
            </w:pPr>
            <w:r w:rsidRPr="00F92AD6">
              <w:rPr>
                <w:rFonts w:ascii="Sylfaen" w:hAnsi="Sylfaen" w:cs="Arial"/>
                <w:b/>
                <w:sz w:val="16"/>
                <w:szCs w:val="16"/>
                <w:lang w:val="ka-GE"/>
              </w:rPr>
              <w:t>1127,5</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1DD29EBC"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342048FF" w14:textId="0F9EE885" w:rsidR="00B7230F" w:rsidRPr="00F92AD6" w:rsidRDefault="00470552" w:rsidP="00B7230F">
            <w:pPr>
              <w:jc w:val="center"/>
              <w:rPr>
                <w:rFonts w:ascii="Sylfaen" w:hAnsi="Sylfaen" w:cs="Arial"/>
                <w:b/>
                <w:bCs/>
                <w:sz w:val="16"/>
                <w:szCs w:val="16"/>
              </w:rPr>
            </w:pPr>
            <w:r w:rsidRPr="00F92AD6">
              <w:rPr>
                <w:rFonts w:ascii="Sylfaen" w:hAnsi="Sylfaen" w:cs="Arial"/>
                <w:b/>
                <w:bCs/>
                <w:sz w:val="16"/>
                <w:szCs w:val="16"/>
              </w:rPr>
              <w:t>269.6</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559D290A"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093C4CA3" w14:textId="38EF83D9" w:rsidR="00B7230F" w:rsidRPr="00F92AD6" w:rsidRDefault="00470552" w:rsidP="00B7230F">
            <w:pPr>
              <w:jc w:val="center"/>
              <w:rPr>
                <w:rFonts w:ascii="Sylfaen" w:hAnsi="Sylfaen" w:cs="Arial"/>
                <w:bCs/>
                <w:sz w:val="16"/>
                <w:szCs w:val="16"/>
              </w:rPr>
            </w:pPr>
            <w:r w:rsidRPr="00F92AD6">
              <w:rPr>
                <w:rFonts w:ascii="Sylfaen" w:hAnsi="Sylfaen" w:cs="Arial"/>
                <w:b/>
                <w:bCs/>
                <w:sz w:val="16"/>
                <w:szCs w:val="16"/>
              </w:rPr>
              <w:t>281.3</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6954C12F"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73841C36" w14:textId="72828E10" w:rsidR="00B7230F" w:rsidRPr="00F92AD6" w:rsidRDefault="00470552" w:rsidP="00B7230F">
            <w:pPr>
              <w:jc w:val="center"/>
              <w:rPr>
                <w:rFonts w:ascii="Sylfaen" w:hAnsi="Sylfaen" w:cs="Arial"/>
                <w:b/>
                <w:bCs/>
                <w:sz w:val="16"/>
                <w:szCs w:val="16"/>
              </w:rPr>
            </w:pPr>
            <w:r w:rsidRPr="00F92AD6">
              <w:rPr>
                <w:rFonts w:ascii="Sylfaen" w:hAnsi="Sylfaen" w:cs="Arial"/>
                <w:b/>
                <w:bCs/>
                <w:sz w:val="16"/>
                <w:szCs w:val="16"/>
              </w:rPr>
              <w:t>285.9</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2E3B324A"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3004FF4D" w14:textId="5AA9A33B" w:rsidR="00B7230F" w:rsidRPr="00F92AD6" w:rsidRDefault="00470552" w:rsidP="00B7230F">
            <w:pPr>
              <w:jc w:val="center"/>
              <w:rPr>
                <w:rFonts w:ascii="Sylfaen" w:hAnsi="Sylfaen" w:cs="Arial"/>
                <w:b/>
                <w:bCs/>
                <w:sz w:val="16"/>
                <w:szCs w:val="16"/>
              </w:rPr>
            </w:pPr>
            <w:r w:rsidRPr="00F92AD6">
              <w:rPr>
                <w:rFonts w:ascii="Sylfaen" w:hAnsi="Sylfaen" w:cs="Arial"/>
                <w:b/>
                <w:bCs/>
                <w:sz w:val="16"/>
                <w:szCs w:val="16"/>
              </w:rPr>
              <w:t>290.7</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4AC2EC36"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r>
      <w:tr w:rsidR="00F92AD6" w:rsidRPr="00F92AD6" w14:paraId="0F9C5F16" w14:textId="77777777" w:rsidTr="00214E1C">
        <w:trPr>
          <w:trHeight w:val="374"/>
        </w:trPr>
        <w:tc>
          <w:tcPr>
            <w:tcW w:w="255" w:type="pct"/>
            <w:tcBorders>
              <w:top w:val="nil"/>
              <w:left w:val="single" w:sz="8" w:space="0" w:color="auto"/>
              <w:bottom w:val="single" w:sz="8" w:space="0" w:color="auto"/>
              <w:right w:val="single" w:sz="8" w:space="0" w:color="auto"/>
            </w:tcBorders>
            <w:shd w:val="clear" w:color="000000" w:fill="FFFFFF"/>
            <w:vAlign w:val="bottom"/>
            <w:hideMark/>
          </w:tcPr>
          <w:p w14:paraId="3E879F00" w14:textId="77777777" w:rsidR="00470552" w:rsidRPr="00F92AD6" w:rsidRDefault="00470552" w:rsidP="0047055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lastRenderedPageBreak/>
              <w:t>06 01 01</w:t>
            </w:r>
          </w:p>
        </w:tc>
        <w:tc>
          <w:tcPr>
            <w:tcW w:w="669" w:type="pct"/>
            <w:tcBorders>
              <w:top w:val="nil"/>
              <w:left w:val="nil"/>
              <w:bottom w:val="single" w:sz="8" w:space="0" w:color="auto"/>
              <w:right w:val="single" w:sz="4" w:space="0" w:color="auto"/>
            </w:tcBorders>
            <w:shd w:val="clear" w:color="auto" w:fill="FFFFFF" w:themeFill="background1"/>
            <w:vAlign w:val="center"/>
            <w:hideMark/>
          </w:tcPr>
          <w:p w14:paraId="73EBA5AD" w14:textId="77777777" w:rsidR="00470552" w:rsidRPr="00F92AD6" w:rsidRDefault="00470552" w:rsidP="00470552">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საზოგადოებრივი ჯანმრთელობის დაცვა</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3FE685" w14:textId="3D1F43DF" w:rsidR="00470552" w:rsidRPr="00F92AD6" w:rsidRDefault="00470552" w:rsidP="00470552">
            <w:pPr>
              <w:spacing w:after="0" w:line="240" w:lineRule="auto"/>
              <w:jc w:val="center"/>
              <w:rPr>
                <w:rFonts w:ascii="Sylfaen" w:eastAsia="Times New Roman" w:hAnsi="Sylfaen" w:cs="Calibri"/>
                <w:b/>
                <w:bCs/>
                <w:sz w:val="16"/>
                <w:szCs w:val="16"/>
              </w:rPr>
            </w:pPr>
            <w:r w:rsidRPr="00F92AD6">
              <w:rPr>
                <w:rFonts w:ascii="Sylfaen" w:hAnsi="Sylfaen" w:cs="Arial"/>
                <w:b/>
                <w:sz w:val="16"/>
                <w:szCs w:val="16"/>
                <w:lang w:val="ka-GE"/>
              </w:rPr>
              <w:t>1110,7</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587B3BC8" w14:textId="63D8619F" w:rsidR="00470552" w:rsidRPr="00F92AD6" w:rsidRDefault="00470552" w:rsidP="00470552">
            <w:pPr>
              <w:spacing w:after="0" w:line="240" w:lineRule="auto"/>
              <w:jc w:val="center"/>
              <w:rPr>
                <w:rFonts w:ascii="Sylfaen" w:eastAsia="Times New Roman" w:hAnsi="Sylfaen" w:cs="Calibri"/>
                <w:sz w:val="16"/>
                <w:szCs w:val="16"/>
              </w:rPr>
            </w:pPr>
            <w:r w:rsidRPr="00F92AD6">
              <w:rPr>
                <w:rFonts w:ascii="Sylfaen" w:eastAsia="Times New Roman" w:hAnsi="Sylfaen" w:cs="Calibri"/>
                <w:b/>
                <w:bCs/>
                <w:sz w:val="16"/>
                <w:szCs w:val="16"/>
              </w:rPr>
              <w:t>-</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0AB13BBB" w14:textId="71ADADAD" w:rsidR="00470552" w:rsidRPr="00F92AD6" w:rsidRDefault="00470552" w:rsidP="00470552">
            <w:pPr>
              <w:jc w:val="center"/>
              <w:rPr>
                <w:rFonts w:ascii="Sylfaen" w:hAnsi="Sylfaen" w:cs="Arial"/>
                <w:b/>
                <w:bCs/>
                <w:sz w:val="16"/>
                <w:szCs w:val="16"/>
              </w:rPr>
            </w:pPr>
            <w:r w:rsidRPr="00F92AD6">
              <w:rPr>
                <w:rFonts w:ascii="Sylfaen" w:hAnsi="Sylfaen" w:cs="Arial"/>
                <w:b/>
                <w:bCs/>
                <w:sz w:val="16"/>
                <w:szCs w:val="16"/>
              </w:rPr>
              <w:t>269.6</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4C4D20C4" w14:textId="4BB33B43" w:rsidR="00470552" w:rsidRPr="00F92AD6" w:rsidRDefault="00470552" w:rsidP="00470552">
            <w:pPr>
              <w:spacing w:after="0" w:line="240" w:lineRule="auto"/>
              <w:jc w:val="center"/>
              <w:rPr>
                <w:rFonts w:ascii="Sylfaen" w:eastAsia="Times New Roman" w:hAnsi="Sylfaen" w:cs="Calibri"/>
                <w:sz w:val="16"/>
                <w:szCs w:val="16"/>
              </w:rPr>
            </w:pPr>
            <w:r w:rsidRPr="00F92AD6">
              <w:rPr>
                <w:rFonts w:ascii="Sylfaen" w:eastAsia="Times New Roman" w:hAnsi="Sylfaen" w:cs="Calibri"/>
                <w:b/>
                <w:bCs/>
                <w:sz w:val="16"/>
                <w:szCs w:val="16"/>
              </w:rPr>
              <w:t>-</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45EEE302" w14:textId="657175CE" w:rsidR="00470552" w:rsidRPr="00F92AD6" w:rsidRDefault="00470552" w:rsidP="00470552">
            <w:pPr>
              <w:jc w:val="center"/>
              <w:rPr>
                <w:rFonts w:ascii="Sylfaen" w:hAnsi="Sylfaen" w:cs="Arial"/>
                <w:bCs/>
                <w:sz w:val="16"/>
                <w:szCs w:val="16"/>
              </w:rPr>
            </w:pPr>
            <w:r w:rsidRPr="00F92AD6">
              <w:rPr>
                <w:rFonts w:ascii="Sylfaen" w:hAnsi="Sylfaen" w:cs="Arial"/>
                <w:b/>
                <w:bCs/>
                <w:sz w:val="16"/>
                <w:szCs w:val="16"/>
              </w:rPr>
              <w:t>276.0</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78879B77" w14:textId="654DECC5" w:rsidR="00470552" w:rsidRPr="00F92AD6" w:rsidRDefault="00470552" w:rsidP="00470552">
            <w:pPr>
              <w:spacing w:after="0" w:line="240" w:lineRule="auto"/>
              <w:jc w:val="center"/>
              <w:rPr>
                <w:rFonts w:ascii="Sylfaen" w:eastAsia="Times New Roman" w:hAnsi="Sylfaen" w:cs="Calibri"/>
                <w:sz w:val="16"/>
                <w:szCs w:val="16"/>
              </w:rPr>
            </w:pPr>
            <w:r w:rsidRPr="00F92AD6">
              <w:rPr>
                <w:rFonts w:ascii="Sylfaen" w:eastAsia="Times New Roman" w:hAnsi="Sylfaen" w:cs="Calibri"/>
                <w:b/>
                <w:bCs/>
                <w:sz w:val="16"/>
                <w:szCs w:val="16"/>
              </w:rPr>
              <w:t>-</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056418F9" w14:textId="1318748A" w:rsidR="00470552" w:rsidRPr="00F92AD6" w:rsidRDefault="00470552" w:rsidP="00470552">
            <w:pPr>
              <w:jc w:val="center"/>
              <w:rPr>
                <w:rFonts w:ascii="Sylfaen" w:hAnsi="Sylfaen" w:cs="Arial"/>
                <w:b/>
                <w:bCs/>
                <w:sz w:val="16"/>
                <w:szCs w:val="16"/>
              </w:rPr>
            </w:pPr>
            <w:r w:rsidRPr="00F92AD6">
              <w:rPr>
                <w:rFonts w:ascii="Sylfaen" w:hAnsi="Sylfaen" w:cs="Arial"/>
                <w:b/>
                <w:bCs/>
                <w:sz w:val="16"/>
                <w:szCs w:val="16"/>
              </w:rPr>
              <w:t>280.3</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6C1EBBEE" w14:textId="33EE6683" w:rsidR="00470552" w:rsidRPr="00F92AD6" w:rsidRDefault="00470552" w:rsidP="00470552">
            <w:pPr>
              <w:spacing w:after="0" w:line="240" w:lineRule="auto"/>
              <w:jc w:val="center"/>
              <w:rPr>
                <w:rFonts w:ascii="Sylfaen" w:eastAsia="Times New Roman" w:hAnsi="Sylfaen" w:cs="Calibri"/>
                <w:sz w:val="16"/>
                <w:szCs w:val="16"/>
              </w:rPr>
            </w:pPr>
            <w:r w:rsidRPr="00F92AD6">
              <w:rPr>
                <w:rFonts w:ascii="Sylfaen" w:eastAsia="Times New Roman" w:hAnsi="Sylfaen" w:cs="Calibri"/>
                <w:b/>
                <w:bCs/>
                <w:sz w:val="16"/>
                <w:szCs w:val="16"/>
              </w:rPr>
              <w:t>-</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721C917E" w14:textId="22A07250" w:rsidR="00470552" w:rsidRPr="00F92AD6" w:rsidRDefault="00470552" w:rsidP="00470552">
            <w:pPr>
              <w:jc w:val="center"/>
              <w:rPr>
                <w:rFonts w:ascii="Sylfaen" w:hAnsi="Sylfaen" w:cs="Arial"/>
                <w:b/>
                <w:bCs/>
                <w:sz w:val="16"/>
                <w:szCs w:val="16"/>
              </w:rPr>
            </w:pPr>
            <w:r w:rsidRPr="00F92AD6">
              <w:rPr>
                <w:rFonts w:ascii="Sylfaen" w:hAnsi="Sylfaen" w:cs="Arial"/>
                <w:b/>
                <w:bCs/>
                <w:sz w:val="16"/>
                <w:szCs w:val="16"/>
              </w:rPr>
              <w:t>284.8</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4D068EAD" w14:textId="5EB35D33" w:rsidR="00470552" w:rsidRPr="00F92AD6" w:rsidRDefault="00470552" w:rsidP="00470552">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r>
      <w:tr w:rsidR="00F92AD6" w:rsidRPr="00F92AD6" w14:paraId="2870EEDF" w14:textId="77777777" w:rsidTr="00B7230F">
        <w:trPr>
          <w:trHeight w:val="465"/>
        </w:trPr>
        <w:tc>
          <w:tcPr>
            <w:tcW w:w="255" w:type="pct"/>
            <w:tcBorders>
              <w:top w:val="nil"/>
              <w:left w:val="single" w:sz="8" w:space="0" w:color="auto"/>
              <w:bottom w:val="single" w:sz="8" w:space="0" w:color="auto"/>
              <w:right w:val="single" w:sz="8" w:space="0" w:color="auto"/>
            </w:tcBorders>
            <w:shd w:val="clear" w:color="000000" w:fill="FFFFFF"/>
            <w:noWrap/>
            <w:vAlign w:val="bottom"/>
            <w:hideMark/>
          </w:tcPr>
          <w:p w14:paraId="7CF89978"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06 01 02</w:t>
            </w:r>
          </w:p>
        </w:tc>
        <w:tc>
          <w:tcPr>
            <w:tcW w:w="669" w:type="pct"/>
            <w:tcBorders>
              <w:top w:val="nil"/>
              <w:left w:val="nil"/>
              <w:bottom w:val="single" w:sz="8" w:space="0" w:color="auto"/>
              <w:right w:val="single" w:sz="4" w:space="0" w:color="auto"/>
            </w:tcBorders>
            <w:shd w:val="clear" w:color="auto" w:fill="FFFFFF" w:themeFill="background1"/>
            <w:noWrap/>
            <w:vAlign w:val="center"/>
            <w:hideMark/>
          </w:tcPr>
          <w:p w14:paraId="68247F8F"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ამბულატორიები</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3E919A" w14:textId="1ED5FE23" w:rsidR="00B7230F" w:rsidRPr="00F92AD6" w:rsidRDefault="00470552" w:rsidP="00B7230F">
            <w:pPr>
              <w:spacing w:after="0" w:line="240" w:lineRule="auto"/>
              <w:jc w:val="center"/>
              <w:rPr>
                <w:rFonts w:ascii="Sylfaen" w:eastAsia="Times New Roman" w:hAnsi="Sylfaen" w:cs="Calibri"/>
                <w:b/>
                <w:bCs/>
                <w:sz w:val="16"/>
                <w:szCs w:val="16"/>
                <w:lang w:val="ka-GE"/>
              </w:rPr>
            </w:pPr>
            <w:r w:rsidRPr="00F92AD6">
              <w:rPr>
                <w:rFonts w:ascii="Sylfaen" w:hAnsi="Sylfaen" w:cs="Arial"/>
                <w:b/>
                <w:sz w:val="16"/>
                <w:szCs w:val="16"/>
                <w:lang w:val="ka-GE"/>
              </w:rPr>
              <w:t>0</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0A649611"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4FDDCAD7" w14:textId="5BBCD737" w:rsidR="00B7230F" w:rsidRPr="00F92AD6" w:rsidRDefault="00470552" w:rsidP="00B7230F">
            <w:pPr>
              <w:jc w:val="center"/>
              <w:rPr>
                <w:rFonts w:ascii="Sylfaen" w:hAnsi="Sylfaen" w:cs="Arial"/>
                <w:b/>
                <w:bCs/>
                <w:sz w:val="16"/>
                <w:szCs w:val="16"/>
                <w:lang w:val="ka-GE"/>
              </w:rPr>
            </w:pPr>
            <w:r w:rsidRPr="00F92AD6">
              <w:rPr>
                <w:rFonts w:ascii="Sylfaen" w:hAnsi="Sylfaen" w:cs="Arial"/>
                <w:b/>
                <w:bCs/>
                <w:sz w:val="16"/>
                <w:szCs w:val="16"/>
                <w:lang w:val="ka-GE"/>
              </w:rPr>
              <w:t>0</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0ABB6A95"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52F48CC0" w14:textId="175540CA" w:rsidR="00B7230F" w:rsidRPr="00F92AD6" w:rsidRDefault="00470552" w:rsidP="00B7230F">
            <w:pPr>
              <w:jc w:val="center"/>
              <w:rPr>
                <w:rFonts w:ascii="Sylfaen" w:hAnsi="Sylfaen" w:cs="Arial"/>
                <w:bCs/>
                <w:sz w:val="16"/>
                <w:szCs w:val="16"/>
                <w:lang w:val="ka-GE"/>
              </w:rPr>
            </w:pPr>
            <w:r w:rsidRPr="00F92AD6">
              <w:rPr>
                <w:rFonts w:ascii="Sylfaen" w:hAnsi="Sylfaen" w:cs="Arial"/>
                <w:b/>
                <w:bCs/>
                <w:sz w:val="16"/>
                <w:szCs w:val="16"/>
                <w:lang w:val="ka-GE"/>
              </w:rPr>
              <w:t>0</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0AC88B8D"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4A9E65FB" w14:textId="6C2EE60E" w:rsidR="00B7230F" w:rsidRPr="00F92AD6" w:rsidRDefault="00470552" w:rsidP="00B7230F">
            <w:pPr>
              <w:jc w:val="center"/>
              <w:rPr>
                <w:rFonts w:ascii="Sylfaen" w:hAnsi="Sylfaen" w:cs="Arial"/>
                <w:b/>
                <w:bCs/>
                <w:sz w:val="16"/>
                <w:szCs w:val="16"/>
                <w:lang w:val="ka-GE"/>
              </w:rPr>
            </w:pPr>
            <w:r w:rsidRPr="00F92AD6">
              <w:rPr>
                <w:rFonts w:ascii="Sylfaen" w:hAnsi="Sylfaen" w:cs="Arial"/>
                <w:b/>
                <w:bCs/>
                <w:sz w:val="16"/>
                <w:szCs w:val="16"/>
                <w:lang w:val="ka-GE"/>
              </w:rPr>
              <w:t>0</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39BB2C25"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5C9958BD" w14:textId="73CC762E" w:rsidR="00B7230F" w:rsidRPr="00F92AD6" w:rsidRDefault="00470552" w:rsidP="00B7230F">
            <w:pPr>
              <w:jc w:val="center"/>
              <w:rPr>
                <w:rFonts w:ascii="Sylfaen" w:hAnsi="Sylfaen" w:cs="Arial"/>
                <w:b/>
                <w:bCs/>
                <w:sz w:val="16"/>
                <w:szCs w:val="16"/>
                <w:lang w:val="ka-GE"/>
              </w:rPr>
            </w:pPr>
            <w:r w:rsidRPr="00F92AD6">
              <w:rPr>
                <w:rFonts w:ascii="Sylfaen" w:hAnsi="Sylfaen" w:cs="Arial"/>
                <w:b/>
                <w:bCs/>
                <w:sz w:val="16"/>
                <w:szCs w:val="16"/>
                <w:lang w:val="ka-GE"/>
              </w:rPr>
              <w:t>0</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01EE2793"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r>
      <w:tr w:rsidR="00F92AD6" w:rsidRPr="00F92AD6" w14:paraId="545EE011" w14:textId="77777777" w:rsidTr="00214E1C">
        <w:trPr>
          <w:trHeight w:val="147"/>
        </w:trPr>
        <w:tc>
          <w:tcPr>
            <w:tcW w:w="255" w:type="pct"/>
            <w:tcBorders>
              <w:top w:val="nil"/>
              <w:left w:val="single" w:sz="8" w:space="0" w:color="auto"/>
              <w:bottom w:val="single" w:sz="8" w:space="0" w:color="auto"/>
              <w:right w:val="single" w:sz="8" w:space="0" w:color="auto"/>
            </w:tcBorders>
            <w:shd w:val="clear" w:color="000000" w:fill="FFFFFF"/>
            <w:vAlign w:val="bottom"/>
            <w:hideMark/>
          </w:tcPr>
          <w:p w14:paraId="0F88AAE6"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06 02</w:t>
            </w:r>
          </w:p>
        </w:tc>
        <w:tc>
          <w:tcPr>
            <w:tcW w:w="669" w:type="pct"/>
            <w:tcBorders>
              <w:top w:val="nil"/>
              <w:left w:val="nil"/>
              <w:bottom w:val="single" w:sz="8" w:space="0" w:color="auto"/>
              <w:right w:val="single" w:sz="4" w:space="0" w:color="auto"/>
            </w:tcBorders>
            <w:shd w:val="clear" w:color="auto" w:fill="FFFFFF" w:themeFill="background1"/>
            <w:vAlign w:val="center"/>
            <w:hideMark/>
          </w:tcPr>
          <w:p w14:paraId="0910E16C"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სოციალური პროგრამები</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4919F" w14:textId="768EC600" w:rsidR="00B7230F" w:rsidRPr="00F92AD6" w:rsidRDefault="00470552" w:rsidP="00B7230F">
            <w:pPr>
              <w:spacing w:after="0" w:line="240" w:lineRule="auto"/>
              <w:jc w:val="center"/>
              <w:rPr>
                <w:rFonts w:ascii="Sylfaen" w:eastAsia="Times New Roman" w:hAnsi="Sylfaen" w:cs="Calibri"/>
                <w:b/>
                <w:bCs/>
                <w:sz w:val="16"/>
                <w:szCs w:val="16"/>
                <w:lang w:val="ka-GE"/>
              </w:rPr>
            </w:pPr>
            <w:r w:rsidRPr="00F92AD6">
              <w:rPr>
                <w:rFonts w:ascii="Sylfaen" w:hAnsi="Sylfaen" w:cs="Arial"/>
                <w:b/>
                <w:sz w:val="16"/>
                <w:szCs w:val="16"/>
                <w:lang w:val="ka-GE"/>
              </w:rPr>
              <w:t>12805,5</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2F73731B"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7B138D53" w14:textId="2BCECEF8" w:rsidR="00B7230F" w:rsidRPr="00F92AD6" w:rsidRDefault="00470552" w:rsidP="00B7230F">
            <w:pPr>
              <w:jc w:val="center"/>
              <w:rPr>
                <w:rFonts w:ascii="Sylfaen" w:hAnsi="Sylfaen" w:cs="Arial"/>
                <w:b/>
                <w:bCs/>
                <w:sz w:val="16"/>
                <w:szCs w:val="16"/>
              </w:rPr>
            </w:pPr>
            <w:r w:rsidRPr="00F92AD6">
              <w:rPr>
                <w:rFonts w:ascii="Sylfaen" w:hAnsi="Sylfaen" w:cs="Arial"/>
                <w:b/>
                <w:bCs/>
                <w:sz w:val="16"/>
                <w:szCs w:val="16"/>
              </w:rPr>
              <w:t>3,055.6</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3821A409"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7D9EC2E9" w14:textId="526F2913" w:rsidR="00B7230F" w:rsidRPr="00F92AD6" w:rsidRDefault="00470552" w:rsidP="00B7230F">
            <w:pPr>
              <w:jc w:val="center"/>
              <w:rPr>
                <w:rFonts w:ascii="Sylfaen" w:hAnsi="Sylfaen" w:cs="Arial"/>
                <w:bCs/>
                <w:sz w:val="16"/>
                <w:szCs w:val="16"/>
              </w:rPr>
            </w:pPr>
            <w:r w:rsidRPr="00F92AD6">
              <w:rPr>
                <w:rFonts w:ascii="Sylfaen" w:hAnsi="Sylfaen" w:cs="Arial"/>
                <w:b/>
                <w:bCs/>
                <w:sz w:val="16"/>
                <w:szCs w:val="16"/>
              </w:rPr>
              <w:t>3,198.4</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4EA85616"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2AFB6422" w14:textId="1FC955A9" w:rsidR="00B7230F" w:rsidRPr="00F92AD6" w:rsidRDefault="00470552" w:rsidP="00B7230F">
            <w:pPr>
              <w:jc w:val="center"/>
              <w:rPr>
                <w:rFonts w:ascii="Sylfaen" w:hAnsi="Sylfaen" w:cs="Arial"/>
                <w:b/>
                <w:bCs/>
                <w:sz w:val="16"/>
                <w:szCs w:val="16"/>
              </w:rPr>
            </w:pPr>
            <w:r w:rsidRPr="00F92AD6">
              <w:rPr>
                <w:rFonts w:ascii="Sylfaen" w:hAnsi="Sylfaen" w:cs="Arial"/>
                <w:b/>
                <w:bCs/>
                <w:sz w:val="16"/>
                <w:szCs w:val="16"/>
              </w:rPr>
              <w:t>3,347.4</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093D338A"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0BEED7AE" w14:textId="15A574C1" w:rsidR="00B7230F" w:rsidRPr="00F92AD6" w:rsidRDefault="00470552" w:rsidP="00B7230F">
            <w:pPr>
              <w:jc w:val="center"/>
              <w:rPr>
                <w:rFonts w:ascii="Sylfaen" w:hAnsi="Sylfaen" w:cs="Arial"/>
                <w:b/>
                <w:bCs/>
                <w:sz w:val="16"/>
                <w:szCs w:val="16"/>
              </w:rPr>
            </w:pPr>
            <w:r w:rsidRPr="00F92AD6">
              <w:rPr>
                <w:rFonts w:ascii="Sylfaen" w:hAnsi="Sylfaen" w:cs="Arial"/>
                <w:b/>
                <w:bCs/>
                <w:sz w:val="16"/>
                <w:szCs w:val="16"/>
              </w:rPr>
              <w:t>3,204.1</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64D4D792"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w:t>
            </w:r>
          </w:p>
        </w:tc>
      </w:tr>
      <w:tr w:rsidR="00F92AD6" w:rsidRPr="00F92AD6" w14:paraId="698E5068" w14:textId="77777777" w:rsidTr="00B7230F">
        <w:trPr>
          <w:trHeight w:val="465"/>
        </w:trPr>
        <w:tc>
          <w:tcPr>
            <w:tcW w:w="255" w:type="pct"/>
            <w:tcBorders>
              <w:top w:val="nil"/>
              <w:left w:val="single" w:sz="8" w:space="0" w:color="auto"/>
              <w:bottom w:val="single" w:sz="8" w:space="0" w:color="auto"/>
              <w:right w:val="single" w:sz="8" w:space="0" w:color="auto"/>
            </w:tcBorders>
            <w:shd w:val="clear" w:color="000000" w:fill="FFFFFF"/>
            <w:vAlign w:val="bottom"/>
            <w:hideMark/>
          </w:tcPr>
          <w:p w14:paraId="56C6D8D2"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06 02 01</w:t>
            </w:r>
          </w:p>
        </w:tc>
        <w:tc>
          <w:tcPr>
            <w:tcW w:w="669" w:type="pct"/>
            <w:tcBorders>
              <w:top w:val="nil"/>
              <w:left w:val="nil"/>
              <w:bottom w:val="single" w:sz="8" w:space="0" w:color="auto"/>
              <w:right w:val="single" w:sz="4" w:space="0" w:color="auto"/>
            </w:tcBorders>
            <w:shd w:val="clear" w:color="auto" w:fill="FFFFFF" w:themeFill="background1"/>
            <w:vAlign w:val="center"/>
            <w:hideMark/>
          </w:tcPr>
          <w:p w14:paraId="2578D8AB"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მუნიციპალიტეტში მცხოვრები პირების ფინანსური დახმარება</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1CCC93" w14:textId="3739A957" w:rsidR="00B7230F" w:rsidRPr="00F92AD6" w:rsidRDefault="00470552" w:rsidP="00B7230F">
            <w:pPr>
              <w:spacing w:after="0" w:line="240" w:lineRule="auto"/>
              <w:jc w:val="center"/>
              <w:rPr>
                <w:rFonts w:ascii="Sylfaen" w:eastAsia="Times New Roman" w:hAnsi="Sylfaen" w:cs="Calibri"/>
                <w:b/>
                <w:bCs/>
                <w:sz w:val="16"/>
                <w:szCs w:val="16"/>
                <w:lang w:val="ka-GE"/>
              </w:rPr>
            </w:pPr>
            <w:r w:rsidRPr="00F92AD6">
              <w:rPr>
                <w:rFonts w:ascii="Sylfaen" w:hAnsi="Sylfaen" w:cs="Arial"/>
                <w:b/>
                <w:sz w:val="16"/>
                <w:szCs w:val="16"/>
                <w:lang w:val="ka-GE"/>
              </w:rPr>
              <w:t>5032,3</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73E0DC92"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147ABD96" w14:textId="433A9329" w:rsidR="00B7230F" w:rsidRPr="00F92AD6" w:rsidRDefault="00470552" w:rsidP="00B7230F">
            <w:pPr>
              <w:jc w:val="center"/>
              <w:rPr>
                <w:rFonts w:ascii="Sylfaen" w:hAnsi="Sylfaen" w:cs="Arial"/>
                <w:b/>
                <w:bCs/>
                <w:sz w:val="16"/>
                <w:szCs w:val="16"/>
              </w:rPr>
            </w:pPr>
            <w:r w:rsidRPr="00F92AD6">
              <w:rPr>
                <w:rFonts w:ascii="Sylfaen" w:hAnsi="Sylfaen" w:cs="Arial"/>
                <w:b/>
                <w:bCs/>
                <w:sz w:val="16"/>
                <w:szCs w:val="16"/>
              </w:rPr>
              <w:t>1,167.6</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43C7D060"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6391C525" w14:textId="037A0562" w:rsidR="00B7230F" w:rsidRPr="00F92AD6" w:rsidRDefault="00470552" w:rsidP="00B7230F">
            <w:pPr>
              <w:jc w:val="center"/>
              <w:rPr>
                <w:rFonts w:ascii="Sylfaen" w:hAnsi="Sylfaen" w:cs="Arial"/>
                <w:bCs/>
                <w:sz w:val="16"/>
                <w:szCs w:val="16"/>
              </w:rPr>
            </w:pPr>
            <w:r w:rsidRPr="00F92AD6">
              <w:rPr>
                <w:rFonts w:ascii="Sylfaen" w:hAnsi="Sylfaen" w:cs="Arial"/>
                <w:b/>
                <w:bCs/>
                <w:sz w:val="16"/>
                <w:szCs w:val="16"/>
              </w:rPr>
              <w:t>1,225.9</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6A450736"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75329C99" w14:textId="4E21BDA0" w:rsidR="00B7230F" w:rsidRPr="00F92AD6" w:rsidRDefault="00470552" w:rsidP="00B7230F">
            <w:pPr>
              <w:jc w:val="center"/>
              <w:rPr>
                <w:rFonts w:ascii="Sylfaen" w:hAnsi="Sylfaen" w:cs="Arial"/>
                <w:b/>
                <w:bCs/>
                <w:sz w:val="16"/>
                <w:szCs w:val="16"/>
              </w:rPr>
            </w:pPr>
            <w:r w:rsidRPr="00F92AD6">
              <w:rPr>
                <w:rFonts w:ascii="Sylfaen" w:hAnsi="Sylfaen" w:cs="Arial"/>
                <w:b/>
                <w:bCs/>
                <w:sz w:val="16"/>
                <w:szCs w:val="16"/>
              </w:rPr>
              <w:t>1,287.2</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31AE8EB2"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10A518E9" w14:textId="76F387EC" w:rsidR="00B7230F" w:rsidRPr="00F92AD6" w:rsidRDefault="00470552" w:rsidP="00B7230F">
            <w:pPr>
              <w:jc w:val="center"/>
              <w:rPr>
                <w:rFonts w:ascii="Sylfaen" w:hAnsi="Sylfaen" w:cs="Arial"/>
                <w:b/>
                <w:bCs/>
                <w:sz w:val="16"/>
                <w:szCs w:val="16"/>
              </w:rPr>
            </w:pPr>
            <w:r w:rsidRPr="00F92AD6">
              <w:rPr>
                <w:rFonts w:ascii="Sylfaen" w:hAnsi="Sylfaen" w:cs="Arial"/>
                <w:b/>
                <w:bCs/>
                <w:sz w:val="16"/>
                <w:szCs w:val="16"/>
              </w:rPr>
              <w:t>1,351.6</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28B958BF"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w:t>
            </w:r>
          </w:p>
        </w:tc>
      </w:tr>
      <w:tr w:rsidR="00F92AD6" w:rsidRPr="00F92AD6" w14:paraId="774344BE" w14:textId="77777777" w:rsidTr="00B7230F">
        <w:trPr>
          <w:trHeight w:val="465"/>
        </w:trPr>
        <w:tc>
          <w:tcPr>
            <w:tcW w:w="255" w:type="pct"/>
            <w:tcBorders>
              <w:top w:val="nil"/>
              <w:left w:val="single" w:sz="8" w:space="0" w:color="auto"/>
              <w:bottom w:val="single" w:sz="8" w:space="0" w:color="auto"/>
              <w:right w:val="single" w:sz="8" w:space="0" w:color="auto"/>
            </w:tcBorders>
            <w:shd w:val="clear" w:color="000000" w:fill="FFFFFF"/>
            <w:vAlign w:val="bottom"/>
            <w:hideMark/>
          </w:tcPr>
          <w:p w14:paraId="13AF8864"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06 02 02</w:t>
            </w:r>
          </w:p>
        </w:tc>
        <w:tc>
          <w:tcPr>
            <w:tcW w:w="669" w:type="pct"/>
            <w:tcBorders>
              <w:top w:val="nil"/>
              <w:left w:val="nil"/>
              <w:bottom w:val="single" w:sz="8" w:space="0" w:color="auto"/>
              <w:right w:val="single" w:sz="4" w:space="0" w:color="auto"/>
            </w:tcBorders>
            <w:shd w:val="clear" w:color="auto" w:fill="FFFFFF" w:themeFill="background1"/>
            <w:vAlign w:val="center"/>
            <w:hideMark/>
          </w:tcPr>
          <w:p w14:paraId="5010194D"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ეპილეფსიისთა და პარკინსონით დაავადებულები</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A788ED" w14:textId="790874C4" w:rsidR="00B7230F" w:rsidRPr="00F92AD6" w:rsidRDefault="00754CB8" w:rsidP="00B7230F">
            <w:pPr>
              <w:spacing w:after="0" w:line="240" w:lineRule="auto"/>
              <w:jc w:val="center"/>
              <w:rPr>
                <w:rFonts w:ascii="Sylfaen" w:eastAsia="Times New Roman" w:hAnsi="Sylfaen" w:cs="Calibri"/>
                <w:b/>
                <w:bCs/>
                <w:sz w:val="16"/>
                <w:szCs w:val="16"/>
                <w:lang w:val="ka-GE"/>
              </w:rPr>
            </w:pPr>
            <w:r w:rsidRPr="00F92AD6">
              <w:rPr>
                <w:rFonts w:ascii="Sylfaen" w:hAnsi="Sylfaen" w:cs="Arial"/>
                <w:b/>
                <w:sz w:val="16"/>
                <w:szCs w:val="16"/>
                <w:lang w:val="ka-GE"/>
              </w:rPr>
              <w:t>198,5</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7A3C996D"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01D6E6AF" w14:textId="41765B96" w:rsidR="00B7230F" w:rsidRPr="00F92AD6" w:rsidRDefault="00754CB8" w:rsidP="00B7230F">
            <w:pPr>
              <w:jc w:val="center"/>
              <w:rPr>
                <w:rFonts w:ascii="Sylfaen" w:hAnsi="Sylfaen" w:cs="Arial"/>
                <w:b/>
                <w:bCs/>
                <w:sz w:val="16"/>
                <w:szCs w:val="16"/>
                <w:lang w:val="ka-GE"/>
              </w:rPr>
            </w:pPr>
            <w:r w:rsidRPr="00F92AD6">
              <w:rPr>
                <w:rFonts w:ascii="Sylfaen" w:hAnsi="Sylfaen" w:cs="Arial"/>
                <w:b/>
                <w:bCs/>
                <w:sz w:val="16"/>
                <w:szCs w:val="16"/>
                <w:lang w:val="ka-GE"/>
              </w:rPr>
              <w:t>60</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2C5C7342"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71BE80D8" w14:textId="53737E7D" w:rsidR="00B7230F" w:rsidRPr="00F92AD6" w:rsidRDefault="00754CB8" w:rsidP="00B7230F">
            <w:pPr>
              <w:jc w:val="center"/>
              <w:rPr>
                <w:rFonts w:ascii="Sylfaen" w:hAnsi="Sylfaen" w:cs="Arial"/>
                <w:bCs/>
                <w:sz w:val="16"/>
                <w:szCs w:val="16"/>
                <w:lang w:val="ka-GE"/>
              </w:rPr>
            </w:pPr>
            <w:r w:rsidRPr="00F92AD6">
              <w:rPr>
                <w:rFonts w:ascii="Sylfaen" w:hAnsi="Sylfaen" w:cs="Arial"/>
                <w:b/>
                <w:bCs/>
                <w:sz w:val="16"/>
                <w:szCs w:val="16"/>
                <w:lang w:val="ka-GE"/>
              </w:rPr>
              <w:t>63</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3461D575"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2846AE11" w14:textId="53EBAA4D" w:rsidR="00B7230F" w:rsidRPr="00F92AD6" w:rsidRDefault="00754CB8" w:rsidP="00B7230F">
            <w:pPr>
              <w:jc w:val="center"/>
              <w:rPr>
                <w:rFonts w:ascii="Sylfaen" w:hAnsi="Sylfaen" w:cs="Arial"/>
                <w:b/>
                <w:bCs/>
                <w:sz w:val="16"/>
                <w:szCs w:val="16"/>
                <w:lang w:val="ka-GE"/>
              </w:rPr>
            </w:pPr>
            <w:r w:rsidRPr="00F92AD6">
              <w:rPr>
                <w:rFonts w:ascii="Sylfaen" w:hAnsi="Sylfaen" w:cs="Arial"/>
                <w:b/>
                <w:bCs/>
                <w:sz w:val="16"/>
                <w:szCs w:val="16"/>
                <w:lang w:val="ka-GE"/>
              </w:rPr>
              <w:t>66,1</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3A907D5F"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54266C05" w14:textId="7DB2A1D5" w:rsidR="00B7230F" w:rsidRPr="00F92AD6" w:rsidRDefault="00754CB8" w:rsidP="00B7230F">
            <w:pPr>
              <w:jc w:val="center"/>
              <w:rPr>
                <w:rFonts w:ascii="Sylfaen" w:hAnsi="Sylfaen" w:cs="Arial"/>
                <w:b/>
                <w:bCs/>
                <w:sz w:val="16"/>
                <w:szCs w:val="16"/>
                <w:lang w:val="ka-GE"/>
              </w:rPr>
            </w:pPr>
            <w:r w:rsidRPr="00F92AD6">
              <w:rPr>
                <w:rFonts w:ascii="Sylfaen" w:hAnsi="Sylfaen" w:cs="Arial"/>
                <w:b/>
                <w:bCs/>
                <w:sz w:val="16"/>
                <w:szCs w:val="16"/>
                <w:lang w:val="ka-GE"/>
              </w:rPr>
              <w:t>69,4</w:t>
            </w:r>
          </w:p>
        </w:tc>
        <w:tc>
          <w:tcPr>
            <w:tcW w:w="408" w:type="pct"/>
            <w:tcBorders>
              <w:top w:val="nil"/>
              <w:left w:val="nil"/>
              <w:bottom w:val="single" w:sz="4" w:space="0" w:color="auto"/>
              <w:right w:val="single" w:sz="4" w:space="0" w:color="auto"/>
            </w:tcBorders>
            <w:shd w:val="clear" w:color="000000" w:fill="FFFFFF"/>
            <w:noWrap/>
            <w:vAlign w:val="center"/>
            <w:hideMark/>
          </w:tcPr>
          <w:p w14:paraId="610AD2BB" w14:textId="77777777" w:rsidR="00B7230F" w:rsidRPr="00F92AD6" w:rsidRDefault="00B7230F" w:rsidP="00B7230F">
            <w:pPr>
              <w:spacing w:after="0" w:line="240" w:lineRule="auto"/>
              <w:jc w:val="center"/>
              <w:rPr>
                <w:rFonts w:ascii="Sylfaen" w:eastAsia="Times New Roman" w:hAnsi="Sylfaen" w:cs="Calibri"/>
                <w:sz w:val="16"/>
                <w:szCs w:val="16"/>
              </w:rPr>
            </w:pPr>
          </w:p>
        </w:tc>
      </w:tr>
      <w:tr w:rsidR="00F92AD6" w:rsidRPr="00F92AD6" w14:paraId="3ADFDE2E" w14:textId="77777777" w:rsidTr="00B7230F">
        <w:trPr>
          <w:trHeight w:val="465"/>
        </w:trPr>
        <w:tc>
          <w:tcPr>
            <w:tcW w:w="255" w:type="pct"/>
            <w:tcBorders>
              <w:top w:val="nil"/>
              <w:left w:val="single" w:sz="8" w:space="0" w:color="auto"/>
              <w:bottom w:val="single" w:sz="8" w:space="0" w:color="auto"/>
              <w:right w:val="single" w:sz="8" w:space="0" w:color="auto"/>
            </w:tcBorders>
            <w:shd w:val="clear" w:color="000000" w:fill="FFFFFF"/>
            <w:vAlign w:val="bottom"/>
            <w:hideMark/>
          </w:tcPr>
          <w:p w14:paraId="6AB1340B"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06 02 03</w:t>
            </w:r>
          </w:p>
        </w:tc>
        <w:tc>
          <w:tcPr>
            <w:tcW w:w="669" w:type="pct"/>
            <w:tcBorders>
              <w:top w:val="nil"/>
              <w:left w:val="nil"/>
              <w:bottom w:val="single" w:sz="8" w:space="0" w:color="auto"/>
              <w:right w:val="single" w:sz="4" w:space="0" w:color="auto"/>
            </w:tcBorders>
            <w:shd w:val="clear" w:color="auto" w:fill="FFFFFF" w:themeFill="background1"/>
            <w:vAlign w:val="center"/>
            <w:hideMark/>
          </w:tcPr>
          <w:p w14:paraId="2B267020"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თირკმლის უკმარისობით დაავადებულ პირთა  დახმარება</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A84534" w14:textId="14C0887D" w:rsidR="00B7230F" w:rsidRPr="00F92AD6" w:rsidRDefault="00754CB8" w:rsidP="00B7230F">
            <w:pPr>
              <w:spacing w:after="0" w:line="240" w:lineRule="auto"/>
              <w:jc w:val="center"/>
              <w:rPr>
                <w:rFonts w:ascii="Sylfaen" w:eastAsia="Times New Roman" w:hAnsi="Sylfaen" w:cs="Calibri"/>
                <w:b/>
                <w:bCs/>
                <w:sz w:val="16"/>
                <w:szCs w:val="16"/>
                <w:lang w:val="ka-GE"/>
              </w:rPr>
            </w:pPr>
            <w:r w:rsidRPr="00F92AD6">
              <w:rPr>
                <w:rFonts w:ascii="Sylfaen" w:hAnsi="Sylfaen" w:cs="Arial"/>
                <w:b/>
                <w:sz w:val="16"/>
                <w:szCs w:val="16"/>
                <w:lang w:val="ka-GE"/>
              </w:rPr>
              <w:t>531,2</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5E73C3F7"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1A31C01C" w14:textId="67FA5554" w:rsidR="00B7230F" w:rsidRPr="00F92AD6" w:rsidRDefault="00754CB8" w:rsidP="00B7230F">
            <w:pPr>
              <w:jc w:val="center"/>
              <w:rPr>
                <w:rFonts w:ascii="Sylfaen" w:hAnsi="Sylfaen" w:cs="Arial"/>
                <w:b/>
                <w:bCs/>
                <w:sz w:val="16"/>
                <w:szCs w:val="16"/>
              </w:rPr>
            </w:pPr>
            <w:r w:rsidRPr="00F92AD6">
              <w:rPr>
                <w:rFonts w:ascii="Sylfaen" w:hAnsi="Sylfaen" w:cs="Arial"/>
                <w:b/>
                <w:bCs/>
                <w:sz w:val="16"/>
                <w:szCs w:val="16"/>
              </w:rPr>
              <w:t>123.2</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01A3C2CD"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0274D0AC" w14:textId="2F81A022" w:rsidR="00B7230F" w:rsidRPr="00F92AD6" w:rsidRDefault="00754CB8" w:rsidP="00B7230F">
            <w:pPr>
              <w:jc w:val="center"/>
              <w:rPr>
                <w:rFonts w:ascii="Sylfaen" w:hAnsi="Sylfaen" w:cs="Arial"/>
                <w:bCs/>
                <w:sz w:val="16"/>
                <w:szCs w:val="16"/>
              </w:rPr>
            </w:pPr>
            <w:r w:rsidRPr="00F92AD6">
              <w:rPr>
                <w:rFonts w:ascii="Sylfaen" w:hAnsi="Sylfaen" w:cs="Arial"/>
                <w:b/>
                <w:bCs/>
                <w:sz w:val="16"/>
                <w:szCs w:val="16"/>
              </w:rPr>
              <w:t>129.4</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567611AE"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0A911239" w14:textId="14368402" w:rsidR="00B7230F" w:rsidRPr="00F92AD6" w:rsidRDefault="00754CB8" w:rsidP="00B7230F">
            <w:pPr>
              <w:jc w:val="center"/>
              <w:rPr>
                <w:rFonts w:ascii="Sylfaen" w:hAnsi="Sylfaen" w:cs="Arial"/>
                <w:b/>
                <w:bCs/>
                <w:sz w:val="16"/>
                <w:szCs w:val="16"/>
              </w:rPr>
            </w:pPr>
            <w:r w:rsidRPr="00F92AD6">
              <w:rPr>
                <w:rFonts w:ascii="Sylfaen" w:hAnsi="Sylfaen" w:cs="Arial"/>
                <w:b/>
                <w:bCs/>
                <w:sz w:val="16"/>
                <w:szCs w:val="16"/>
              </w:rPr>
              <w:t>135.9</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7A74BCF1"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6B815825" w14:textId="5E668CA8" w:rsidR="00B7230F" w:rsidRPr="00F92AD6" w:rsidRDefault="00754CB8" w:rsidP="00B7230F">
            <w:pPr>
              <w:jc w:val="center"/>
              <w:rPr>
                <w:rFonts w:ascii="Sylfaen" w:hAnsi="Sylfaen" w:cs="Arial"/>
                <w:b/>
                <w:bCs/>
                <w:sz w:val="16"/>
                <w:szCs w:val="16"/>
              </w:rPr>
            </w:pPr>
            <w:r w:rsidRPr="00F92AD6">
              <w:rPr>
                <w:rFonts w:ascii="Sylfaen" w:hAnsi="Sylfaen" w:cs="Arial"/>
                <w:b/>
                <w:bCs/>
                <w:sz w:val="16"/>
                <w:szCs w:val="16"/>
              </w:rPr>
              <w:t>142.7</w:t>
            </w:r>
          </w:p>
        </w:tc>
        <w:tc>
          <w:tcPr>
            <w:tcW w:w="408" w:type="pct"/>
            <w:tcBorders>
              <w:top w:val="nil"/>
              <w:left w:val="nil"/>
              <w:bottom w:val="single" w:sz="4" w:space="0" w:color="auto"/>
              <w:right w:val="single" w:sz="4" w:space="0" w:color="auto"/>
            </w:tcBorders>
            <w:shd w:val="clear" w:color="000000" w:fill="FFFFFF"/>
            <w:noWrap/>
            <w:vAlign w:val="center"/>
            <w:hideMark/>
          </w:tcPr>
          <w:p w14:paraId="5C1F612D" w14:textId="77777777" w:rsidR="00B7230F" w:rsidRPr="00F92AD6" w:rsidRDefault="00B7230F" w:rsidP="00B7230F">
            <w:pPr>
              <w:spacing w:after="0" w:line="240" w:lineRule="auto"/>
              <w:jc w:val="center"/>
              <w:rPr>
                <w:rFonts w:ascii="Sylfaen" w:eastAsia="Times New Roman" w:hAnsi="Sylfaen" w:cs="Calibri"/>
                <w:sz w:val="16"/>
                <w:szCs w:val="16"/>
              </w:rPr>
            </w:pPr>
          </w:p>
        </w:tc>
      </w:tr>
      <w:tr w:rsidR="00F92AD6" w:rsidRPr="00F92AD6" w14:paraId="798E1AF0" w14:textId="77777777" w:rsidTr="00B7230F">
        <w:trPr>
          <w:trHeight w:val="465"/>
        </w:trPr>
        <w:tc>
          <w:tcPr>
            <w:tcW w:w="255" w:type="pct"/>
            <w:tcBorders>
              <w:top w:val="nil"/>
              <w:left w:val="single" w:sz="8" w:space="0" w:color="auto"/>
              <w:bottom w:val="single" w:sz="8" w:space="0" w:color="auto"/>
              <w:right w:val="single" w:sz="8" w:space="0" w:color="auto"/>
            </w:tcBorders>
            <w:shd w:val="clear" w:color="000000" w:fill="FFFFFF"/>
            <w:vAlign w:val="bottom"/>
            <w:hideMark/>
          </w:tcPr>
          <w:p w14:paraId="395B5497"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06 02 04</w:t>
            </w:r>
          </w:p>
        </w:tc>
        <w:tc>
          <w:tcPr>
            <w:tcW w:w="669" w:type="pct"/>
            <w:tcBorders>
              <w:top w:val="nil"/>
              <w:left w:val="nil"/>
              <w:bottom w:val="single" w:sz="8" w:space="0" w:color="auto"/>
              <w:right w:val="single" w:sz="4" w:space="0" w:color="auto"/>
            </w:tcBorders>
            <w:shd w:val="clear" w:color="auto" w:fill="FFFFFF" w:themeFill="background1"/>
            <w:vAlign w:val="center"/>
            <w:hideMark/>
          </w:tcPr>
          <w:p w14:paraId="7FC90270"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სიღარიბის ზღვარს ქვემოთ მყოფი მოქალაქეებისათვის ,,უფასო სადილი-‘’თ  უზრუნველყოფა</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6F7DDE" w14:textId="74E21128"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hAnsi="Sylfaen" w:cs="Arial"/>
                <w:b/>
                <w:sz w:val="16"/>
                <w:szCs w:val="16"/>
              </w:rPr>
              <w:t>647,2</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193C9F2B"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45B2EF37" w14:textId="706AD0E2" w:rsidR="00B7230F" w:rsidRPr="00F92AD6" w:rsidRDefault="00754CB8" w:rsidP="00B7230F">
            <w:pPr>
              <w:jc w:val="center"/>
              <w:rPr>
                <w:rFonts w:ascii="Sylfaen" w:hAnsi="Sylfaen" w:cs="Arial"/>
                <w:b/>
                <w:bCs/>
                <w:sz w:val="16"/>
                <w:szCs w:val="16"/>
              </w:rPr>
            </w:pPr>
            <w:r w:rsidRPr="00F92AD6">
              <w:rPr>
                <w:rFonts w:ascii="Sylfaen" w:hAnsi="Sylfaen" w:cs="Arial"/>
                <w:b/>
                <w:bCs/>
                <w:sz w:val="16"/>
                <w:szCs w:val="16"/>
              </w:rPr>
              <w:t>150.0</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7C8FEC77"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386F891E" w14:textId="5BEE65C5" w:rsidR="00B7230F" w:rsidRPr="00F92AD6" w:rsidRDefault="00B7230F" w:rsidP="00B7230F">
            <w:pPr>
              <w:jc w:val="center"/>
              <w:rPr>
                <w:rFonts w:ascii="Sylfaen" w:hAnsi="Sylfaen" w:cs="Arial"/>
                <w:bCs/>
                <w:sz w:val="16"/>
                <w:szCs w:val="16"/>
              </w:rPr>
            </w:pPr>
            <w:r w:rsidRPr="00F92AD6">
              <w:rPr>
                <w:rFonts w:ascii="Sylfaen" w:hAnsi="Sylfaen" w:cs="Arial"/>
                <w:b/>
                <w:bCs/>
                <w:sz w:val="16"/>
                <w:szCs w:val="16"/>
              </w:rPr>
              <w:t>157,6</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29EC0F5A"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6015C629" w14:textId="43A6C490" w:rsidR="00B7230F" w:rsidRPr="00F92AD6" w:rsidRDefault="00B7230F" w:rsidP="00B7230F">
            <w:pPr>
              <w:jc w:val="center"/>
              <w:rPr>
                <w:rFonts w:ascii="Sylfaen" w:hAnsi="Sylfaen" w:cs="Arial"/>
                <w:b/>
                <w:bCs/>
                <w:sz w:val="16"/>
                <w:szCs w:val="16"/>
              </w:rPr>
            </w:pPr>
            <w:r w:rsidRPr="00F92AD6">
              <w:rPr>
                <w:rFonts w:ascii="Sylfaen" w:hAnsi="Sylfaen" w:cs="Arial"/>
                <w:b/>
                <w:bCs/>
                <w:sz w:val="16"/>
                <w:szCs w:val="16"/>
              </w:rPr>
              <w:t>165,6</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3E600443"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0490515D" w14:textId="1D3104FE" w:rsidR="00B7230F" w:rsidRPr="00F92AD6" w:rsidRDefault="00B7230F" w:rsidP="00B7230F">
            <w:pPr>
              <w:jc w:val="center"/>
              <w:rPr>
                <w:rFonts w:ascii="Sylfaen" w:hAnsi="Sylfaen" w:cs="Arial"/>
                <w:b/>
                <w:bCs/>
                <w:sz w:val="16"/>
                <w:szCs w:val="16"/>
              </w:rPr>
            </w:pPr>
            <w:r w:rsidRPr="00F92AD6">
              <w:rPr>
                <w:rFonts w:ascii="Sylfaen" w:hAnsi="Sylfaen" w:cs="Arial"/>
                <w:b/>
                <w:bCs/>
                <w:sz w:val="16"/>
                <w:szCs w:val="16"/>
              </w:rPr>
              <w:t>174,0</w:t>
            </w:r>
          </w:p>
        </w:tc>
        <w:tc>
          <w:tcPr>
            <w:tcW w:w="408" w:type="pct"/>
            <w:tcBorders>
              <w:top w:val="nil"/>
              <w:left w:val="nil"/>
              <w:bottom w:val="single" w:sz="4" w:space="0" w:color="auto"/>
              <w:right w:val="single" w:sz="4" w:space="0" w:color="auto"/>
            </w:tcBorders>
            <w:shd w:val="clear" w:color="000000" w:fill="FFFFFF"/>
            <w:noWrap/>
            <w:vAlign w:val="center"/>
            <w:hideMark/>
          </w:tcPr>
          <w:p w14:paraId="2F8E1A27" w14:textId="77777777" w:rsidR="00B7230F" w:rsidRPr="00F92AD6" w:rsidRDefault="00B7230F" w:rsidP="00B7230F">
            <w:pPr>
              <w:spacing w:after="0" w:line="240" w:lineRule="auto"/>
              <w:jc w:val="center"/>
              <w:rPr>
                <w:rFonts w:ascii="Sylfaen" w:eastAsia="Times New Roman" w:hAnsi="Sylfaen" w:cs="Calibri"/>
                <w:sz w:val="16"/>
                <w:szCs w:val="16"/>
              </w:rPr>
            </w:pPr>
          </w:p>
        </w:tc>
      </w:tr>
      <w:tr w:rsidR="00F92AD6" w:rsidRPr="00F92AD6" w14:paraId="7248319D" w14:textId="77777777" w:rsidTr="00B7230F">
        <w:trPr>
          <w:trHeight w:val="465"/>
        </w:trPr>
        <w:tc>
          <w:tcPr>
            <w:tcW w:w="255" w:type="pct"/>
            <w:tcBorders>
              <w:top w:val="nil"/>
              <w:left w:val="single" w:sz="8" w:space="0" w:color="auto"/>
              <w:bottom w:val="single" w:sz="8" w:space="0" w:color="auto"/>
              <w:right w:val="single" w:sz="8" w:space="0" w:color="auto"/>
            </w:tcBorders>
            <w:shd w:val="clear" w:color="000000" w:fill="FFFFFF"/>
            <w:vAlign w:val="bottom"/>
            <w:hideMark/>
          </w:tcPr>
          <w:p w14:paraId="5BAC620C"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06 02 05</w:t>
            </w:r>
          </w:p>
        </w:tc>
        <w:tc>
          <w:tcPr>
            <w:tcW w:w="669" w:type="pct"/>
            <w:tcBorders>
              <w:top w:val="nil"/>
              <w:left w:val="nil"/>
              <w:bottom w:val="single" w:sz="8" w:space="0" w:color="auto"/>
              <w:right w:val="single" w:sz="4" w:space="0" w:color="auto"/>
            </w:tcBorders>
            <w:shd w:val="clear" w:color="auto" w:fill="FFFFFF" w:themeFill="background1"/>
            <w:vAlign w:val="center"/>
            <w:hideMark/>
          </w:tcPr>
          <w:p w14:paraId="7F3A3FBF"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ოჯახების და ბავშვების სოციალური დაცვა</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AC76F9" w14:textId="1BBBD50C"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hAnsi="Sylfaen" w:cs="Arial"/>
                <w:b/>
                <w:sz w:val="16"/>
                <w:szCs w:val="16"/>
              </w:rPr>
              <w:t>194,2</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0B5D2094"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0EB77375" w14:textId="7A3F4849" w:rsidR="00B7230F" w:rsidRPr="00F92AD6" w:rsidRDefault="00B7230F" w:rsidP="00B7230F">
            <w:pPr>
              <w:jc w:val="center"/>
              <w:rPr>
                <w:rFonts w:ascii="Sylfaen" w:hAnsi="Sylfaen" w:cs="Arial"/>
                <w:b/>
                <w:bCs/>
                <w:sz w:val="16"/>
                <w:szCs w:val="16"/>
              </w:rPr>
            </w:pPr>
            <w:r w:rsidRPr="00F92AD6">
              <w:rPr>
                <w:rFonts w:ascii="Sylfaen" w:hAnsi="Sylfaen" w:cs="Arial"/>
                <w:b/>
                <w:bCs/>
                <w:sz w:val="16"/>
                <w:szCs w:val="16"/>
              </w:rPr>
              <w:t>45,0</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2ED510FE"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3EF9B0AC" w14:textId="4C7EC148" w:rsidR="00B7230F" w:rsidRPr="00F92AD6" w:rsidRDefault="00B7230F" w:rsidP="00B7230F">
            <w:pPr>
              <w:jc w:val="center"/>
              <w:rPr>
                <w:rFonts w:ascii="Sylfaen" w:hAnsi="Sylfaen" w:cs="Arial"/>
                <w:bCs/>
                <w:sz w:val="16"/>
                <w:szCs w:val="16"/>
              </w:rPr>
            </w:pPr>
            <w:r w:rsidRPr="00F92AD6">
              <w:rPr>
                <w:rFonts w:ascii="Sylfaen" w:hAnsi="Sylfaen" w:cs="Arial"/>
                <w:b/>
                <w:bCs/>
                <w:sz w:val="16"/>
                <w:szCs w:val="16"/>
              </w:rPr>
              <w:t>47,3</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0BFB8C81"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4C49F86B" w14:textId="08B264B1" w:rsidR="00B7230F" w:rsidRPr="00F92AD6" w:rsidRDefault="00B7230F" w:rsidP="00B7230F">
            <w:pPr>
              <w:jc w:val="center"/>
              <w:rPr>
                <w:rFonts w:ascii="Sylfaen" w:hAnsi="Sylfaen" w:cs="Arial"/>
                <w:b/>
                <w:bCs/>
                <w:sz w:val="16"/>
                <w:szCs w:val="16"/>
              </w:rPr>
            </w:pPr>
            <w:r w:rsidRPr="00F92AD6">
              <w:rPr>
                <w:rFonts w:ascii="Sylfaen" w:hAnsi="Sylfaen" w:cs="Arial"/>
                <w:b/>
                <w:bCs/>
                <w:sz w:val="16"/>
                <w:szCs w:val="16"/>
              </w:rPr>
              <w:t>49,7</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4CCC0C9E"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4B0CEAE1" w14:textId="1D21F0BE" w:rsidR="00B7230F" w:rsidRPr="00F92AD6" w:rsidRDefault="00B7230F" w:rsidP="00B7230F">
            <w:pPr>
              <w:jc w:val="center"/>
              <w:rPr>
                <w:rFonts w:ascii="Sylfaen" w:hAnsi="Sylfaen" w:cs="Arial"/>
                <w:b/>
                <w:bCs/>
                <w:sz w:val="16"/>
                <w:szCs w:val="16"/>
              </w:rPr>
            </w:pPr>
            <w:r w:rsidRPr="00F92AD6">
              <w:rPr>
                <w:rFonts w:ascii="Sylfaen" w:hAnsi="Sylfaen" w:cs="Arial"/>
                <w:b/>
                <w:bCs/>
                <w:sz w:val="16"/>
                <w:szCs w:val="16"/>
              </w:rPr>
              <w:t>52,2</w:t>
            </w:r>
          </w:p>
        </w:tc>
        <w:tc>
          <w:tcPr>
            <w:tcW w:w="408" w:type="pct"/>
            <w:tcBorders>
              <w:top w:val="nil"/>
              <w:left w:val="nil"/>
              <w:bottom w:val="single" w:sz="4" w:space="0" w:color="auto"/>
              <w:right w:val="single" w:sz="4" w:space="0" w:color="auto"/>
            </w:tcBorders>
            <w:shd w:val="clear" w:color="000000" w:fill="FFFFFF"/>
            <w:noWrap/>
            <w:vAlign w:val="center"/>
            <w:hideMark/>
          </w:tcPr>
          <w:p w14:paraId="499B9FA4" w14:textId="77777777" w:rsidR="00B7230F" w:rsidRPr="00F92AD6" w:rsidRDefault="00B7230F" w:rsidP="00B7230F">
            <w:pPr>
              <w:spacing w:after="0" w:line="240" w:lineRule="auto"/>
              <w:jc w:val="center"/>
              <w:rPr>
                <w:rFonts w:ascii="Sylfaen" w:eastAsia="Times New Roman" w:hAnsi="Sylfaen" w:cs="Calibri"/>
                <w:sz w:val="16"/>
                <w:szCs w:val="16"/>
              </w:rPr>
            </w:pPr>
          </w:p>
        </w:tc>
      </w:tr>
      <w:tr w:rsidR="00F92AD6" w:rsidRPr="00F92AD6" w14:paraId="6B99BB7C" w14:textId="77777777" w:rsidTr="00B7230F">
        <w:trPr>
          <w:trHeight w:val="465"/>
        </w:trPr>
        <w:tc>
          <w:tcPr>
            <w:tcW w:w="255" w:type="pct"/>
            <w:tcBorders>
              <w:top w:val="nil"/>
              <w:left w:val="single" w:sz="8" w:space="0" w:color="auto"/>
              <w:bottom w:val="single" w:sz="8" w:space="0" w:color="auto"/>
              <w:right w:val="single" w:sz="8" w:space="0" w:color="auto"/>
            </w:tcBorders>
            <w:shd w:val="clear" w:color="000000" w:fill="FFFFFF"/>
            <w:vAlign w:val="bottom"/>
            <w:hideMark/>
          </w:tcPr>
          <w:p w14:paraId="56A44879"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06 02 06</w:t>
            </w:r>
          </w:p>
        </w:tc>
        <w:tc>
          <w:tcPr>
            <w:tcW w:w="669" w:type="pct"/>
            <w:tcBorders>
              <w:top w:val="nil"/>
              <w:left w:val="nil"/>
              <w:bottom w:val="single" w:sz="8" w:space="0" w:color="auto"/>
              <w:right w:val="single" w:sz="4" w:space="0" w:color="auto"/>
            </w:tcBorders>
            <w:shd w:val="clear" w:color="auto" w:fill="FFFFFF" w:themeFill="background1"/>
            <w:vAlign w:val="center"/>
            <w:hideMark/>
          </w:tcPr>
          <w:p w14:paraId="777D2E48"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სტიქიით დაზარალებული ოჯახების ფულადი დახმარება</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6588AE" w14:textId="7550D48A"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hAnsi="Sylfaen" w:cs="Arial"/>
                <w:b/>
                <w:sz w:val="16"/>
                <w:szCs w:val="16"/>
              </w:rPr>
              <w:t>129,4</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0A392CE4"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4E7BEAB6" w14:textId="6BD98862" w:rsidR="00B7230F" w:rsidRPr="00F92AD6" w:rsidRDefault="00B7230F" w:rsidP="00B7230F">
            <w:pPr>
              <w:jc w:val="center"/>
              <w:rPr>
                <w:rFonts w:ascii="Sylfaen" w:hAnsi="Sylfaen" w:cs="Arial"/>
                <w:b/>
                <w:bCs/>
                <w:sz w:val="16"/>
                <w:szCs w:val="16"/>
              </w:rPr>
            </w:pPr>
            <w:r w:rsidRPr="00F92AD6">
              <w:rPr>
                <w:rFonts w:ascii="Sylfaen" w:hAnsi="Sylfaen" w:cs="Arial"/>
                <w:b/>
                <w:bCs/>
                <w:sz w:val="16"/>
                <w:szCs w:val="16"/>
              </w:rPr>
              <w:t>30,0</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02E837B1"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21AD202C" w14:textId="18DDFE39" w:rsidR="00B7230F" w:rsidRPr="00F92AD6" w:rsidRDefault="00B7230F" w:rsidP="00B7230F">
            <w:pPr>
              <w:jc w:val="center"/>
              <w:rPr>
                <w:rFonts w:ascii="Sylfaen" w:hAnsi="Sylfaen" w:cs="Arial"/>
                <w:bCs/>
                <w:sz w:val="16"/>
                <w:szCs w:val="16"/>
              </w:rPr>
            </w:pPr>
            <w:r w:rsidRPr="00F92AD6">
              <w:rPr>
                <w:rFonts w:ascii="Sylfaen" w:hAnsi="Sylfaen" w:cs="Arial"/>
                <w:b/>
                <w:bCs/>
                <w:sz w:val="16"/>
                <w:szCs w:val="16"/>
              </w:rPr>
              <w:t>31,5</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09B80B89"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749F3F30" w14:textId="70574ADB" w:rsidR="00B7230F" w:rsidRPr="00F92AD6" w:rsidRDefault="00B7230F" w:rsidP="00B7230F">
            <w:pPr>
              <w:jc w:val="center"/>
              <w:rPr>
                <w:rFonts w:ascii="Sylfaen" w:hAnsi="Sylfaen" w:cs="Arial"/>
                <w:b/>
                <w:bCs/>
                <w:sz w:val="16"/>
                <w:szCs w:val="16"/>
              </w:rPr>
            </w:pPr>
            <w:r w:rsidRPr="00F92AD6">
              <w:rPr>
                <w:rFonts w:ascii="Sylfaen" w:hAnsi="Sylfaen" w:cs="Arial"/>
                <w:b/>
                <w:bCs/>
                <w:sz w:val="16"/>
                <w:szCs w:val="16"/>
              </w:rPr>
              <w:t>33,1</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1C480C07"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13021820" w14:textId="16DC44DC" w:rsidR="00B7230F" w:rsidRPr="00F92AD6" w:rsidRDefault="00B7230F" w:rsidP="00B7230F">
            <w:pPr>
              <w:jc w:val="center"/>
              <w:rPr>
                <w:rFonts w:ascii="Sylfaen" w:hAnsi="Sylfaen" w:cs="Arial"/>
                <w:b/>
                <w:bCs/>
                <w:sz w:val="16"/>
                <w:szCs w:val="16"/>
              </w:rPr>
            </w:pPr>
            <w:r w:rsidRPr="00F92AD6">
              <w:rPr>
                <w:rFonts w:ascii="Sylfaen" w:hAnsi="Sylfaen" w:cs="Arial"/>
                <w:b/>
                <w:bCs/>
                <w:sz w:val="16"/>
                <w:szCs w:val="16"/>
              </w:rPr>
              <w:t>34,8</w:t>
            </w:r>
          </w:p>
        </w:tc>
        <w:tc>
          <w:tcPr>
            <w:tcW w:w="408" w:type="pct"/>
            <w:tcBorders>
              <w:top w:val="nil"/>
              <w:left w:val="nil"/>
              <w:bottom w:val="single" w:sz="4" w:space="0" w:color="auto"/>
              <w:right w:val="single" w:sz="4" w:space="0" w:color="auto"/>
            </w:tcBorders>
            <w:shd w:val="clear" w:color="000000" w:fill="FFFFFF"/>
            <w:noWrap/>
            <w:vAlign w:val="center"/>
            <w:hideMark/>
          </w:tcPr>
          <w:p w14:paraId="52644436" w14:textId="77777777" w:rsidR="00B7230F" w:rsidRPr="00F92AD6" w:rsidRDefault="00B7230F" w:rsidP="00B7230F">
            <w:pPr>
              <w:spacing w:after="0" w:line="240" w:lineRule="auto"/>
              <w:jc w:val="center"/>
              <w:rPr>
                <w:rFonts w:ascii="Sylfaen" w:eastAsia="Times New Roman" w:hAnsi="Sylfaen" w:cs="Calibri"/>
                <w:sz w:val="16"/>
                <w:szCs w:val="16"/>
              </w:rPr>
            </w:pPr>
          </w:p>
        </w:tc>
      </w:tr>
      <w:tr w:rsidR="00F92AD6" w:rsidRPr="00F92AD6" w14:paraId="29DF3AA2" w14:textId="77777777" w:rsidTr="00B7230F">
        <w:trPr>
          <w:trHeight w:val="465"/>
        </w:trPr>
        <w:tc>
          <w:tcPr>
            <w:tcW w:w="255" w:type="pct"/>
            <w:tcBorders>
              <w:top w:val="nil"/>
              <w:left w:val="single" w:sz="8" w:space="0" w:color="auto"/>
              <w:bottom w:val="single" w:sz="8" w:space="0" w:color="auto"/>
              <w:right w:val="single" w:sz="8" w:space="0" w:color="auto"/>
            </w:tcBorders>
            <w:shd w:val="clear" w:color="000000" w:fill="FFFFFF"/>
            <w:vAlign w:val="bottom"/>
            <w:hideMark/>
          </w:tcPr>
          <w:p w14:paraId="03BA6528"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06 02 07</w:t>
            </w:r>
          </w:p>
        </w:tc>
        <w:tc>
          <w:tcPr>
            <w:tcW w:w="669" w:type="pct"/>
            <w:tcBorders>
              <w:top w:val="nil"/>
              <w:left w:val="nil"/>
              <w:bottom w:val="single" w:sz="8" w:space="0" w:color="auto"/>
              <w:right w:val="single" w:sz="4" w:space="0" w:color="auto"/>
            </w:tcBorders>
            <w:shd w:val="clear" w:color="auto" w:fill="FFFFFF" w:themeFill="background1"/>
            <w:vAlign w:val="center"/>
            <w:hideMark/>
          </w:tcPr>
          <w:p w14:paraId="20C77298"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სარიტუალო- გარდაცვლილთა ოჯახების ფულადი დახმარება</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83FA80" w14:textId="4E9BB4DB" w:rsidR="00B7230F" w:rsidRPr="00F92AD6" w:rsidRDefault="00754CB8" w:rsidP="00B7230F">
            <w:pPr>
              <w:spacing w:after="0" w:line="240" w:lineRule="auto"/>
              <w:jc w:val="center"/>
              <w:rPr>
                <w:rFonts w:ascii="Sylfaen" w:eastAsia="Times New Roman" w:hAnsi="Sylfaen" w:cs="Calibri"/>
                <w:b/>
                <w:bCs/>
                <w:sz w:val="16"/>
                <w:szCs w:val="16"/>
                <w:lang w:val="ka-GE"/>
              </w:rPr>
            </w:pPr>
            <w:r w:rsidRPr="00F92AD6">
              <w:rPr>
                <w:rFonts w:ascii="Sylfaen" w:hAnsi="Sylfaen" w:cs="Arial"/>
                <w:b/>
                <w:sz w:val="16"/>
                <w:szCs w:val="16"/>
                <w:lang w:val="ka-GE"/>
              </w:rPr>
              <w:t>62,2</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482DCCB4"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2012E4D1" w14:textId="2F153E9D" w:rsidR="00B7230F" w:rsidRPr="00F92AD6" w:rsidRDefault="00754CB8" w:rsidP="00B7230F">
            <w:pPr>
              <w:jc w:val="center"/>
              <w:rPr>
                <w:rFonts w:ascii="Sylfaen" w:hAnsi="Sylfaen" w:cs="Arial"/>
                <w:b/>
                <w:bCs/>
                <w:sz w:val="16"/>
                <w:szCs w:val="16"/>
                <w:lang w:val="ka-GE"/>
              </w:rPr>
            </w:pPr>
            <w:r w:rsidRPr="00F92AD6">
              <w:rPr>
                <w:rFonts w:ascii="Sylfaen" w:hAnsi="Sylfaen" w:cs="Arial"/>
                <w:b/>
                <w:bCs/>
                <w:sz w:val="16"/>
                <w:szCs w:val="16"/>
                <w:lang w:val="ka-GE"/>
              </w:rPr>
              <w:t>17</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0FE0EE16"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431A7265" w14:textId="3B8A9436" w:rsidR="00B7230F" w:rsidRPr="00F92AD6" w:rsidRDefault="00754CB8" w:rsidP="00B7230F">
            <w:pPr>
              <w:jc w:val="center"/>
              <w:rPr>
                <w:rFonts w:ascii="Sylfaen" w:hAnsi="Sylfaen" w:cs="Arial"/>
                <w:bCs/>
                <w:sz w:val="16"/>
                <w:szCs w:val="16"/>
                <w:lang w:val="ka-GE"/>
              </w:rPr>
            </w:pPr>
            <w:r w:rsidRPr="00F92AD6">
              <w:rPr>
                <w:rFonts w:ascii="Sylfaen" w:hAnsi="Sylfaen" w:cs="Arial"/>
                <w:b/>
                <w:bCs/>
                <w:sz w:val="16"/>
                <w:szCs w:val="16"/>
                <w:lang w:val="ka-GE"/>
              </w:rPr>
              <w:t>17</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68A37391"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61956A93" w14:textId="6CBDDA92" w:rsidR="00B7230F" w:rsidRPr="00F92AD6" w:rsidRDefault="00754CB8" w:rsidP="00B7230F">
            <w:pPr>
              <w:jc w:val="center"/>
              <w:rPr>
                <w:rFonts w:ascii="Sylfaen" w:hAnsi="Sylfaen" w:cs="Arial"/>
                <w:b/>
                <w:bCs/>
                <w:sz w:val="16"/>
                <w:szCs w:val="16"/>
                <w:lang w:val="ka-GE"/>
              </w:rPr>
            </w:pPr>
            <w:r w:rsidRPr="00F92AD6">
              <w:rPr>
                <w:rFonts w:ascii="Sylfaen" w:hAnsi="Sylfaen" w:cs="Arial"/>
                <w:b/>
                <w:bCs/>
                <w:sz w:val="16"/>
                <w:szCs w:val="16"/>
                <w:lang w:val="ka-GE"/>
              </w:rPr>
              <w:t>17</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3C266EA2"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296EFF8A" w14:textId="6317AA78" w:rsidR="00B7230F" w:rsidRPr="00F92AD6" w:rsidRDefault="00754CB8" w:rsidP="00B7230F">
            <w:pPr>
              <w:jc w:val="center"/>
              <w:rPr>
                <w:rFonts w:ascii="Sylfaen" w:hAnsi="Sylfaen" w:cs="Arial"/>
                <w:b/>
                <w:bCs/>
                <w:sz w:val="16"/>
                <w:szCs w:val="16"/>
                <w:lang w:val="ka-GE"/>
              </w:rPr>
            </w:pPr>
            <w:r w:rsidRPr="00F92AD6">
              <w:rPr>
                <w:rFonts w:ascii="Sylfaen" w:hAnsi="Sylfaen" w:cs="Arial"/>
                <w:b/>
                <w:bCs/>
                <w:sz w:val="16"/>
                <w:szCs w:val="16"/>
                <w:lang w:val="ka-GE"/>
              </w:rPr>
              <w:t>17</w:t>
            </w:r>
          </w:p>
        </w:tc>
        <w:tc>
          <w:tcPr>
            <w:tcW w:w="408" w:type="pct"/>
            <w:tcBorders>
              <w:top w:val="nil"/>
              <w:left w:val="nil"/>
              <w:bottom w:val="single" w:sz="4" w:space="0" w:color="auto"/>
              <w:right w:val="single" w:sz="4" w:space="0" w:color="auto"/>
            </w:tcBorders>
            <w:shd w:val="clear" w:color="000000" w:fill="FFFFFF"/>
            <w:noWrap/>
            <w:vAlign w:val="center"/>
            <w:hideMark/>
          </w:tcPr>
          <w:p w14:paraId="224E1DF0" w14:textId="77777777" w:rsidR="00B7230F" w:rsidRPr="00F92AD6" w:rsidRDefault="00B7230F" w:rsidP="00B7230F">
            <w:pPr>
              <w:spacing w:after="0" w:line="240" w:lineRule="auto"/>
              <w:jc w:val="center"/>
              <w:rPr>
                <w:rFonts w:ascii="Sylfaen" w:eastAsia="Times New Roman" w:hAnsi="Sylfaen" w:cs="Calibri"/>
                <w:sz w:val="16"/>
                <w:szCs w:val="16"/>
              </w:rPr>
            </w:pPr>
          </w:p>
        </w:tc>
      </w:tr>
      <w:tr w:rsidR="00F92AD6" w:rsidRPr="00F92AD6" w14:paraId="24B38316" w14:textId="77777777" w:rsidTr="00B7230F">
        <w:trPr>
          <w:trHeight w:val="465"/>
        </w:trPr>
        <w:tc>
          <w:tcPr>
            <w:tcW w:w="255" w:type="pct"/>
            <w:tcBorders>
              <w:top w:val="nil"/>
              <w:left w:val="single" w:sz="8" w:space="0" w:color="auto"/>
              <w:bottom w:val="single" w:sz="8" w:space="0" w:color="auto"/>
              <w:right w:val="single" w:sz="8" w:space="0" w:color="auto"/>
            </w:tcBorders>
            <w:shd w:val="clear" w:color="000000" w:fill="FFFFFF"/>
            <w:vAlign w:val="bottom"/>
            <w:hideMark/>
          </w:tcPr>
          <w:p w14:paraId="73D92666"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06 02 08</w:t>
            </w:r>
          </w:p>
        </w:tc>
        <w:tc>
          <w:tcPr>
            <w:tcW w:w="669" w:type="pct"/>
            <w:tcBorders>
              <w:top w:val="nil"/>
              <w:left w:val="nil"/>
              <w:bottom w:val="single" w:sz="8" w:space="0" w:color="auto"/>
              <w:right w:val="single" w:sz="4" w:space="0" w:color="auto"/>
            </w:tcBorders>
            <w:shd w:val="clear" w:color="auto" w:fill="FFFFFF" w:themeFill="background1"/>
            <w:vAlign w:val="center"/>
            <w:hideMark/>
          </w:tcPr>
          <w:p w14:paraId="6CA3172E"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სადღესასწაულო დახმარება</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BD30ED" w14:textId="61DAF241" w:rsidR="00B7230F" w:rsidRPr="00F92AD6" w:rsidRDefault="00754CB8" w:rsidP="00B7230F">
            <w:pPr>
              <w:spacing w:after="0" w:line="240" w:lineRule="auto"/>
              <w:jc w:val="center"/>
              <w:rPr>
                <w:rFonts w:ascii="Sylfaen" w:eastAsia="Times New Roman" w:hAnsi="Sylfaen" w:cs="Calibri"/>
                <w:b/>
                <w:bCs/>
                <w:sz w:val="16"/>
                <w:szCs w:val="16"/>
                <w:lang w:val="ka-GE"/>
              </w:rPr>
            </w:pPr>
            <w:r w:rsidRPr="00F92AD6">
              <w:rPr>
                <w:rFonts w:ascii="Sylfaen" w:hAnsi="Sylfaen" w:cs="Arial"/>
                <w:b/>
                <w:sz w:val="16"/>
                <w:szCs w:val="16"/>
                <w:lang w:val="ka-GE"/>
              </w:rPr>
              <w:t>883,3</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400ADF9F"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7C31A356" w14:textId="7B8EECB8" w:rsidR="00B7230F" w:rsidRPr="00F92AD6" w:rsidRDefault="00754CB8" w:rsidP="00B7230F">
            <w:pPr>
              <w:jc w:val="center"/>
              <w:rPr>
                <w:rFonts w:ascii="Sylfaen" w:hAnsi="Sylfaen" w:cs="Arial"/>
                <w:b/>
                <w:bCs/>
                <w:sz w:val="16"/>
                <w:szCs w:val="16"/>
                <w:lang w:val="ka-GE"/>
              </w:rPr>
            </w:pPr>
            <w:r w:rsidRPr="00F92AD6">
              <w:rPr>
                <w:rFonts w:ascii="Sylfaen" w:hAnsi="Sylfaen" w:cs="Arial"/>
                <w:b/>
                <w:bCs/>
                <w:sz w:val="16"/>
                <w:szCs w:val="16"/>
                <w:lang w:val="ka-GE"/>
              </w:rPr>
              <w:t>205</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17540C83"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0E70B138" w14:textId="0F417019" w:rsidR="00B7230F" w:rsidRPr="00F92AD6" w:rsidRDefault="00754CB8" w:rsidP="00B7230F">
            <w:pPr>
              <w:jc w:val="center"/>
              <w:rPr>
                <w:rFonts w:ascii="Sylfaen" w:hAnsi="Sylfaen" w:cs="Arial"/>
                <w:bCs/>
                <w:sz w:val="16"/>
                <w:szCs w:val="16"/>
              </w:rPr>
            </w:pPr>
            <w:r w:rsidRPr="00F92AD6">
              <w:rPr>
                <w:rFonts w:ascii="Sylfaen" w:hAnsi="Sylfaen" w:cs="Arial"/>
                <w:b/>
                <w:bCs/>
                <w:sz w:val="16"/>
                <w:szCs w:val="16"/>
              </w:rPr>
              <w:t>215.2</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144B6A98"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2C44F401" w14:textId="13A99CDB" w:rsidR="00B7230F" w:rsidRPr="00F92AD6" w:rsidRDefault="00754CB8" w:rsidP="00B7230F">
            <w:pPr>
              <w:jc w:val="center"/>
              <w:rPr>
                <w:rFonts w:ascii="Sylfaen" w:hAnsi="Sylfaen" w:cs="Arial"/>
                <w:b/>
                <w:bCs/>
                <w:sz w:val="16"/>
                <w:szCs w:val="16"/>
              </w:rPr>
            </w:pPr>
            <w:r w:rsidRPr="00F92AD6">
              <w:rPr>
                <w:rFonts w:ascii="Sylfaen" w:hAnsi="Sylfaen" w:cs="Arial"/>
                <w:b/>
                <w:bCs/>
                <w:sz w:val="16"/>
                <w:szCs w:val="16"/>
              </w:rPr>
              <w:t>225.9</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6C519956"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11746351" w14:textId="772A177B" w:rsidR="00B7230F" w:rsidRPr="00F92AD6" w:rsidRDefault="00754CB8" w:rsidP="00B7230F">
            <w:pPr>
              <w:jc w:val="center"/>
              <w:rPr>
                <w:rFonts w:ascii="Sylfaen" w:hAnsi="Sylfaen" w:cs="Arial"/>
                <w:b/>
                <w:bCs/>
                <w:sz w:val="16"/>
                <w:szCs w:val="16"/>
              </w:rPr>
            </w:pPr>
            <w:r w:rsidRPr="00F92AD6">
              <w:rPr>
                <w:rFonts w:ascii="Sylfaen" w:hAnsi="Sylfaen" w:cs="Arial"/>
                <w:b/>
                <w:bCs/>
                <w:sz w:val="16"/>
                <w:szCs w:val="16"/>
              </w:rPr>
              <w:t>237.2</w:t>
            </w:r>
          </w:p>
        </w:tc>
        <w:tc>
          <w:tcPr>
            <w:tcW w:w="408" w:type="pct"/>
            <w:tcBorders>
              <w:top w:val="nil"/>
              <w:left w:val="nil"/>
              <w:bottom w:val="single" w:sz="4" w:space="0" w:color="auto"/>
              <w:right w:val="single" w:sz="4" w:space="0" w:color="auto"/>
            </w:tcBorders>
            <w:shd w:val="clear" w:color="000000" w:fill="FFFFFF"/>
            <w:noWrap/>
            <w:vAlign w:val="center"/>
            <w:hideMark/>
          </w:tcPr>
          <w:p w14:paraId="3912E3A2" w14:textId="77777777" w:rsidR="00B7230F" w:rsidRPr="00F92AD6" w:rsidRDefault="00B7230F" w:rsidP="00B7230F">
            <w:pPr>
              <w:spacing w:after="0" w:line="240" w:lineRule="auto"/>
              <w:jc w:val="center"/>
              <w:rPr>
                <w:rFonts w:ascii="Sylfaen" w:eastAsia="Times New Roman" w:hAnsi="Sylfaen" w:cs="Calibri"/>
                <w:sz w:val="16"/>
                <w:szCs w:val="16"/>
              </w:rPr>
            </w:pPr>
          </w:p>
        </w:tc>
      </w:tr>
      <w:tr w:rsidR="00F92AD6" w:rsidRPr="00F92AD6" w14:paraId="7D905473" w14:textId="77777777" w:rsidTr="00B7230F">
        <w:trPr>
          <w:trHeight w:val="465"/>
        </w:trPr>
        <w:tc>
          <w:tcPr>
            <w:tcW w:w="255" w:type="pct"/>
            <w:tcBorders>
              <w:top w:val="nil"/>
              <w:left w:val="single" w:sz="8" w:space="0" w:color="auto"/>
              <w:bottom w:val="single" w:sz="8" w:space="0" w:color="auto"/>
              <w:right w:val="single" w:sz="8" w:space="0" w:color="auto"/>
            </w:tcBorders>
            <w:shd w:val="clear" w:color="000000" w:fill="FFFFFF"/>
            <w:vAlign w:val="bottom"/>
            <w:hideMark/>
          </w:tcPr>
          <w:p w14:paraId="15B8B68A"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06 02 09</w:t>
            </w:r>
          </w:p>
        </w:tc>
        <w:tc>
          <w:tcPr>
            <w:tcW w:w="669" w:type="pct"/>
            <w:tcBorders>
              <w:top w:val="nil"/>
              <w:left w:val="nil"/>
              <w:bottom w:val="single" w:sz="8" w:space="0" w:color="auto"/>
              <w:right w:val="single" w:sz="4" w:space="0" w:color="auto"/>
            </w:tcBorders>
            <w:shd w:val="clear" w:color="auto" w:fill="FFFFFF" w:themeFill="background1"/>
            <w:vAlign w:val="center"/>
            <w:hideMark/>
          </w:tcPr>
          <w:p w14:paraId="6A3F93E9"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მარჩენალდაკარგულების დახმარება</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1A524C" w14:textId="6E77571D"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hAnsi="Sylfaen" w:cs="Arial"/>
                <w:b/>
                <w:sz w:val="16"/>
                <w:szCs w:val="16"/>
              </w:rPr>
              <w:t>28</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20D402BB"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0079809A" w14:textId="6CBEACF7" w:rsidR="00B7230F" w:rsidRPr="00F92AD6" w:rsidRDefault="00B7230F" w:rsidP="00B7230F">
            <w:pPr>
              <w:jc w:val="center"/>
              <w:rPr>
                <w:rFonts w:ascii="Sylfaen" w:hAnsi="Sylfaen" w:cs="Arial"/>
                <w:b/>
                <w:bCs/>
                <w:sz w:val="16"/>
                <w:szCs w:val="16"/>
              </w:rPr>
            </w:pPr>
            <w:r w:rsidRPr="00F92AD6">
              <w:rPr>
                <w:rFonts w:ascii="Sylfaen" w:hAnsi="Sylfaen" w:cs="Arial"/>
                <w:b/>
                <w:bCs/>
                <w:sz w:val="16"/>
                <w:szCs w:val="16"/>
              </w:rPr>
              <w:t>7,0</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50473E0E"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58247C12" w14:textId="3B526354" w:rsidR="00B7230F" w:rsidRPr="00F92AD6" w:rsidRDefault="00B7230F" w:rsidP="00B7230F">
            <w:pPr>
              <w:jc w:val="center"/>
              <w:rPr>
                <w:rFonts w:ascii="Sylfaen" w:hAnsi="Sylfaen" w:cs="Arial"/>
                <w:bCs/>
                <w:sz w:val="16"/>
                <w:szCs w:val="16"/>
              </w:rPr>
            </w:pPr>
            <w:r w:rsidRPr="00F92AD6">
              <w:rPr>
                <w:rFonts w:ascii="Sylfaen" w:hAnsi="Sylfaen" w:cs="Arial"/>
                <w:b/>
                <w:bCs/>
                <w:sz w:val="16"/>
                <w:szCs w:val="16"/>
              </w:rPr>
              <w:t>7,0</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0AB8B3CE"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6AD6A393" w14:textId="45438034" w:rsidR="00B7230F" w:rsidRPr="00F92AD6" w:rsidRDefault="00B7230F" w:rsidP="00B7230F">
            <w:pPr>
              <w:jc w:val="center"/>
              <w:rPr>
                <w:rFonts w:ascii="Sylfaen" w:hAnsi="Sylfaen" w:cs="Arial"/>
                <w:b/>
                <w:bCs/>
                <w:sz w:val="16"/>
                <w:szCs w:val="16"/>
              </w:rPr>
            </w:pPr>
            <w:r w:rsidRPr="00F92AD6">
              <w:rPr>
                <w:rFonts w:ascii="Sylfaen" w:hAnsi="Sylfaen" w:cs="Arial"/>
                <w:b/>
                <w:bCs/>
                <w:sz w:val="16"/>
                <w:szCs w:val="16"/>
              </w:rPr>
              <w:t>7,0</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474E3204"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1DE1A7C9" w14:textId="10819C88" w:rsidR="00B7230F" w:rsidRPr="00F92AD6" w:rsidRDefault="00B7230F" w:rsidP="00B7230F">
            <w:pPr>
              <w:jc w:val="center"/>
              <w:rPr>
                <w:rFonts w:ascii="Sylfaen" w:hAnsi="Sylfaen" w:cs="Arial"/>
                <w:b/>
                <w:bCs/>
                <w:sz w:val="16"/>
                <w:szCs w:val="16"/>
              </w:rPr>
            </w:pPr>
            <w:r w:rsidRPr="00F92AD6">
              <w:rPr>
                <w:rFonts w:ascii="Sylfaen" w:hAnsi="Sylfaen" w:cs="Arial"/>
                <w:b/>
                <w:bCs/>
                <w:sz w:val="16"/>
                <w:szCs w:val="16"/>
              </w:rPr>
              <w:t>7,0</w:t>
            </w:r>
          </w:p>
        </w:tc>
        <w:tc>
          <w:tcPr>
            <w:tcW w:w="408" w:type="pct"/>
            <w:tcBorders>
              <w:top w:val="nil"/>
              <w:left w:val="nil"/>
              <w:bottom w:val="single" w:sz="4" w:space="0" w:color="auto"/>
              <w:right w:val="single" w:sz="4" w:space="0" w:color="auto"/>
            </w:tcBorders>
            <w:shd w:val="clear" w:color="000000" w:fill="FFFFFF"/>
            <w:noWrap/>
            <w:vAlign w:val="center"/>
            <w:hideMark/>
          </w:tcPr>
          <w:p w14:paraId="74EE85CF" w14:textId="77777777" w:rsidR="00B7230F" w:rsidRPr="00F92AD6" w:rsidRDefault="00B7230F" w:rsidP="00B7230F">
            <w:pPr>
              <w:spacing w:after="0" w:line="240" w:lineRule="auto"/>
              <w:jc w:val="center"/>
              <w:rPr>
                <w:rFonts w:ascii="Sylfaen" w:eastAsia="Times New Roman" w:hAnsi="Sylfaen" w:cs="Calibri"/>
                <w:sz w:val="16"/>
                <w:szCs w:val="16"/>
              </w:rPr>
            </w:pPr>
          </w:p>
        </w:tc>
      </w:tr>
      <w:tr w:rsidR="00F92AD6" w:rsidRPr="00F92AD6" w14:paraId="7C8788B5" w14:textId="77777777" w:rsidTr="00B7230F">
        <w:trPr>
          <w:trHeight w:val="465"/>
        </w:trPr>
        <w:tc>
          <w:tcPr>
            <w:tcW w:w="255" w:type="pct"/>
            <w:tcBorders>
              <w:top w:val="nil"/>
              <w:left w:val="single" w:sz="8" w:space="0" w:color="auto"/>
              <w:bottom w:val="single" w:sz="8" w:space="0" w:color="auto"/>
              <w:right w:val="single" w:sz="8" w:space="0" w:color="auto"/>
            </w:tcBorders>
            <w:shd w:val="clear" w:color="000000" w:fill="FFFFFF"/>
            <w:vAlign w:val="bottom"/>
            <w:hideMark/>
          </w:tcPr>
          <w:p w14:paraId="2504C287"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06 02 10</w:t>
            </w:r>
          </w:p>
        </w:tc>
        <w:tc>
          <w:tcPr>
            <w:tcW w:w="669" w:type="pct"/>
            <w:tcBorders>
              <w:top w:val="nil"/>
              <w:left w:val="nil"/>
              <w:bottom w:val="single" w:sz="8" w:space="0" w:color="auto"/>
              <w:right w:val="single" w:sz="4" w:space="0" w:color="auto"/>
            </w:tcBorders>
            <w:shd w:val="clear" w:color="auto" w:fill="FFFFFF" w:themeFill="background1"/>
            <w:vAlign w:val="center"/>
            <w:hideMark/>
          </w:tcPr>
          <w:p w14:paraId="42A78D89"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ზესტაფონის მუნიციპალიტეტის ტერიტორიაზე მცხოვრები შეზღუდული შესაზლებლობის უსინათლოების დახმარება</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ED881A" w14:textId="43C207FD"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hAnsi="Sylfaen" w:cs="Arial"/>
                <w:b/>
                <w:sz w:val="16"/>
                <w:szCs w:val="16"/>
              </w:rPr>
              <w:t>661,6</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238B244A"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2BFBF25E" w14:textId="5F0998FD" w:rsidR="00B7230F" w:rsidRPr="00F92AD6" w:rsidRDefault="00B7230F" w:rsidP="00B7230F">
            <w:pPr>
              <w:jc w:val="center"/>
              <w:rPr>
                <w:rFonts w:ascii="Sylfaen" w:hAnsi="Sylfaen" w:cs="Arial"/>
                <w:b/>
                <w:bCs/>
                <w:sz w:val="16"/>
                <w:szCs w:val="16"/>
              </w:rPr>
            </w:pPr>
            <w:r w:rsidRPr="00F92AD6">
              <w:rPr>
                <w:rFonts w:ascii="Sylfaen" w:hAnsi="Sylfaen" w:cs="Arial"/>
                <w:b/>
                <w:bCs/>
                <w:sz w:val="16"/>
                <w:szCs w:val="16"/>
              </w:rPr>
              <w:t>165,4</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7B8DBE8F"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07D47FEB" w14:textId="7A664644" w:rsidR="00B7230F" w:rsidRPr="00F92AD6" w:rsidRDefault="00B7230F" w:rsidP="00B7230F">
            <w:pPr>
              <w:jc w:val="center"/>
              <w:rPr>
                <w:rFonts w:ascii="Sylfaen" w:hAnsi="Sylfaen" w:cs="Arial"/>
                <w:bCs/>
                <w:sz w:val="16"/>
                <w:szCs w:val="16"/>
              </w:rPr>
            </w:pPr>
            <w:r w:rsidRPr="00F92AD6">
              <w:rPr>
                <w:rFonts w:ascii="Sylfaen" w:hAnsi="Sylfaen" w:cs="Arial"/>
                <w:b/>
                <w:bCs/>
                <w:sz w:val="16"/>
                <w:szCs w:val="16"/>
              </w:rPr>
              <w:t>165,4</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7E3C1988"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62AC7B54" w14:textId="3B0C99C2" w:rsidR="00B7230F" w:rsidRPr="00F92AD6" w:rsidRDefault="00B7230F" w:rsidP="00B7230F">
            <w:pPr>
              <w:jc w:val="center"/>
              <w:rPr>
                <w:rFonts w:ascii="Sylfaen" w:hAnsi="Sylfaen" w:cs="Arial"/>
                <w:b/>
                <w:bCs/>
                <w:sz w:val="16"/>
                <w:szCs w:val="16"/>
              </w:rPr>
            </w:pPr>
            <w:r w:rsidRPr="00F92AD6">
              <w:rPr>
                <w:rFonts w:ascii="Sylfaen" w:hAnsi="Sylfaen" w:cs="Arial"/>
                <w:b/>
                <w:bCs/>
                <w:sz w:val="16"/>
                <w:szCs w:val="16"/>
              </w:rPr>
              <w:t>165,4</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0E042859"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508CA836" w14:textId="6BE34FB3" w:rsidR="00B7230F" w:rsidRPr="00F92AD6" w:rsidRDefault="00B7230F" w:rsidP="00B7230F">
            <w:pPr>
              <w:jc w:val="center"/>
              <w:rPr>
                <w:rFonts w:ascii="Sylfaen" w:hAnsi="Sylfaen" w:cs="Arial"/>
                <w:b/>
                <w:bCs/>
                <w:sz w:val="16"/>
                <w:szCs w:val="16"/>
              </w:rPr>
            </w:pPr>
            <w:r w:rsidRPr="00F92AD6">
              <w:rPr>
                <w:rFonts w:ascii="Sylfaen" w:hAnsi="Sylfaen" w:cs="Arial"/>
                <w:b/>
                <w:bCs/>
                <w:sz w:val="16"/>
                <w:szCs w:val="16"/>
              </w:rPr>
              <w:t>165,4</w:t>
            </w:r>
          </w:p>
        </w:tc>
        <w:tc>
          <w:tcPr>
            <w:tcW w:w="408" w:type="pct"/>
            <w:tcBorders>
              <w:top w:val="nil"/>
              <w:left w:val="nil"/>
              <w:bottom w:val="single" w:sz="4" w:space="0" w:color="auto"/>
              <w:right w:val="single" w:sz="4" w:space="0" w:color="auto"/>
            </w:tcBorders>
            <w:shd w:val="clear" w:color="000000" w:fill="FFFFFF"/>
            <w:noWrap/>
            <w:vAlign w:val="center"/>
            <w:hideMark/>
          </w:tcPr>
          <w:p w14:paraId="3F1DFD34" w14:textId="77777777" w:rsidR="00B7230F" w:rsidRPr="00F92AD6" w:rsidRDefault="00B7230F" w:rsidP="00B7230F">
            <w:pPr>
              <w:spacing w:after="0" w:line="240" w:lineRule="auto"/>
              <w:jc w:val="center"/>
              <w:rPr>
                <w:rFonts w:ascii="Sylfaen" w:eastAsia="Times New Roman" w:hAnsi="Sylfaen" w:cs="Calibri"/>
                <w:sz w:val="16"/>
                <w:szCs w:val="16"/>
              </w:rPr>
            </w:pPr>
          </w:p>
        </w:tc>
      </w:tr>
      <w:tr w:rsidR="00F92AD6" w:rsidRPr="00F92AD6" w14:paraId="4BBF199F" w14:textId="77777777" w:rsidTr="00B7230F">
        <w:trPr>
          <w:trHeight w:val="465"/>
        </w:trPr>
        <w:tc>
          <w:tcPr>
            <w:tcW w:w="255" w:type="pct"/>
            <w:tcBorders>
              <w:top w:val="nil"/>
              <w:left w:val="single" w:sz="8" w:space="0" w:color="auto"/>
              <w:bottom w:val="single" w:sz="8" w:space="0" w:color="auto"/>
              <w:right w:val="single" w:sz="8" w:space="0" w:color="auto"/>
            </w:tcBorders>
            <w:shd w:val="clear" w:color="000000" w:fill="FFFFFF"/>
            <w:vAlign w:val="bottom"/>
            <w:hideMark/>
          </w:tcPr>
          <w:p w14:paraId="76947944"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06 02 11</w:t>
            </w:r>
          </w:p>
        </w:tc>
        <w:tc>
          <w:tcPr>
            <w:tcW w:w="669" w:type="pct"/>
            <w:tcBorders>
              <w:top w:val="nil"/>
              <w:left w:val="nil"/>
              <w:bottom w:val="single" w:sz="8" w:space="0" w:color="auto"/>
              <w:right w:val="single" w:sz="4" w:space="0" w:color="auto"/>
            </w:tcBorders>
            <w:shd w:val="clear" w:color="auto" w:fill="FFFFFF" w:themeFill="background1"/>
            <w:vAlign w:val="center"/>
            <w:hideMark/>
          </w:tcPr>
          <w:p w14:paraId="38FD2D19"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 xml:space="preserve">საქართველოს ტერიტორიული მთლიანობისათვის ომის მონაწილეების </w:t>
            </w:r>
            <w:r w:rsidRPr="00F92AD6">
              <w:rPr>
                <w:rFonts w:ascii="Sylfaen" w:eastAsia="Times New Roman" w:hAnsi="Sylfaen" w:cs="Calibri"/>
                <w:sz w:val="16"/>
                <w:szCs w:val="16"/>
              </w:rPr>
              <w:lastRenderedPageBreak/>
              <w:t>და სხვა ქვეყნის ტერიტორიაზე წარმოებული ბრძოლის მონაწილეების ფინანსური დახმარება</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B7FA9C" w14:textId="33A9CF6B"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hAnsi="Sylfaen" w:cs="Arial"/>
                <w:b/>
                <w:sz w:val="16"/>
                <w:szCs w:val="16"/>
              </w:rPr>
              <w:lastRenderedPageBreak/>
              <w:t>152</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24162D68"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01D8B67E" w14:textId="2149E68E" w:rsidR="00B7230F" w:rsidRPr="00F92AD6" w:rsidRDefault="00B7230F" w:rsidP="00B7230F">
            <w:pPr>
              <w:jc w:val="center"/>
              <w:rPr>
                <w:rFonts w:ascii="Sylfaen" w:hAnsi="Sylfaen" w:cs="Arial"/>
                <w:b/>
                <w:bCs/>
                <w:sz w:val="16"/>
                <w:szCs w:val="16"/>
              </w:rPr>
            </w:pPr>
            <w:r w:rsidRPr="00F92AD6">
              <w:rPr>
                <w:rFonts w:ascii="Sylfaen" w:hAnsi="Sylfaen" w:cs="Arial"/>
                <w:b/>
                <w:bCs/>
                <w:sz w:val="16"/>
                <w:szCs w:val="16"/>
              </w:rPr>
              <w:t>38,0</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71DDACBA"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60385B2D" w14:textId="39B6FC07" w:rsidR="00B7230F" w:rsidRPr="00F92AD6" w:rsidRDefault="00B7230F" w:rsidP="00B7230F">
            <w:pPr>
              <w:jc w:val="center"/>
              <w:rPr>
                <w:rFonts w:ascii="Sylfaen" w:hAnsi="Sylfaen" w:cs="Arial"/>
                <w:bCs/>
                <w:sz w:val="16"/>
                <w:szCs w:val="16"/>
              </w:rPr>
            </w:pPr>
            <w:r w:rsidRPr="00F92AD6">
              <w:rPr>
                <w:rFonts w:ascii="Sylfaen" w:hAnsi="Sylfaen" w:cs="Arial"/>
                <w:b/>
                <w:bCs/>
                <w:sz w:val="16"/>
                <w:szCs w:val="16"/>
              </w:rPr>
              <w:t>38,0</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6D0EA4A3"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65CEF281" w14:textId="0426473D" w:rsidR="00B7230F" w:rsidRPr="00F92AD6" w:rsidRDefault="00B7230F" w:rsidP="00B7230F">
            <w:pPr>
              <w:jc w:val="center"/>
              <w:rPr>
                <w:rFonts w:ascii="Sylfaen" w:hAnsi="Sylfaen" w:cs="Arial"/>
                <w:b/>
                <w:bCs/>
                <w:sz w:val="16"/>
                <w:szCs w:val="16"/>
              </w:rPr>
            </w:pPr>
            <w:r w:rsidRPr="00F92AD6">
              <w:rPr>
                <w:rFonts w:ascii="Sylfaen" w:hAnsi="Sylfaen" w:cs="Arial"/>
                <w:b/>
                <w:bCs/>
                <w:sz w:val="16"/>
                <w:szCs w:val="16"/>
              </w:rPr>
              <w:t>38,0</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4F3A3147"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068158A6" w14:textId="55EB4260" w:rsidR="00B7230F" w:rsidRPr="00F92AD6" w:rsidRDefault="00B7230F" w:rsidP="00B7230F">
            <w:pPr>
              <w:jc w:val="center"/>
              <w:rPr>
                <w:rFonts w:ascii="Sylfaen" w:hAnsi="Sylfaen" w:cs="Arial"/>
                <w:b/>
                <w:bCs/>
                <w:sz w:val="16"/>
                <w:szCs w:val="16"/>
              </w:rPr>
            </w:pPr>
            <w:r w:rsidRPr="00F92AD6">
              <w:rPr>
                <w:rFonts w:ascii="Sylfaen" w:hAnsi="Sylfaen" w:cs="Arial"/>
                <w:b/>
                <w:bCs/>
                <w:sz w:val="16"/>
                <w:szCs w:val="16"/>
              </w:rPr>
              <w:t>38,0</w:t>
            </w:r>
          </w:p>
        </w:tc>
        <w:tc>
          <w:tcPr>
            <w:tcW w:w="408" w:type="pct"/>
            <w:tcBorders>
              <w:top w:val="nil"/>
              <w:left w:val="nil"/>
              <w:bottom w:val="single" w:sz="4" w:space="0" w:color="auto"/>
              <w:right w:val="single" w:sz="4" w:space="0" w:color="auto"/>
            </w:tcBorders>
            <w:shd w:val="clear" w:color="000000" w:fill="FFFFFF"/>
            <w:noWrap/>
            <w:vAlign w:val="center"/>
            <w:hideMark/>
          </w:tcPr>
          <w:p w14:paraId="2B328257" w14:textId="77777777" w:rsidR="00B7230F" w:rsidRPr="00F92AD6" w:rsidRDefault="00B7230F" w:rsidP="00B7230F">
            <w:pPr>
              <w:spacing w:after="0" w:line="240" w:lineRule="auto"/>
              <w:jc w:val="center"/>
              <w:rPr>
                <w:rFonts w:ascii="Sylfaen" w:eastAsia="Times New Roman" w:hAnsi="Sylfaen" w:cs="Calibri"/>
                <w:sz w:val="16"/>
                <w:szCs w:val="16"/>
              </w:rPr>
            </w:pPr>
          </w:p>
        </w:tc>
      </w:tr>
      <w:tr w:rsidR="00F92AD6" w:rsidRPr="00F92AD6" w14:paraId="374452FA" w14:textId="77777777" w:rsidTr="00B7230F">
        <w:trPr>
          <w:trHeight w:val="465"/>
        </w:trPr>
        <w:tc>
          <w:tcPr>
            <w:tcW w:w="255" w:type="pct"/>
            <w:tcBorders>
              <w:top w:val="nil"/>
              <w:left w:val="single" w:sz="8" w:space="0" w:color="auto"/>
              <w:bottom w:val="single" w:sz="8" w:space="0" w:color="auto"/>
              <w:right w:val="single" w:sz="8" w:space="0" w:color="auto"/>
            </w:tcBorders>
            <w:shd w:val="clear" w:color="000000" w:fill="FFFFFF"/>
            <w:vAlign w:val="bottom"/>
            <w:hideMark/>
          </w:tcPr>
          <w:p w14:paraId="7D46D6AE"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lastRenderedPageBreak/>
              <w:t>06 02 12</w:t>
            </w:r>
          </w:p>
        </w:tc>
        <w:tc>
          <w:tcPr>
            <w:tcW w:w="669" w:type="pct"/>
            <w:tcBorders>
              <w:top w:val="nil"/>
              <w:left w:val="nil"/>
              <w:bottom w:val="single" w:sz="8" w:space="0" w:color="auto"/>
              <w:right w:val="single" w:sz="4" w:space="0" w:color="auto"/>
            </w:tcBorders>
            <w:shd w:val="clear" w:color="auto" w:fill="FFFFFF" w:themeFill="background1"/>
            <w:vAlign w:val="center"/>
            <w:hideMark/>
          </w:tcPr>
          <w:p w14:paraId="21A6BCF6"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საცხოვრებლით უზრუნველყოფა</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ABE4A3" w14:textId="4BDCDAB2" w:rsidR="00B7230F" w:rsidRPr="00F92AD6" w:rsidRDefault="00754CB8" w:rsidP="00B7230F">
            <w:pPr>
              <w:spacing w:after="0" w:line="240" w:lineRule="auto"/>
              <w:jc w:val="center"/>
              <w:rPr>
                <w:rFonts w:ascii="Sylfaen" w:eastAsia="Times New Roman" w:hAnsi="Sylfaen" w:cs="Calibri"/>
                <w:b/>
                <w:bCs/>
                <w:sz w:val="16"/>
                <w:szCs w:val="16"/>
                <w:lang w:val="ka-GE"/>
              </w:rPr>
            </w:pPr>
            <w:r w:rsidRPr="00F92AD6">
              <w:rPr>
                <w:rFonts w:ascii="Sylfaen" w:hAnsi="Sylfaen" w:cs="Arial"/>
                <w:b/>
                <w:sz w:val="16"/>
                <w:szCs w:val="16"/>
                <w:lang w:val="ka-GE"/>
              </w:rPr>
              <w:t>2114,7</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216F0EB1"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3C936F19" w14:textId="1E7FB264" w:rsidR="00B7230F" w:rsidRPr="00F92AD6" w:rsidRDefault="00754CB8" w:rsidP="00B7230F">
            <w:pPr>
              <w:jc w:val="center"/>
              <w:rPr>
                <w:rFonts w:ascii="Sylfaen" w:hAnsi="Sylfaen" w:cs="Arial"/>
                <w:b/>
                <w:bCs/>
                <w:sz w:val="16"/>
                <w:szCs w:val="16"/>
              </w:rPr>
            </w:pPr>
            <w:r w:rsidRPr="00F92AD6">
              <w:rPr>
                <w:rFonts w:ascii="Sylfaen" w:hAnsi="Sylfaen" w:cs="Arial"/>
                <w:b/>
                <w:bCs/>
                <w:sz w:val="16"/>
                <w:szCs w:val="16"/>
              </w:rPr>
              <w:t>490.0</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7F19E0E7"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1ED6016B" w14:textId="6E53A7ED" w:rsidR="00B7230F" w:rsidRPr="00F92AD6" w:rsidRDefault="00754CB8" w:rsidP="00B7230F">
            <w:pPr>
              <w:jc w:val="center"/>
              <w:rPr>
                <w:rFonts w:ascii="Sylfaen" w:hAnsi="Sylfaen" w:cs="Arial"/>
                <w:bCs/>
                <w:sz w:val="16"/>
                <w:szCs w:val="16"/>
              </w:rPr>
            </w:pPr>
            <w:r w:rsidRPr="00F92AD6">
              <w:rPr>
                <w:rFonts w:ascii="Sylfaen" w:hAnsi="Sylfaen" w:cs="Arial"/>
                <w:b/>
                <w:bCs/>
                <w:sz w:val="16"/>
                <w:szCs w:val="16"/>
              </w:rPr>
              <w:t>515.4</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13013752"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30B40946" w14:textId="6D12CEB9" w:rsidR="00B7230F" w:rsidRPr="00F92AD6" w:rsidRDefault="00754CB8" w:rsidP="00B7230F">
            <w:pPr>
              <w:jc w:val="center"/>
              <w:rPr>
                <w:rFonts w:ascii="Sylfaen" w:hAnsi="Sylfaen" w:cs="Arial"/>
                <w:b/>
                <w:bCs/>
                <w:sz w:val="16"/>
                <w:szCs w:val="16"/>
              </w:rPr>
            </w:pPr>
            <w:r w:rsidRPr="00F92AD6">
              <w:rPr>
                <w:rFonts w:ascii="Sylfaen" w:hAnsi="Sylfaen" w:cs="Arial"/>
                <w:b/>
                <w:bCs/>
                <w:sz w:val="16"/>
                <w:szCs w:val="16"/>
              </w:rPr>
              <w:t>541.1</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05D49D06"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48989372" w14:textId="4F65541E" w:rsidR="00B7230F" w:rsidRPr="00F92AD6" w:rsidRDefault="00754CB8" w:rsidP="00B7230F">
            <w:pPr>
              <w:jc w:val="center"/>
              <w:rPr>
                <w:rFonts w:ascii="Sylfaen" w:hAnsi="Sylfaen" w:cs="Arial"/>
                <w:b/>
                <w:bCs/>
                <w:sz w:val="16"/>
                <w:szCs w:val="16"/>
              </w:rPr>
            </w:pPr>
            <w:r w:rsidRPr="00F92AD6">
              <w:rPr>
                <w:rFonts w:ascii="Sylfaen" w:hAnsi="Sylfaen" w:cs="Arial"/>
                <w:b/>
                <w:bCs/>
                <w:sz w:val="16"/>
                <w:szCs w:val="16"/>
              </w:rPr>
              <w:t>568.2</w:t>
            </w:r>
          </w:p>
        </w:tc>
        <w:tc>
          <w:tcPr>
            <w:tcW w:w="408" w:type="pct"/>
            <w:tcBorders>
              <w:top w:val="nil"/>
              <w:left w:val="nil"/>
              <w:bottom w:val="single" w:sz="4" w:space="0" w:color="auto"/>
              <w:right w:val="single" w:sz="4" w:space="0" w:color="auto"/>
            </w:tcBorders>
            <w:shd w:val="clear" w:color="000000" w:fill="FFFFFF"/>
            <w:noWrap/>
            <w:vAlign w:val="center"/>
            <w:hideMark/>
          </w:tcPr>
          <w:p w14:paraId="205D52F5" w14:textId="77777777" w:rsidR="00B7230F" w:rsidRPr="00F92AD6" w:rsidRDefault="00B7230F" w:rsidP="00B7230F">
            <w:pPr>
              <w:spacing w:after="0" w:line="240" w:lineRule="auto"/>
              <w:jc w:val="center"/>
              <w:rPr>
                <w:rFonts w:ascii="Sylfaen" w:eastAsia="Times New Roman" w:hAnsi="Sylfaen" w:cs="Calibri"/>
                <w:sz w:val="16"/>
                <w:szCs w:val="16"/>
              </w:rPr>
            </w:pPr>
          </w:p>
        </w:tc>
      </w:tr>
      <w:tr w:rsidR="00F92AD6" w:rsidRPr="00F92AD6" w14:paraId="27BFC822" w14:textId="77777777" w:rsidTr="00B7230F">
        <w:trPr>
          <w:trHeight w:val="465"/>
        </w:trPr>
        <w:tc>
          <w:tcPr>
            <w:tcW w:w="255" w:type="pct"/>
            <w:tcBorders>
              <w:top w:val="single" w:sz="4" w:space="0" w:color="auto"/>
              <w:left w:val="single" w:sz="4" w:space="0" w:color="auto"/>
              <w:bottom w:val="single" w:sz="4" w:space="0" w:color="auto"/>
              <w:right w:val="single" w:sz="4" w:space="0" w:color="auto"/>
            </w:tcBorders>
            <w:shd w:val="clear" w:color="000000" w:fill="FFFFFF"/>
            <w:vAlign w:val="bottom"/>
            <w:hideMark/>
          </w:tcPr>
          <w:p w14:paraId="3888B12A"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06 02 14</w:t>
            </w:r>
          </w:p>
        </w:tc>
        <w:tc>
          <w:tcPr>
            <w:tcW w:w="669" w:type="pct"/>
            <w:tcBorders>
              <w:top w:val="nil"/>
              <w:left w:val="nil"/>
              <w:bottom w:val="single" w:sz="8" w:space="0" w:color="auto"/>
              <w:right w:val="single" w:sz="4" w:space="0" w:color="auto"/>
            </w:tcBorders>
            <w:shd w:val="clear" w:color="auto" w:fill="FFFFFF" w:themeFill="background1"/>
            <w:vAlign w:val="center"/>
            <w:hideMark/>
          </w:tcPr>
          <w:p w14:paraId="6F016A60"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ფენილკეტონურიით, ცისტური ფიბროზით და ცელიაკიით დაავადებული ბავშვების ფინანსური დახმარება</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5AE814" w14:textId="330F755E" w:rsidR="00B7230F" w:rsidRPr="00F92AD6" w:rsidRDefault="00754CB8" w:rsidP="00B7230F">
            <w:pPr>
              <w:spacing w:after="0" w:line="240" w:lineRule="auto"/>
              <w:jc w:val="center"/>
              <w:rPr>
                <w:rFonts w:ascii="Sylfaen" w:eastAsia="Times New Roman" w:hAnsi="Sylfaen" w:cs="Calibri"/>
                <w:b/>
                <w:bCs/>
                <w:sz w:val="16"/>
                <w:szCs w:val="16"/>
                <w:lang w:val="ka-GE"/>
              </w:rPr>
            </w:pPr>
            <w:r w:rsidRPr="00F92AD6">
              <w:rPr>
                <w:rFonts w:ascii="Sylfaen" w:hAnsi="Sylfaen" w:cs="Arial"/>
                <w:b/>
                <w:sz w:val="16"/>
                <w:szCs w:val="16"/>
                <w:lang w:val="ka-GE"/>
              </w:rPr>
              <w:t>592,3</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4E85FCD7"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tcPr>
          <w:p w14:paraId="05419914" w14:textId="5BD3444D" w:rsidR="00B7230F" w:rsidRPr="00F92AD6" w:rsidRDefault="00754CB8" w:rsidP="00B7230F">
            <w:pPr>
              <w:jc w:val="center"/>
              <w:rPr>
                <w:rFonts w:ascii="Sylfaen" w:hAnsi="Sylfaen" w:cs="Arial"/>
                <w:b/>
                <w:bCs/>
                <w:sz w:val="16"/>
                <w:szCs w:val="16"/>
              </w:rPr>
            </w:pPr>
            <w:r w:rsidRPr="00F92AD6">
              <w:rPr>
                <w:rFonts w:ascii="Sylfaen" w:hAnsi="Sylfaen" w:cs="Arial"/>
                <w:b/>
                <w:bCs/>
                <w:sz w:val="16"/>
                <w:szCs w:val="16"/>
              </w:rPr>
              <w:t>137.4</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409A46FE"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79A256FC" w14:textId="45A89FBA" w:rsidR="00B7230F" w:rsidRPr="00F92AD6" w:rsidRDefault="00754CB8" w:rsidP="00B7230F">
            <w:pPr>
              <w:jc w:val="center"/>
              <w:rPr>
                <w:rFonts w:ascii="Sylfaen" w:hAnsi="Sylfaen" w:cs="Arial"/>
                <w:bCs/>
                <w:sz w:val="16"/>
                <w:szCs w:val="16"/>
              </w:rPr>
            </w:pPr>
            <w:r w:rsidRPr="00F92AD6">
              <w:rPr>
                <w:rFonts w:ascii="Sylfaen" w:hAnsi="Sylfaen" w:cs="Arial"/>
                <w:b/>
                <w:bCs/>
                <w:sz w:val="16"/>
                <w:szCs w:val="16"/>
              </w:rPr>
              <w:t>144.3</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63F00425"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09DBF05D" w14:textId="001458DA" w:rsidR="00B7230F" w:rsidRPr="00F92AD6" w:rsidRDefault="00754CB8" w:rsidP="00B7230F">
            <w:pPr>
              <w:jc w:val="center"/>
              <w:rPr>
                <w:rFonts w:ascii="Sylfaen" w:hAnsi="Sylfaen" w:cs="Arial"/>
                <w:b/>
                <w:bCs/>
                <w:sz w:val="16"/>
                <w:szCs w:val="16"/>
              </w:rPr>
            </w:pPr>
            <w:r w:rsidRPr="00F92AD6">
              <w:rPr>
                <w:rFonts w:ascii="Sylfaen" w:hAnsi="Sylfaen" w:cs="Arial"/>
                <w:b/>
                <w:bCs/>
                <w:sz w:val="16"/>
                <w:szCs w:val="16"/>
              </w:rPr>
              <w:t>151.5</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55A0C8FF"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144BB4BB" w14:textId="7D16C32F" w:rsidR="00B7230F" w:rsidRPr="00F92AD6" w:rsidRDefault="00754CB8" w:rsidP="00B7230F">
            <w:pPr>
              <w:jc w:val="center"/>
              <w:rPr>
                <w:rFonts w:ascii="Sylfaen" w:hAnsi="Sylfaen" w:cs="Arial"/>
                <w:b/>
                <w:bCs/>
                <w:sz w:val="16"/>
                <w:szCs w:val="16"/>
              </w:rPr>
            </w:pPr>
            <w:r w:rsidRPr="00F92AD6">
              <w:rPr>
                <w:rFonts w:ascii="Sylfaen" w:hAnsi="Sylfaen" w:cs="Arial"/>
                <w:b/>
                <w:bCs/>
                <w:sz w:val="16"/>
                <w:szCs w:val="16"/>
              </w:rPr>
              <w:t>159.1</w:t>
            </w:r>
          </w:p>
        </w:tc>
        <w:tc>
          <w:tcPr>
            <w:tcW w:w="408" w:type="pct"/>
            <w:tcBorders>
              <w:top w:val="nil"/>
              <w:left w:val="nil"/>
              <w:bottom w:val="single" w:sz="4" w:space="0" w:color="auto"/>
              <w:right w:val="single" w:sz="4" w:space="0" w:color="auto"/>
            </w:tcBorders>
            <w:shd w:val="clear" w:color="000000" w:fill="FFFFFF"/>
            <w:noWrap/>
            <w:vAlign w:val="center"/>
            <w:hideMark/>
          </w:tcPr>
          <w:p w14:paraId="37613876" w14:textId="77777777" w:rsidR="00B7230F" w:rsidRPr="00F92AD6" w:rsidRDefault="00B7230F" w:rsidP="00B7230F">
            <w:pPr>
              <w:spacing w:after="0" w:line="240" w:lineRule="auto"/>
              <w:jc w:val="center"/>
              <w:rPr>
                <w:rFonts w:ascii="Sylfaen" w:eastAsia="Times New Roman" w:hAnsi="Sylfaen" w:cs="Calibri"/>
                <w:sz w:val="16"/>
                <w:szCs w:val="16"/>
              </w:rPr>
            </w:pPr>
          </w:p>
        </w:tc>
      </w:tr>
      <w:tr w:rsidR="00F92AD6" w:rsidRPr="00F92AD6" w14:paraId="0252FBCD" w14:textId="77777777" w:rsidTr="00B7230F">
        <w:trPr>
          <w:trHeight w:val="465"/>
        </w:trPr>
        <w:tc>
          <w:tcPr>
            <w:tcW w:w="255" w:type="pct"/>
            <w:tcBorders>
              <w:top w:val="nil"/>
              <w:left w:val="single" w:sz="4" w:space="0" w:color="auto"/>
              <w:bottom w:val="single" w:sz="4" w:space="0" w:color="auto"/>
              <w:right w:val="single" w:sz="4" w:space="0" w:color="auto"/>
            </w:tcBorders>
            <w:shd w:val="clear" w:color="000000" w:fill="FFFFFF"/>
            <w:vAlign w:val="bottom"/>
            <w:hideMark/>
          </w:tcPr>
          <w:p w14:paraId="036D7BD9"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06 02 15</w:t>
            </w:r>
          </w:p>
        </w:tc>
        <w:tc>
          <w:tcPr>
            <w:tcW w:w="669" w:type="pct"/>
            <w:tcBorders>
              <w:top w:val="nil"/>
              <w:left w:val="nil"/>
              <w:bottom w:val="nil"/>
              <w:right w:val="single" w:sz="4" w:space="0" w:color="auto"/>
            </w:tcBorders>
            <w:shd w:val="clear" w:color="auto" w:fill="FFFFFF" w:themeFill="background1"/>
            <w:vAlign w:val="center"/>
            <w:hideMark/>
          </w:tcPr>
          <w:p w14:paraId="1A34EFDA" w14:textId="77777777" w:rsidR="00B7230F" w:rsidRPr="00F92AD6" w:rsidRDefault="00B7230F" w:rsidP="00B7230F">
            <w:pPr>
              <w:spacing w:after="0" w:line="240" w:lineRule="auto"/>
              <w:jc w:val="center"/>
              <w:rPr>
                <w:rFonts w:ascii="Sylfaen" w:eastAsia="Times New Roman" w:hAnsi="Sylfaen" w:cs="Calibri"/>
                <w:sz w:val="16"/>
                <w:szCs w:val="16"/>
              </w:rPr>
            </w:pPr>
            <w:r w:rsidRPr="00F92AD6">
              <w:rPr>
                <w:rFonts w:ascii="Sylfaen" w:eastAsia="Times New Roman" w:hAnsi="Sylfaen" w:cs="Calibri"/>
                <w:sz w:val="16"/>
                <w:szCs w:val="16"/>
              </w:rPr>
              <w:t>სამედიცინო მომსახურეობის ფინანსური დახმარება</w:t>
            </w:r>
          </w:p>
        </w:tc>
        <w:tc>
          <w:tcPr>
            <w:tcW w:w="40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E244A0" w14:textId="27A59951"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hAnsi="Sylfaen" w:cs="Arial"/>
                <w:b/>
                <w:sz w:val="16"/>
                <w:szCs w:val="16"/>
              </w:rPr>
              <w:t>1512,8</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326FA470"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tcPr>
          <w:p w14:paraId="00042F56" w14:textId="25CA3709" w:rsidR="00B7230F" w:rsidRPr="00F92AD6" w:rsidRDefault="00B7230F" w:rsidP="00B7230F">
            <w:pPr>
              <w:jc w:val="center"/>
              <w:rPr>
                <w:rFonts w:ascii="Sylfaen" w:hAnsi="Sylfaen" w:cs="Arial"/>
                <w:b/>
                <w:bCs/>
                <w:sz w:val="16"/>
                <w:szCs w:val="16"/>
              </w:rPr>
            </w:pPr>
            <w:r w:rsidRPr="00F92AD6">
              <w:rPr>
                <w:rFonts w:ascii="Sylfaen" w:hAnsi="Sylfaen" w:cs="Arial"/>
                <w:b/>
                <w:bCs/>
                <w:sz w:val="16"/>
                <w:szCs w:val="16"/>
              </w:rPr>
              <w:t>420,0</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3B98B721"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6CB6525E" w14:textId="6D658E97" w:rsidR="00B7230F" w:rsidRPr="00F92AD6" w:rsidRDefault="00B7230F" w:rsidP="00B7230F">
            <w:pPr>
              <w:jc w:val="center"/>
              <w:rPr>
                <w:rFonts w:ascii="Sylfaen" w:hAnsi="Sylfaen" w:cs="Arial"/>
                <w:bCs/>
                <w:sz w:val="16"/>
                <w:szCs w:val="16"/>
              </w:rPr>
            </w:pPr>
            <w:r w:rsidRPr="00F92AD6">
              <w:rPr>
                <w:rFonts w:ascii="Sylfaen" w:hAnsi="Sylfaen" w:cs="Arial"/>
                <w:b/>
                <w:bCs/>
                <w:sz w:val="16"/>
                <w:szCs w:val="16"/>
              </w:rPr>
              <w:t>441,4</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2982BEA2"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17D828A4" w14:textId="4CC30B67" w:rsidR="00B7230F" w:rsidRPr="00F92AD6" w:rsidRDefault="00B7230F" w:rsidP="00B7230F">
            <w:pPr>
              <w:jc w:val="center"/>
              <w:rPr>
                <w:rFonts w:ascii="Sylfaen" w:hAnsi="Sylfaen" w:cs="Arial"/>
                <w:b/>
                <w:bCs/>
                <w:sz w:val="16"/>
                <w:szCs w:val="16"/>
              </w:rPr>
            </w:pPr>
            <w:r w:rsidRPr="00F92AD6">
              <w:rPr>
                <w:rFonts w:ascii="Sylfaen" w:hAnsi="Sylfaen" w:cs="Arial"/>
                <w:b/>
                <w:bCs/>
                <w:sz w:val="16"/>
                <w:szCs w:val="16"/>
              </w:rPr>
              <w:t>463,9</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5A9BE29C" w14:textId="77777777" w:rsidR="00B7230F" w:rsidRPr="00F92AD6" w:rsidRDefault="00B7230F" w:rsidP="00B7230F">
            <w:pPr>
              <w:spacing w:after="0" w:line="240" w:lineRule="auto"/>
              <w:jc w:val="center"/>
              <w:rPr>
                <w:rFonts w:ascii="Sylfaen" w:eastAsia="Times New Roman" w:hAnsi="Sylfaen" w:cs="Calibri"/>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29515C01" w14:textId="17218916" w:rsidR="00B7230F" w:rsidRPr="00F92AD6" w:rsidRDefault="00B7230F" w:rsidP="00B7230F">
            <w:pPr>
              <w:jc w:val="center"/>
              <w:rPr>
                <w:rFonts w:ascii="Sylfaen" w:hAnsi="Sylfaen" w:cs="Arial"/>
                <w:b/>
                <w:bCs/>
                <w:sz w:val="16"/>
                <w:szCs w:val="16"/>
              </w:rPr>
            </w:pPr>
            <w:r w:rsidRPr="00F92AD6">
              <w:rPr>
                <w:rFonts w:ascii="Sylfaen" w:hAnsi="Sylfaen" w:cs="Arial"/>
                <w:b/>
                <w:bCs/>
                <w:sz w:val="16"/>
                <w:szCs w:val="16"/>
              </w:rPr>
              <w:t>187,5</w:t>
            </w:r>
          </w:p>
        </w:tc>
        <w:tc>
          <w:tcPr>
            <w:tcW w:w="408" w:type="pct"/>
            <w:tcBorders>
              <w:top w:val="nil"/>
              <w:left w:val="nil"/>
              <w:bottom w:val="single" w:sz="4" w:space="0" w:color="auto"/>
              <w:right w:val="single" w:sz="4" w:space="0" w:color="auto"/>
            </w:tcBorders>
            <w:shd w:val="clear" w:color="000000" w:fill="FFFFFF"/>
            <w:noWrap/>
            <w:vAlign w:val="center"/>
            <w:hideMark/>
          </w:tcPr>
          <w:p w14:paraId="31436A55" w14:textId="77777777" w:rsidR="00B7230F" w:rsidRPr="00F92AD6" w:rsidRDefault="00B7230F" w:rsidP="00B7230F">
            <w:pPr>
              <w:spacing w:after="0" w:line="240" w:lineRule="auto"/>
              <w:jc w:val="center"/>
              <w:rPr>
                <w:rFonts w:ascii="Sylfaen" w:eastAsia="Times New Roman" w:hAnsi="Sylfaen" w:cs="Calibri"/>
                <w:sz w:val="16"/>
                <w:szCs w:val="16"/>
              </w:rPr>
            </w:pPr>
          </w:p>
        </w:tc>
      </w:tr>
      <w:tr w:rsidR="00F92AD6" w:rsidRPr="00F92AD6" w14:paraId="619EB01D" w14:textId="77777777" w:rsidTr="00B7230F">
        <w:trPr>
          <w:trHeight w:val="495"/>
        </w:trPr>
        <w:tc>
          <w:tcPr>
            <w:tcW w:w="255" w:type="pct"/>
            <w:tcBorders>
              <w:top w:val="nil"/>
              <w:left w:val="single" w:sz="4" w:space="0" w:color="auto"/>
              <w:bottom w:val="single" w:sz="4" w:space="0" w:color="auto"/>
              <w:right w:val="single" w:sz="4" w:space="0" w:color="auto"/>
            </w:tcBorders>
            <w:shd w:val="clear" w:color="000000" w:fill="FFFFFF"/>
            <w:vAlign w:val="center"/>
            <w:hideMark/>
          </w:tcPr>
          <w:p w14:paraId="44928E6F"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06 03</w:t>
            </w:r>
          </w:p>
        </w:tc>
        <w:tc>
          <w:tcPr>
            <w:tcW w:w="669" w:type="pct"/>
            <w:tcBorders>
              <w:top w:val="single" w:sz="4" w:space="0" w:color="auto"/>
              <w:left w:val="nil"/>
              <w:bottom w:val="single" w:sz="4" w:space="0" w:color="auto"/>
              <w:right w:val="single" w:sz="4" w:space="0" w:color="auto"/>
            </w:tcBorders>
            <w:shd w:val="clear" w:color="auto" w:fill="FFFFFF" w:themeFill="background1"/>
            <w:vAlign w:val="center"/>
            <w:hideMark/>
          </w:tcPr>
          <w:p w14:paraId="456F238D" w14:textId="77777777" w:rsidR="00B7230F" w:rsidRPr="00F92AD6" w:rsidRDefault="00B7230F" w:rsidP="00B7230F">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ინტეგრირებული საქმიანობის დღის ცენტრი( წითელი ჯვარი)</w:t>
            </w:r>
          </w:p>
        </w:tc>
        <w:tc>
          <w:tcPr>
            <w:tcW w:w="408" w:type="pct"/>
            <w:tcBorders>
              <w:top w:val="single" w:sz="4" w:space="0" w:color="auto"/>
              <w:left w:val="nil"/>
              <w:bottom w:val="single" w:sz="4" w:space="0" w:color="auto"/>
              <w:right w:val="single" w:sz="4" w:space="0" w:color="auto"/>
            </w:tcBorders>
            <w:shd w:val="clear" w:color="auto" w:fill="auto"/>
            <w:noWrap/>
            <w:vAlign w:val="bottom"/>
            <w:hideMark/>
          </w:tcPr>
          <w:p w14:paraId="53B39FEE" w14:textId="6451B67C" w:rsidR="00B7230F" w:rsidRPr="00F92AD6" w:rsidRDefault="00754CB8" w:rsidP="00B7230F">
            <w:pPr>
              <w:spacing w:after="0" w:line="240" w:lineRule="auto"/>
              <w:jc w:val="center"/>
              <w:rPr>
                <w:rFonts w:ascii="Sylfaen" w:eastAsia="Times New Roman" w:hAnsi="Sylfaen" w:cs="Calibri"/>
                <w:b/>
                <w:bCs/>
                <w:sz w:val="16"/>
                <w:szCs w:val="16"/>
                <w:lang w:val="ka-GE"/>
              </w:rPr>
            </w:pPr>
            <w:r w:rsidRPr="00F92AD6">
              <w:rPr>
                <w:rFonts w:ascii="Sylfaen" w:hAnsi="Sylfaen" w:cs="Arial"/>
                <w:b/>
                <w:sz w:val="16"/>
                <w:szCs w:val="16"/>
                <w:lang w:val="ka-GE"/>
              </w:rPr>
              <w:t>155,2</w:t>
            </w: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2D0B40C8" w14:textId="77777777" w:rsidR="00B7230F" w:rsidRPr="00F92AD6" w:rsidRDefault="00B7230F" w:rsidP="00B7230F">
            <w:pPr>
              <w:spacing w:after="0" w:line="240" w:lineRule="auto"/>
              <w:jc w:val="center"/>
              <w:rPr>
                <w:rFonts w:ascii="Sylfaen" w:eastAsia="Times New Roman" w:hAnsi="Sylfaen" w:cs="Calibri"/>
                <w:b/>
                <w:bCs/>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tcPr>
          <w:p w14:paraId="23C111E6" w14:textId="02522415" w:rsidR="00B7230F" w:rsidRPr="00F92AD6" w:rsidRDefault="00754CB8" w:rsidP="00B7230F">
            <w:pPr>
              <w:jc w:val="center"/>
              <w:rPr>
                <w:rFonts w:ascii="Sylfaen" w:hAnsi="Sylfaen" w:cs="Arial"/>
                <w:b/>
                <w:bCs/>
                <w:sz w:val="16"/>
                <w:szCs w:val="16"/>
              </w:rPr>
            </w:pPr>
            <w:r w:rsidRPr="00F92AD6">
              <w:rPr>
                <w:rFonts w:ascii="Sylfaen" w:hAnsi="Sylfaen" w:cs="Arial"/>
                <w:b/>
                <w:bCs/>
                <w:sz w:val="16"/>
                <w:szCs w:val="16"/>
              </w:rPr>
              <w:t>36</w:t>
            </w:r>
            <w:r w:rsidR="00B7230F" w:rsidRPr="00F92AD6">
              <w:rPr>
                <w:rFonts w:ascii="Sylfaen" w:hAnsi="Sylfaen" w:cs="Arial"/>
                <w:b/>
                <w:bCs/>
                <w:sz w:val="16"/>
                <w:szCs w:val="16"/>
              </w:rPr>
              <w:t>,0</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40D864D8" w14:textId="77777777" w:rsidR="00B7230F" w:rsidRPr="00F92AD6" w:rsidRDefault="00B7230F" w:rsidP="00B7230F">
            <w:pPr>
              <w:spacing w:after="0" w:line="240" w:lineRule="auto"/>
              <w:jc w:val="center"/>
              <w:rPr>
                <w:rFonts w:ascii="Sylfaen" w:eastAsia="Times New Roman" w:hAnsi="Sylfaen" w:cs="Calibri"/>
                <w:b/>
                <w:bCs/>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48A18677" w14:textId="26B59B99" w:rsidR="00B7230F" w:rsidRPr="00F92AD6" w:rsidRDefault="00754CB8" w:rsidP="00B7230F">
            <w:pPr>
              <w:jc w:val="center"/>
              <w:rPr>
                <w:rFonts w:ascii="Sylfaen" w:hAnsi="Sylfaen" w:cs="Arial"/>
                <w:bCs/>
                <w:sz w:val="16"/>
                <w:szCs w:val="16"/>
              </w:rPr>
            </w:pPr>
            <w:r w:rsidRPr="00F92AD6">
              <w:rPr>
                <w:rFonts w:ascii="Sylfaen" w:hAnsi="Sylfaen" w:cs="Arial"/>
                <w:b/>
                <w:bCs/>
                <w:sz w:val="16"/>
                <w:szCs w:val="16"/>
              </w:rPr>
              <w:t>37.8</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77B04E75" w14:textId="77777777" w:rsidR="00B7230F" w:rsidRPr="00F92AD6" w:rsidRDefault="00B7230F" w:rsidP="00B7230F">
            <w:pPr>
              <w:spacing w:after="0" w:line="240" w:lineRule="auto"/>
              <w:jc w:val="center"/>
              <w:rPr>
                <w:rFonts w:ascii="Sylfaen" w:eastAsia="Times New Roman" w:hAnsi="Sylfaen" w:cs="Calibri"/>
                <w:b/>
                <w:bCs/>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41BEC66E" w14:textId="0F80CF7E" w:rsidR="00B7230F" w:rsidRPr="00F92AD6" w:rsidRDefault="00754CB8" w:rsidP="00B7230F">
            <w:pPr>
              <w:jc w:val="center"/>
              <w:rPr>
                <w:rFonts w:ascii="Sylfaen" w:hAnsi="Sylfaen" w:cs="Arial"/>
                <w:b/>
                <w:bCs/>
                <w:sz w:val="16"/>
                <w:szCs w:val="16"/>
              </w:rPr>
            </w:pPr>
            <w:r w:rsidRPr="00F92AD6">
              <w:rPr>
                <w:rFonts w:ascii="Sylfaen" w:hAnsi="Sylfaen" w:cs="Arial"/>
                <w:b/>
                <w:bCs/>
                <w:sz w:val="16"/>
                <w:szCs w:val="16"/>
              </w:rPr>
              <w:t>39.7</w:t>
            </w:r>
          </w:p>
        </w:tc>
        <w:tc>
          <w:tcPr>
            <w:tcW w:w="408" w:type="pct"/>
            <w:tcBorders>
              <w:top w:val="nil"/>
              <w:left w:val="nil"/>
              <w:bottom w:val="single" w:sz="4" w:space="0" w:color="auto"/>
              <w:right w:val="single" w:sz="4" w:space="0" w:color="auto"/>
            </w:tcBorders>
            <w:shd w:val="clear" w:color="auto" w:fill="FFFFFF" w:themeFill="background1"/>
            <w:noWrap/>
            <w:vAlign w:val="center"/>
            <w:hideMark/>
          </w:tcPr>
          <w:p w14:paraId="4ECF4167" w14:textId="77777777" w:rsidR="00B7230F" w:rsidRPr="00F92AD6" w:rsidRDefault="00B7230F" w:rsidP="00B7230F">
            <w:pPr>
              <w:spacing w:after="0" w:line="240" w:lineRule="auto"/>
              <w:jc w:val="center"/>
              <w:rPr>
                <w:rFonts w:ascii="Sylfaen" w:eastAsia="Times New Roman" w:hAnsi="Sylfaen" w:cs="Calibri"/>
                <w:b/>
                <w:bCs/>
                <w:sz w:val="16"/>
                <w:szCs w:val="16"/>
              </w:rPr>
            </w:pPr>
          </w:p>
        </w:tc>
        <w:tc>
          <w:tcPr>
            <w:tcW w:w="408" w:type="pct"/>
            <w:tcBorders>
              <w:top w:val="nil"/>
              <w:left w:val="single" w:sz="4" w:space="0" w:color="auto"/>
              <w:bottom w:val="single" w:sz="4" w:space="0" w:color="auto"/>
              <w:right w:val="single" w:sz="4" w:space="0" w:color="auto"/>
            </w:tcBorders>
            <w:shd w:val="clear" w:color="auto" w:fill="FFFFFF" w:themeFill="background1"/>
            <w:noWrap/>
            <w:vAlign w:val="center"/>
            <w:hideMark/>
          </w:tcPr>
          <w:p w14:paraId="000CE54A" w14:textId="4A53C100" w:rsidR="00B7230F" w:rsidRPr="00F92AD6" w:rsidRDefault="00754CB8" w:rsidP="00B7230F">
            <w:pPr>
              <w:jc w:val="center"/>
              <w:rPr>
                <w:rFonts w:ascii="Sylfaen" w:hAnsi="Sylfaen" w:cs="Arial"/>
                <w:b/>
                <w:bCs/>
                <w:sz w:val="16"/>
                <w:szCs w:val="16"/>
              </w:rPr>
            </w:pPr>
            <w:r w:rsidRPr="00F92AD6">
              <w:rPr>
                <w:rFonts w:ascii="Sylfaen" w:hAnsi="Sylfaen" w:cs="Arial"/>
                <w:b/>
                <w:bCs/>
                <w:sz w:val="16"/>
                <w:szCs w:val="16"/>
              </w:rPr>
              <w:t>41.7</w:t>
            </w:r>
          </w:p>
        </w:tc>
        <w:tc>
          <w:tcPr>
            <w:tcW w:w="408" w:type="pct"/>
            <w:tcBorders>
              <w:top w:val="nil"/>
              <w:left w:val="nil"/>
              <w:bottom w:val="single" w:sz="4" w:space="0" w:color="auto"/>
              <w:right w:val="single" w:sz="4" w:space="0" w:color="auto"/>
            </w:tcBorders>
            <w:shd w:val="clear" w:color="000000" w:fill="FFFFFF"/>
            <w:noWrap/>
            <w:vAlign w:val="center"/>
            <w:hideMark/>
          </w:tcPr>
          <w:p w14:paraId="09C4E555" w14:textId="77777777" w:rsidR="00B7230F" w:rsidRPr="00F92AD6" w:rsidRDefault="00B7230F" w:rsidP="00B7230F">
            <w:pPr>
              <w:spacing w:after="0" w:line="240" w:lineRule="auto"/>
              <w:jc w:val="center"/>
              <w:rPr>
                <w:rFonts w:ascii="Sylfaen" w:eastAsia="Times New Roman" w:hAnsi="Sylfaen" w:cs="Calibri"/>
                <w:b/>
                <w:bCs/>
                <w:sz w:val="16"/>
                <w:szCs w:val="16"/>
              </w:rPr>
            </w:pPr>
          </w:p>
        </w:tc>
      </w:tr>
    </w:tbl>
    <w:p w14:paraId="1FD745E9" w14:textId="77777777" w:rsidR="000611C1" w:rsidRPr="00F92AD6" w:rsidRDefault="000611C1" w:rsidP="00FC23D8">
      <w:pPr>
        <w:ind w:firstLine="600"/>
        <w:jc w:val="both"/>
        <w:rPr>
          <w:rFonts w:ascii="Sylfaen" w:hAnsi="Sylfaen"/>
          <w:b/>
          <w:sz w:val="16"/>
          <w:szCs w:val="16"/>
          <w:lang w:val="ka-GE"/>
        </w:rPr>
      </w:pPr>
    </w:p>
    <w:p w14:paraId="20A1C933" w14:textId="77777777" w:rsidR="000611C1" w:rsidRPr="00F92AD6" w:rsidRDefault="000611C1" w:rsidP="00FC23D8">
      <w:pPr>
        <w:ind w:firstLine="600"/>
        <w:jc w:val="both"/>
        <w:rPr>
          <w:rFonts w:ascii="Sylfaen" w:hAnsi="Sylfaen"/>
          <w:b/>
          <w:sz w:val="16"/>
          <w:szCs w:val="16"/>
          <w:lang w:val="ka-GE"/>
        </w:rPr>
      </w:pPr>
    </w:p>
    <w:p w14:paraId="79B05CED" w14:textId="77777777" w:rsidR="000611C1" w:rsidRPr="00F92AD6" w:rsidRDefault="000611C1" w:rsidP="00FC23D8">
      <w:pPr>
        <w:ind w:firstLine="600"/>
        <w:jc w:val="both"/>
        <w:rPr>
          <w:rFonts w:ascii="Sylfaen" w:hAnsi="Sylfaen"/>
          <w:b/>
          <w:sz w:val="16"/>
          <w:szCs w:val="16"/>
          <w:lang w:val="ka-GE"/>
        </w:rPr>
      </w:pPr>
    </w:p>
    <w:tbl>
      <w:tblPr>
        <w:tblW w:w="14466" w:type="dxa"/>
        <w:tblInd w:w="-152" w:type="dxa"/>
        <w:shd w:val="clear" w:color="auto" w:fill="FFFFFF" w:themeFill="background1"/>
        <w:tblLook w:val="04A0" w:firstRow="1" w:lastRow="0" w:firstColumn="1" w:lastColumn="0" w:noHBand="0" w:noVBand="1"/>
      </w:tblPr>
      <w:tblGrid>
        <w:gridCol w:w="7372"/>
        <w:gridCol w:w="7094"/>
      </w:tblGrid>
      <w:tr w:rsidR="00214E1C" w:rsidRPr="00F92AD6" w14:paraId="6695EDCB" w14:textId="77777777" w:rsidTr="004355B5">
        <w:trPr>
          <w:trHeight w:val="283"/>
        </w:trPr>
        <w:tc>
          <w:tcPr>
            <w:tcW w:w="7372" w:type="dxa"/>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2E29E544" w14:textId="77777777" w:rsidR="00214E1C" w:rsidRPr="00F92AD6" w:rsidRDefault="00214E1C" w:rsidP="00214E1C">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დასახელება</w:t>
            </w:r>
          </w:p>
        </w:tc>
        <w:tc>
          <w:tcPr>
            <w:tcW w:w="7094" w:type="dxa"/>
            <w:tcBorders>
              <w:top w:val="single" w:sz="8" w:space="0" w:color="auto"/>
              <w:left w:val="nil"/>
              <w:bottom w:val="single" w:sz="8" w:space="0" w:color="auto"/>
              <w:right w:val="single" w:sz="8" w:space="0" w:color="000000"/>
            </w:tcBorders>
            <w:shd w:val="clear" w:color="auto" w:fill="FFFFFF" w:themeFill="background1"/>
            <w:vAlign w:val="bottom"/>
            <w:hideMark/>
          </w:tcPr>
          <w:p w14:paraId="184D3FD1" w14:textId="77777777" w:rsidR="00214E1C" w:rsidRPr="00F92AD6" w:rsidRDefault="00214E1C" w:rsidP="00214E1C">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ააიპ:,,საზოგადოებრივი ჯანმრთელობის ზესტაფონის მუნიციპალური ცენტრის"  მუნიციპალური  პროგრამა</w:t>
            </w:r>
          </w:p>
        </w:tc>
      </w:tr>
      <w:tr w:rsidR="00214E1C" w:rsidRPr="00F92AD6" w14:paraId="4306CC36" w14:textId="77777777" w:rsidTr="004355B5">
        <w:trPr>
          <w:trHeight w:val="118"/>
        </w:trPr>
        <w:tc>
          <w:tcPr>
            <w:tcW w:w="7372" w:type="dxa"/>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20D07FC8" w14:textId="77777777" w:rsidR="00214E1C" w:rsidRPr="00F92AD6" w:rsidRDefault="00214E1C" w:rsidP="00214E1C">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პროგრამული კოდი</w:t>
            </w:r>
          </w:p>
        </w:tc>
        <w:tc>
          <w:tcPr>
            <w:tcW w:w="7094" w:type="dxa"/>
            <w:tcBorders>
              <w:top w:val="single" w:sz="8" w:space="0" w:color="auto"/>
              <w:left w:val="nil"/>
              <w:bottom w:val="single" w:sz="8" w:space="0" w:color="auto"/>
              <w:right w:val="single" w:sz="8" w:space="0" w:color="000000"/>
            </w:tcBorders>
            <w:shd w:val="clear" w:color="auto" w:fill="FFFFFF" w:themeFill="background1"/>
            <w:vAlign w:val="bottom"/>
            <w:hideMark/>
          </w:tcPr>
          <w:p w14:paraId="79C2D8DF" w14:textId="77777777" w:rsidR="00214E1C" w:rsidRPr="00F92AD6" w:rsidRDefault="00214E1C" w:rsidP="00214E1C">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60101</w:t>
            </w:r>
          </w:p>
        </w:tc>
      </w:tr>
      <w:tr w:rsidR="00214E1C" w:rsidRPr="00F92AD6" w14:paraId="6CA37593" w14:textId="77777777" w:rsidTr="004355B5">
        <w:trPr>
          <w:trHeight w:val="165"/>
        </w:trPr>
        <w:tc>
          <w:tcPr>
            <w:tcW w:w="7372" w:type="dxa"/>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76D50E5A" w14:textId="77777777" w:rsidR="00214E1C" w:rsidRPr="00F92AD6" w:rsidRDefault="00214E1C" w:rsidP="00214E1C">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ბიუჯეტი</w:t>
            </w:r>
          </w:p>
        </w:tc>
        <w:tc>
          <w:tcPr>
            <w:tcW w:w="7094" w:type="dxa"/>
            <w:tcBorders>
              <w:top w:val="single" w:sz="8" w:space="0" w:color="auto"/>
              <w:left w:val="nil"/>
              <w:bottom w:val="single" w:sz="8" w:space="0" w:color="auto"/>
              <w:right w:val="single" w:sz="8" w:space="0" w:color="000000"/>
            </w:tcBorders>
            <w:shd w:val="clear" w:color="auto" w:fill="FFFFFF" w:themeFill="background1"/>
            <w:vAlign w:val="bottom"/>
            <w:hideMark/>
          </w:tcPr>
          <w:p w14:paraId="6694919F" w14:textId="0FB80324" w:rsidR="00943A63" w:rsidRPr="00F92AD6" w:rsidRDefault="00943A63" w:rsidP="00214E1C">
            <w:pPr>
              <w:spacing w:after="0" w:line="240" w:lineRule="auto"/>
              <w:rPr>
                <w:rFonts w:ascii="Sylfaen" w:eastAsia="Times New Roman" w:hAnsi="Sylfaen" w:cs="Calibri"/>
                <w:sz w:val="16"/>
                <w:szCs w:val="16"/>
                <w:lang w:val="ka-GE"/>
              </w:rPr>
            </w:pPr>
            <w:r w:rsidRPr="00F92AD6">
              <w:rPr>
                <w:rFonts w:ascii="Sylfaen" w:eastAsia="Times New Roman" w:hAnsi="Sylfaen" w:cs="Calibri"/>
                <w:sz w:val="16"/>
                <w:szCs w:val="16"/>
                <w:lang w:val="ka-GE"/>
              </w:rPr>
              <w:t>269.6</w:t>
            </w:r>
          </w:p>
        </w:tc>
      </w:tr>
      <w:tr w:rsidR="00214E1C" w:rsidRPr="00F92AD6" w14:paraId="1C6AD959" w14:textId="77777777" w:rsidTr="004355B5">
        <w:trPr>
          <w:trHeight w:val="224"/>
        </w:trPr>
        <w:tc>
          <w:tcPr>
            <w:tcW w:w="7372" w:type="dxa"/>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55E2690F" w14:textId="77777777" w:rsidR="00214E1C" w:rsidRPr="00F92AD6" w:rsidRDefault="00214E1C" w:rsidP="00214E1C">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ფუნქციონალური კოდი</w:t>
            </w:r>
          </w:p>
        </w:tc>
        <w:tc>
          <w:tcPr>
            <w:tcW w:w="7094" w:type="dxa"/>
            <w:tcBorders>
              <w:top w:val="single" w:sz="8" w:space="0" w:color="auto"/>
              <w:left w:val="nil"/>
              <w:bottom w:val="single" w:sz="8" w:space="0" w:color="auto"/>
              <w:right w:val="single" w:sz="8" w:space="0" w:color="000000"/>
            </w:tcBorders>
            <w:shd w:val="clear" w:color="auto" w:fill="FFFFFF" w:themeFill="background1"/>
            <w:vAlign w:val="bottom"/>
            <w:hideMark/>
          </w:tcPr>
          <w:p w14:paraId="69E54A93" w14:textId="4E526D6D" w:rsidR="00214E1C" w:rsidRPr="00F92AD6" w:rsidRDefault="00214E1C" w:rsidP="00214E1C">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 </w:t>
            </w:r>
            <w:r w:rsidR="006421A5" w:rsidRPr="00F92AD6">
              <w:rPr>
                <w:rFonts w:ascii="Sylfaen" w:eastAsia="Times New Roman" w:hAnsi="Sylfaen" w:cs="Calibri"/>
                <w:sz w:val="16"/>
                <w:szCs w:val="16"/>
              </w:rPr>
              <w:t>7074</w:t>
            </w:r>
          </w:p>
        </w:tc>
      </w:tr>
      <w:tr w:rsidR="00214E1C" w:rsidRPr="00F92AD6" w14:paraId="6DD5E7A0" w14:textId="77777777" w:rsidTr="004355B5">
        <w:trPr>
          <w:trHeight w:val="271"/>
        </w:trPr>
        <w:tc>
          <w:tcPr>
            <w:tcW w:w="7372" w:type="dxa"/>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4A20ED0B" w14:textId="77777777" w:rsidR="00214E1C" w:rsidRPr="00F92AD6" w:rsidRDefault="00214E1C" w:rsidP="00214E1C">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განმახორციელებელი</w:t>
            </w:r>
          </w:p>
        </w:tc>
        <w:tc>
          <w:tcPr>
            <w:tcW w:w="7094" w:type="dxa"/>
            <w:tcBorders>
              <w:top w:val="single" w:sz="8" w:space="0" w:color="auto"/>
              <w:left w:val="nil"/>
              <w:bottom w:val="single" w:sz="8" w:space="0" w:color="auto"/>
              <w:right w:val="single" w:sz="8" w:space="0" w:color="000000"/>
            </w:tcBorders>
            <w:shd w:val="clear" w:color="auto" w:fill="FFFFFF" w:themeFill="background1"/>
            <w:vAlign w:val="bottom"/>
            <w:hideMark/>
          </w:tcPr>
          <w:p w14:paraId="6C32A44C" w14:textId="77777777" w:rsidR="00214E1C" w:rsidRPr="00F92AD6" w:rsidRDefault="00214E1C" w:rsidP="00214E1C">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ააიპ:,,საზოგადოებრივი ჯანმრთელობის ზესტაფონის მუნიციპალური ცენტრი“</w:t>
            </w:r>
          </w:p>
        </w:tc>
      </w:tr>
      <w:tr w:rsidR="00214E1C" w:rsidRPr="00F92AD6" w14:paraId="4B4B30A0" w14:textId="77777777" w:rsidTr="004355B5">
        <w:trPr>
          <w:trHeight w:val="2954"/>
        </w:trPr>
        <w:tc>
          <w:tcPr>
            <w:tcW w:w="7372" w:type="dxa"/>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4223D43E" w14:textId="77777777" w:rsidR="00214E1C" w:rsidRPr="00F92AD6" w:rsidRDefault="00214E1C" w:rsidP="00214E1C">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აღწერა</w:t>
            </w:r>
          </w:p>
        </w:tc>
        <w:tc>
          <w:tcPr>
            <w:tcW w:w="7094" w:type="dxa"/>
            <w:tcBorders>
              <w:top w:val="single" w:sz="8" w:space="0" w:color="auto"/>
              <w:left w:val="nil"/>
              <w:bottom w:val="single" w:sz="8" w:space="0" w:color="auto"/>
              <w:right w:val="single" w:sz="8" w:space="0" w:color="000000"/>
            </w:tcBorders>
            <w:shd w:val="clear" w:color="auto" w:fill="FFFFFF" w:themeFill="background1"/>
            <w:vAlign w:val="bottom"/>
            <w:hideMark/>
          </w:tcPr>
          <w:p w14:paraId="739236BF" w14:textId="754B0522" w:rsidR="00214E1C" w:rsidRPr="00F92AD6" w:rsidRDefault="00943A63" w:rsidP="00214E1C">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მოსახლეობის ჯანმრთელობის ხელშეწყობა და საგანგებო სიტუაციების მართვა, კომპენტენციის ფარგლებში. (წესდების შესაბამისად). პირველადი ეპიდკვლევების განხორციელება, ეპიდსაწინააღმდეგო ღონისძიებების დაგეგმვა.ეპიდზედამხედველობის სისტემაში პრევენციული ღონისძიებების განსაზღვრა.დაავადებათა ერთეული და ჯგუფური შემთხვევების დაფიქსირება/პრევენციული ღონისძიებები. დაავადებათა სეზონურობიდან და ციკლურობიდან გამომდინარე,დაავადებათა შემთხვევებზე  აქტიური და პასიური ზედამხედველობის დამყარება, შედეგების დაგროვება დამუშავება რაოდენობრივად, ასვე ხარისხობრივად. დაავადებათა სტატისტიკური მაჩვენებლების გამოთვლა . პროფილაქტიკური აცრების ეროვნული კალენდრით განსაზღვრული, იმუნიპროფილაქტიკისთვის, საქართველოს, შრომის, ჯანმრთელობისა და სოც. დაცვის სამინისტროს მიერ მოწოდებული მასალების მიღების, შენახვისა და განაწილების უზრუნველყოფა, სამედიცინო მომსახურების მიმწოდებლებისათვის. ,,ცხოვრებოს ჯანსაღი წესის „ ღონისძიებების დამკვიდრების ხელშეწყობა, ჯანმრთელობის ხელშეწყობა, მოსახლეობის ინფორმირებულობა</w:t>
            </w:r>
            <w:r w:rsidR="00214E1C" w:rsidRPr="00F92AD6">
              <w:rPr>
                <w:rFonts w:ascii="Sylfaen" w:eastAsia="Times New Roman" w:hAnsi="Sylfaen" w:cs="Calibri"/>
                <w:sz w:val="16"/>
                <w:szCs w:val="16"/>
              </w:rPr>
              <w:br/>
              <w:t xml:space="preserve"> </w:t>
            </w:r>
          </w:p>
        </w:tc>
      </w:tr>
      <w:tr w:rsidR="00214E1C" w:rsidRPr="00F92AD6" w14:paraId="10330841" w14:textId="77777777" w:rsidTr="004355B5">
        <w:trPr>
          <w:trHeight w:val="660"/>
        </w:trPr>
        <w:tc>
          <w:tcPr>
            <w:tcW w:w="7372" w:type="dxa"/>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1E95520E" w14:textId="77777777" w:rsidR="00214E1C" w:rsidRPr="00F92AD6" w:rsidRDefault="00214E1C" w:rsidP="00214E1C">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lastRenderedPageBreak/>
              <w:t>პროგრამის მიზანი</w:t>
            </w:r>
          </w:p>
        </w:tc>
        <w:tc>
          <w:tcPr>
            <w:tcW w:w="7094" w:type="dxa"/>
            <w:tcBorders>
              <w:top w:val="single" w:sz="8" w:space="0" w:color="auto"/>
              <w:left w:val="nil"/>
              <w:bottom w:val="single" w:sz="8" w:space="0" w:color="auto"/>
              <w:right w:val="single" w:sz="8" w:space="0" w:color="000000"/>
            </w:tcBorders>
            <w:shd w:val="clear" w:color="auto" w:fill="FFFFFF" w:themeFill="background1"/>
            <w:vAlign w:val="bottom"/>
            <w:hideMark/>
          </w:tcPr>
          <w:p w14:paraId="61799416" w14:textId="18206A43" w:rsidR="00214E1C" w:rsidRPr="00F92AD6" w:rsidRDefault="00943A63" w:rsidP="00214E1C">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ჯანმრთელობის ხელშეწყობა, მოსახლეობის ინფორმირებულობა, იმუნიზაციით მართვადი დაავადებების შემთხვევების შემცირება, საზოგადოებრივი მნიშვნელობის დაწესებულებაში ინფექციურად გადამდები დაავადებების (შიდსის, ც და ბ ჰეპატიტების, კანის და  საფარველის დაავდებების შემცირება, ტუბერკულოზის შემტხვევების შემცირება, სამედიცინო ფაწესებულებებში ნოზოკომიური ინფექციების კონტროლი შემცირების მიზნით, თამბქოს მომხმარებელთა რაოდენობის შემცირება და თავშეყრის ადგილებში წესების დამკვიდრება</w:t>
            </w:r>
          </w:p>
        </w:tc>
      </w:tr>
      <w:tr w:rsidR="00214E1C" w:rsidRPr="00F92AD6" w14:paraId="5F706715" w14:textId="77777777" w:rsidTr="004355B5">
        <w:trPr>
          <w:trHeight w:val="553"/>
        </w:trPr>
        <w:tc>
          <w:tcPr>
            <w:tcW w:w="7372" w:type="dxa"/>
            <w:tcBorders>
              <w:top w:val="single" w:sz="8" w:space="0" w:color="auto"/>
              <w:left w:val="single" w:sz="8" w:space="0" w:color="auto"/>
              <w:bottom w:val="single" w:sz="8" w:space="0" w:color="auto"/>
              <w:right w:val="single" w:sz="8" w:space="0" w:color="000000"/>
            </w:tcBorders>
            <w:shd w:val="clear" w:color="auto" w:fill="FFFFFF" w:themeFill="background1"/>
            <w:vAlign w:val="center"/>
            <w:hideMark/>
          </w:tcPr>
          <w:p w14:paraId="10D06D8C" w14:textId="77777777" w:rsidR="00214E1C" w:rsidRPr="00F92AD6" w:rsidRDefault="00214E1C" w:rsidP="00214E1C">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გაეროს მდგრადი განვითარების „SDG“ მიზანი, რომლის მიღწევასაც ემსახურება პროგრამა</w:t>
            </w:r>
          </w:p>
        </w:tc>
        <w:tc>
          <w:tcPr>
            <w:tcW w:w="7094" w:type="dxa"/>
            <w:tcBorders>
              <w:top w:val="single" w:sz="8" w:space="0" w:color="auto"/>
              <w:left w:val="nil"/>
              <w:bottom w:val="single" w:sz="8" w:space="0" w:color="auto"/>
              <w:right w:val="single" w:sz="8" w:space="0" w:color="000000"/>
            </w:tcBorders>
            <w:shd w:val="clear" w:color="auto" w:fill="FFFFFF" w:themeFill="background1"/>
            <w:vAlign w:val="center"/>
            <w:hideMark/>
          </w:tcPr>
          <w:p w14:paraId="270755B9" w14:textId="77777777" w:rsidR="00214E1C" w:rsidRPr="00F92AD6" w:rsidRDefault="00214E1C" w:rsidP="00214E1C">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მიზანი #3 ჯანსაღი ცხოვრების და კეთილდღეობის უზრუნველყოფა ყველა ასაკის ადამიანისთვის  (მდგრადი განვითარების 17 მიზანი–მდგრადი გან–ბის ეროვნული დოკუმენტი)</w:t>
            </w:r>
          </w:p>
        </w:tc>
      </w:tr>
      <w:tr w:rsidR="00214E1C" w:rsidRPr="00F92AD6" w14:paraId="095AACC2" w14:textId="77777777" w:rsidTr="004355B5">
        <w:trPr>
          <w:trHeight w:val="270"/>
        </w:trPr>
        <w:tc>
          <w:tcPr>
            <w:tcW w:w="7372" w:type="dxa"/>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762F7867" w14:textId="77777777" w:rsidR="00214E1C" w:rsidRPr="00F92AD6" w:rsidRDefault="00214E1C" w:rsidP="00214E1C">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განხორციელების ვადები</w:t>
            </w:r>
          </w:p>
        </w:tc>
        <w:tc>
          <w:tcPr>
            <w:tcW w:w="7094" w:type="dxa"/>
            <w:tcBorders>
              <w:top w:val="single" w:sz="8" w:space="0" w:color="auto"/>
              <w:left w:val="nil"/>
              <w:bottom w:val="single" w:sz="8" w:space="0" w:color="auto"/>
              <w:right w:val="single" w:sz="8" w:space="0" w:color="000000"/>
            </w:tcBorders>
            <w:shd w:val="clear" w:color="auto" w:fill="FFFFFF" w:themeFill="background1"/>
            <w:vAlign w:val="bottom"/>
            <w:hideMark/>
          </w:tcPr>
          <w:p w14:paraId="162AF737" w14:textId="27323029" w:rsidR="00214E1C" w:rsidRPr="00F92AD6" w:rsidRDefault="00943A63" w:rsidP="00214E1C">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2025–2028</w:t>
            </w:r>
            <w:r w:rsidR="00214E1C" w:rsidRPr="00F92AD6">
              <w:rPr>
                <w:rFonts w:ascii="Sylfaen" w:eastAsia="Times New Roman" w:hAnsi="Sylfaen" w:cs="Calibri"/>
                <w:sz w:val="16"/>
                <w:szCs w:val="16"/>
              </w:rPr>
              <w:t xml:space="preserve"> წწ</w:t>
            </w:r>
          </w:p>
        </w:tc>
      </w:tr>
      <w:tr w:rsidR="00214E1C" w:rsidRPr="00F92AD6" w14:paraId="094E42C6" w14:textId="77777777" w:rsidTr="004355B5">
        <w:trPr>
          <w:trHeight w:val="193"/>
        </w:trPr>
        <w:tc>
          <w:tcPr>
            <w:tcW w:w="7372" w:type="dxa"/>
            <w:tcBorders>
              <w:top w:val="single" w:sz="8" w:space="0" w:color="auto"/>
              <w:left w:val="single" w:sz="8" w:space="0" w:color="auto"/>
              <w:bottom w:val="single" w:sz="8" w:space="0" w:color="auto"/>
              <w:right w:val="single" w:sz="8" w:space="0" w:color="000000"/>
            </w:tcBorders>
            <w:shd w:val="clear" w:color="auto" w:fill="FFFFFF" w:themeFill="background1"/>
            <w:vAlign w:val="bottom"/>
            <w:hideMark/>
          </w:tcPr>
          <w:p w14:paraId="76A255A8" w14:textId="77777777" w:rsidR="00214E1C" w:rsidRPr="00F92AD6" w:rsidRDefault="00214E1C" w:rsidP="00214E1C">
            <w:pPr>
              <w:spacing w:after="0" w:line="240" w:lineRule="auto"/>
              <w:jc w:val="center"/>
              <w:rPr>
                <w:rFonts w:ascii="Sylfaen" w:eastAsia="Times New Roman" w:hAnsi="Sylfaen" w:cs="Calibri"/>
                <w:b/>
                <w:bCs/>
                <w:sz w:val="16"/>
                <w:szCs w:val="16"/>
              </w:rPr>
            </w:pPr>
            <w:r w:rsidRPr="00F92AD6">
              <w:rPr>
                <w:rFonts w:ascii="Sylfaen" w:eastAsia="Times New Roman" w:hAnsi="Sylfaen" w:cs="Calibri"/>
                <w:b/>
                <w:bCs/>
                <w:sz w:val="16"/>
                <w:szCs w:val="16"/>
              </w:rPr>
              <w:t>პროგრამის მოსალოდნელი საბოლოო შედეგი</w:t>
            </w:r>
          </w:p>
        </w:tc>
        <w:tc>
          <w:tcPr>
            <w:tcW w:w="7094" w:type="dxa"/>
            <w:tcBorders>
              <w:top w:val="single" w:sz="8" w:space="0" w:color="auto"/>
              <w:left w:val="nil"/>
              <w:bottom w:val="single" w:sz="8" w:space="0" w:color="auto"/>
              <w:right w:val="single" w:sz="8" w:space="0" w:color="000000"/>
            </w:tcBorders>
            <w:shd w:val="clear" w:color="auto" w:fill="FFFFFF" w:themeFill="background1"/>
            <w:vAlign w:val="bottom"/>
            <w:hideMark/>
          </w:tcPr>
          <w:p w14:paraId="4CBCFD4D" w14:textId="77777777" w:rsidR="00214E1C" w:rsidRPr="00F92AD6" w:rsidRDefault="00214E1C" w:rsidP="00214E1C">
            <w:pPr>
              <w:spacing w:after="0" w:line="240" w:lineRule="auto"/>
              <w:rPr>
                <w:rFonts w:ascii="Sylfaen" w:eastAsia="Times New Roman" w:hAnsi="Sylfaen" w:cs="Calibri"/>
                <w:sz w:val="16"/>
                <w:szCs w:val="16"/>
              </w:rPr>
            </w:pPr>
            <w:r w:rsidRPr="00F92AD6">
              <w:rPr>
                <w:rFonts w:ascii="Sylfaen" w:eastAsia="Times New Roman" w:hAnsi="Sylfaen" w:cs="Calibri"/>
                <w:sz w:val="16"/>
                <w:szCs w:val="16"/>
              </w:rPr>
              <w:t>100</w:t>
            </w:r>
          </w:p>
        </w:tc>
      </w:tr>
    </w:tbl>
    <w:p w14:paraId="7FA85F14" w14:textId="5B56AE97" w:rsidR="004355B5" w:rsidRPr="00F92AD6" w:rsidRDefault="004355B5" w:rsidP="00754CB8">
      <w:pPr>
        <w:jc w:val="both"/>
        <w:rPr>
          <w:rFonts w:ascii="Sylfaen" w:hAnsi="Sylfaen"/>
          <w:b/>
          <w:sz w:val="16"/>
          <w:szCs w:val="16"/>
          <w:lang w:val="ka-GE"/>
        </w:rPr>
      </w:pPr>
    </w:p>
    <w:p w14:paraId="6EAA5BD0" w14:textId="77777777" w:rsidR="004355B5" w:rsidRPr="00F92AD6" w:rsidRDefault="004355B5" w:rsidP="004355B5">
      <w:pPr>
        <w:spacing w:after="200" w:line="276" w:lineRule="auto"/>
        <w:contextualSpacing/>
        <w:jc w:val="both"/>
        <w:rPr>
          <w:rFonts w:ascii="Sylfaen" w:eastAsia="Times New Roman" w:hAnsi="Sylfaen" w:cs="Times New Roman"/>
          <w:b/>
          <w:sz w:val="16"/>
          <w:szCs w:val="16"/>
          <w:lang w:val="ka-GE"/>
        </w:rPr>
      </w:pPr>
      <w:r w:rsidRPr="00F92AD6">
        <w:rPr>
          <w:rFonts w:ascii="Sylfaen" w:hAnsi="Sylfaen" w:cs="Sylfaen"/>
          <w:b/>
          <w:bCs/>
          <w:sz w:val="16"/>
          <w:szCs w:val="16"/>
        </w:rPr>
        <w:t>პროგრამის</w:t>
      </w:r>
      <w:r w:rsidRPr="00F92AD6">
        <w:rPr>
          <w:rFonts w:ascii="Arial" w:hAnsi="Arial" w:cs="Arial"/>
          <w:b/>
          <w:bCs/>
          <w:sz w:val="16"/>
          <w:szCs w:val="16"/>
        </w:rPr>
        <w:t>/</w:t>
      </w:r>
      <w:r w:rsidRPr="00F92AD6">
        <w:rPr>
          <w:rFonts w:ascii="Sylfaen" w:hAnsi="Sylfaen" w:cs="Sylfaen"/>
          <w:b/>
          <w:bCs/>
          <w:sz w:val="16"/>
          <w:szCs w:val="16"/>
        </w:rPr>
        <w:t>ქვეპროგრამის</w:t>
      </w:r>
      <w:r w:rsidRPr="00F92AD6">
        <w:rPr>
          <w:rFonts w:ascii="Arial" w:hAnsi="Arial" w:cs="Arial"/>
          <w:b/>
          <w:bCs/>
          <w:sz w:val="16"/>
          <w:szCs w:val="16"/>
        </w:rPr>
        <w:t>/</w:t>
      </w:r>
      <w:r w:rsidRPr="00F92AD6">
        <w:rPr>
          <w:rFonts w:ascii="Sylfaen" w:hAnsi="Sylfaen" w:cs="Sylfaen"/>
          <w:b/>
          <w:bCs/>
          <w:sz w:val="16"/>
          <w:szCs w:val="16"/>
        </w:rPr>
        <w:t>ღონისძიების</w:t>
      </w:r>
      <w:r w:rsidRPr="00F92AD6">
        <w:rPr>
          <w:rFonts w:ascii="Arial" w:hAnsi="Arial" w:cs="Arial"/>
          <w:b/>
          <w:bCs/>
          <w:sz w:val="16"/>
          <w:szCs w:val="16"/>
        </w:rPr>
        <w:t xml:space="preserve"> </w:t>
      </w:r>
      <w:r w:rsidRPr="00F92AD6">
        <w:rPr>
          <w:rFonts w:ascii="Sylfaen" w:hAnsi="Sylfaen" w:cs="Sylfaen"/>
          <w:b/>
          <w:bCs/>
          <w:sz w:val="16"/>
          <w:szCs w:val="16"/>
        </w:rPr>
        <w:t>ხარჯთაღიცხვა</w:t>
      </w:r>
      <w:r w:rsidRPr="00F92AD6">
        <w:rPr>
          <w:rFonts w:ascii="Arial" w:hAnsi="Arial" w:cs="Arial"/>
          <w:b/>
          <w:bCs/>
          <w:sz w:val="16"/>
          <w:szCs w:val="16"/>
        </w:rPr>
        <w:t xml:space="preserve">     </w:t>
      </w:r>
      <w:r w:rsidRPr="00F92AD6">
        <w:rPr>
          <w:rFonts w:ascii="Sylfaen" w:hAnsi="Sylfaen" w:cs="Sylfaen"/>
          <w:b/>
          <w:bCs/>
          <w:sz w:val="16"/>
          <w:szCs w:val="16"/>
        </w:rPr>
        <w:t>ფორმა</w:t>
      </w:r>
      <w:r w:rsidRPr="00F92AD6">
        <w:rPr>
          <w:rFonts w:ascii="Arial" w:hAnsi="Arial" w:cs="Arial"/>
          <w:b/>
          <w:bCs/>
          <w:sz w:val="16"/>
          <w:szCs w:val="16"/>
        </w:rPr>
        <w:t xml:space="preserve"> N5</w:t>
      </w:r>
    </w:p>
    <w:p w14:paraId="505F5CAE" w14:textId="77777777" w:rsidR="004355B5" w:rsidRPr="00F92AD6" w:rsidRDefault="004355B5" w:rsidP="00FC23D8">
      <w:pPr>
        <w:ind w:firstLine="600"/>
        <w:jc w:val="both"/>
        <w:rPr>
          <w:rFonts w:ascii="Sylfaen" w:hAnsi="Sylfaen"/>
          <w:b/>
          <w:sz w:val="16"/>
          <w:szCs w:val="16"/>
          <w:lang w:val="ka-G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1"/>
        <w:gridCol w:w="8264"/>
        <w:gridCol w:w="749"/>
        <w:gridCol w:w="1128"/>
        <w:gridCol w:w="1128"/>
        <w:gridCol w:w="1128"/>
        <w:gridCol w:w="1128"/>
      </w:tblGrid>
      <w:tr w:rsidR="004355B5" w:rsidRPr="00F92AD6" w14:paraId="4C8AD669" w14:textId="77777777" w:rsidTr="004355B5">
        <w:trPr>
          <w:trHeight w:val="20"/>
        </w:trPr>
        <w:tc>
          <w:tcPr>
            <w:tcW w:w="0" w:type="auto"/>
            <w:shd w:val="clear" w:color="auto" w:fill="auto"/>
            <w:tcMar>
              <w:top w:w="0" w:type="dxa"/>
              <w:left w:w="45" w:type="dxa"/>
              <w:bottom w:w="0" w:type="dxa"/>
              <w:right w:w="45" w:type="dxa"/>
            </w:tcMar>
            <w:vAlign w:val="center"/>
            <w:hideMark/>
          </w:tcPr>
          <w:p w14:paraId="14C1A52E" w14:textId="77777777" w:rsidR="004355B5" w:rsidRPr="00F92AD6" w:rsidRDefault="004355B5" w:rsidP="004355B5">
            <w:pPr>
              <w:spacing w:after="0" w:line="240" w:lineRule="auto"/>
              <w:rPr>
                <w:rFonts w:ascii="Sylfaen" w:eastAsia="Times New Roman" w:hAnsi="Sylfaen" w:cs="Times New Roman"/>
                <w:sz w:val="16"/>
                <w:szCs w:val="16"/>
              </w:rPr>
            </w:pPr>
          </w:p>
        </w:tc>
        <w:tc>
          <w:tcPr>
            <w:tcW w:w="0" w:type="auto"/>
            <w:shd w:val="clear" w:color="auto" w:fill="auto"/>
            <w:tcMar>
              <w:top w:w="0" w:type="dxa"/>
              <w:left w:w="45" w:type="dxa"/>
              <w:bottom w:w="0" w:type="dxa"/>
              <w:right w:w="45" w:type="dxa"/>
            </w:tcMar>
            <w:vAlign w:val="center"/>
            <w:hideMark/>
          </w:tcPr>
          <w:p w14:paraId="63EA933A" w14:textId="77777777" w:rsidR="004355B5" w:rsidRPr="00F92AD6" w:rsidRDefault="004355B5" w:rsidP="004355B5">
            <w:pPr>
              <w:spacing w:after="0" w:line="240" w:lineRule="auto"/>
              <w:rPr>
                <w:rFonts w:ascii="Sylfaen" w:eastAsia="Times New Roman" w:hAnsi="Sylfaen" w:cs="Times New Roman"/>
                <w:sz w:val="16"/>
                <w:szCs w:val="16"/>
              </w:rPr>
            </w:pPr>
          </w:p>
        </w:tc>
        <w:tc>
          <w:tcPr>
            <w:tcW w:w="0" w:type="auto"/>
            <w:shd w:val="clear" w:color="auto" w:fill="auto"/>
            <w:tcMar>
              <w:top w:w="0" w:type="dxa"/>
              <w:left w:w="45" w:type="dxa"/>
              <w:bottom w:w="0" w:type="dxa"/>
              <w:right w:w="45" w:type="dxa"/>
            </w:tcMar>
            <w:vAlign w:val="center"/>
            <w:hideMark/>
          </w:tcPr>
          <w:p w14:paraId="391EF6C8"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2024 გეგმა</w:t>
            </w:r>
          </w:p>
        </w:tc>
        <w:tc>
          <w:tcPr>
            <w:tcW w:w="0" w:type="auto"/>
            <w:shd w:val="clear" w:color="auto" w:fill="auto"/>
            <w:tcMar>
              <w:top w:w="0" w:type="dxa"/>
              <w:left w:w="45" w:type="dxa"/>
              <w:bottom w:w="0" w:type="dxa"/>
              <w:right w:w="45" w:type="dxa"/>
            </w:tcMar>
            <w:vAlign w:val="bottom"/>
            <w:hideMark/>
          </w:tcPr>
          <w:p w14:paraId="73EE20E8"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2025 პროგნოზი</w:t>
            </w:r>
          </w:p>
        </w:tc>
        <w:tc>
          <w:tcPr>
            <w:tcW w:w="0" w:type="auto"/>
            <w:shd w:val="clear" w:color="auto" w:fill="auto"/>
            <w:tcMar>
              <w:top w:w="0" w:type="dxa"/>
              <w:left w:w="45" w:type="dxa"/>
              <w:bottom w:w="0" w:type="dxa"/>
              <w:right w:w="45" w:type="dxa"/>
            </w:tcMar>
            <w:vAlign w:val="bottom"/>
            <w:hideMark/>
          </w:tcPr>
          <w:p w14:paraId="117164B6"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2026 პროგნოზი</w:t>
            </w:r>
          </w:p>
        </w:tc>
        <w:tc>
          <w:tcPr>
            <w:tcW w:w="0" w:type="auto"/>
            <w:shd w:val="clear" w:color="auto" w:fill="auto"/>
            <w:tcMar>
              <w:top w:w="0" w:type="dxa"/>
              <w:left w:w="45" w:type="dxa"/>
              <w:bottom w:w="0" w:type="dxa"/>
              <w:right w:w="45" w:type="dxa"/>
            </w:tcMar>
            <w:vAlign w:val="bottom"/>
            <w:hideMark/>
          </w:tcPr>
          <w:p w14:paraId="46315A7B"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2027 პროგნოზი</w:t>
            </w:r>
          </w:p>
        </w:tc>
        <w:tc>
          <w:tcPr>
            <w:tcW w:w="0" w:type="auto"/>
            <w:shd w:val="clear" w:color="auto" w:fill="auto"/>
            <w:tcMar>
              <w:top w:w="0" w:type="dxa"/>
              <w:left w:w="45" w:type="dxa"/>
              <w:bottom w:w="0" w:type="dxa"/>
              <w:right w:w="45" w:type="dxa"/>
            </w:tcMar>
            <w:vAlign w:val="bottom"/>
            <w:hideMark/>
          </w:tcPr>
          <w:p w14:paraId="6E68FBA5"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2028 პროგნოზი</w:t>
            </w:r>
          </w:p>
        </w:tc>
      </w:tr>
      <w:tr w:rsidR="004355B5" w:rsidRPr="00F92AD6" w14:paraId="5945C779" w14:textId="77777777" w:rsidTr="004355B5">
        <w:trPr>
          <w:trHeight w:val="20"/>
        </w:trPr>
        <w:tc>
          <w:tcPr>
            <w:tcW w:w="0" w:type="auto"/>
            <w:shd w:val="clear" w:color="auto" w:fill="auto"/>
            <w:tcMar>
              <w:top w:w="0" w:type="dxa"/>
              <w:left w:w="45" w:type="dxa"/>
              <w:bottom w:w="0" w:type="dxa"/>
              <w:right w:w="45" w:type="dxa"/>
            </w:tcMar>
            <w:vAlign w:val="center"/>
            <w:hideMark/>
          </w:tcPr>
          <w:p w14:paraId="05506286"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06 01 01</w:t>
            </w:r>
          </w:p>
        </w:tc>
        <w:tc>
          <w:tcPr>
            <w:tcW w:w="0" w:type="auto"/>
            <w:shd w:val="clear" w:color="auto" w:fill="auto"/>
            <w:tcMar>
              <w:top w:w="0" w:type="dxa"/>
              <w:left w:w="45" w:type="dxa"/>
              <w:bottom w:w="0" w:type="dxa"/>
              <w:right w:w="45" w:type="dxa"/>
            </w:tcMar>
            <w:vAlign w:val="center"/>
            <w:hideMark/>
          </w:tcPr>
          <w:p w14:paraId="77E06320"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ა</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ა</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ი</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პ</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საზოგადოებრივი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ჯანმრთელობის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ზესტაფონის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მუნიციპალური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ცენტრი</w:t>
            </w:r>
          </w:p>
        </w:tc>
        <w:tc>
          <w:tcPr>
            <w:tcW w:w="0" w:type="auto"/>
            <w:shd w:val="clear" w:color="auto" w:fill="auto"/>
            <w:tcMar>
              <w:top w:w="0" w:type="dxa"/>
              <w:left w:w="45" w:type="dxa"/>
              <w:bottom w:w="0" w:type="dxa"/>
              <w:right w:w="45" w:type="dxa"/>
            </w:tcMar>
            <w:vAlign w:val="center"/>
            <w:hideMark/>
          </w:tcPr>
          <w:p w14:paraId="7647C885"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269.60</w:t>
            </w:r>
          </w:p>
        </w:tc>
        <w:tc>
          <w:tcPr>
            <w:tcW w:w="0" w:type="auto"/>
            <w:shd w:val="clear" w:color="auto" w:fill="auto"/>
            <w:tcMar>
              <w:top w:w="0" w:type="dxa"/>
              <w:left w:w="45" w:type="dxa"/>
              <w:bottom w:w="0" w:type="dxa"/>
              <w:right w:w="45" w:type="dxa"/>
            </w:tcMar>
            <w:vAlign w:val="center"/>
            <w:hideMark/>
          </w:tcPr>
          <w:p w14:paraId="3AE486EF"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271.99</w:t>
            </w:r>
          </w:p>
        </w:tc>
        <w:tc>
          <w:tcPr>
            <w:tcW w:w="0" w:type="auto"/>
            <w:shd w:val="clear" w:color="auto" w:fill="auto"/>
            <w:tcMar>
              <w:top w:w="0" w:type="dxa"/>
              <w:left w:w="45" w:type="dxa"/>
              <w:bottom w:w="0" w:type="dxa"/>
              <w:right w:w="45" w:type="dxa"/>
            </w:tcMar>
            <w:vAlign w:val="center"/>
            <w:hideMark/>
          </w:tcPr>
          <w:p w14:paraId="6C1958F6"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276.04</w:t>
            </w:r>
          </w:p>
        </w:tc>
        <w:tc>
          <w:tcPr>
            <w:tcW w:w="0" w:type="auto"/>
            <w:shd w:val="clear" w:color="auto" w:fill="auto"/>
            <w:tcMar>
              <w:top w:w="0" w:type="dxa"/>
              <w:left w:w="45" w:type="dxa"/>
              <w:bottom w:w="0" w:type="dxa"/>
              <w:right w:w="45" w:type="dxa"/>
            </w:tcMar>
            <w:vAlign w:val="center"/>
            <w:hideMark/>
          </w:tcPr>
          <w:p w14:paraId="2376C2EA"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280.30</w:t>
            </w:r>
          </w:p>
        </w:tc>
        <w:tc>
          <w:tcPr>
            <w:tcW w:w="0" w:type="auto"/>
            <w:shd w:val="clear" w:color="auto" w:fill="auto"/>
            <w:tcMar>
              <w:top w:w="0" w:type="dxa"/>
              <w:left w:w="45" w:type="dxa"/>
              <w:bottom w:w="0" w:type="dxa"/>
              <w:right w:w="45" w:type="dxa"/>
            </w:tcMar>
            <w:vAlign w:val="center"/>
            <w:hideMark/>
          </w:tcPr>
          <w:p w14:paraId="1E205411"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284.78</w:t>
            </w:r>
          </w:p>
        </w:tc>
      </w:tr>
      <w:tr w:rsidR="004355B5" w:rsidRPr="00F92AD6" w14:paraId="08908025" w14:textId="77777777" w:rsidTr="004355B5">
        <w:trPr>
          <w:trHeight w:val="20"/>
        </w:trPr>
        <w:tc>
          <w:tcPr>
            <w:tcW w:w="0" w:type="auto"/>
            <w:shd w:val="clear" w:color="auto" w:fill="auto"/>
            <w:tcMar>
              <w:top w:w="0" w:type="dxa"/>
              <w:left w:w="45" w:type="dxa"/>
              <w:bottom w:w="0" w:type="dxa"/>
              <w:right w:w="45" w:type="dxa"/>
            </w:tcMar>
            <w:vAlign w:val="center"/>
            <w:hideMark/>
          </w:tcPr>
          <w:p w14:paraId="650248BE" w14:textId="77777777" w:rsidR="004355B5" w:rsidRPr="00F92AD6" w:rsidRDefault="004355B5" w:rsidP="004355B5">
            <w:pPr>
              <w:spacing w:after="0" w:line="240" w:lineRule="auto"/>
              <w:jc w:val="center"/>
              <w:rPr>
                <w:rFonts w:ascii="Sylfaen" w:eastAsia="Times New Roman" w:hAnsi="Sylfaen" w:cs="Times New Roman"/>
                <w:b/>
                <w:bCs/>
                <w:sz w:val="16"/>
                <w:szCs w:val="16"/>
              </w:rPr>
            </w:pPr>
          </w:p>
        </w:tc>
        <w:tc>
          <w:tcPr>
            <w:tcW w:w="0" w:type="auto"/>
            <w:shd w:val="clear" w:color="auto" w:fill="auto"/>
            <w:tcMar>
              <w:top w:w="0" w:type="dxa"/>
              <w:left w:w="45" w:type="dxa"/>
              <w:bottom w:w="0" w:type="dxa"/>
              <w:right w:w="45" w:type="dxa"/>
            </w:tcMar>
            <w:vAlign w:val="center"/>
            <w:hideMark/>
          </w:tcPr>
          <w:p w14:paraId="23AD8E6C"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მომუშავეთა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რიცხოვნობა</w:t>
            </w:r>
          </w:p>
        </w:tc>
        <w:tc>
          <w:tcPr>
            <w:tcW w:w="0" w:type="auto"/>
            <w:shd w:val="clear" w:color="auto" w:fill="auto"/>
            <w:tcMar>
              <w:top w:w="0" w:type="dxa"/>
              <w:left w:w="45" w:type="dxa"/>
              <w:bottom w:w="0" w:type="dxa"/>
              <w:right w:w="45" w:type="dxa"/>
            </w:tcMar>
            <w:vAlign w:val="center"/>
            <w:hideMark/>
          </w:tcPr>
          <w:p w14:paraId="543D8034"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13.00</w:t>
            </w:r>
          </w:p>
        </w:tc>
        <w:tc>
          <w:tcPr>
            <w:tcW w:w="0" w:type="auto"/>
            <w:shd w:val="clear" w:color="auto" w:fill="auto"/>
            <w:tcMar>
              <w:top w:w="0" w:type="dxa"/>
              <w:left w:w="45" w:type="dxa"/>
              <w:bottom w:w="0" w:type="dxa"/>
              <w:right w:w="45" w:type="dxa"/>
            </w:tcMar>
            <w:vAlign w:val="center"/>
            <w:hideMark/>
          </w:tcPr>
          <w:p w14:paraId="566C22DB"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14.00</w:t>
            </w:r>
          </w:p>
        </w:tc>
        <w:tc>
          <w:tcPr>
            <w:tcW w:w="0" w:type="auto"/>
            <w:shd w:val="clear" w:color="auto" w:fill="auto"/>
            <w:tcMar>
              <w:top w:w="0" w:type="dxa"/>
              <w:left w:w="45" w:type="dxa"/>
              <w:bottom w:w="0" w:type="dxa"/>
              <w:right w:w="45" w:type="dxa"/>
            </w:tcMar>
            <w:vAlign w:val="center"/>
            <w:hideMark/>
          </w:tcPr>
          <w:p w14:paraId="0D820ED8"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14.00</w:t>
            </w:r>
          </w:p>
        </w:tc>
        <w:tc>
          <w:tcPr>
            <w:tcW w:w="0" w:type="auto"/>
            <w:shd w:val="clear" w:color="auto" w:fill="auto"/>
            <w:tcMar>
              <w:top w:w="0" w:type="dxa"/>
              <w:left w:w="45" w:type="dxa"/>
              <w:bottom w:w="0" w:type="dxa"/>
              <w:right w:w="45" w:type="dxa"/>
            </w:tcMar>
            <w:vAlign w:val="center"/>
            <w:hideMark/>
          </w:tcPr>
          <w:p w14:paraId="51801B6E"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14.00</w:t>
            </w:r>
          </w:p>
        </w:tc>
        <w:tc>
          <w:tcPr>
            <w:tcW w:w="0" w:type="auto"/>
            <w:shd w:val="clear" w:color="auto" w:fill="auto"/>
            <w:tcMar>
              <w:top w:w="0" w:type="dxa"/>
              <w:left w:w="45" w:type="dxa"/>
              <w:bottom w:w="0" w:type="dxa"/>
              <w:right w:w="45" w:type="dxa"/>
            </w:tcMar>
            <w:vAlign w:val="center"/>
            <w:hideMark/>
          </w:tcPr>
          <w:p w14:paraId="3AA9362F"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14.00</w:t>
            </w:r>
          </w:p>
        </w:tc>
      </w:tr>
      <w:tr w:rsidR="004355B5" w:rsidRPr="00F92AD6" w14:paraId="134F5312" w14:textId="77777777" w:rsidTr="004355B5">
        <w:trPr>
          <w:trHeight w:val="20"/>
        </w:trPr>
        <w:tc>
          <w:tcPr>
            <w:tcW w:w="0" w:type="auto"/>
            <w:shd w:val="clear" w:color="auto" w:fill="auto"/>
            <w:tcMar>
              <w:top w:w="0" w:type="dxa"/>
              <w:left w:w="45" w:type="dxa"/>
              <w:bottom w:w="0" w:type="dxa"/>
              <w:right w:w="45" w:type="dxa"/>
            </w:tcMar>
            <w:vAlign w:val="center"/>
            <w:hideMark/>
          </w:tcPr>
          <w:p w14:paraId="2A90C177"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w:t>
            </w:r>
          </w:p>
        </w:tc>
        <w:tc>
          <w:tcPr>
            <w:tcW w:w="0" w:type="auto"/>
            <w:shd w:val="clear" w:color="auto" w:fill="auto"/>
            <w:tcMar>
              <w:top w:w="0" w:type="dxa"/>
              <w:left w:w="45" w:type="dxa"/>
              <w:bottom w:w="0" w:type="dxa"/>
              <w:right w:w="45" w:type="dxa"/>
            </w:tcMar>
            <w:vAlign w:val="center"/>
            <w:hideMark/>
          </w:tcPr>
          <w:p w14:paraId="0E5ACAA6"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ხარჯები</w:t>
            </w:r>
          </w:p>
        </w:tc>
        <w:tc>
          <w:tcPr>
            <w:tcW w:w="0" w:type="auto"/>
            <w:shd w:val="clear" w:color="auto" w:fill="auto"/>
            <w:tcMar>
              <w:top w:w="0" w:type="dxa"/>
              <w:left w:w="45" w:type="dxa"/>
              <w:bottom w:w="0" w:type="dxa"/>
              <w:right w:w="45" w:type="dxa"/>
            </w:tcMar>
            <w:vAlign w:val="center"/>
            <w:hideMark/>
          </w:tcPr>
          <w:p w14:paraId="4C1D02AB"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225.00</w:t>
            </w:r>
          </w:p>
        </w:tc>
        <w:tc>
          <w:tcPr>
            <w:tcW w:w="0" w:type="auto"/>
            <w:shd w:val="clear" w:color="auto" w:fill="auto"/>
            <w:tcMar>
              <w:top w:w="0" w:type="dxa"/>
              <w:left w:w="45" w:type="dxa"/>
              <w:bottom w:w="0" w:type="dxa"/>
              <w:right w:w="45" w:type="dxa"/>
            </w:tcMar>
            <w:vAlign w:val="center"/>
            <w:hideMark/>
          </w:tcPr>
          <w:p w14:paraId="0FFC3516"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271.99</w:t>
            </w:r>
          </w:p>
        </w:tc>
        <w:tc>
          <w:tcPr>
            <w:tcW w:w="0" w:type="auto"/>
            <w:shd w:val="clear" w:color="auto" w:fill="auto"/>
            <w:tcMar>
              <w:top w:w="0" w:type="dxa"/>
              <w:left w:w="45" w:type="dxa"/>
              <w:bottom w:w="0" w:type="dxa"/>
              <w:right w:w="45" w:type="dxa"/>
            </w:tcMar>
            <w:vAlign w:val="center"/>
            <w:hideMark/>
          </w:tcPr>
          <w:p w14:paraId="598D5419"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276.04</w:t>
            </w:r>
          </w:p>
        </w:tc>
        <w:tc>
          <w:tcPr>
            <w:tcW w:w="0" w:type="auto"/>
            <w:shd w:val="clear" w:color="auto" w:fill="auto"/>
            <w:tcMar>
              <w:top w:w="0" w:type="dxa"/>
              <w:left w:w="45" w:type="dxa"/>
              <w:bottom w:w="0" w:type="dxa"/>
              <w:right w:w="45" w:type="dxa"/>
            </w:tcMar>
            <w:vAlign w:val="center"/>
            <w:hideMark/>
          </w:tcPr>
          <w:p w14:paraId="1DE02B62"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280.30</w:t>
            </w:r>
          </w:p>
        </w:tc>
        <w:tc>
          <w:tcPr>
            <w:tcW w:w="0" w:type="auto"/>
            <w:shd w:val="clear" w:color="auto" w:fill="auto"/>
            <w:tcMar>
              <w:top w:w="0" w:type="dxa"/>
              <w:left w:w="45" w:type="dxa"/>
              <w:bottom w:w="0" w:type="dxa"/>
              <w:right w:w="45" w:type="dxa"/>
            </w:tcMar>
            <w:vAlign w:val="center"/>
            <w:hideMark/>
          </w:tcPr>
          <w:p w14:paraId="3BED2272"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284.78</w:t>
            </w:r>
          </w:p>
        </w:tc>
      </w:tr>
      <w:tr w:rsidR="004355B5" w:rsidRPr="00F92AD6" w14:paraId="46D945D2" w14:textId="77777777" w:rsidTr="004355B5">
        <w:trPr>
          <w:trHeight w:val="20"/>
        </w:trPr>
        <w:tc>
          <w:tcPr>
            <w:tcW w:w="0" w:type="auto"/>
            <w:shd w:val="clear" w:color="auto" w:fill="auto"/>
            <w:tcMar>
              <w:top w:w="0" w:type="dxa"/>
              <w:left w:w="45" w:type="dxa"/>
              <w:bottom w:w="0" w:type="dxa"/>
              <w:right w:w="45" w:type="dxa"/>
            </w:tcMar>
            <w:vAlign w:val="center"/>
            <w:hideMark/>
          </w:tcPr>
          <w:p w14:paraId="6532A357"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w:t>
            </w:r>
          </w:p>
        </w:tc>
        <w:tc>
          <w:tcPr>
            <w:tcW w:w="0" w:type="auto"/>
            <w:shd w:val="clear" w:color="auto" w:fill="auto"/>
            <w:tcMar>
              <w:top w:w="0" w:type="dxa"/>
              <w:left w:w="45" w:type="dxa"/>
              <w:bottom w:w="0" w:type="dxa"/>
              <w:right w:w="45" w:type="dxa"/>
            </w:tcMar>
            <w:vAlign w:val="center"/>
            <w:hideMark/>
          </w:tcPr>
          <w:p w14:paraId="62B13D96"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შრომის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ანაზღაურება</w:t>
            </w:r>
          </w:p>
        </w:tc>
        <w:tc>
          <w:tcPr>
            <w:tcW w:w="0" w:type="auto"/>
            <w:shd w:val="clear" w:color="auto" w:fill="auto"/>
            <w:tcMar>
              <w:top w:w="0" w:type="dxa"/>
              <w:left w:w="45" w:type="dxa"/>
              <w:bottom w:w="0" w:type="dxa"/>
              <w:right w:w="45" w:type="dxa"/>
            </w:tcMar>
            <w:vAlign w:val="center"/>
            <w:hideMark/>
          </w:tcPr>
          <w:p w14:paraId="44947C6F"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189.65</w:t>
            </w:r>
          </w:p>
        </w:tc>
        <w:tc>
          <w:tcPr>
            <w:tcW w:w="0" w:type="auto"/>
            <w:shd w:val="clear" w:color="auto" w:fill="auto"/>
            <w:tcMar>
              <w:top w:w="0" w:type="dxa"/>
              <w:left w:w="45" w:type="dxa"/>
              <w:bottom w:w="0" w:type="dxa"/>
              <w:right w:w="45" w:type="dxa"/>
            </w:tcMar>
            <w:vAlign w:val="center"/>
            <w:hideMark/>
          </w:tcPr>
          <w:p w14:paraId="0F76791B"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190.85</w:t>
            </w:r>
          </w:p>
        </w:tc>
        <w:tc>
          <w:tcPr>
            <w:tcW w:w="0" w:type="auto"/>
            <w:shd w:val="clear" w:color="auto" w:fill="auto"/>
            <w:tcMar>
              <w:top w:w="0" w:type="dxa"/>
              <w:left w:w="45" w:type="dxa"/>
              <w:bottom w:w="0" w:type="dxa"/>
              <w:right w:w="45" w:type="dxa"/>
            </w:tcMar>
            <w:vAlign w:val="center"/>
            <w:hideMark/>
          </w:tcPr>
          <w:p w14:paraId="4F10BEEC"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190.85</w:t>
            </w:r>
          </w:p>
        </w:tc>
        <w:tc>
          <w:tcPr>
            <w:tcW w:w="0" w:type="auto"/>
            <w:shd w:val="clear" w:color="auto" w:fill="auto"/>
            <w:tcMar>
              <w:top w:w="0" w:type="dxa"/>
              <w:left w:w="45" w:type="dxa"/>
              <w:bottom w:w="0" w:type="dxa"/>
              <w:right w:w="45" w:type="dxa"/>
            </w:tcMar>
            <w:vAlign w:val="center"/>
            <w:hideMark/>
          </w:tcPr>
          <w:p w14:paraId="507953D4"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190.85</w:t>
            </w:r>
          </w:p>
        </w:tc>
        <w:tc>
          <w:tcPr>
            <w:tcW w:w="0" w:type="auto"/>
            <w:shd w:val="clear" w:color="auto" w:fill="auto"/>
            <w:tcMar>
              <w:top w:w="0" w:type="dxa"/>
              <w:left w:w="45" w:type="dxa"/>
              <w:bottom w:w="0" w:type="dxa"/>
              <w:right w:w="45" w:type="dxa"/>
            </w:tcMar>
            <w:vAlign w:val="center"/>
            <w:hideMark/>
          </w:tcPr>
          <w:p w14:paraId="5991BBAA"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190.85</w:t>
            </w:r>
          </w:p>
        </w:tc>
      </w:tr>
      <w:tr w:rsidR="004355B5" w:rsidRPr="00F92AD6" w14:paraId="00F0C1D9" w14:textId="77777777" w:rsidTr="004355B5">
        <w:trPr>
          <w:trHeight w:val="20"/>
        </w:trPr>
        <w:tc>
          <w:tcPr>
            <w:tcW w:w="0" w:type="auto"/>
            <w:shd w:val="clear" w:color="auto" w:fill="auto"/>
            <w:tcMar>
              <w:top w:w="0" w:type="dxa"/>
              <w:left w:w="45" w:type="dxa"/>
              <w:bottom w:w="0" w:type="dxa"/>
              <w:right w:w="45" w:type="dxa"/>
            </w:tcMar>
            <w:vAlign w:val="center"/>
            <w:hideMark/>
          </w:tcPr>
          <w:p w14:paraId="185853B2"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w:t>
            </w:r>
          </w:p>
        </w:tc>
        <w:tc>
          <w:tcPr>
            <w:tcW w:w="0" w:type="auto"/>
            <w:shd w:val="clear" w:color="auto" w:fill="auto"/>
            <w:tcMar>
              <w:top w:w="0" w:type="dxa"/>
              <w:left w:w="45" w:type="dxa"/>
              <w:bottom w:w="0" w:type="dxa"/>
              <w:right w:w="45" w:type="dxa"/>
            </w:tcMar>
            <w:vAlign w:val="center"/>
            <w:hideMark/>
          </w:tcPr>
          <w:p w14:paraId="0F8F954E"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ხელფასი</w:t>
            </w:r>
          </w:p>
        </w:tc>
        <w:tc>
          <w:tcPr>
            <w:tcW w:w="0" w:type="auto"/>
            <w:shd w:val="clear" w:color="auto" w:fill="auto"/>
            <w:tcMar>
              <w:top w:w="0" w:type="dxa"/>
              <w:left w:w="45" w:type="dxa"/>
              <w:bottom w:w="0" w:type="dxa"/>
              <w:right w:w="45" w:type="dxa"/>
            </w:tcMar>
            <w:vAlign w:val="center"/>
            <w:hideMark/>
          </w:tcPr>
          <w:p w14:paraId="125F894F"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189.65</w:t>
            </w:r>
          </w:p>
        </w:tc>
        <w:tc>
          <w:tcPr>
            <w:tcW w:w="0" w:type="auto"/>
            <w:shd w:val="clear" w:color="auto" w:fill="auto"/>
            <w:tcMar>
              <w:top w:w="0" w:type="dxa"/>
              <w:left w:w="45" w:type="dxa"/>
              <w:bottom w:w="0" w:type="dxa"/>
              <w:right w:w="45" w:type="dxa"/>
            </w:tcMar>
            <w:vAlign w:val="center"/>
            <w:hideMark/>
          </w:tcPr>
          <w:p w14:paraId="76236979"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190.85</w:t>
            </w:r>
          </w:p>
        </w:tc>
        <w:tc>
          <w:tcPr>
            <w:tcW w:w="0" w:type="auto"/>
            <w:shd w:val="clear" w:color="auto" w:fill="auto"/>
            <w:tcMar>
              <w:top w:w="0" w:type="dxa"/>
              <w:left w:w="45" w:type="dxa"/>
              <w:bottom w:w="0" w:type="dxa"/>
              <w:right w:w="45" w:type="dxa"/>
            </w:tcMar>
            <w:vAlign w:val="center"/>
            <w:hideMark/>
          </w:tcPr>
          <w:p w14:paraId="479235A0"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190.85</w:t>
            </w:r>
          </w:p>
        </w:tc>
        <w:tc>
          <w:tcPr>
            <w:tcW w:w="0" w:type="auto"/>
            <w:shd w:val="clear" w:color="auto" w:fill="auto"/>
            <w:tcMar>
              <w:top w:w="0" w:type="dxa"/>
              <w:left w:w="45" w:type="dxa"/>
              <w:bottom w:w="0" w:type="dxa"/>
              <w:right w:w="45" w:type="dxa"/>
            </w:tcMar>
            <w:vAlign w:val="center"/>
            <w:hideMark/>
          </w:tcPr>
          <w:p w14:paraId="4F201FE7"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190.85</w:t>
            </w:r>
          </w:p>
        </w:tc>
        <w:tc>
          <w:tcPr>
            <w:tcW w:w="0" w:type="auto"/>
            <w:shd w:val="clear" w:color="auto" w:fill="auto"/>
            <w:tcMar>
              <w:top w:w="0" w:type="dxa"/>
              <w:left w:w="45" w:type="dxa"/>
              <w:bottom w:w="0" w:type="dxa"/>
              <w:right w:w="45" w:type="dxa"/>
            </w:tcMar>
            <w:vAlign w:val="center"/>
            <w:hideMark/>
          </w:tcPr>
          <w:p w14:paraId="1E74C686"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190.85</w:t>
            </w:r>
          </w:p>
        </w:tc>
      </w:tr>
      <w:tr w:rsidR="004355B5" w:rsidRPr="00F92AD6" w14:paraId="51E6B27C" w14:textId="77777777" w:rsidTr="004355B5">
        <w:trPr>
          <w:trHeight w:val="20"/>
        </w:trPr>
        <w:tc>
          <w:tcPr>
            <w:tcW w:w="0" w:type="auto"/>
            <w:shd w:val="clear" w:color="auto" w:fill="auto"/>
            <w:tcMar>
              <w:top w:w="0" w:type="dxa"/>
              <w:left w:w="45" w:type="dxa"/>
              <w:bottom w:w="0" w:type="dxa"/>
              <w:right w:w="45" w:type="dxa"/>
            </w:tcMar>
            <w:vAlign w:val="center"/>
            <w:hideMark/>
          </w:tcPr>
          <w:p w14:paraId="2F495A08"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2.1.1.1</w:t>
            </w:r>
          </w:p>
        </w:tc>
        <w:tc>
          <w:tcPr>
            <w:tcW w:w="0" w:type="auto"/>
            <w:shd w:val="clear" w:color="auto" w:fill="auto"/>
            <w:tcMar>
              <w:top w:w="0" w:type="dxa"/>
              <w:left w:w="45" w:type="dxa"/>
              <w:bottom w:w="0" w:type="dxa"/>
              <w:right w:w="45" w:type="dxa"/>
            </w:tcMar>
            <w:vAlign w:val="center"/>
            <w:hideMark/>
          </w:tcPr>
          <w:p w14:paraId="2C0FA13A"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ხელფასები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ფულადი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ფორმით</w:t>
            </w:r>
          </w:p>
        </w:tc>
        <w:tc>
          <w:tcPr>
            <w:tcW w:w="0" w:type="auto"/>
            <w:shd w:val="clear" w:color="auto" w:fill="auto"/>
            <w:tcMar>
              <w:top w:w="0" w:type="dxa"/>
              <w:left w:w="45" w:type="dxa"/>
              <w:bottom w:w="0" w:type="dxa"/>
              <w:right w:w="45" w:type="dxa"/>
            </w:tcMar>
            <w:vAlign w:val="center"/>
            <w:hideMark/>
          </w:tcPr>
          <w:p w14:paraId="6EA8F583"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189.65</w:t>
            </w:r>
          </w:p>
        </w:tc>
        <w:tc>
          <w:tcPr>
            <w:tcW w:w="0" w:type="auto"/>
            <w:shd w:val="clear" w:color="auto" w:fill="auto"/>
            <w:tcMar>
              <w:top w:w="0" w:type="dxa"/>
              <w:left w:w="45" w:type="dxa"/>
              <w:bottom w:w="0" w:type="dxa"/>
              <w:right w:w="45" w:type="dxa"/>
            </w:tcMar>
            <w:vAlign w:val="center"/>
            <w:hideMark/>
          </w:tcPr>
          <w:p w14:paraId="62DF9710"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190.85</w:t>
            </w:r>
          </w:p>
        </w:tc>
        <w:tc>
          <w:tcPr>
            <w:tcW w:w="0" w:type="auto"/>
            <w:shd w:val="clear" w:color="auto" w:fill="auto"/>
            <w:tcMar>
              <w:top w:w="0" w:type="dxa"/>
              <w:left w:w="45" w:type="dxa"/>
              <w:bottom w:w="0" w:type="dxa"/>
              <w:right w:w="45" w:type="dxa"/>
            </w:tcMar>
            <w:vAlign w:val="center"/>
            <w:hideMark/>
          </w:tcPr>
          <w:p w14:paraId="36B33BC5"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190.85</w:t>
            </w:r>
          </w:p>
        </w:tc>
        <w:tc>
          <w:tcPr>
            <w:tcW w:w="0" w:type="auto"/>
            <w:shd w:val="clear" w:color="auto" w:fill="auto"/>
            <w:tcMar>
              <w:top w:w="0" w:type="dxa"/>
              <w:left w:w="45" w:type="dxa"/>
              <w:bottom w:w="0" w:type="dxa"/>
              <w:right w:w="45" w:type="dxa"/>
            </w:tcMar>
            <w:vAlign w:val="center"/>
            <w:hideMark/>
          </w:tcPr>
          <w:p w14:paraId="1508D12E"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190.85</w:t>
            </w:r>
          </w:p>
        </w:tc>
        <w:tc>
          <w:tcPr>
            <w:tcW w:w="0" w:type="auto"/>
            <w:shd w:val="clear" w:color="auto" w:fill="auto"/>
            <w:tcMar>
              <w:top w:w="0" w:type="dxa"/>
              <w:left w:w="45" w:type="dxa"/>
              <w:bottom w:w="0" w:type="dxa"/>
              <w:right w:w="45" w:type="dxa"/>
            </w:tcMar>
            <w:vAlign w:val="center"/>
            <w:hideMark/>
          </w:tcPr>
          <w:p w14:paraId="0E4D98AC"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190.85</w:t>
            </w:r>
          </w:p>
        </w:tc>
      </w:tr>
      <w:tr w:rsidR="004355B5" w:rsidRPr="00F92AD6" w14:paraId="6FF134BD" w14:textId="77777777" w:rsidTr="004355B5">
        <w:trPr>
          <w:trHeight w:val="20"/>
        </w:trPr>
        <w:tc>
          <w:tcPr>
            <w:tcW w:w="0" w:type="auto"/>
            <w:shd w:val="clear" w:color="auto" w:fill="auto"/>
            <w:tcMar>
              <w:top w:w="0" w:type="dxa"/>
              <w:left w:w="45" w:type="dxa"/>
              <w:bottom w:w="0" w:type="dxa"/>
              <w:right w:w="45" w:type="dxa"/>
            </w:tcMar>
            <w:vAlign w:val="center"/>
            <w:hideMark/>
          </w:tcPr>
          <w:p w14:paraId="1A5A1B23"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2.1.1.1.1</w:t>
            </w:r>
          </w:p>
        </w:tc>
        <w:tc>
          <w:tcPr>
            <w:tcW w:w="0" w:type="auto"/>
            <w:shd w:val="clear" w:color="auto" w:fill="auto"/>
            <w:tcMar>
              <w:top w:w="0" w:type="dxa"/>
              <w:left w:w="45" w:type="dxa"/>
              <w:bottom w:w="0" w:type="dxa"/>
              <w:right w:w="45" w:type="dxa"/>
            </w:tcMar>
            <w:vAlign w:val="center"/>
            <w:hideMark/>
          </w:tcPr>
          <w:p w14:paraId="0DCFCA43"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თანამდებობრივი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სარგო</w:t>
            </w:r>
          </w:p>
        </w:tc>
        <w:tc>
          <w:tcPr>
            <w:tcW w:w="0" w:type="auto"/>
            <w:shd w:val="clear" w:color="auto" w:fill="auto"/>
            <w:tcMar>
              <w:top w:w="0" w:type="dxa"/>
              <w:left w:w="45" w:type="dxa"/>
              <w:bottom w:w="0" w:type="dxa"/>
              <w:right w:w="45" w:type="dxa"/>
            </w:tcMar>
            <w:vAlign w:val="center"/>
            <w:hideMark/>
          </w:tcPr>
          <w:p w14:paraId="778F16D2"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189.65</w:t>
            </w:r>
          </w:p>
        </w:tc>
        <w:tc>
          <w:tcPr>
            <w:tcW w:w="0" w:type="auto"/>
            <w:shd w:val="clear" w:color="auto" w:fill="auto"/>
            <w:tcMar>
              <w:top w:w="0" w:type="dxa"/>
              <w:left w:w="45" w:type="dxa"/>
              <w:bottom w:w="0" w:type="dxa"/>
              <w:right w:w="45" w:type="dxa"/>
            </w:tcMar>
            <w:vAlign w:val="center"/>
            <w:hideMark/>
          </w:tcPr>
          <w:p w14:paraId="476B761E"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189.65</w:t>
            </w:r>
          </w:p>
        </w:tc>
        <w:tc>
          <w:tcPr>
            <w:tcW w:w="0" w:type="auto"/>
            <w:shd w:val="clear" w:color="auto" w:fill="auto"/>
            <w:tcMar>
              <w:top w:w="0" w:type="dxa"/>
              <w:left w:w="45" w:type="dxa"/>
              <w:bottom w:w="0" w:type="dxa"/>
              <w:right w:w="45" w:type="dxa"/>
            </w:tcMar>
            <w:vAlign w:val="center"/>
            <w:hideMark/>
          </w:tcPr>
          <w:p w14:paraId="009F323F"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189.65</w:t>
            </w:r>
          </w:p>
        </w:tc>
        <w:tc>
          <w:tcPr>
            <w:tcW w:w="0" w:type="auto"/>
            <w:shd w:val="clear" w:color="auto" w:fill="auto"/>
            <w:tcMar>
              <w:top w:w="0" w:type="dxa"/>
              <w:left w:w="45" w:type="dxa"/>
              <w:bottom w:w="0" w:type="dxa"/>
              <w:right w:w="45" w:type="dxa"/>
            </w:tcMar>
            <w:vAlign w:val="center"/>
            <w:hideMark/>
          </w:tcPr>
          <w:p w14:paraId="76574A17"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189.65</w:t>
            </w:r>
          </w:p>
        </w:tc>
        <w:tc>
          <w:tcPr>
            <w:tcW w:w="0" w:type="auto"/>
            <w:shd w:val="clear" w:color="auto" w:fill="auto"/>
            <w:tcMar>
              <w:top w:w="0" w:type="dxa"/>
              <w:left w:w="45" w:type="dxa"/>
              <w:bottom w:w="0" w:type="dxa"/>
              <w:right w:w="45" w:type="dxa"/>
            </w:tcMar>
            <w:vAlign w:val="center"/>
            <w:hideMark/>
          </w:tcPr>
          <w:p w14:paraId="0DC23ED5"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189.65</w:t>
            </w:r>
          </w:p>
        </w:tc>
      </w:tr>
      <w:tr w:rsidR="004355B5" w:rsidRPr="00F92AD6" w14:paraId="4406879A" w14:textId="77777777" w:rsidTr="004355B5">
        <w:trPr>
          <w:trHeight w:val="20"/>
        </w:trPr>
        <w:tc>
          <w:tcPr>
            <w:tcW w:w="0" w:type="auto"/>
            <w:shd w:val="clear" w:color="auto" w:fill="auto"/>
            <w:tcMar>
              <w:top w:w="0" w:type="dxa"/>
              <w:left w:w="45" w:type="dxa"/>
              <w:bottom w:w="0" w:type="dxa"/>
              <w:right w:w="45" w:type="dxa"/>
            </w:tcMar>
            <w:vAlign w:val="center"/>
            <w:hideMark/>
          </w:tcPr>
          <w:p w14:paraId="13811BD1"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w:t>
            </w:r>
          </w:p>
        </w:tc>
        <w:tc>
          <w:tcPr>
            <w:tcW w:w="0" w:type="auto"/>
            <w:shd w:val="clear" w:color="auto" w:fill="auto"/>
            <w:tcMar>
              <w:top w:w="0" w:type="dxa"/>
              <w:left w:w="45" w:type="dxa"/>
              <w:bottom w:w="0" w:type="dxa"/>
              <w:right w:w="45" w:type="dxa"/>
            </w:tcMar>
            <w:vAlign w:val="center"/>
            <w:hideMark/>
          </w:tcPr>
          <w:p w14:paraId="5B14DCCB"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საქონელი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მომსახურება</w:t>
            </w:r>
          </w:p>
        </w:tc>
        <w:tc>
          <w:tcPr>
            <w:tcW w:w="0" w:type="auto"/>
            <w:shd w:val="clear" w:color="auto" w:fill="auto"/>
            <w:tcMar>
              <w:top w:w="0" w:type="dxa"/>
              <w:left w:w="45" w:type="dxa"/>
              <w:bottom w:w="0" w:type="dxa"/>
              <w:right w:w="45" w:type="dxa"/>
            </w:tcMar>
            <w:vAlign w:val="center"/>
            <w:hideMark/>
          </w:tcPr>
          <w:p w14:paraId="4A67369B"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34.32</w:t>
            </w:r>
          </w:p>
        </w:tc>
        <w:tc>
          <w:tcPr>
            <w:tcW w:w="0" w:type="auto"/>
            <w:shd w:val="clear" w:color="auto" w:fill="auto"/>
            <w:tcMar>
              <w:top w:w="0" w:type="dxa"/>
              <w:left w:w="45" w:type="dxa"/>
              <w:bottom w:w="0" w:type="dxa"/>
              <w:right w:w="45" w:type="dxa"/>
            </w:tcMar>
            <w:vAlign w:val="center"/>
            <w:hideMark/>
          </w:tcPr>
          <w:p w14:paraId="74A6B07F"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80.11</w:t>
            </w:r>
          </w:p>
        </w:tc>
        <w:tc>
          <w:tcPr>
            <w:tcW w:w="0" w:type="auto"/>
            <w:shd w:val="clear" w:color="auto" w:fill="auto"/>
            <w:tcMar>
              <w:top w:w="0" w:type="dxa"/>
              <w:left w:w="45" w:type="dxa"/>
              <w:bottom w:w="0" w:type="dxa"/>
              <w:right w:w="45" w:type="dxa"/>
            </w:tcMar>
            <w:vAlign w:val="center"/>
            <w:hideMark/>
          </w:tcPr>
          <w:p w14:paraId="39CDF053"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84.11</w:t>
            </w:r>
          </w:p>
        </w:tc>
        <w:tc>
          <w:tcPr>
            <w:tcW w:w="0" w:type="auto"/>
            <w:shd w:val="clear" w:color="auto" w:fill="auto"/>
            <w:tcMar>
              <w:top w:w="0" w:type="dxa"/>
              <w:left w:w="45" w:type="dxa"/>
              <w:bottom w:w="0" w:type="dxa"/>
              <w:right w:w="45" w:type="dxa"/>
            </w:tcMar>
            <w:vAlign w:val="center"/>
            <w:hideMark/>
          </w:tcPr>
          <w:p w14:paraId="2C89611E"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88.32</w:t>
            </w:r>
          </w:p>
        </w:tc>
        <w:tc>
          <w:tcPr>
            <w:tcW w:w="0" w:type="auto"/>
            <w:shd w:val="clear" w:color="auto" w:fill="auto"/>
            <w:tcMar>
              <w:top w:w="0" w:type="dxa"/>
              <w:left w:w="45" w:type="dxa"/>
              <w:bottom w:w="0" w:type="dxa"/>
              <w:right w:w="45" w:type="dxa"/>
            </w:tcMar>
            <w:vAlign w:val="center"/>
            <w:hideMark/>
          </w:tcPr>
          <w:p w14:paraId="2D5F81E2"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92.73</w:t>
            </w:r>
          </w:p>
        </w:tc>
      </w:tr>
      <w:tr w:rsidR="004355B5" w:rsidRPr="00F92AD6" w14:paraId="4A0AFFFB" w14:textId="77777777" w:rsidTr="004355B5">
        <w:trPr>
          <w:trHeight w:val="20"/>
        </w:trPr>
        <w:tc>
          <w:tcPr>
            <w:tcW w:w="0" w:type="auto"/>
            <w:shd w:val="clear" w:color="auto" w:fill="auto"/>
            <w:tcMar>
              <w:top w:w="0" w:type="dxa"/>
              <w:left w:w="45" w:type="dxa"/>
              <w:bottom w:w="0" w:type="dxa"/>
              <w:right w:w="45" w:type="dxa"/>
            </w:tcMar>
            <w:vAlign w:val="center"/>
            <w:hideMark/>
          </w:tcPr>
          <w:p w14:paraId="498D0A3E"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2.2.2</w:t>
            </w:r>
          </w:p>
        </w:tc>
        <w:tc>
          <w:tcPr>
            <w:tcW w:w="0" w:type="auto"/>
            <w:shd w:val="clear" w:color="auto" w:fill="auto"/>
            <w:tcMar>
              <w:top w:w="0" w:type="dxa"/>
              <w:left w:w="45" w:type="dxa"/>
              <w:bottom w:w="0" w:type="dxa"/>
              <w:right w:w="45" w:type="dxa"/>
            </w:tcMar>
            <w:vAlign w:val="center"/>
            <w:hideMark/>
          </w:tcPr>
          <w:p w14:paraId="42CECA8F"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მივლინებები</w:t>
            </w:r>
          </w:p>
        </w:tc>
        <w:tc>
          <w:tcPr>
            <w:tcW w:w="0" w:type="auto"/>
            <w:shd w:val="clear" w:color="auto" w:fill="auto"/>
            <w:tcMar>
              <w:top w:w="0" w:type="dxa"/>
              <w:left w:w="45" w:type="dxa"/>
              <w:bottom w:w="0" w:type="dxa"/>
              <w:right w:w="45" w:type="dxa"/>
            </w:tcMar>
            <w:vAlign w:val="center"/>
            <w:hideMark/>
          </w:tcPr>
          <w:p w14:paraId="123DA838"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2.00</w:t>
            </w:r>
          </w:p>
        </w:tc>
        <w:tc>
          <w:tcPr>
            <w:tcW w:w="0" w:type="auto"/>
            <w:shd w:val="clear" w:color="auto" w:fill="auto"/>
            <w:tcMar>
              <w:top w:w="0" w:type="dxa"/>
              <w:left w:w="45" w:type="dxa"/>
              <w:bottom w:w="0" w:type="dxa"/>
              <w:right w:w="45" w:type="dxa"/>
            </w:tcMar>
            <w:vAlign w:val="center"/>
            <w:hideMark/>
          </w:tcPr>
          <w:p w14:paraId="626B1EC5"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2.00</w:t>
            </w:r>
          </w:p>
        </w:tc>
        <w:tc>
          <w:tcPr>
            <w:tcW w:w="0" w:type="auto"/>
            <w:shd w:val="clear" w:color="auto" w:fill="auto"/>
            <w:tcMar>
              <w:top w:w="0" w:type="dxa"/>
              <w:left w:w="45" w:type="dxa"/>
              <w:bottom w:w="0" w:type="dxa"/>
              <w:right w:w="45" w:type="dxa"/>
            </w:tcMar>
            <w:vAlign w:val="center"/>
            <w:hideMark/>
          </w:tcPr>
          <w:p w14:paraId="42884EC6"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2.10</w:t>
            </w:r>
          </w:p>
        </w:tc>
        <w:tc>
          <w:tcPr>
            <w:tcW w:w="0" w:type="auto"/>
            <w:shd w:val="clear" w:color="auto" w:fill="auto"/>
            <w:tcMar>
              <w:top w:w="0" w:type="dxa"/>
              <w:left w:w="45" w:type="dxa"/>
              <w:bottom w:w="0" w:type="dxa"/>
              <w:right w:w="45" w:type="dxa"/>
            </w:tcMar>
            <w:vAlign w:val="center"/>
            <w:hideMark/>
          </w:tcPr>
          <w:p w14:paraId="0242C84B"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2.21</w:t>
            </w:r>
          </w:p>
        </w:tc>
        <w:tc>
          <w:tcPr>
            <w:tcW w:w="0" w:type="auto"/>
            <w:shd w:val="clear" w:color="auto" w:fill="auto"/>
            <w:tcMar>
              <w:top w:w="0" w:type="dxa"/>
              <w:left w:w="45" w:type="dxa"/>
              <w:bottom w:w="0" w:type="dxa"/>
              <w:right w:w="45" w:type="dxa"/>
            </w:tcMar>
            <w:vAlign w:val="center"/>
            <w:hideMark/>
          </w:tcPr>
          <w:p w14:paraId="570A87DD"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2.32</w:t>
            </w:r>
          </w:p>
        </w:tc>
      </w:tr>
      <w:tr w:rsidR="004355B5" w:rsidRPr="00F92AD6" w14:paraId="4AEA3ECD" w14:textId="77777777" w:rsidTr="004355B5">
        <w:trPr>
          <w:trHeight w:val="20"/>
        </w:trPr>
        <w:tc>
          <w:tcPr>
            <w:tcW w:w="0" w:type="auto"/>
            <w:shd w:val="clear" w:color="auto" w:fill="auto"/>
            <w:tcMar>
              <w:top w:w="0" w:type="dxa"/>
              <w:left w:w="45" w:type="dxa"/>
              <w:bottom w:w="0" w:type="dxa"/>
              <w:right w:w="45" w:type="dxa"/>
            </w:tcMar>
            <w:vAlign w:val="center"/>
            <w:hideMark/>
          </w:tcPr>
          <w:p w14:paraId="230B10BC"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2.2.2.1</w:t>
            </w:r>
          </w:p>
        </w:tc>
        <w:tc>
          <w:tcPr>
            <w:tcW w:w="0" w:type="auto"/>
            <w:shd w:val="clear" w:color="auto" w:fill="auto"/>
            <w:tcMar>
              <w:top w:w="0" w:type="dxa"/>
              <w:left w:w="45" w:type="dxa"/>
              <w:bottom w:w="0" w:type="dxa"/>
              <w:right w:w="45" w:type="dxa"/>
            </w:tcMar>
            <w:vAlign w:val="center"/>
            <w:hideMark/>
          </w:tcPr>
          <w:p w14:paraId="7A8DB9E2"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მივლინება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ქვეყნის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შიგნით</w:t>
            </w:r>
          </w:p>
        </w:tc>
        <w:tc>
          <w:tcPr>
            <w:tcW w:w="0" w:type="auto"/>
            <w:shd w:val="clear" w:color="auto" w:fill="auto"/>
            <w:tcMar>
              <w:top w:w="0" w:type="dxa"/>
              <w:left w:w="45" w:type="dxa"/>
              <w:bottom w:w="0" w:type="dxa"/>
              <w:right w:w="45" w:type="dxa"/>
            </w:tcMar>
            <w:vAlign w:val="center"/>
            <w:hideMark/>
          </w:tcPr>
          <w:p w14:paraId="2A211F25"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2.00</w:t>
            </w:r>
          </w:p>
        </w:tc>
        <w:tc>
          <w:tcPr>
            <w:tcW w:w="0" w:type="auto"/>
            <w:shd w:val="clear" w:color="auto" w:fill="auto"/>
            <w:tcMar>
              <w:top w:w="0" w:type="dxa"/>
              <w:left w:w="45" w:type="dxa"/>
              <w:bottom w:w="0" w:type="dxa"/>
              <w:right w:w="45" w:type="dxa"/>
            </w:tcMar>
            <w:vAlign w:val="center"/>
            <w:hideMark/>
          </w:tcPr>
          <w:p w14:paraId="53B494A6"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2.00</w:t>
            </w:r>
          </w:p>
        </w:tc>
        <w:tc>
          <w:tcPr>
            <w:tcW w:w="0" w:type="auto"/>
            <w:shd w:val="clear" w:color="auto" w:fill="auto"/>
            <w:tcMar>
              <w:top w:w="0" w:type="dxa"/>
              <w:left w:w="45" w:type="dxa"/>
              <w:bottom w:w="0" w:type="dxa"/>
              <w:right w:w="45" w:type="dxa"/>
            </w:tcMar>
            <w:vAlign w:val="center"/>
            <w:hideMark/>
          </w:tcPr>
          <w:p w14:paraId="51B785B6"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2.10</w:t>
            </w:r>
          </w:p>
        </w:tc>
        <w:tc>
          <w:tcPr>
            <w:tcW w:w="0" w:type="auto"/>
            <w:shd w:val="clear" w:color="auto" w:fill="auto"/>
            <w:tcMar>
              <w:top w:w="0" w:type="dxa"/>
              <w:left w:w="45" w:type="dxa"/>
              <w:bottom w:w="0" w:type="dxa"/>
              <w:right w:w="45" w:type="dxa"/>
            </w:tcMar>
            <w:vAlign w:val="center"/>
            <w:hideMark/>
          </w:tcPr>
          <w:p w14:paraId="0891760E"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2.21</w:t>
            </w:r>
          </w:p>
        </w:tc>
        <w:tc>
          <w:tcPr>
            <w:tcW w:w="0" w:type="auto"/>
            <w:shd w:val="clear" w:color="auto" w:fill="auto"/>
            <w:tcMar>
              <w:top w:w="0" w:type="dxa"/>
              <w:left w:w="45" w:type="dxa"/>
              <w:bottom w:w="0" w:type="dxa"/>
              <w:right w:w="45" w:type="dxa"/>
            </w:tcMar>
            <w:vAlign w:val="center"/>
            <w:hideMark/>
          </w:tcPr>
          <w:p w14:paraId="4F6AAFE2"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2.32</w:t>
            </w:r>
          </w:p>
        </w:tc>
      </w:tr>
      <w:tr w:rsidR="004355B5" w:rsidRPr="00F92AD6" w14:paraId="19E0817C" w14:textId="77777777" w:rsidTr="004355B5">
        <w:trPr>
          <w:trHeight w:val="20"/>
        </w:trPr>
        <w:tc>
          <w:tcPr>
            <w:tcW w:w="0" w:type="auto"/>
            <w:shd w:val="clear" w:color="auto" w:fill="auto"/>
            <w:tcMar>
              <w:top w:w="0" w:type="dxa"/>
              <w:left w:w="45" w:type="dxa"/>
              <w:bottom w:w="0" w:type="dxa"/>
              <w:right w:w="45" w:type="dxa"/>
            </w:tcMar>
            <w:vAlign w:val="center"/>
            <w:hideMark/>
          </w:tcPr>
          <w:p w14:paraId="1778262D"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w:t>
            </w:r>
          </w:p>
        </w:tc>
        <w:tc>
          <w:tcPr>
            <w:tcW w:w="0" w:type="auto"/>
            <w:shd w:val="clear" w:color="auto" w:fill="auto"/>
            <w:tcMar>
              <w:top w:w="0" w:type="dxa"/>
              <w:left w:w="45" w:type="dxa"/>
              <w:bottom w:w="0" w:type="dxa"/>
              <w:right w:w="45" w:type="dxa"/>
            </w:tcMar>
            <w:vAlign w:val="center"/>
            <w:hideMark/>
          </w:tcPr>
          <w:p w14:paraId="775D4ECE"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ოფისის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ხარჯები</w:t>
            </w:r>
          </w:p>
        </w:tc>
        <w:tc>
          <w:tcPr>
            <w:tcW w:w="0" w:type="auto"/>
            <w:shd w:val="clear" w:color="auto" w:fill="auto"/>
            <w:tcMar>
              <w:top w:w="0" w:type="dxa"/>
              <w:left w:w="45" w:type="dxa"/>
              <w:bottom w:w="0" w:type="dxa"/>
              <w:right w:w="45" w:type="dxa"/>
            </w:tcMar>
            <w:vAlign w:val="center"/>
            <w:hideMark/>
          </w:tcPr>
          <w:p w14:paraId="51A53975"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23.39</w:t>
            </w:r>
          </w:p>
        </w:tc>
        <w:tc>
          <w:tcPr>
            <w:tcW w:w="0" w:type="auto"/>
            <w:shd w:val="clear" w:color="auto" w:fill="auto"/>
            <w:tcMar>
              <w:top w:w="0" w:type="dxa"/>
              <w:left w:w="45" w:type="dxa"/>
              <w:bottom w:w="0" w:type="dxa"/>
              <w:right w:w="45" w:type="dxa"/>
            </w:tcMar>
            <w:vAlign w:val="center"/>
            <w:hideMark/>
          </w:tcPr>
          <w:p w14:paraId="4A9A2AD3"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23.39</w:t>
            </w:r>
          </w:p>
        </w:tc>
        <w:tc>
          <w:tcPr>
            <w:tcW w:w="0" w:type="auto"/>
            <w:shd w:val="clear" w:color="auto" w:fill="auto"/>
            <w:tcMar>
              <w:top w:w="0" w:type="dxa"/>
              <w:left w:w="45" w:type="dxa"/>
              <w:bottom w:w="0" w:type="dxa"/>
              <w:right w:w="45" w:type="dxa"/>
            </w:tcMar>
            <w:vAlign w:val="center"/>
            <w:hideMark/>
          </w:tcPr>
          <w:p w14:paraId="1769BB05"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24.56</w:t>
            </w:r>
          </w:p>
        </w:tc>
        <w:tc>
          <w:tcPr>
            <w:tcW w:w="0" w:type="auto"/>
            <w:shd w:val="clear" w:color="auto" w:fill="auto"/>
            <w:tcMar>
              <w:top w:w="0" w:type="dxa"/>
              <w:left w:w="45" w:type="dxa"/>
              <w:bottom w:w="0" w:type="dxa"/>
              <w:right w:w="45" w:type="dxa"/>
            </w:tcMar>
            <w:vAlign w:val="center"/>
            <w:hideMark/>
          </w:tcPr>
          <w:p w14:paraId="4E38648A"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25.79</w:t>
            </w:r>
          </w:p>
        </w:tc>
        <w:tc>
          <w:tcPr>
            <w:tcW w:w="0" w:type="auto"/>
            <w:shd w:val="clear" w:color="auto" w:fill="auto"/>
            <w:tcMar>
              <w:top w:w="0" w:type="dxa"/>
              <w:left w:w="45" w:type="dxa"/>
              <w:bottom w:w="0" w:type="dxa"/>
              <w:right w:w="45" w:type="dxa"/>
            </w:tcMar>
            <w:vAlign w:val="center"/>
            <w:hideMark/>
          </w:tcPr>
          <w:p w14:paraId="6475E509"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27.08</w:t>
            </w:r>
          </w:p>
        </w:tc>
      </w:tr>
      <w:tr w:rsidR="004355B5" w:rsidRPr="00F92AD6" w14:paraId="089D3AC9" w14:textId="77777777" w:rsidTr="004355B5">
        <w:trPr>
          <w:trHeight w:val="20"/>
        </w:trPr>
        <w:tc>
          <w:tcPr>
            <w:tcW w:w="0" w:type="auto"/>
            <w:shd w:val="clear" w:color="auto" w:fill="auto"/>
            <w:tcMar>
              <w:top w:w="0" w:type="dxa"/>
              <w:left w:w="45" w:type="dxa"/>
              <w:bottom w:w="0" w:type="dxa"/>
              <w:right w:w="45" w:type="dxa"/>
            </w:tcMar>
            <w:vAlign w:val="center"/>
            <w:hideMark/>
          </w:tcPr>
          <w:p w14:paraId="54D42526"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w:t>
            </w:r>
          </w:p>
        </w:tc>
        <w:tc>
          <w:tcPr>
            <w:tcW w:w="0" w:type="auto"/>
            <w:shd w:val="clear" w:color="auto" w:fill="auto"/>
            <w:tcMar>
              <w:top w:w="0" w:type="dxa"/>
              <w:left w:w="45" w:type="dxa"/>
              <w:bottom w:w="0" w:type="dxa"/>
              <w:right w:w="45" w:type="dxa"/>
            </w:tcMar>
            <w:vAlign w:val="center"/>
            <w:hideMark/>
          </w:tcPr>
          <w:p w14:paraId="69A1F7FF"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საკანცელარიო</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საწერ</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სახაზავი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ქაღალდის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საბუღალტრო</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ბლანკების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ბიულეტინების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საკანცელარიო</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წიგნების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სხვა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ანალოგიური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მასალების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შეძენა</w:t>
            </w:r>
          </w:p>
        </w:tc>
        <w:tc>
          <w:tcPr>
            <w:tcW w:w="0" w:type="auto"/>
            <w:shd w:val="clear" w:color="auto" w:fill="auto"/>
            <w:tcMar>
              <w:top w:w="0" w:type="dxa"/>
              <w:left w:w="45" w:type="dxa"/>
              <w:bottom w:w="0" w:type="dxa"/>
              <w:right w:w="45" w:type="dxa"/>
            </w:tcMar>
            <w:vAlign w:val="center"/>
            <w:hideMark/>
          </w:tcPr>
          <w:p w14:paraId="05B3DFA3"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0.90</w:t>
            </w:r>
          </w:p>
        </w:tc>
        <w:tc>
          <w:tcPr>
            <w:tcW w:w="0" w:type="auto"/>
            <w:shd w:val="clear" w:color="auto" w:fill="auto"/>
            <w:tcMar>
              <w:top w:w="0" w:type="dxa"/>
              <w:left w:w="45" w:type="dxa"/>
              <w:bottom w:w="0" w:type="dxa"/>
              <w:right w:w="45" w:type="dxa"/>
            </w:tcMar>
            <w:vAlign w:val="center"/>
            <w:hideMark/>
          </w:tcPr>
          <w:p w14:paraId="60971634"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0.90</w:t>
            </w:r>
          </w:p>
        </w:tc>
        <w:tc>
          <w:tcPr>
            <w:tcW w:w="0" w:type="auto"/>
            <w:shd w:val="clear" w:color="auto" w:fill="auto"/>
            <w:tcMar>
              <w:top w:w="0" w:type="dxa"/>
              <w:left w:w="45" w:type="dxa"/>
              <w:bottom w:w="0" w:type="dxa"/>
              <w:right w:w="45" w:type="dxa"/>
            </w:tcMar>
            <w:vAlign w:val="center"/>
            <w:hideMark/>
          </w:tcPr>
          <w:p w14:paraId="1F3BA641"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0.95</w:t>
            </w:r>
          </w:p>
        </w:tc>
        <w:tc>
          <w:tcPr>
            <w:tcW w:w="0" w:type="auto"/>
            <w:shd w:val="clear" w:color="auto" w:fill="auto"/>
            <w:tcMar>
              <w:top w:w="0" w:type="dxa"/>
              <w:left w:w="45" w:type="dxa"/>
              <w:bottom w:w="0" w:type="dxa"/>
              <w:right w:w="45" w:type="dxa"/>
            </w:tcMar>
            <w:vAlign w:val="center"/>
            <w:hideMark/>
          </w:tcPr>
          <w:p w14:paraId="4E65CB87"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0.99</w:t>
            </w:r>
          </w:p>
        </w:tc>
        <w:tc>
          <w:tcPr>
            <w:tcW w:w="0" w:type="auto"/>
            <w:shd w:val="clear" w:color="auto" w:fill="auto"/>
            <w:tcMar>
              <w:top w:w="0" w:type="dxa"/>
              <w:left w:w="45" w:type="dxa"/>
              <w:bottom w:w="0" w:type="dxa"/>
              <w:right w:w="45" w:type="dxa"/>
            </w:tcMar>
            <w:vAlign w:val="center"/>
            <w:hideMark/>
          </w:tcPr>
          <w:p w14:paraId="323DD18F"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1.04</w:t>
            </w:r>
          </w:p>
        </w:tc>
      </w:tr>
      <w:tr w:rsidR="004355B5" w:rsidRPr="00F92AD6" w14:paraId="6AB5374A" w14:textId="77777777" w:rsidTr="004355B5">
        <w:trPr>
          <w:trHeight w:val="20"/>
        </w:trPr>
        <w:tc>
          <w:tcPr>
            <w:tcW w:w="0" w:type="auto"/>
            <w:shd w:val="clear" w:color="auto" w:fill="auto"/>
            <w:tcMar>
              <w:top w:w="0" w:type="dxa"/>
              <w:left w:w="45" w:type="dxa"/>
              <w:bottom w:w="0" w:type="dxa"/>
              <w:right w:w="45" w:type="dxa"/>
            </w:tcMar>
            <w:vAlign w:val="center"/>
            <w:hideMark/>
          </w:tcPr>
          <w:p w14:paraId="12E4F0B6"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2.2.3.2</w:t>
            </w:r>
          </w:p>
        </w:tc>
        <w:tc>
          <w:tcPr>
            <w:tcW w:w="0" w:type="auto"/>
            <w:shd w:val="clear" w:color="auto" w:fill="auto"/>
            <w:tcMar>
              <w:top w:w="0" w:type="dxa"/>
              <w:left w:w="45" w:type="dxa"/>
              <w:bottom w:w="0" w:type="dxa"/>
              <w:right w:w="45" w:type="dxa"/>
            </w:tcMar>
            <w:vAlign w:val="center"/>
            <w:hideMark/>
          </w:tcPr>
          <w:p w14:paraId="73F338BA"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კომპიუტერული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პროგრამების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განახლების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p>
        </w:tc>
        <w:tc>
          <w:tcPr>
            <w:tcW w:w="0" w:type="auto"/>
            <w:shd w:val="clear" w:color="auto" w:fill="auto"/>
            <w:tcMar>
              <w:top w:w="0" w:type="dxa"/>
              <w:left w:w="45" w:type="dxa"/>
              <w:bottom w:w="0" w:type="dxa"/>
              <w:right w:w="45" w:type="dxa"/>
            </w:tcMar>
            <w:vAlign w:val="center"/>
            <w:hideMark/>
          </w:tcPr>
          <w:p w14:paraId="54D423C4"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3.35</w:t>
            </w:r>
          </w:p>
        </w:tc>
        <w:tc>
          <w:tcPr>
            <w:tcW w:w="0" w:type="auto"/>
            <w:shd w:val="clear" w:color="auto" w:fill="auto"/>
            <w:tcMar>
              <w:top w:w="0" w:type="dxa"/>
              <w:left w:w="45" w:type="dxa"/>
              <w:bottom w:w="0" w:type="dxa"/>
              <w:right w:w="45" w:type="dxa"/>
            </w:tcMar>
            <w:vAlign w:val="center"/>
            <w:hideMark/>
          </w:tcPr>
          <w:p w14:paraId="696CFB21"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3.35</w:t>
            </w:r>
          </w:p>
        </w:tc>
        <w:tc>
          <w:tcPr>
            <w:tcW w:w="0" w:type="auto"/>
            <w:shd w:val="clear" w:color="auto" w:fill="auto"/>
            <w:tcMar>
              <w:top w:w="0" w:type="dxa"/>
              <w:left w:w="45" w:type="dxa"/>
              <w:bottom w:w="0" w:type="dxa"/>
              <w:right w:w="45" w:type="dxa"/>
            </w:tcMar>
            <w:vAlign w:val="center"/>
            <w:hideMark/>
          </w:tcPr>
          <w:p w14:paraId="14EB1488"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3.52</w:t>
            </w:r>
          </w:p>
        </w:tc>
        <w:tc>
          <w:tcPr>
            <w:tcW w:w="0" w:type="auto"/>
            <w:shd w:val="clear" w:color="auto" w:fill="auto"/>
            <w:tcMar>
              <w:top w:w="0" w:type="dxa"/>
              <w:left w:w="45" w:type="dxa"/>
              <w:bottom w:w="0" w:type="dxa"/>
              <w:right w:w="45" w:type="dxa"/>
            </w:tcMar>
            <w:vAlign w:val="center"/>
            <w:hideMark/>
          </w:tcPr>
          <w:p w14:paraId="197F5C55"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3.69</w:t>
            </w:r>
          </w:p>
        </w:tc>
        <w:tc>
          <w:tcPr>
            <w:tcW w:w="0" w:type="auto"/>
            <w:shd w:val="clear" w:color="auto" w:fill="auto"/>
            <w:tcMar>
              <w:top w:w="0" w:type="dxa"/>
              <w:left w:w="45" w:type="dxa"/>
              <w:bottom w:w="0" w:type="dxa"/>
              <w:right w:w="45" w:type="dxa"/>
            </w:tcMar>
            <w:vAlign w:val="center"/>
            <w:hideMark/>
          </w:tcPr>
          <w:p w14:paraId="4605E1D3"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3.88</w:t>
            </w:r>
          </w:p>
        </w:tc>
      </w:tr>
      <w:tr w:rsidR="004355B5" w:rsidRPr="00F92AD6" w14:paraId="12A743D1" w14:textId="77777777" w:rsidTr="004355B5">
        <w:trPr>
          <w:trHeight w:val="20"/>
        </w:trPr>
        <w:tc>
          <w:tcPr>
            <w:tcW w:w="0" w:type="auto"/>
            <w:shd w:val="clear" w:color="auto" w:fill="auto"/>
            <w:tcMar>
              <w:top w:w="0" w:type="dxa"/>
              <w:left w:w="45" w:type="dxa"/>
              <w:bottom w:w="0" w:type="dxa"/>
              <w:right w:w="45" w:type="dxa"/>
            </w:tcMar>
            <w:vAlign w:val="center"/>
            <w:hideMark/>
          </w:tcPr>
          <w:p w14:paraId="4516F157"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2.2.3.4</w:t>
            </w:r>
          </w:p>
        </w:tc>
        <w:tc>
          <w:tcPr>
            <w:tcW w:w="0" w:type="auto"/>
            <w:shd w:val="clear" w:color="auto" w:fill="auto"/>
            <w:tcMar>
              <w:top w:w="0" w:type="dxa"/>
              <w:left w:w="45" w:type="dxa"/>
              <w:bottom w:w="0" w:type="dxa"/>
              <w:right w:w="45" w:type="dxa"/>
            </w:tcMar>
            <w:vAlign w:val="center"/>
            <w:hideMark/>
          </w:tcPr>
          <w:p w14:paraId="1C35802F"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მცირეფასიანი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საოფისე</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ტექტნიკის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დამონტაჟების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p>
        </w:tc>
        <w:tc>
          <w:tcPr>
            <w:tcW w:w="0" w:type="auto"/>
            <w:shd w:val="clear" w:color="auto" w:fill="auto"/>
            <w:tcMar>
              <w:top w:w="0" w:type="dxa"/>
              <w:left w:w="45" w:type="dxa"/>
              <w:bottom w:w="0" w:type="dxa"/>
              <w:right w:w="45" w:type="dxa"/>
            </w:tcMar>
            <w:vAlign w:val="center"/>
            <w:hideMark/>
          </w:tcPr>
          <w:p w14:paraId="4B833BED"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0.20</w:t>
            </w:r>
          </w:p>
        </w:tc>
        <w:tc>
          <w:tcPr>
            <w:tcW w:w="0" w:type="auto"/>
            <w:shd w:val="clear" w:color="auto" w:fill="auto"/>
            <w:tcMar>
              <w:top w:w="0" w:type="dxa"/>
              <w:left w:w="45" w:type="dxa"/>
              <w:bottom w:w="0" w:type="dxa"/>
              <w:right w:w="45" w:type="dxa"/>
            </w:tcMar>
            <w:vAlign w:val="center"/>
            <w:hideMark/>
          </w:tcPr>
          <w:p w14:paraId="049EDD6D"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0.20</w:t>
            </w:r>
          </w:p>
        </w:tc>
        <w:tc>
          <w:tcPr>
            <w:tcW w:w="0" w:type="auto"/>
            <w:shd w:val="clear" w:color="auto" w:fill="auto"/>
            <w:tcMar>
              <w:top w:w="0" w:type="dxa"/>
              <w:left w:w="45" w:type="dxa"/>
              <w:bottom w:w="0" w:type="dxa"/>
              <w:right w:w="45" w:type="dxa"/>
            </w:tcMar>
            <w:vAlign w:val="center"/>
            <w:hideMark/>
          </w:tcPr>
          <w:p w14:paraId="5DA14868"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0.21</w:t>
            </w:r>
          </w:p>
        </w:tc>
        <w:tc>
          <w:tcPr>
            <w:tcW w:w="0" w:type="auto"/>
            <w:shd w:val="clear" w:color="auto" w:fill="auto"/>
            <w:tcMar>
              <w:top w:w="0" w:type="dxa"/>
              <w:left w:w="45" w:type="dxa"/>
              <w:bottom w:w="0" w:type="dxa"/>
              <w:right w:w="45" w:type="dxa"/>
            </w:tcMar>
            <w:vAlign w:val="center"/>
            <w:hideMark/>
          </w:tcPr>
          <w:p w14:paraId="0F63A543"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0.22</w:t>
            </w:r>
          </w:p>
        </w:tc>
        <w:tc>
          <w:tcPr>
            <w:tcW w:w="0" w:type="auto"/>
            <w:shd w:val="clear" w:color="auto" w:fill="auto"/>
            <w:tcMar>
              <w:top w:w="0" w:type="dxa"/>
              <w:left w:w="45" w:type="dxa"/>
              <w:bottom w:w="0" w:type="dxa"/>
              <w:right w:w="45" w:type="dxa"/>
            </w:tcMar>
            <w:vAlign w:val="center"/>
            <w:hideMark/>
          </w:tcPr>
          <w:p w14:paraId="7CC7A8E5"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0.23</w:t>
            </w:r>
          </w:p>
        </w:tc>
      </w:tr>
      <w:tr w:rsidR="004355B5" w:rsidRPr="00F92AD6" w14:paraId="0E617319" w14:textId="77777777" w:rsidTr="004355B5">
        <w:trPr>
          <w:trHeight w:val="20"/>
        </w:trPr>
        <w:tc>
          <w:tcPr>
            <w:tcW w:w="0" w:type="auto"/>
            <w:shd w:val="clear" w:color="auto" w:fill="auto"/>
            <w:tcMar>
              <w:top w:w="0" w:type="dxa"/>
              <w:left w:w="45" w:type="dxa"/>
              <w:bottom w:w="0" w:type="dxa"/>
              <w:right w:w="45" w:type="dxa"/>
            </w:tcMar>
            <w:vAlign w:val="center"/>
            <w:hideMark/>
          </w:tcPr>
          <w:p w14:paraId="35E16EAF"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2.2.3.4.5</w:t>
            </w:r>
          </w:p>
        </w:tc>
        <w:tc>
          <w:tcPr>
            <w:tcW w:w="0" w:type="auto"/>
            <w:shd w:val="clear" w:color="auto" w:fill="auto"/>
            <w:tcMar>
              <w:top w:w="0" w:type="dxa"/>
              <w:left w:w="45" w:type="dxa"/>
              <w:bottom w:w="0" w:type="dxa"/>
              <w:right w:w="45" w:type="dxa"/>
            </w:tcMar>
            <w:vAlign w:val="center"/>
            <w:hideMark/>
          </w:tcPr>
          <w:p w14:paraId="24600D89"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კარტრიჯების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დატუმბვა</w:t>
            </w:r>
          </w:p>
        </w:tc>
        <w:tc>
          <w:tcPr>
            <w:tcW w:w="0" w:type="auto"/>
            <w:shd w:val="clear" w:color="auto" w:fill="auto"/>
            <w:tcMar>
              <w:top w:w="0" w:type="dxa"/>
              <w:left w:w="45" w:type="dxa"/>
              <w:bottom w:w="0" w:type="dxa"/>
              <w:right w:w="45" w:type="dxa"/>
            </w:tcMar>
            <w:vAlign w:val="center"/>
            <w:hideMark/>
          </w:tcPr>
          <w:p w14:paraId="13F41212"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0.20</w:t>
            </w:r>
          </w:p>
        </w:tc>
        <w:tc>
          <w:tcPr>
            <w:tcW w:w="0" w:type="auto"/>
            <w:shd w:val="clear" w:color="auto" w:fill="auto"/>
            <w:tcMar>
              <w:top w:w="0" w:type="dxa"/>
              <w:left w:w="45" w:type="dxa"/>
              <w:bottom w:w="0" w:type="dxa"/>
              <w:right w:w="45" w:type="dxa"/>
            </w:tcMar>
            <w:vAlign w:val="center"/>
            <w:hideMark/>
          </w:tcPr>
          <w:p w14:paraId="1565F317"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0.20</w:t>
            </w:r>
          </w:p>
        </w:tc>
        <w:tc>
          <w:tcPr>
            <w:tcW w:w="0" w:type="auto"/>
            <w:shd w:val="clear" w:color="auto" w:fill="auto"/>
            <w:tcMar>
              <w:top w:w="0" w:type="dxa"/>
              <w:left w:w="45" w:type="dxa"/>
              <w:bottom w:w="0" w:type="dxa"/>
              <w:right w:w="45" w:type="dxa"/>
            </w:tcMar>
            <w:vAlign w:val="center"/>
            <w:hideMark/>
          </w:tcPr>
          <w:p w14:paraId="032B75D4"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0.21</w:t>
            </w:r>
          </w:p>
        </w:tc>
        <w:tc>
          <w:tcPr>
            <w:tcW w:w="0" w:type="auto"/>
            <w:shd w:val="clear" w:color="auto" w:fill="auto"/>
            <w:tcMar>
              <w:top w:w="0" w:type="dxa"/>
              <w:left w:w="45" w:type="dxa"/>
              <w:bottom w:w="0" w:type="dxa"/>
              <w:right w:w="45" w:type="dxa"/>
            </w:tcMar>
            <w:vAlign w:val="center"/>
            <w:hideMark/>
          </w:tcPr>
          <w:p w14:paraId="3553E988"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0.22</w:t>
            </w:r>
          </w:p>
        </w:tc>
        <w:tc>
          <w:tcPr>
            <w:tcW w:w="0" w:type="auto"/>
            <w:shd w:val="clear" w:color="auto" w:fill="auto"/>
            <w:tcMar>
              <w:top w:w="0" w:type="dxa"/>
              <w:left w:w="45" w:type="dxa"/>
              <w:bottom w:w="0" w:type="dxa"/>
              <w:right w:w="45" w:type="dxa"/>
            </w:tcMar>
            <w:vAlign w:val="center"/>
            <w:hideMark/>
          </w:tcPr>
          <w:p w14:paraId="6F32E3FE"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0.23</w:t>
            </w:r>
          </w:p>
        </w:tc>
      </w:tr>
      <w:tr w:rsidR="004355B5" w:rsidRPr="00F92AD6" w14:paraId="1219234F" w14:textId="77777777" w:rsidTr="004355B5">
        <w:trPr>
          <w:trHeight w:val="20"/>
        </w:trPr>
        <w:tc>
          <w:tcPr>
            <w:tcW w:w="0" w:type="auto"/>
            <w:shd w:val="clear" w:color="auto" w:fill="auto"/>
            <w:tcMar>
              <w:top w:w="0" w:type="dxa"/>
              <w:left w:w="45" w:type="dxa"/>
              <w:bottom w:w="0" w:type="dxa"/>
              <w:right w:w="45" w:type="dxa"/>
            </w:tcMar>
            <w:vAlign w:val="center"/>
            <w:hideMark/>
          </w:tcPr>
          <w:p w14:paraId="4B89483E"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2.2.3.7</w:t>
            </w:r>
          </w:p>
        </w:tc>
        <w:tc>
          <w:tcPr>
            <w:tcW w:w="0" w:type="auto"/>
            <w:shd w:val="clear" w:color="auto" w:fill="auto"/>
            <w:tcMar>
              <w:top w:w="0" w:type="dxa"/>
              <w:left w:w="45" w:type="dxa"/>
              <w:bottom w:w="0" w:type="dxa"/>
              <w:right w:w="45" w:type="dxa"/>
            </w:tcMar>
            <w:vAlign w:val="center"/>
            <w:hideMark/>
          </w:tcPr>
          <w:p w14:paraId="6CA55B45"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რეცხვის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ქიმწმენდის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სანიტარული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საგნების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1EAB63B9"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0.50</w:t>
            </w:r>
          </w:p>
        </w:tc>
        <w:tc>
          <w:tcPr>
            <w:tcW w:w="0" w:type="auto"/>
            <w:shd w:val="clear" w:color="auto" w:fill="auto"/>
            <w:tcMar>
              <w:top w:w="0" w:type="dxa"/>
              <w:left w:w="45" w:type="dxa"/>
              <w:bottom w:w="0" w:type="dxa"/>
              <w:right w:w="45" w:type="dxa"/>
            </w:tcMar>
            <w:vAlign w:val="center"/>
            <w:hideMark/>
          </w:tcPr>
          <w:p w14:paraId="301D7B36"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0.50</w:t>
            </w:r>
          </w:p>
        </w:tc>
        <w:tc>
          <w:tcPr>
            <w:tcW w:w="0" w:type="auto"/>
            <w:shd w:val="clear" w:color="auto" w:fill="auto"/>
            <w:tcMar>
              <w:top w:w="0" w:type="dxa"/>
              <w:left w:w="45" w:type="dxa"/>
              <w:bottom w:w="0" w:type="dxa"/>
              <w:right w:w="45" w:type="dxa"/>
            </w:tcMar>
            <w:vAlign w:val="center"/>
            <w:hideMark/>
          </w:tcPr>
          <w:p w14:paraId="760C99A2"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0.53</w:t>
            </w:r>
          </w:p>
        </w:tc>
        <w:tc>
          <w:tcPr>
            <w:tcW w:w="0" w:type="auto"/>
            <w:shd w:val="clear" w:color="auto" w:fill="auto"/>
            <w:tcMar>
              <w:top w:w="0" w:type="dxa"/>
              <w:left w:w="45" w:type="dxa"/>
              <w:bottom w:w="0" w:type="dxa"/>
              <w:right w:w="45" w:type="dxa"/>
            </w:tcMar>
            <w:vAlign w:val="center"/>
            <w:hideMark/>
          </w:tcPr>
          <w:p w14:paraId="5C6EE5F1"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0.55</w:t>
            </w:r>
          </w:p>
        </w:tc>
        <w:tc>
          <w:tcPr>
            <w:tcW w:w="0" w:type="auto"/>
            <w:shd w:val="clear" w:color="auto" w:fill="auto"/>
            <w:tcMar>
              <w:top w:w="0" w:type="dxa"/>
              <w:left w:w="45" w:type="dxa"/>
              <w:bottom w:w="0" w:type="dxa"/>
              <w:right w:w="45" w:type="dxa"/>
            </w:tcMar>
            <w:vAlign w:val="center"/>
            <w:hideMark/>
          </w:tcPr>
          <w:p w14:paraId="257845C3"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0.58</w:t>
            </w:r>
          </w:p>
        </w:tc>
      </w:tr>
      <w:tr w:rsidR="004355B5" w:rsidRPr="00F92AD6" w14:paraId="68D03303" w14:textId="77777777" w:rsidTr="004355B5">
        <w:trPr>
          <w:trHeight w:val="20"/>
        </w:trPr>
        <w:tc>
          <w:tcPr>
            <w:tcW w:w="0" w:type="auto"/>
            <w:shd w:val="clear" w:color="auto" w:fill="auto"/>
            <w:tcMar>
              <w:top w:w="0" w:type="dxa"/>
              <w:left w:w="45" w:type="dxa"/>
              <w:bottom w:w="0" w:type="dxa"/>
              <w:right w:w="45" w:type="dxa"/>
            </w:tcMar>
            <w:vAlign w:val="center"/>
            <w:hideMark/>
          </w:tcPr>
          <w:p w14:paraId="696C3C87"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2.2.3.8</w:t>
            </w:r>
          </w:p>
        </w:tc>
        <w:tc>
          <w:tcPr>
            <w:tcW w:w="0" w:type="auto"/>
            <w:shd w:val="clear" w:color="auto" w:fill="auto"/>
            <w:tcMar>
              <w:top w:w="0" w:type="dxa"/>
              <w:left w:w="45" w:type="dxa"/>
              <w:bottom w:w="0" w:type="dxa"/>
              <w:right w:w="45" w:type="dxa"/>
            </w:tcMar>
            <w:vAlign w:val="center"/>
            <w:hideMark/>
          </w:tcPr>
          <w:p w14:paraId="785AF509"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შენობა</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ნაგებობის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მათი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მიმდებარე</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ტერიტორიის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მიმდინარე</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რემონტის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54774CFC"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8.16</w:t>
            </w:r>
          </w:p>
        </w:tc>
        <w:tc>
          <w:tcPr>
            <w:tcW w:w="0" w:type="auto"/>
            <w:shd w:val="clear" w:color="auto" w:fill="auto"/>
            <w:tcMar>
              <w:top w:w="0" w:type="dxa"/>
              <w:left w:w="45" w:type="dxa"/>
              <w:bottom w:w="0" w:type="dxa"/>
              <w:right w:w="45" w:type="dxa"/>
            </w:tcMar>
            <w:vAlign w:val="center"/>
            <w:hideMark/>
          </w:tcPr>
          <w:p w14:paraId="7FD13CFB"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8.16</w:t>
            </w:r>
          </w:p>
        </w:tc>
        <w:tc>
          <w:tcPr>
            <w:tcW w:w="0" w:type="auto"/>
            <w:shd w:val="clear" w:color="auto" w:fill="auto"/>
            <w:tcMar>
              <w:top w:w="0" w:type="dxa"/>
              <w:left w:w="45" w:type="dxa"/>
              <w:bottom w:w="0" w:type="dxa"/>
              <w:right w:w="45" w:type="dxa"/>
            </w:tcMar>
            <w:vAlign w:val="center"/>
            <w:hideMark/>
          </w:tcPr>
          <w:p w14:paraId="191D566F"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8.57</w:t>
            </w:r>
          </w:p>
        </w:tc>
        <w:tc>
          <w:tcPr>
            <w:tcW w:w="0" w:type="auto"/>
            <w:shd w:val="clear" w:color="auto" w:fill="auto"/>
            <w:tcMar>
              <w:top w:w="0" w:type="dxa"/>
              <w:left w:w="45" w:type="dxa"/>
              <w:bottom w:w="0" w:type="dxa"/>
              <w:right w:w="45" w:type="dxa"/>
            </w:tcMar>
            <w:vAlign w:val="center"/>
            <w:hideMark/>
          </w:tcPr>
          <w:p w14:paraId="15898D82"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9.00</w:t>
            </w:r>
          </w:p>
        </w:tc>
        <w:tc>
          <w:tcPr>
            <w:tcW w:w="0" w:type="auto"/>
            <w:shd w:val="clear" w:color="auto" w:fill="auto"/>
            <w:tcMar>
              <w:top w:w="0" w:type="dxa"/>
              <w:left w:w="45" w:type="dxa"/>
              <w:bottom w:w="0" w:type="dxa"/>
              <w:right w:w="45" w:type="dxa"/>
            </w:tcMar>
            <w:vAlign w:val="center"/>
            <w:hideMark/>
          </w:tcPr>
          <w:p w14:paraId="59067C02"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9.45</w:t>
            </w:r>
          </w:p>
        </w:tc>
      </w:tr>
      <w:tr w:rsidR="004355B5" w:rsidRPr="00F92AD6" w14:paraId="467CFB24" w14:textId="77777777" w:rsidTr="004355B5">
        <w:trPr>
          <w:trHeight w:val="20"/>
        </w:trPr>
        <w:tc>
          <w:tcPr>
            <w:tcW w:w="0" w:type="auto"/>
            <w:shd w:val="clear" w:color="auto" w:fill="auto"/>
            <w:tcMar>
              <w:top w:w="0" w:type="dxa"/>
              <w:left w:w="45" w:type="dxa"/>
              <w:bottom w:w="0" w:type="dxa"/>
              <w:right w:w="45" w:type="dxa"/>
            </w:tcMar>
            <w:vAlign w:val="center"/>
            <w:hideMark/>
          </w:tcPr>
          <w:p w14:paraId="1641F593"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2.2.3.9</w:t>
            </w:r>
          </w:p>
        </w:tc>
        <w:tc>
          <w:tcPr>
            <w:tcW w:w="0" w:type="auto"/>
            <w:shd w:val="clear" w:color="auto" w:fill="auto"/>
            <w:tcMar>
              <w:top w:w="0" w:type="dxa"/>
              <w:left w:w="45" w:type="dxa"/>
              <w:bottom w:w="0" w:type="dxa"/>
              <w:right w:w="45" w:type="dxa"/>
            </w:tcMar>
            <w:vAlign w:val="center"/>
            <w:hideMark/>
          </w:tcPr>
          <w:p w14:paraId="7B76C910"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საოფისე</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ტექნიკის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ინვენტარის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მანქანა</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დანადგარების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მოვლა</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შენახვის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ექსპლუატაციისა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მიმდინარე</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რემონტის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170C61A7"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0.10</w:t>
            </w:r>
          </w:p>
        </w:tc>
        <w:tc>
          <w:tcPr>
            <w:tcW w:w="0" w:type="auto"/>
            <w:shd w:val="clear" w:color="auto" w:fill="auto"/>
            <w:tcMar>
              <w:top w:w="0" w:type="dxa"/>
              <w:left w:w="45" w:type="dxa"/>
              <w:bottom w:w="0" w:type="dxa"/>
              <w:right w:w="45" w:type="dxa"/>
            </w:tcMar>
            <w:vAlign w:val="center"/>
            <w:hideMark/>
          </w:tcPr>
          <w:p w14:paraId="510AFA71"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0.10</w:t>
            </w:r>
          </w:p>
        </w:tc>
        <w:tc>
          <w:tcPr>
            <w:tcW w:w="0" w:type="auto"/>
            <w:shd w:val="clear" w:color="auto" w:fill="auto"/>
            <w:tcMar>
              <w:top w:w="0" w:type="dxa"/>
              <w:left w:w="45" w:type="dxa"/>
              <w:bottom w:w="0" w:type="dxa"/>
              <w:right w:w="45" w:type="dxa"/>
            </w:tcMar>
            <w:vAlign w:val="center"/>
            <w:hideMark/>
          </w:tcPr>
          <w:p w14:paraId="2D36926D"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0.11</w:t>
            </w:r>
          </w:p>
        </w:tc>
        <w:tc>
          <w:tcPr>
            <w:tcW w:w="0" w:type="auto"/>
            <w:shd w:val="clear" w:color="auto" w:fill="auto"/>
            <w:tcMar>
              <w:top w:w="0" w:type="dxa"/>
              <w:left w:w="45" w:type="dxa"/>
              <w:bottom w:w="0" w:type="dxa"/>
              <w:right w:w="45" w:type="dxa"/>
            </w:tcMar>
            <w:vAlign w:val="center"/>
            <w:hideMark/>
          </w:tcPr>
          <w:p w14:paraId="219C1D1E"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0.11</w:t>
            </w:r>
          </w:p>
        </w:tc>
        <w:tc>
          <w:tcPr>
            <w:tcW w:w="0" w:type="auto"/>
            <w:shd w:val="clear" w:color="auto" w:fill="auto"/>
            <w:tcMar>
              <w:top w:w="0" w:type="dxa"/>
              <w:left w:w="45" w:type="dxa"/>
              <w:bottom w:w="0" w:type="dxa"/>
              <w:right w:w="45" w:type="dxa"/>
            </w:tcMar>
            <w:vAlign w:val="center"/>
            <w:hideMark/>
          </w:tcPr>
          <w:p w14:paraId="7D15C03E"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0.12</w:t>
            </w:r>
          </w:p>
        </w:tc>
      </w:tr>
      <w:tr w:rsidR="004355B5" w:rsidRPr="00F92AD6" w14:paraId="03FA6A61" w14:textId="77777777" w:rsidTr="004355B5">
        <w:trPr>
          <w:trHeight w:val="20"/>
        </w:trPr>
        <w:tc>
          <w:tcPr>
            <w:tcW w:w="0" w:type="auto"/>
            <w:shd w:val="clear" w:color="auto" w:fill="auto"/>
            <w:tcMar>
              <w:top w:w="0" w:type="dxa"/>
              <w:left w:w="45" w:type="dxa"/>
              <w:bottom w:w="0" w:type="dxa"/>
              <w:right w:w="45" w:type="dxa"/>
            </w:tcMar>
            <w:vAlign w:val="center"/>
            <w:hideMark/>
          </w:tcPr>
          <w:p w14:paraId="43BB6E38"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2.2.3.10</w:t>
            </w:r>
          </w:p>
        </w:tc>
        <w:tc>
          <w:tcPr>
            <w:tcW w:w="0" w:type="auto"/>
            <w:shd w:val="clear" w:color="auto" w:fill="auto"/>
            <w:tcMar>
              <w:top w:w="0" w:type="dxa"/>
              <w:left w:w="45" w:type="dxa"/>
              <w:bottom w:w="0" w:type="dxa"/>
              <w:right w:w="45" w:type="dxa"/>
            </w:tcMar>
            <w:vAlign w:val="center"/>
            <w:hideMark/>
          </w:tcPr>
          <w:p w14:paraId="08802188"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კავშირგაბმულობის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369300F3"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4.00</w:t>
            </w:r>
          </w:p>
        </w:tc>
        <w:tc>
          <w:tcPr>
            <w:tcW w:w="0" w:type="auto"/>
            <w:shd w:val="clear" w:color="auto" w:fill="auto"/>
            <w:tcMar>
              <w:top w:w="0" w:type="dxa"/>
              <w:left w:w="45" w:type="dxa"/>
              <w:bottom w:w="0" w:type="dxa"/>
              <w:right w:w="45" w:type="dxa"/>
            </w:tcMar>
            <w:vAlign w:val="center"/>
            <w:hideMark/>
          </w:tcPr>
          <w:p w14:paraId="40983A00"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4.00</w:t>
            </w:r>
          </w:p>
        </w:tc>
        <w:tc>
          <w:tcPr>
            <w:tcW w:w="0" w:type="auto"/>
            <w:shd w:val="clear" w:color="auto" w:fill="auto"/>
            <w:tcMar>
              <w:top w:w="0" w:type="dxa"/>
              <w:left w:w="45" w:type="dxa"/>
              <w:bottom w:w="0" w:type="dxa"/>
              <w:right w:w="45" w:type="dxa"/>
            </w:tcMar>
            <w:vAlign w:val="center"/>
            <w:hideMark/>
          </w:tcPr>
          <w:p w14:paraId="2AF5F608"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4.19</w:t>
            </w:r>
          </w:p>
        </w:tc>
        <w:tc>
          <w:tcPr>
            <w:tcW w:w="0" w:type="auto"/>
            <w:shd w:val="clear" w:color="auto" w:fill="auto"/>
            <w:tcMar>
              <w:top w:w="0" w:type="dxa"/>
              <w:left w:w="45" w:type="dxa"/>
              <w:bottom w:w="0" w:type="dxa"/>
              <w:right w:w="45" w:type="dxa"/>
            </w:tcMar>
            <w:vAlign w:val="center"/>
            <w:hideMark/>
          </w:tcPr>
          <w:p w14:paraId="38EC5731"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4.40</w:t>
            </w:r>
          </w:p>
        </w:tc>
        <w:tc>
          <w:tcPr>
            <w:tcW w:w="0" w:type="auto"/>
            <w:shd w:val="clear" w:color="auto" w:fill="auto"/>
            <w:tcMar>
              <w:top w:w="0" w:type="dxa"/>
              <w:left w:w="45" w:type="dxa"/>
              <w:bottom w:w="0" w:type="dxa"/>
              <w:right w:w="45" w:type="dxa"/>
            </w:tcMar>
            <w:vAlign w:val="center"/>
            <w:hideMark/>
          </w:tcPr>
          <w:p w14:paraId="5DD9B4D0"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4.62</w:t>
            </w:r>
          </w:p>
        </w:tc>
      </w:tr>
      <w:tr w:rsidR="004355B5" w:rsidRPr="00F92AD6" w14:paraId="00430B78" w14:textId="77777777" w:rsidTr="004355B5">
        <w:trPr>
          <w:trHeight w:val="20"/>
        </w:trPr>
        <w:tc>
          <w:tcPr>
            <w:tcW w:w="0" w:type="auto"/>
            <w:shd w:val="clear" w:color="auto" w:fill="auto"/>
            <w:tcMar>
              <w:top w:w="0" w:type="dxa"/>
              <w:left w:w="45" w:type="dxa"/>
              <w:bottom w:w="0" w:type="dxa"/>
              <w:right w:w="45" w:type="dxa"/>
            </w:tcMar>
            <w:vAlign w:val="center"/>
            <w:hideMark/>
          </w:tcPr>
          <w:p w14:paraId="38CFC469"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2.2.3.11</w:t>
            </w:r>
          </w:p>
        </w:tc>
        <w:tc>
          <w:tcPr>
            <w:tcW w:w="0" w:type="auto"/>
            <w:shd w:val="clear" w:color="auto" w:fill="auto"/>
            <w:tcMar>
              <w:top w:w="0" w:type="dxa"/>
              <w:left w:w="45" w:type="dxa"/>
              <w:bottom w:w="0" w:type="dxa"/>
              <w:right w:w="45" w:type="dxa"/>
            </w:tcMar>
            <w:vAlign w:val="center"/>
            <w:hideMark/>
          </w:tcPr>
          <w:p w14:paraId="15AEBA54"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საფოსტო</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მომსახურების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6B2ED53F"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0.20</w:t>
            </w:r>
          </w:p>
        </w:tc>
        <w:tc>
          <w:tcPr>
            <w:tcW w:w="0" w:type="auto"/>
            <w:shd w:val="clear" w:color="auto" w:fill="auto"/>
            <w:tcMar>
              <w:top w:w="0" w:type="dxa"/>
              <w:left w:w="45" w:type="dxa"/>
              <w:bottom w:w="0" w:type="dxa"/>
              <w:right w:w="45" w:type="dxa"/>
            </w:tcMar>
            <w:vAlign w:val="center"/>
            <w:hideMark/>
          </w:tcPr>
          <w:p w14:paraId="7EB7BC95"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0.20</w:t>
            </w:r>
          </w:p>
        </w:tc>
        <w:tc>
          <w:tcPr>
            <w:tcW w:w="0" w:type="auto"/>
            <w:shd w:val="clear" w:color="auto" w:fill="auto"/>
            <w:tcMar>
              <w:top w:w="0" w:type="dxa"/>
              <w:left w:w="45" w:type="dxa"/>
              <w:bottom w:w="0" w:type="dxa"/>
              <w:right w:w="45" w:type="dxa"/>
            </w:tcMar>
            <w:vAlign w:val="center"/>
            <w:hideMark/>
          </w:tcPr>
          <w:p w14:paraId="69CA9324"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0.21</w:t>
            </w:r>
          </w:p>
        </w:tc>
        <w:tc>
          <w:tcPr>
            <w:tcW w:w="0" w:type="auto"/>
            <w:shd w:val="clear" w:color="auto" w:fill="auto"/>
            <w:tcMar>
              <w:top w:w="0" w:type="dxa"/>
              <w:left w:w="45" w:type="dxa"/>
              <w:bottom w:w="0" w:type="dxa"/>
              <w:right w:w="45" w:type="dxa"/>
            </w:tcMar>
            <w:vAlign w:val="center"/>
            <w:hideMark/>
          </w:tcPr>
          <w:p w14:paraId="1B7BC564"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0.22</w:t>
            </w:r>
          </w:p>
        </w:tc>
        <w:tc>
          <w:tcPr>
            <w:tcW w:w="0" w:type="auto"/>
            <w:shd w:val="clear" w:color="auto" w:fill="auto"/>
            <w:tcMar>
              <w:top w:w="0" w:type="dxa"/>
              <w:left w:w="45" w:type="dxa"/>
              <w:bottom w:w="0" w:type="dxa"/>
              <w:right w:w="45" w:type="dxa"/>
            </w:tcMar>
            <w:vAlign w:val="center"/>
            <w:hideMark/>
          </w:tcPr>
          <w:p w14:paraId="765043B9"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0.23</w:t>
            </w:r>
          </w:p>
        </w:tc>
      </w:tr>
      <w:tr w:rsidR="004355B5" w:rsidRPr="00F92AD6" w14:paraId="70012221" w14:textId="77777777" w:rsidTr="004355B5">
        <w:trPr>
          <w:trHeight w:val="20"/>
        </w:trPr>
        <w:tc>
          <w:tcPr>
            <w:tcW w:w="0" w:type="auto"/>
            <w:shd w:val="clear" w:color="auto" w:fill="auto"/>
            <w:tcMar>
              <w:top w:w="0" w:type="dxa"/>
              <w:left w:w="45" w:type="dxa"/>
              <w:bottom w:w="0" w:type="dxa"/>
              <w:right w:w="45" w:type="dxa"/>
            </w:tcMar>
            <w:vAlign w:val="center"/>
            <w:hideMark/>
          </w:tcPr>
          <w:p w14:paraId="271BA66E"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w:t>
            </w:r>
          </w:p>
        </w:tc>
        <w:tc>
          <w:tcPr>
            <w:tcW w:w="0" w:type="auto"/>
            <w:shd w:val="clear" w:color="auto" w:fill="auto"/>
            <w:tcMar>
              <w:top w:w="0" w:type="dxa"/>
              <w:left w:w="45" w:type="dxa"/>
              <w:bottom w:w="0" w:type="dxa"/>
              <w:right w:w="45" w:type="dxa"/>
            </w:tcMar>
            <w:vAlign w:val="center"/>
            <w:hideMark/>
          </w:tcPr>
          <w:p w14:paraId="6ACC8767"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კომუნალური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4373608C"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5.99</w:t>
            </w:r>
          </w:p>
        </w:tc>
        <w:tc>
          <w:tcPr>
            <w:tcW w:w="0" w:type="auto"/>
            <w:shd w:val="clear" w:color="auto" w:fill="auto"/>
            <w:tcMar>
              <w:top w:w="0" w:type="dxa"/>
              <w:left w:w="45" w:type="dxa"/>
              <w:bottom w:w="0" w:type="dxa"/>
              <w:right w:w="45" w:type="dxa"/>
            </w:tcMar>
            <w:vAlign w:val="center"/>
            <w:hideMark/>
          </w:tcPr>
          <w:p w14:paraId="3C4BA484"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5.99</w:t>
            </w:r>
          </w:p>
        </w:tc>
        <w:tc>
          <w:tcPr>
            <w:tcW w:w="0" w:type="auto"/>
            <w:shd w:val="clear" w:color="auto" w:fill="auto"/>
            <w:tcMar>
              <w:top w:w="0" w:type="dxa"/>
              <w:left w:w="45" w:type="dxa"/>
              <w:bottom w:w="0" w:type="dxa"/>
              <w:right w:w="45" w:type="dxa"/>
            </w:tcMar>
            <w:vAlign w:val="center"/>
            <w:hideMark/>
          </w:tcPr>
          <w:p w14:paraId="3CF324A2"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6.28</w:t>
            </w:r>
          </w:p>
        </w:tc>
        <w:tc>
          <w:tcPr>
            <w:tcW w:w="0" w:type="auto"/>
            <w:shd w:val="clear" w:color="auto" w:fill="auto"/>
            <w:tcMar>
              <w:top w:w="0" w:type="dxa"/>
              <w:left w:w="45" w:type="dxa"/>
              <w:bottom w:w="0" w:type="dxa"/>
              <w:right w:w="45" w:type="dxa"/>
            </w:tcMar>
            <w:vAlign w:val="center"/>
            <w:hideMark/>
          </w:tcPr>
          <w:p w14:paraId="56D13C08"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6.60</w:t>
            </w:r>
          </w:p>
        </w:tc>
        <w:tc>
          <w:tcPr>
            <w:tcW w:w="0" w:type="auto"/>
            <w:shd w:val="clear" w:color="auto" w:fill="auto"/>
            <w:tcMar>
              <w:top w:w="0" w:type="dxa"/>
              <w:left w:w="45" w:type="dxa"/>
              <w:bottom w:w="0" w:type="dxa"/>
              <w:right w:w="45" w:type="dxa"/>
            </w:tcMar>
            <w:vAlign w:val="center"/>
            <w:hideMark/>
          </w:tcPr>
          <w:p w14:paraId="33F8EF4D"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6.93</w:t>
            </w:r>
          </w:p>
        </w:tc>
      </w:tr>
      <w:tr w:rsidR="004355B5" w:rsidRPr="00F92AD6" w14:paraId="1DC5C041" w14:textId="77777777" w:rsidTr="004355B5">
        <w:trPr>
          <w:trHeight w:val="20"/>
        </w:trPr>
        <w:tc>
          <w:tcPr>
            <w:tcW w:w="0" w:type="auto"/>
            <w:shd w:val="clear" w:color="auto" w:fill="auto"/>
            <w:tcMar>
              <w:top w:w="0" w:type="dxa"/>
              <w:left w:w="45" w:type="dxa"/>
              <w:bottom w:w="0" w:type="dxa"/>
              <w:right w:w="45" w:type="dxa"/>
            </w:tcMar>
            <w:vAlign w:val="center"/>
            <w:hideMark/>
          </w:tcPr>
          <w:p w14:paraId="76873EED"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2.2.3.12.1</w:t>
            </w:r>
          </w:p>
        </w:tc>
        <w:tc>
          <w:tcPr>
            <w:tcW w:w="0" w:type="auto"/>
            <w:shd w:val="clear" w:color="auto" w:fill="auto"/>
            <w:tcMar>
              <w:top w:w="0" w:type="dxa"/>
              <w:left w:w="45" w:type="dxa"/>
              <w:bottom w:w="0" w:type="dxa"/>
              <w:right w:w="45" w:type="dxa"/>
            </w:tcMar>
            <w:vAlign w:val="center"/>
            <w:hideMark/>
          </w:tcPr>
          <w:p w14:paraId="3D85FC83"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ელექტროენერგიის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p>
        </w:tc>
        <w:tc>
          <w:tcPr>
            <w:tcW w:w="0" w:type="auto"/>
            <w:shd w:val="clear" w:color="auto" w:fill="auto"/>
            <w:tcMar>
              <w:top w:w="0" w:type="dxa"/>
              <w:left w:w="45" w:type="dxa"/>
              <w:bottom w:w="0" w:type="dxa"/>
              <w:right w:w="45" w:type="dxa"/>
            </w:tcMar>
            <w:vAlign w:val="center"/>
            <w:hideMark/>
          </w:tcPr>
          <w:p w14:paraId="58351584"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2.00</w:t>
            </w:r>
          </w:p>
        </w:tc>
        <w:tc>
          <w:tcPr>
            <w:tcW w:w="0" w:type="auto"/>
            <w:shd w:val="clear" w:color="auto" w:fill="auto"/>
            <w:tcMar>
              <w:top w:w="0" w:type="dxa"/>
              <w:left w:w="45" w:type="dxa"/>
              <w:bottom w:w="0" w:type="dxa"/>
              <w:right w:w="45" w:type="dxa"/>
            </w:tcMar>
            <w:vAlign w:val="center"/>
            <w:hideMark/>
          </w:tcPr>
          <w:p w14:paraId="07874053"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2.00</w:t>
            </w:r>
          </w:p>
        </w:tc>
        <w:tc>
          <w:tcPr>
            <w:tcW w:w="0" w:type="auto"/>
            <w:shd w:val="clear" w:color="auto" w:fill="auto"/>
            <w:tcMar>
              <w:top w:w="0" w:type="dxa"/>
              <w:left w:w="45" w:type="dxa"/>
              <w:bottom w:w="0" w:type="dxa"/>
              <w:right w:w="45" w:type="dxa"/>
            </w:tcMar>
            <w:vAlign w:val="center"/>
            <w:hideMark/>
          </w:tcPr>
          <w:p w14:paraId="6ABB5BAF"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2.10</w:t>
            </w:r>
          </w:p>
        </w:tc>
        <w:tc>
          <w:tcPr>
            <w:tcW w:w="0" w:type="auto"/>
            <w:shd w:val="clear" w:color="auto" w:fill="auto"/>
            <w:tcMar>
              <w:top w:w="0" w:type="dxa"/>
              <w:left w:w="45" w:type="dxa"/>
              <w:bottom w:w="0" w:type="dxa"/>
              <w:right w:w="45" w:type="dxa"/>
            </w:tcMar>
            <w:vAlign w:val="center"/>
            <w:hideMark/>
          </w:tcPr>
          <w:p w14:paraId="30B936DF"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2.21</w:t>
            </w:r>
          </w:p>
        </w:tc>
        <w:tc>
          <w:tcPr>
            <w:tcW w:w="0" w:type="auto"/>
            <w:shd w:val="clear" w:color="auto" w:fill="auto"/>
            <w:tcMar>
              <w:top w:w="0" w:type="dxa"/>
              <w:left w:w="45" w:type="dxa"/>
              <w:bottom w:w="0" w:type="dxa"/>
              <w:right w:w="45" w:type="dxa"/>
            </w:tcMar>
            <w:vAlign w:val="center"/>
            <w:hideMark/>
          </w:tcPr>
          <w:p w14:paraId="4C7ACAE0"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2.32</w:t>
            </w:r>
          </w:p>
        </w:tc>
      </w:tr>
      <w:tr w:rsidR="004355B5" w:rsidRPr="00F92AD6" w14:paraId="0BCDFB4A" w14:textId="77777777" w:rsidTr="004355B5">
        <w:trPr>
          <w:trHeight w:val="20"/>
        </w:trPr>
        <w:tc>
          <w:tcPr>
            <w:tcW w:w="0" w:type="auto"/>
            <w:shd w:val="clear" w:color="auto" w:fill="auto"/>
            <w:tcMar>
              <w:top w:w="0" w:type="dxa"/>
              <w:left w:w="45" w:type="dxa"/>
              <w:bottom w:w="0" w:type="dxa"/>
              <w:right w:w="45" w:type="dxa"/>
            </w:tcMar>
            <w:vAlign w:val="center"/>
            <w:hideMark/>
          </w:tcPr>
          <w:p w14:paraId="466D3F07"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2.2.3.12.2</w:t>
            </w:r>
          </w:p>
        </w:tc>
        <w:tc>
          <w:tcPr>
            <w:tcW w:w="0" w:type="auto"/>
            <w:shd w:val="clear" w:color="auto" w:fill="auto"/>
            <w:tcMar>
              <w:top w:w="0" w:type="dxa"/>
              <w:left w:w="45" w:type="dxa"/>
              <w:bottom w:w="0" w:type="dxa"/>
              <w:right w:w="45" w:type="dxa"/>
            </w:tcMar>
            <w:vAlign w:val="center"/>
            <w:hideMark/>
          </w:tcPr>
          <w:p w14:paraId="6817B8F8"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წყლის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p>
        </w:tc>
        <w:tc>
          <w:tcPr>
            <w:tcW w:w="0" w:type="auto"/>
            <w:shd w:val="clear" w:color="auto" w:fill="auto"/>
            <w:tcMar>
              <w:top w:w="0" w:type="dxa"/>
              <w:left w:w="45" w:type="dxa"/>
              <w:bottom w:w="0" w:type="dxa"/>
              <w:right w:w="45" w:type="dxa"/>
            </w:tcMar>
            <w:vAlign w:val="center"/>
            <w:hideMark/>
          </w:tcPr>
          <w:p w14:paraId="71200298"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0.68</w:t>
            </w:r>
          </w:p>
        </w:tc>
        <w:tc>
          <w:tcPr>
            <w:tcW w:w="0" w:type="auto"/>
            <w:shd w:val="clear" w:color="auto" w:fill="auto"/>
            <w:tcMar>
              <w:top w:w="0" w:type="dxa"/>
              <w:left w:w="45" w:type="dxa"/>
              <w:bottom w:w="0" w:type="dxa"/>
              <w:right w:w="45" w:type="dxa"/>
            </w:tcMar>
            <w:vAlign w:val="center"/>
            <w:hideMark/>
          </w:tcPr>
          <w:p w14:paraId="74106EC3"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0.68</w:t>
            </w:r>
          </w:p>
        </w:tc>
        <w:tc>
          <w:tcPr>
            <w:tcW w:w="0" w:type="auto"/>
            <w:shd w:val="clear" w:color="auto" w:fill="auto"/>
            <w:tcMar>
              <w:top w:w="0" w:type="dxa"/>
              <w:left w:w="45" w:type="dxa"/>
              <w:bottom w:w="0" w:type="dxa"/>
              <w:right w:w="45" w:type="dxa"/>
            </w:tcMar>
            <w:vAlign w:val="center"/>
            <w:hideMark/>
          </w:tcPr>
          <w:p w14:paraId="35761E42"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0.71</w:t>
            </w:r>
          </w:p>
        </w:tc>
        <w:tc>
          <w:tcPr>
            <w:tcW w:w="0" w:type="auto"/>
            <w:shd w:val="clear" w:color="auto" w:fill="auto"/>
            <w:tcMar>
              <w:top w:w="0" w:type="dxa"/>
              <w:left w:w="45" w:type="dxa"/>
              <w:bottom w:w="0" w:type="dxa"/>
              <w:right w:w="45" w:type="dxa"/>
            </w:tcMar>
            <w:vAlign w:val="center"/>
            <w:hideMark/>
          </w:tcPr>
          <w:p w14:paraId="0F73A7B7"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0.75</w:t>
            </w:r>
          </w:p>
        </w:tc>
        <w:tc>
          <w:tcPr>
            <w:tcW w:w="0" w:type="auto"/>
            <w:shd w:val="clear" w:color="auto" w:fill="auto"/>
            <w:tcMar>
              <w:top w:w="0" w:type="dxa"/>
              <w:left w:w="45" w:type="dxa"/>
              <w:bottom w:w="0" w:type="dxa"/>
              <w:right w:w="45" w:type="dxa"/>
            </w:tcMar>
            <w:vAlign w:val="center"/>
            <w:hideMark/>
          </w:tcPr>
          <w:p w14:paraId="62F5D3DF"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0.79</w:t>
            </w:r>
          </w:p>
        </w:tc>
      </w:tr>
      <w:tr w:rsidR="004355B5" w:rsidRPr="00F92AD6" w14:paraId="617D35DC" w14:textId="77777777" w:rsidTr="004355B5">
        <w:trPr>
          <w:trHeight w:val="20"/>
        </w:trPr>
        <w:tc>
          <w:tcPr>
            <w:tcW w:w="0" w:type="auto"/>
            <w:shd w:val="clear" w:color="auto" w:fill="auto"/>
            <w:tcMar>
              <w:top w:w="0" w:type="dxa"/>
              <w:left w:w="45" w:type="dxa"/>
              <w:bottom w:w="0" w:type="dxa"/>
              <w:right w:w="45" w:type="dxa"/>
            </w:tcMar>
            <w:vAlign w:val="center"/>
            <w:hideMark/>
          </w:tcPr>
          <w:p w14:paraId="782E0139"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2.2.3.12.3</w:t>
            </w:r>
          </w:p>
        </w:tc>
        <w:tc>
          <w:tcPr>
            <w:tcW w:w="0" w:type="auto"/>
            <w:shd w:val="clear" w:color="auto" w:fill="auto"/>
            <w:tcMar>
              <w:top w:w="0" w:type="dxa"/>
              <w:left w:w="45" w:type="dxa"/>
              <w:bottom w:w="0" w:type="dxa"/>
              <w:right w:w="45" w:type="dxa"/>
            </w:tcMar>
            <w:vAlign w:val="center"/>
            <w:hideMark/>
          </w:tcPr>
          <w:p w14:paraId="17F1E284"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ბუნებრივი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თხევადი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არის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p>
        </w:tc>
        <w:tc>
          <w:tcPr>
            <w:tcW w:w="0" w:type="auto"/>
            <w:shd w:val="clear" w:color="auto" w:fill="auto"/>
            <w:tcMar>
              <w:top w:w="0" w:type="dxa"/>
              <w:left w:w="45" w:type="dxa"/>
              <w:bottom w:w="0" w:type="dxa"/>
              <w:right w:w="45" w:type="dxa"/>
            </w:tcMar>
            <w:vAlign w:val="center"/>
            <w:hideMark/>
          </w:tcPr>
          <w:p w14:paraId="358BB0B4"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3.31</w:t>
            </w:r>
          </w:p>
        </w:tc>
        <w:tc>
          <w:tcPr>
            <w:tcW w:w="0" w:type="auto"/>
            <w:shd w:val="clear" w:color="auto" w:fill="auto"/>
            <w:tcMar>
              <w:top w:w="0" w:type="dxa"/>
              <w:left w:w="45" w:type="dxa"/>
              <w:bottom w:w="0" w:type="dxa"/>
              <w:right w:w="45" w:type="dxa"/>
            </w:tcMar>
            <w:vAlign w:val="center"/>
            <w:hideMark/>
          </w:tcPr>
          <w:p w14:paraId="4B06BF8F"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3.31</w:t>
            </w:r>
          </w:p>
        </w:tc>
        <w:tc>
          <w:tcPr>
            <w:tcW w:w="0" w:type="auto"/>
            <w:shd w:val="clear" w:color="auto" w:fill="auto"/>
            <w:tcMar>
              <w:top w:w="0" w:type="dxa"/>
              <w:left w:w="45" w:type="dxa"/>
              <w:bottom w:w="0" w:type="dxa"/>
              <w:right w:w="45" w:type="dxa"/>
            </w:tcMar>
            <w:vAlign w:val="center"/>
            <w:hideMark/>
          </w:tcPr>
          <w:p w14:paraId="5CEFA671"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3.47</w:t>
            </w:r>
          </w:p>
        </w:tc>
        <w:tc>
          <w:tcPr>
            <w:tcW w:w="0" w:type="auto"/>
            <w:shd w:val="clear" w:color="auto" w:fill="auto"/>
            <w:tcMar>
              <w:top w:w="0" w:type="dxa"/>
              <w:left w:w="45" w:type="dxa"/>
              <w:bottom w:w="0" w:type="dxa"/>
              <w:right w:w="45" w:type="dxa"/>
            </w:tcMar>
            <w:vAlign w:val="center"/>
            <w:hideMark/>
          </w:tcPr>
          <w:p w14:paraId="70D1208E"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3.64</w:t>
            </w:r>
          </w:p>
        </w:tc>
        <w:tc>
          <w:tcPr>
            <w:tcW w:w="0" w:type="auto"/>
            <w:shd w:val="clear" w:color="auto" w:fill="auto"/>
            <w:tcMar>
              <w:top w:w="0" w:type="dxa"/>
              <w:left w:w="45" w:type="dxa"/>
              <w:bottom w:w="0" w:type="dxa"/>
              <w:right w:w="45" w:type="dxa"/>
            </w:tcMar>
            <w:vAlign w:val="center"/>
            <w:hideMark/>
          </w:tcPr>
          <w:p w14:paraId="21DAC9D2"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3.83</w:t>
            </w:r>
          </w:p>
        </w:tc>
      </w:tr>
      <w:tr w:rsidR="004355B5" w:rsidRPr="00F92AD6" w14:paraId="07BCD9F2" w14:textId="77777777" w:rsidTr="004355B5">
        <w:trPr>
          <w:trHeight w:val="20"/>
        </w:trPr>
        <w:tc>
          <w:tcPr>
            <w:tcW w:w="0" w:type="auto"/>
            <w:shd w:val="clear" w:color="auto" w:fill="auto"/>
            <w:tcMar>
              <w:top w:w="0" w:type="dxa"/>
              <w:left w:w="45" w:type="dxa"/>
              <w:bottom w:w="0" w:type="dxa"/>
              <w:right w:w="45" w:type="dxa"/>
            </w:tcMar>
            <w:vAlign w:val="center"/>
            <w:hideMark/>
          </w:tcPr>
          <w:p w14:paraId="1B881815"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2.2.6</w:t>
            </w:r>
          </w:p>
        </w:tc>
        <w:tc>
          <w:tcPr>
            <w:tcW w:w="0" w:type="auto"/>
            <w:shd w:val="clear" w:color="auto" w:fill="auto"/>
            <w:tcMar>
              <w:top w:w="0" w:type="dxa"/>
              <w:left w:w="45" w:type="dxa"/>
              <w:bottom w:w="0" w:type="dxa"/>
              <w:right w:w="45" w:type="dxa"/>
            </w:tcMar>
            <w:vAlign w:val="center"/>
            <w:hideMark/>
          </w:tcPr>
          <w:p w14:paraId="4F10AB54"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სამედიცინო</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ხარჯები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4D899D37"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0.72</w:t>
            </w:r>
          </w:p>
        </w:tc>
        <w:tc>
          <w:tcPr>
            <w:tcW w:w="0" w:type="auto"/>
            <w:shd w:val="clear" w:color="auto" w:fill="auto"/>
            <w:tcMar>
              <w:top w:w="0" w:type="dxa"/>
              <w:left w:w="45" w:type="dxa"/>
              <w:bottom w:w="0" w:type="dxa"/>
              <w:right w:w="45" w:type="dxa"/>
            </w:tcMar>
            <w:vAlign w:val="center"/>
            <w:hideMark/>
          </w:tcPr>
          <w:p w14:paraId="33612FCE"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0.72</w:t>
            </w:r>
          </w:p>
        </w:tc>
        <w:tc>
          <w:tcPr>
            <w:tcW w:w="0" w:type="auto"/>
            <w:shd w:val="clear" w:color="auto" w:fill="auto"/>
            <w:tcMar>
              <w:top w:w="0" w:type="dxa"/>
              <w:left w:w="45" w:type="dxa"/>
              <w:bottom w:w="0" w:type="dxa"/>
              <w:right w:w="45" w:type="dxa"/>
            </w:tcMar>
            <w:vAlign w:val="center"/>
            <w:hideMark/>
          </w:tcPr>
          <w:p w14:paraId="3273D019"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0.76</w:t>
            </w:r>
          </w:p>
        </w:tc>
        <w:tc>
          <w:tcPr>
            <w:tcW w:w="0" w:type="auto"/>
            <w:shd w:val="clear" w:color="auto" w:fill="auto"/>
            <w:tcMar>
              <w:top w:w="0" w:type="dxa"/>
              <w:left w:w="45" w:type="dxa"/>
              <w:bottom w:w="0" w:type="dxa"/>
              <w:right w:w="45" w:type="dxa"/>
            </w:tcMar>
            <w:vAlign w:val="center"/>
            <w:hideMark/>
          </w:tcPr>
          <w:p w14:paraId="200315E4"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0.79</w:t>
            </w:r>
          </w:p>
        </w:tc>
        <w:tc>
          <w:tcPr>
            <w:tcW w:w="0" w:type="auto"/>
            <w:shd w:val="clear" w:color="auto" w:fill="auto"/>
            <w:tcMar>
              <w:top w:w="0" w:type="dxa"/>
              <w:left w:w="45" w:type="dxa"/>
              <w:bottom w:w="0" w:type="dxa"/>
              <w:right w:w="45" w:type="dxa"/>
            </w:tcMar>
            <w:vAlign w:val="center"/>
            <w:hideMark/>
          </w:tcPr>
          <w:p w14:paraId="316B9842"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0.83</w:t>
            </w:r>
          </w:p>
        </w:tc>
      </w:tr>
      <w:tr w:rsidR="004355B5" w:rsidRPr="00F92AD6" w14:paraId="615B0AFA" w14:textId="77777777" w:rsidTr="004355B5">
        <w:trPr>
          <w:trHeight w:val="20"/>
        </w:trPr>
        <w:tc>
          <w:tcPr>
            <w:tcW w:w="0" w:type="auto"/>
            <w:shd w:val="clear" w:color="auto" w:fill="auto"/>
            <w:tcMar>
              <w:top w:w="0" w:type="dxa"/>
              <w:left w:w="45" w:type="dxa"/>
              <w:bottom w:w="0" w:type="dxa"/>
              <w:right w:w="45" w:type="dxa"/>
            </w:tcMar>
            <w:vAlign w:val="center"/>
            <w:hideMark/>
          </w:tcPr>
          <w:p w14:paraId="7301D4B4"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2.2.8</w:t>
            </w:r>
          </w:p>
        </w:tc>
        <w:tc>
          <w:tcPr>
            <w:tcW w:w="0" w:type="auto"/>
            <w:shd w:val="clear" w:color="auto" w:fill="auto"/>
            <w:tcMar>
              <w:top w:w="0" w:type="dxa"/>
              <w:left w:w="45" w:type="dxa"/>
              <w:bottom w:w="0" w:type="dxa"/>
              <w:right w:w="45" w:type="dxa"/>
            </w:tcMar>
            <w:vAlign w:val="center"/>
            <w:hideMark/>
          </w:tcPr>
          <w:p w14:paraId="2849FBA6"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ტრანსპორტის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ტექნიკისა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იარაღის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ექსპლოატაციისა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მოვლა</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შენახვის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ხარჯები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3947C554"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6.00</w:t>
            </w:r>
          </w:p>
        </w:tc>
        <w:tc>
          <w:tcPr>
            <w:tcW w:w="0" w:type="auto"/>
            <w:shd w:val="clear" w:color="auto" w:fill="auto"/>
            <w:tcMar>
              <w:top w:w="0" w:type="dxa"/>
              <w:left w:w="45" w:type="dxa"/>
              <w:bottom w:w="0" w:type="dxa"/>
              <w:right w:w="45" w:type="dxa"/>
            </w:tcMar>
            <w:vAlign w:val="center"/>
            <w:hideMark/>
          </w:tcPr>
          <w:p w14:paraId="1169FFEF"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6.00</w:t>
            </w:r>
          </w:p>
        </w:tc>
        <w:tc>
          <w:tcPr>
            <w:tcW w:w="0" w:type="auto"/>
            <w:shd w:val="clear" w:color="auto" w:fill="auto"/>
            <w:tcMar>
              <w:top w:w="0" w:type="dxa"/>
              <w:left w:w="45" w:type="dxa"/>
              <w:bottom w:w="0" w:type="dxa"/>
              <w:right w:w="45" w:type="dxa"/>
            </w:tcMar>
            <w:vAlign w:val="center"/>
            <w:hideMark/>
          </w:tcPr>
          <w:p w14:paraId="2A8C3430"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6.30</w:t>
            </w:r>
          </w:p>
        </w:tc>
        <w:tc>
          <w:tcPr>
            <w:tcW w:w="0" w:type="auto"/>
            <w:shd w:val="clear" w:color="auto" w:fill="auto"/>
            <w:tcMar>
              <w:top w:w="0" w:type="dxa"/>
              <w:left w:w="45" w:type="dxa"/>
              <w:bottom w:w="0" w:type="dxa"/>
              <w:right w:w="45" w:type="dxa"/>
            </w:tcMar>
            <w:vAlign w:val="center"/>
            <w:hideMark/>
          </w:tcPr>
          <w:p w14:paraId="5FBAF066"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6.62</w:t>
            </w:r>
          </w:p>
        </w:tc>
        <w:tc>
          <w:tcPr>
            <w:tcW w:w="0" w:type="auto"/>
            <w:shd w:val="clear" w:color="auto" w:fill="auto"/>
            <w:tcMar>
              <w:top w:w="0" w:type="dxa"/>
              <w:left w:w="45" w:type="dxa"/>
              <w:bottom w:w="0" w:type="dxa"/>
              <w:right w:w="45" w:type="dxa"/>
            </w:tcMar>
            <w:vAlign w:val="center"/>
            <w:hideMark/>
          </w:tcPr>
          <w:p w14:paraId="21A56687"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6.95</w:t>
            </w:r>
          </w:p>
        </w:tc>
      </w:tr>
      <w:tr w:rsidR="004355B5" w:rsidRPr="00F92AD6" w14:paraId="431FCD03" w14:textId="77777777" w:rsidTr="004355B5">
        <w:trPr>
          <w:trHeight w:val="20"/>
        </w:trPr>
        <w:tc>
          <w:tcPr>
            <w:tcW w:w="0" w:type="auto"/>
            <w:shd w:val="clear" w:color="auto" w:fill="auto"/>
            <w:tcMar>
              <w:top w:w="0" w:type="dxa"/>
              <w:left w:w="45" w:type="dxa"/>
              <w:bottom w:w="0" w:type="dxa"/>
              <w:right w:w="45" w:type="dxa"/>
            </w:tcMar>
            <w:vAlign w:val="center"/>
            <w:hideMark/>
          </w:tcPr>
          <w:p w14:paraId="7CC11306"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2.2.8.1</w:t>
            </w:r>
          </w:p>
        </w:tc>
        <w:tc>
          <w:tcPr>
            <w:tcW w:w="0" w:type="auto"/>
            <w:shd w:val="clear" w:color="auto" w:fill="auto"/>
            <w:tcMar>
              <w:top w:w="0" w:type="dxa"/>
              <w:left w:w="45" w:type="dxa"/>
              <w:bottom w:w="0" w:type="dxa"/>
              <w:right w:w="45" w:type="dxa"/>
            </w:tcMar>
            <w:vAlign w:val="center"/>
            <w:hideMark/>
          </w:tcPr>
          <w:p w14:paraId="1603D733"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საწვავ</w:t>
            </w:r>
            <w:r w:rsidRPr="00F92AD6">
              <w:rPr>
                <w:rFonts w:ascii="Sylfaen" w:eastAsia="Times New Roman" w:hAnsi="Sylfaen" w:cs="Times New Roman"/>
                <w:b/>
                <w:bCs/>
                <w:sz w:val="16"/>
                <w:szCs w:val="16"/>
              </w:rPr>
              <w:t>/</w:t>
            </w:r>
            <w:r w:rsidRPr="00F92AD6">
              <w:rPr>
                <w:rFonts w:ascii="Sylfaen" w:eastAsia="Times New Roman" w:hAnsi="Sylfaen" w:cs="Sylfaen"/>
                <w:b/>
                <w:bCs/>
                <w:sz w:val="16"/>
                <w:szCs w:val="16"/>
              </w:rPr>
              <w:t>საპოხი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მასალების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შეძენის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2C63897C"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4.00</w:t>
            </w:r>
          </w:p>
        </w:tc>
        <w:tc>
          <w:tcPr>
            <w:tcW w:w="0" w:type="auto"/>
            <w:shd w:val="clear" w:color="auto" w:fill="auto"/>
            <w:tcMar>
              <w:top w:w="0" w:type="dxa"/>
              <w:left w:w="45" w:type="dxa"/>
              <w:bottom w:w="0" w:type="dxa"/>
              <w:right w:w="45" w:type="dxa"/>
            </w:tcMar>
            <w:vAlign w:val="center"/>
            <w:hideMark/>
          </w:tcPr>
          <w:p w14:paraId="019E183E"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4.00</w:t>
            </w:r>
          </w:p>
        </w:tc>
        <w:tc>
          <w:tcPr>
            <w:tcW w:w="0" w:type="auto"/>
            <w:shd w:val="clear" w:color="auto" w:fill="auto"/>
            <w:tcMar>
              <w:top w:w="0" w:type="dxa"/>
              <w:left w:w="45" w:type="dxa"/>
              <w:bottom w:w="0" w:type="dxa"/>
              <w:right w:w="45" w:type="dxa"/>
            </w:tcMar>
            <w:vAlign w:val="center"/>
            <w:hideMark/>
          </w:tcPr>
          <w:p w14:paraId="2914ACDC"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4.20</w:t>
            </w:r>
          </w:p>
        </w:tc>
        <w:tc>
          <w:tcPr>
            <w:tcW w:w="0" w:type="auto"/>
            <w:shd w:val="clear" w:color="auto" w:fill="auto"/>
            <w:tcMar>
              <w:top w:w="0" w:type="dxa"/>
              <w:left w:w="45" w:type="dxa"/>
              <w:bottom w:w="0" w:type="dxa"/>
              <w:right w:w="45" w:type="dxa"/>
            </w:tcMar>
            <w:vAlign w:val="center"/>
            <w:hideMark/>
          </w:tcPr>
          <w:p w14:paraId="19383F74"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4.41</w:t>
            </w:r>
          </w:p>
        </w:tc>
        <w:tc>
          <w:tcPr>
            <w:tcW w:w="0" w:type="auto"/>
            <w:shd w:val="clear" w:color="auto" w:fill="auto"/>
            <w:tcMar>
              <w:top w:w="0" w:type="dxa"/>
              <w:left w:w="45" w:type="dxa"/>
              <w:bottom w:w="0" w:type="dxa"/>
              <w:right w:w="45" w:type="dxa"/>
            </w:tcMar>
            <w:vAlign w:val="center"/>
            <w:hideMark/>
          </w:tcPr>
          <w:p w14:paraId="1DE707B8"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4.63</w:t>
            </w:r>
          </w:p>
        </w:tc>
      </w:tr>
      <w:tr w:rsidR="004355B5" w:rsidRPr="00F92AD6" w14:paraId="6422A575" w14:textId="77777777" w:rsidTr="004355B5">
        <w:trPr>
          <w:trHeight w:val="20"/>
        </w:trPr>
        <w:tc>
          <w:tcPr>
            <w:tcW w:w="0" w:type="auto"/>
            <w:shd w:val="clear" w:color="auto" w:fill="auto"/>
            <w:tcMar>
              <w:top w:w="0" w:type="dxa"/>
              <w:left w:w="45" w:type="dxa"/>
              <w:bottom w:w="0" w:type="dxa"/>
              <w:right w:w="45" w:type="dxa"/>
            </w:tcMar>
            <w:vAlign w:val="center"/>
            <w:hideMark/>
          </w:tcPr>
          <w:p w14:paraId="3608BFE6"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2.2.8.2</w:t>
            </w:r>
          </w:p>
        </w:tc>
        <w:tc>
          <w:tcPr>
            <w:tcW w:w="0" w:type="auto"/>
            <w:shd w:val="clear" w:color="auto" w:fill="auto"/>
            <w:tcMar>
              <w:top w:w="0" w:type="dxa"/>
              <w:left w:w="45" w:type="dxa"/>
              <w:bottom w:w="0" w:type="dxa"/>
              <w:right w:w="45" w:type="dxa"/>
            </w:tcMar>
            <w:vAlign w:val="center"/>
            <w:hideMark/>
          </w:tcPr>
          <w:p w14:paraId="08B6A796"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მიმდინარე</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რემონტის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6247CE7A"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2.00</w:t>
            </w:r>
          </w:p>
        </w:tc>
        <w:tc>
          <w:tcPr>
            <w:tcW w:w="0" w:type="auto"/>
            <w:shd w:val="clear" w:color="auto" w:fill="auto"/>
            <w:tcMar>
              <w:top w:w="0" w:type="dxa"/>
              <w:left w:w="45" w:type="dxa"/>
              <w:bottom w:w="0" w:type="dxa"/>
              <w:right w:w="45" w:type="dxa"/>
            </w:tcMar>
            <w:vAlign w:val="center"/>
            <w:hideMark/>
          </w:tcPr>
          <w:p w14:paraId="77C905DE"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2.00</w:t>
            </w:r>
          </w:p>
        </w:tc>
        <w:tc>
          <w:tcPr>
            <w:tcW w:w="0" w:type="auto"/>
            <w:shd w:val="clear" w:color="auto" w:fill="auto"/>
            <w:tcMar>
              <w:top w:w="0" w:type="dxa"/>
              <w:left w:w="45" w:type="dxa"/>
              <w:bottom w:w="0" w:type="dxa"/>
              <w:right w:w="45" w:type="dxa"/>
            </w:tcMar>
            <w:vAlign w:val="center"/>
            <w:hideMark/>
          </w:tcPr>
          <w:p w14:paraId="75F316E6"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2.10</w:t>
            </w:r>
          </w:p>
        </w:tc>
        <w:tc>
          <w:tcPr>
            <w:tcW w:w="0" w:type="auto"/>
            <w:shd w:val="clear" w:color="auto" w:fill="auto"/>
            <w:tcMar>
              <w:top w:w="0" w:type="dxa"/>
              <w:left w:w="45" w:type="dxa"/>
              <w:bottom w:w="0" w:type="dxa"/>
              <w:right w:w="45" w:type="dxa"/>
            </w:tcMar>
            <w:vAlign w:val="center"/>
            <w:hideMark/>
          </w:tcPr>
          <w:p w14:paraId="09C25C23"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2.21</w:t>
            </w:r>
          </w:p>
        </w:tc>
        <w:tc>
          <w:tcPr>
            <w:tcW w:w="0" w:type="auto"/>
            <w:shd w:val="clear" w:color="auto" w:fill="auto"/>
            <w:tcMar>
              <w:top w:w="0" w:type="dxa"/>
              <w:left w:w="45" w:type="dxa"/>
              <w:bottom w:w="0" w:type="dxa"/>
              <w:right w:w="45" w:type="dxa"/>
            </w:tcMar>
            <w:vAlign w:val="center"/>
            <w:hideMark/>
          </w:tcPr>
          <w:p w14:paraId="00555175"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2.32</w:t>
            </w:r>
          </w:p>
        </w:tc>
      </w:tr>
      <w:tr w:rsidR="004355B5" w:rsidRPr="00F92AD6" w14:paraId="0F762955" w14:textId="77777777" w:rsidTr="004355B5">
        <w:trPr>
          <w:trHeight w:val="20"/>
        </w:trPr>
        <w:tc>
          <w:tcPr>
            <w:tcW w:w="0" w:type="auto"/>
            <w:shd w:val="clear" w:color="auto" w:fill="auto"/>
            <w:tcMar>
              <w:top w:w="0" w:type="dxa"/>
              <w:left w:w="45" w:type="dxa"/>
              <w:bottom w:w="0" w:type="dxa"/>
              <w:right w:w="45" w:type="dxa"/>
            </w:tcMar>
            <w:vAlign w:val="center"/>
            <w:hideMark/>
          </w:tcPr>
          <w:p w14:paraId="20325CF0"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lastRenderedPageBreak/>
              <w:t>2.2.10</w:t>
            </w:r>
          </w:p>
        </w:tc>
        <w:tc>
          <w:tcPr>
            <w:tcW w:w="0" w:type="auto"/>
            <w:shd w:val="clear" w:color="auto" w:fill="auto"/>
            <w:tcMar>
              <w:top w:w="0" w:type="dxa"/>
              <w:left w:w="45" w:type="dxa"/>
              <w:bottom w:w="0" w:type="dxa"/>
              <w:right w:w="45" w:type="dxa"/>
            </w:tcMar>
            <w:vAlign w:val="center"/>
            <w:hideMark/>
          </w:tcPr>
          <w:p w14:paraId="47242679"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სხვა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დანარჩენი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საქონელი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მომსახურება</w:t>
            </w:r>
          </w:p>
        </w:tc>
        <w:tc>
          <w:tcPr>
            <w:tcW w:w="0" w:type="auto"/>
            <w:shd w:val="clear" w:color="auto" w:fill="auto"/>
            <w:tcMar>
              <w:top w:w="0" w:type="dxa"/>
              <w:left w:w="45" w:type="dxa"/>
              <w:bottom w:w="0" w:type="dxa"/>
              <w:right w:w="45" w:type="dxa"/>
            </w:tcMar>
            <w:vAlign w:val="center"/>
            <w:hideMark/>
          </w:tcPr>
          <w:p w14:paraId="50E4CE24"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2.21</w:t>
            </w:r>
          </w:p>
        </w:tc>
        <w:tc>
          <w:tcPr>
            <w:tcW w:w="0" w:type="auto"/>
            <w:shd w:val="clear" w:color="auto" w:fill="auto"/>
            <w:tcMar>
              <w:top w:w="0" w:type="dxa"/>
              <w:left w:w="45" w:type="dxa"/>
              <w:bottom w:w="0" w:type="dxa"/>
              <w:right w:w="45" w:type="dxa"/>
            </w:tcMar>
            <w:vAlign w:val="center"/>
            <w:hideMark/>
          </w:tcPr>
          <w:p w14:paraId="74C52147"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48.00</w:t>
            </w:r>
          </w:p>
        </w:tc>
        <w:tc>
          <w:tcPr>
            <w:tcW w:w="0" w:type="auto"/>
            <w:shd w:val="clear" w:color="auto" w:fill="auto"/>
            <w:tcMar>
              <w:top w:w="0" w:type="dxa"/>
              <w:left w:w="45" w:type="dxa"/>
              <w:bottom w:w="0" w:type="dxa"/>
              <w:right w:w="45" w:type="dxa"/>
            </w:tcMar>
            <w:vAlign w:val="center"/>
            <w:hideMark/>
          </w:tcPr>
          <w:p w14:paraId="499A97B4"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50.40</w:t>
            </w:r>
          </w:p>
        </w:tc>
        <w:tc>
          <w:tcPr>
            <w:tcW w:w="0" w:type="auto"/>
            <w:shd w:val="clear" w:color="auto" w:fill="auto"/>
            <w:tcMar>
              <w:top w:w="0" w:type="dxa"/>
              <w:left w:w="45" w:type="dxa"/>
              <w:bottom w:w="0" w:type="dxa"/>
              <w:right w:w="45" w:type="dxa"/>
            </w:tcMar>
            <w:vAlign w:val="center"/>
            <w:hideMark/>
          </w:tcPr>
          <w:p w14:paraId="4ABAB86B"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52.92</w:t>
            </w:r>
          </w:p>
        </w:tc>
        <w:tc>
          <w:tcPr>
            <w:tcW w:w="0" w:type="auto"/>
            <w:shd w:val="clear" w:color="auto" w:fill="auto"/>
            <w:tcMar>
              <w:top w:w="0" w:type="dxa"/>
              <w:left w:w="45" w:type="dxa"/>
              <w:bottom w:w="0" w:type="dxa"/>
              <w:right w:w="45" w:type="dxa"/>
            </w:tcMar>
            <w:vAlign w:val="center"/>
            <w:hideMark/>
          </w:tcPr>
          <w:p w14:paraId="7841CD84"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55.56</w:t>
            </w:r>
          </w:p>
        </w:tc>
      </w:tr>
      <w:tr w:rsidR="004355B5" w:rsidRPr="00F92AD6" w14:paraId="7B8E5832" w14:textId="77777777" w:rsidTr="004355B5">
        <w:trPr>
          <w:trHeight w:val="20"/>
        </w:trPr>
        <w:tc>
          <w:tcPr>
            <w:tcW w:w="0" w:type="auto"/>
            <w:shd w:val="clear" w:color="auto" w:fill="auto"/>
            <w:tcMar>
              <w:top w:w="0" w:type="dxa"/>
              <w:left w:w="45" w:type="dxa"/>
              <w:bottom w:w="0" w:type="dxa"/>
              <w:right w:w="45" w:type="dxa"/>
            </w:tcMar>
            <w:vAlign w:val="center"/>
            <w:hideMark/>
          </w:tcPr>
          <w:p w14:paraId="431C5667"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2.2.10.3</w:t>
            </w:r>
          </w:p>
        </w:tc>
        <w:tc>
          <w:tcPr>
            <w:tcW w:w="0" w:type="auto"/>
            <w:shd w:val="clear" w:color="auto" w:fill="auto"/>
            <w:tcMar>
              <w:top w:w="0" w:type="dxa"/>
              <w:left w:w="45" w:type="dxa"/>
              <w:bottom w:w="0" w:type="dxa"/>
              <w:right w:w="45" w:type="dxa"/>
            </w:tcMar>
            <w:vAlign w:val="center"/>
            <w:hideMark/>
          </w:tcPr>
          <w:p w14:paraId="312B93EC"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ექსპერტიზის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შემოწმების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6FD68ACA"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0.21</w:t>
            </w:r>
          </w:p>
        </w:tc>
        <w:tc>
          <w:tcPr>
            <w:tcW w:w="0" w:type="auto"/>
            <w:shd w:val="clear" w:color="auto" w:fill="auto"/>
            <w:tcMar>
              <w:top w:w="0" w:type="dxa"/>
              <w:left w:w="45" w:type="dxa"/>
              <w:bottom w:w="0" w:type="dxa"/>
              <w:right w:w="45" w:type="dxa"/>
            </w:tcMar>
            <w:vAlign w:val="center"/>
            <w:hideMark/>
          </w:tcPr>
          <w:p w14:paraId="14976138"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0.21</w:t>
            </w:r>
          </w:p>
        </w:tc>
        <w:tc>
          <w:tcPr>
            <w:tcW w:w="0" w:type="auto"/>
            <w:shd w:val="clear" w:color="auto" w:fill="auto"/>
            <w:tcMar>
              <w:top w:w="0" w:type="dxa"/>
              <w:left w:w="45" w:type="dxa"/>
              <w:bottom w:w="0" w:type="dxa"/>
              <w:right w:w="45" w:type="dxa"/>
            </w:tcMar>
            <w:vAlign w:val="center"/>
            <w:hideMark/>
          </w:tcPr>
          <w:p w14:paraId="0E79624F"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0.22</w:t>
            </w:r>
          </w:p>
        </w:tc>
        <w:tc>
          <w:tcPr>
            <w:tcW w:w="0" w:type="auto"/>
            <w:shd w:val="clear" w:color="auto" w:fill="auto"/>
            <w:tcMar>
              <w:top w:w="0" w:type="dxa"/>
              <w:left w:w="45" w:type="dxa"/>
              <w:bottom w:w="0" w:type="dxa"/>
              <w:right w:w="45" w:type="dxa"/>
            </w:tcMar>
            <w:vAlign w:val="center"/>
            <w:hideMark/>
          </w:tcPr>
          <w:p w14:paraId="61BD36AE"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0.23</w:t>
            </w:r>
          </w:p>
        </w:tc>
        <w:tc>
          <w:tcPr>
            <w:tcW w:w="0" w:type="auto"/>
            <w:shd w:val="clear" w:color="auto" w:fill="auto"/>
            <w:tcMar>
              <w:top w:w="0" w:type="dxa"/>
              <w:left w:w="45" w:type="dxa"/>
              <w:bottom w:w="0" w:type="dxa"/>
              <w:right w:w="45" w:type="dxa"/>
            </w:tcMar>
            <w:vAlign w:val="center"/>
            <w:hideMark/>
          </w:tcPr>
          <w:p w14:paraId="32E7A414"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0.24</w:t>
            </w:r>
          </w:p>
        </w:tc>
      </w:tr>
      <w:tr w:rsidR="004355B5" w:rsidRPr="00F92AD6" w14:paraId="6FE858D5" w14:textId="77777777" w:rsidTr="004355B5">
        <w:trPr>
          <w:trHeight w:val="20"/>
        </w:trPr>
        <w:tc>
          <w:tcPr>
            <w:tcW w:w="0" w:type="auto"/>
            <w:shd w:val="clear" w:color="auto" w:fill="auto"/>
            <w:tcMar>
              <w:top w:w="0" w:type="dxa"/>
              <w:left w:w="45" w:type="dxa"/>
              <w:bottom w:w="0" w:type="dxa"/>
              <w:right w:w="45" w:type="dxa"/>
            </w:tcMar>
            <w:vAlign w:val="center"/>
            <w:hideMark/>
          </w:tcPr>
          <w:p w14:paraId="1EDA7A91"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2.2.10.14</w:t>
            </w:r>
          </w:p>
        </w:tc>
        <w:tc>
          <w:tcPr>
            <w:tcW w:w="0" w:type="auto"/>
            <w:shd w:val="clear" w:color="auto" w:fill="auto"/>
            <w:tcMar>
              <w:top w:w="0" w:type="dxa"/>
              <w:left w:w="45" w:type="dxa"/>
              <w:bottom w:w="0" w:type="dxa"/>
              <w:right w:w="45" w:type="dxa"/>
            </w:tcMar>
            <w:vAlign w:val="center"/>
            <w:hideMark/>
          </w:tcPr>
          <w:p w14:paraId="3E9CBEA7"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სხვა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დანარჩენ</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საქონელსა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მომსახურებაზე</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გაწეული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დანარჩენი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1E4AEC6E"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2.00</w:t>
            </w:r>
          </w:p>
        </w:tc>
        <w:tc>
          <w:tcPr>
            <w:tcW w:w="0" w:type="auto"/>
            <w:shd w:val="clear" w:color="auto" w:fill="auto"/>
            <w:tcMar>
              <w:top w:w="0" w:type="dxa"/>
              <w:left w:w="45" w:type="dxa"/>
              <w:bottom w:w="0" w:type="dxa"/>
              <w:right w:w="45" w:type="dxa"/>
            </w:tcMar>
            <w:vAlign w:val="center"/>
            <w:hideMark/>
          </w:tcPr>
          <w:p w14:paraId="3B5CF0AF"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47.79</w:t>
            </w:r>
          </w:p>
        </w:tc>
        <w:tc>
          <w:tcPr>
            <w:tcW w:w="0" w:type="auto"/>
            <w:shd w:val="clear" w:color="auto" w:fill="auto"/>
            <w:tcMar>
              <w:top w:w="0" w:type="dxa"/>
              <w:left w:w="45" w:type="dxa"/>
              <w:bottom w:w="0" w:type="dxa"/>
              <w:right w:w="45" w:type="dxa"/>
            </w:tcMar>
            <w:vAlign w:val="center"/>
            <w:hideMark/>
          </w:tcPr>
          <w:p w14:paraId="778A304E"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50.18</w:t>
            </w:r>
          </w:p>
        </w:tc>
        <w:tc>
          <w:tcPr>
            <w:tcW w:w="0" w:type="auto"/>
            <w:shd w:val="clear" w:color="auto" w:fill="auto"/>
            <w:tcMar>
              <w:top w:w="0" w:type="dxa"/>
              <w:left w:w="45" w:type="dxa"/>
              <w:bottom w:w="0" w:type="dxa"/>
              <w:right w:w="45" w:type="dxa"/>
            </w:tcMar>
            <w:vAlign w:val="center"/>
            <w:hideMark/>
          </w:tcPr>
          <w:p w14:paraId="0B6C0C29"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52.69</w:t>
            </w:r>
          </w:p>
        </w:tc>
        <w:tc>
          <w:tcPr>
            <w:tcW w:w="0" w:type="auto"/>
            <w:shd w:val="clear" w:color="auto" w:fill="auto"/>
            <w:tcMar>
              <w:top w:w="0" w:type="dxa"/>
              <w:left w:w="45" w:type="dxa"/>
              <w:bottom w:w="0" w:type="dxa"/>
              <w:right w:w="45" w:type="dxa"/>
            </w:tcMar>
            <w:vAlign w:val="center"/>
            <w:hideMark/>
          </w:tcPr>
          <w:p w14:paraId="4B1B430E"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55.32</w:t>
            </w:r>
          </w:p>
        </w:tc>
      </w:tr>
      <w:tr w:rsidR="004355B5" w:rsidRPr="00F92AD6" w14:paraId="7BBE702D" w14:textId="77777777" w:rsidTr="004355B5">
        <w:trPr>
          <w:trHeight w:val="20"/>
        </w:trPr>
        <w:tc>
          <w:tcPr>
            <w:tcW w:w="0" w:type="auto"/>
            <w:shd w:val="clear" w:color="auto" w:fill="auto"/>
            <w:tcMar>
              <w:top w:w="0" w:type="dxa"/>
              <w:left w:w="45" w:type="dxa"/>
              <w:bottom w:w="0" w:type="dxa"/>
              <w:right w:w="45" w:type="dxa"/>
            </w:tcMar>
            <w:vAlign w:val="center"/>
            <w:hideMark/>
          </w:tcPr>
          <w:p w14:paraId="3FA4E109"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2.8</w:t>
            </w:r>
          </w:p>
        </w:tc>
        <w:tc>
          <w:tcPr>
            <w:tcW w:w="0" w:type="auto"/>
            <w:shd w:val="clear" w:color="auto" w:fill="auto"/>
            <w:tcMar>
              <w:top w:w="0" w:type="dxa"/>
              <w:left w:w="45" w:type="dxa"/>
              <w:bottom w:w="0" w:type="dxa"/>
              <w:right w:w="45" w:type="dxa"/>
            </w:tcMar>
            <w:vAlign w:val="center"/>
            <w:hideMark/>
          </w:tcPr>
          <w:p w14:paraId="3359E146"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სხვა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ხარჯები</w:t>
            </w:r>
          </w:p>
        </w:tc>
        <w:tc>
          <w:tcPr>
            <w:tcW w:w="0" w:type="auto"/>
            <w:shd w:val="clear" w:color="auto" w:fill="auto"/>
            <w:tcMar>
              <w:top w:w="0" w:type="dxa"/>
              <w:left w:w="45" w:type="dxa"/>
              <w:bottom w:w="0" w:type="dxa"/>
              <w:right w:w="45" w:type="dxa"/>
            </w:tcMar>
            <w:vAlign w:val="center"/>
            <w:hideMark/>
          </w:tcPr>
          <w:p w14:paraId="1A240D74"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1.03</w:t>
            </w:r>
          </w:p>
        </w:tc>
        <w:tc>
          <w:tcPr>
            <w:tcW w:w="0" w:type="auto"/>
            <w:shd w:val="clear" w:color="auto" w:fill="auto"/>
            <w:tcMar>
              <w:top w:w="0" w:type="dxa"/>
              <w:left w:w="45" w:type="dxa"/>
              <w:bottom w:w="0" w:type="dxa"/>
              <w:right w:w="45" w:type="dxa"/>
            </w:tcMar>
            <w:vAlign w:val="center"/>
            <w:hideMark/>
          </w:tcPr>
          <w:p w14:paraId="7424D881"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1.03</w:t>
            </w:r>
          </w:p>
        </w:tc>
        <w:tc>
          <w:tcPr>
            <w:tcW w:w="0" w:type="auto"/>
            <w:shd w:val="clear" w:color="auto" w:fill="auto"/>
            <w:tcMar>
              <w:top w:w="0" w:type="dxa"/>
              <w:left w:w="45" w:type="dxa"/>
              <w:bottom w:w="0" w:type="dxa"/>
              <w:right w:w="45" w:type="dxa"/>
            </w:tcMar>
            <w:vAlign w:val="center"/>
            <w:hideMark/>
          </w:tcPr>
          <w:p w14:paraId="4492C400"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1.08</w:t>
            </w:r>
          </w:p>
        </w:tc>
        <w:tc>
          <w:tcPr>
            <w:tcW w:w="0" w:type="auto"/>
            <w:shd w:val="clear" w:color="auto" w:fill="auto"/>
            <w:tcMar>
              <w:top w:w="0" w:type="dxa"/>
              <w:left w:w="45" w:type="dxa"/>
              <w:bottom w:w="0" w:type="dxa"/>
              <w:right w:w="45" w:type="dxa"/>
            </w:tcMar>
            <w:vAlign w:val="center"/>
            <w:hideMark/>
          </w:tcPr>
          <w:p w14:paraId="4D7606A5"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1.14</w:t>
            </w:r>
          </w:p>
        </w:tc>
        <w:tc>
          <w:tcPr>
            <w:tcW w:w="0" w:type="auto"/>
            <w:shd w:val="clear" w:color="auto" w:fill="auto"/>
            <w:tcMar>
              <w:top w:w="0" w:type="dxa"/>
              <w:left w:w="45" w:type="dxa"/>
              <w:bottom w:w="0" w:type="dxa"/>
              <w:right w:w="45" w:type="dxa"/>
            </w:tcMar>
            <w:vAlign w:val="center"/>
            <w:hideMark/>
          </w:tcPr>
          <w:p w14:paraId="43E9CF31"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1.19</w:t>
            </w:r>
          </w:p>
        </w:tc>
      </w:tr>
      <w:tr w:rsidR="004355B5" w:rsidRPr="00F92AD6" w14:paraId="6698AC94" w14:textId="77777777" w:rsidTr="004355B5">
        <w:trPr>
          <w:trHeight w:val="20"/>
        </w:trPr>
        <w:tc>
          <w:tcPr>
            <w:tcW w:w="0" w:type="auto"/>
            <w:shd w:val="clear" w:color="auto" w:fill="auto"/>
            <w:tcMar>
              <w:top w:w="0" w:type="dxa"/>
              <w:left w:w="45" w:type="dxa"/>
              <w:bottom w:w="0" w:type="dxa"/>
              <w:right w:w="45" w:type="dxa"/>
            </w:tcMar>
            <w:vAlign w:val="center"/>
            <w:hideMark/>
          </w:tcPr>
          <w:p w14:paraId="53E26555"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2.8.2</w:t>
            </w:r>
          </w:p>
        </w:tc>
        <w:tc>
          <w:tcPr>
            <w:tcW w:w="0" w:type="auto"/>
            <w:shd w:val="clear" w:color="auto" w:fill="auto"/>
            <w:tcMar>
              <w:top w:w="0" w:type="dxa"/>
              <w:left w:w="45" w:type="dxa"/>
              <w:bottom w:w="0" w:type="dxa"/>
              <w:right w:w="45" w:type="dxa"/>
            </w:tcMar>
            <w:vAlign w:val="center"/>
            <w:hideMark/>
          </w:tcPr>
          <w:p w14:paraId="2F5658CE"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სხვადასხვა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ხარჯები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ტრანსფერები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რომელიც</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სხვაგან</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არ</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არის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კლასიფიცირებული</w:t>
            </w:r>
            <w:r w:rsidRPr="00F92AD6">
              <w:rPr>
                <w:rFonts w:ascii="Sylfaen" w:eastAsia="Times New Roman" w:hAnsi="Sylfaen" w:cs="Times New Roman"/>
                <w:b/>
                <w:bCs/>
                <w:sz w:val="16"/>
                <w:szCs w:val="16"/>
              </w:rPr>
              <w:t>)</w:t>
            </w:r>
          </w:p>
        </w:tc>
        <w:tc>
          <w:tcPr>
            <w:tcW w:w="0" w:type="auto"/>
            <w:shd w:val="clear" w:color="auto" w:fill="auto"/>
            <w:tcMar>
              <w:top w:w="0" w:type="dxa"/>
              <w:left w:w="45" w:type="dxa"/>
              <w:bottom w:w="0" w:type="dxa"/>
              <w:right w:w="45" w:type="dxa"/>
            </w:tcMar>
            <w:vAlign w:val="center"/>
            <w:hideMark/>
          </w:tcPr>
          <w:p w14:paraId="1E999208"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1.03</w:t>
            </w:r>
          </w:p>
        </w:tc>
        <w:tc>
          <w:tcPr>
            <w:tcW w:w="0" w:type="auto"/>
            <w:shd w:val="clear" w:color="auto" w:fill="auto"/>
            <w:tcMar>
              <w:top w:w="0" w:type="dxa"/>
              <w:left w:w="45" w:type="dxa"/>
              <w:bottom w:w="0" w:type="dxa"/>
              <w:right w:w="45" w:type="dxa"/>
            </w:tcMar>
            <w:vAlign w:val="center"/>
            <w:hideMark/>
          </w:tcPr>
          <w:p w14:paraId="0484036B"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1.03</w:t>
            </w:r>
          </w:p>
        </w:tc>
        <w:tc>
          <w:tcPr>
            <w:tcW w:w="0" w:type="auto"/>
            <w:shd w:val="clear" w:color="auto" w:fill="auto"/>
            <w:tcMar>
              <w:top w:w="0" w:type="dxa"/>
              <w:left w:w="45" w:type="dxa"/>
              <w:bottom w:w="0" w:type="dxa"/>
              <w:right w:w="45" w:type="dxa"/>
            </w:tcMar>
            <w:vAlign w:val="center"/>
            <w:hideMark/>
          </w:tcPr>
          <w:p w14:paraId="5783D06C"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1.08</w:t>
            </w:r>
          </w:p>
        </w:tc>
        <w:tc>
          <w:tcPr>
            <w:tcW w:w="0" w:type="auto"/>
            <w:shd w:val="clear" w:color="auto" w:fill="auto"/>
            <w:tcMar>
              <w:top w:w="0" w:type="dxa"/>
              <w:left w:w="45" w:type="dxa"/>
              <w:bottom w:w="0" w:type="dxa"/>
              <w:right w:w="45" w:type="dxa"/>
            </w:tcMar>
            <w:vAlign w:val="center"/>
            <w:hideMark/>
          </w:tcPr>
          <w:p w14:paraId="76DFB40B"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1.14</w:t>
            </w:r>
          </w:p>
        </w:tc>
        <w:tc>
          <w:tcPr>
            <w:tcW w:w="0" w:type="auto"/>
            <w:shd w:val="clear" w:color="auto" w:fill="auto"/>
            <w:tcMar>
              <w:top w:w="0" w:type="dxa"/>
              <w:left w:w="45" w:type="dxa"/>
              <w:bottom w:w="0" w:type="dxa"/>
              <w:right w:w="45" w:type="dxa"/>
            </w:tcMar>
            <w:vAlign w:val="center"/>
            <w:hideMark/>
          </w:tcPr>
          <w:p w14:paraId="7F0B1103"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1.19</w:t>
            </w:r>
          </w:p>
        </w:tc>
      </w:tr>
      <w:tr w:rsidR="004355B5" w:rsidRPr="00F92AD6" w14:paraId="70ECBF5B" w14:textId="77777777" w:rsidTr="004355B5">
        <w:trPr>
          <w:trHeight w:val="20"/>
        </w:trPr>
        <w:tc>
          <w:tcPr>
            <w:tcW w:w="0" w:type="auto"/>
            <w:shd w:val="clear" w:color="auto" w:fill="auto"/>
            <w:tcMar>
              <w:top w:w="0" w:type="dxa"/>
              <w:left w:w="45" w:type="dxa"/>
              <w:bottom w:w="0" w:type="dxa"/>
              <w:right w:w="45" w:type="dxa"/>
            </w:tcMar>
            <w:vAlign w:val="center"/>
            <w:hideMark/>
          </w:tcPr>
          <w:p w14:paraId="0A2199C9"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2.8.2.1</w:t>
            </w:r>
          </w:p>
        </w:tc>
        <w:tc>
          <w:tcPr>
            <w:tcW w:w="0" w:type="auto"/>
            <w:shd w:val="clear" w:color="auto" w:fill="auto"/>
            <w:tcMar>
              <w:top w:w="0" w:type="dxa"/>
              <w:left w:w="45" w:type="dxa"/>
              <w:bottom w:w="0" w:type="dxa"/>
              <w:right w:w="45" w:type="dxa"/>
            </w:tcMar>
            <w:vAlign w:val="center"/>
            <w:hideMark/>
          </w:tcPr>
          <w:p w14:paraId="46157CB3"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მიმდინარე</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ტრანსფერი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რომელიც</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სხვაგან</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არ</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არის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კლასიფიცირებული</w:t>
            </w:r>
          </w:p>
        </w:tc>
        <w:tc>
          <w:tcPr>
            <w:tcW w:w="0" w:type="auto"/>
            <w:shd w:val="clear" w:color="auto" w:fill="auto"/>
            <w:tcMar>
              <w:top w:w="0" w:type="dxa"/>
              <w:left w:w="45" w:type="dxa"/>
              <w:bottom w:w="0" w:type="dxa"/>
              <w:right w:w="45" w:type="dxa"/>
            </w:tcMar>
            <w:vAlign w:val="center"/>
            <w:hideMark/>
          </w:tcPr>
          <w:p w14:paraId="415DC036"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1.03</w:t>
            </w:r>
          </w:p>
        </w:tc>
        <w:tc>
          <w:tcPr>
            <w:tcW w:w="0" w:type="auto"/>
            <w:shd w:val="clear" w:color="auto" w:fill="auto"/>
            <w:tcMar>
              <w:top w:w="0" w:type="dxa"/>
              <w:left w:w="45" w:type="dxa"/>
              <w:bottom w:w="0" w:type="dxa"/>
              <w:right w:w="45" w:type="dxa"/>
            </w:tcMar>
            <w:vAlign w:val="center"/>
            <w:hideMark/>
          </w:tcPr>
          <w:p w14:paraId="44A3A1A5"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1.03</w:t>
            </w:r>
          </w:p>
        </w:tc>
        <w:tc>
          <w:tcPr>
            <w:tcW w:w="0" w:type="auto"/>
            <w:shd w:val="clear" w:color="auto" w:fill="auto"/>
            <w:tcMar>
              <w:top w:w="0" w:type="dxa"/>
              <w:left w:w="45" w:type="dxa"/>
              <w:bottom w:w="0" w:type="dxa"/>
              <w:right w:w="45" w:type="dxa"/>
            </w:tcMar>
            <w:vAlign w:val="center"/>
            <w:hideMark/>
          </w:tcPr>
          <w:p w14:paraId="547D2276"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1.08</w:t>
            </w:r>
          </w:p>
        </w:tc>
        <w:tc>
          <w:tcPr>
            <w:tcW w:w="0" w:type="auto"/>
            <w:shd w:val="clear" w:color="auto" w:fill="auto"/>
            <w:tcMar>
              <w:top w:w="0" w:type="dxa"/>
              <w:left w:w="45" w:type="dxa"/>
              <w:bottom w:w="0" w:type="dxa"/>
              <w:right w:w="45" w:type="dxa"/>
            </w:tcMar>
            <w:vAlign w:val="center"/>
            <w:hideMark/>
          </w:tcPr>
          <w:p w14:paraId="5F9FFBCE"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1.14</w:t>
            </w:r>
          </w:p>
        </w:tc>
        <w:tc>
          <w:tcPr>
            <w:tcW w:w="0" w:type="auto"/>
            <w:shd w:val="clear" w:color="auto" w:fill="auto"/>
            <w:tcMar>
              <w:top w:w="0" w:type="dxa"/>
              <w:left w:w="45" w:type="dxa"/>
              <w:bottom w:w="0" w:type="dxa"/>
              <w:right w:w="45" w:type="dxa"/>
            </w:tcMar>
            <w:vAlign w:val="center"/>
            <w:hideMark/>
          </w:tcPr>
          <w:p w14:paraId="178C001B"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1.19</w:t>
            </w:r>
          </w:p>
        </w:tc>
      </w:tr>
      <w:tr w:rsidR="004355B5" w:rsidRPr="00F92AD6" w14:paraId="1F274F4A" w14:textId="77777777" w:rsidTr="004355B5">
        <w:trPr>
          <w:trHeight w:val="20"/>
        </w:trPr>
        <w:tc>
          <w:tcPr>
            <w:tcW w:w="0" w:type="auto"/>
            <w:shd w:val="clear" w:color="auto" w:fill="auto"/>
            <w:tcMar>
              <w:top w:w="0" w:type="dxa"/>
              <w:left w:w="45" w:type="dxa"/>
              <w:bottom w:w="0" w:type="dxa"/>
              <w:right w:w="45" w:type="dxa"/>
            </w:tcMar>
            <w:vAlign w:val="center"/>
            <w:hideMark/>
          </w:tcPr>
          <w:p w14:paraId="45760510"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2.8.2.1.5</w:t>
            </w:r>
          </w:p>
        </w:tc>
        <w:tc>
          <w:tcPr>
            <w:tcW w:w="0" w:type="auto"/>
            <w:shd w:val="clear" w:color="auto" w:fill="auto"/>
            <w:tcMar>
              <w:top w:w="0" w:type="dxa"/>
              <w:left w:w="45" w:type="dxa"/>
              <w:bottom w:w="0" w:type="dxa"/>
              <w:right w:w="45" w:type="dxa"/>
            </w:tcMar>
            <w:vAlign w:val="center"/>
            <w:hideMark/>
          </w:tcPr>
          <w:p w14:paraId="5BAD0C28"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პერსონალის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დაზღვევის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ხარჯი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18B8301A"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1.03</w:t>
            </w:r>
          </w:p>
        </w:tc>
        <w:tc>
          <w:tcPr>
            <w:tcW w:w="0" w:type="auto"/>
            <w:shd w:val="clear" w:color="auto" w:fill="auto"/>
            <w:tcMar>
              <w:top w:w="0" w:type="dxa"/>
              <w:left w:w="45" w:type="dxa"/>
              <w:bottom w:w="0" w:type="dxa"/>
              <w:right w:w="45" w:type="dxa"/>
            </w:tcMar>
            <w:vAlign w:val="center"/>
            <w:hideMark/>
          </w:tcPr>
          <w:p w14:paraId="6D1A198D"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1.03</w:t>
            </w:r>
          </w:p>
        </w:tc>
        <w:tc>
          <w:tcPr>
            <w:tcW w:w="0" w:type="auto"/>
            <w:shd w:val="clear" w:color="auto" w:fill="auto"/>
            <w:tcMar>
              <w:top w:w="0" w:type="dxa"/>
              <w:left w:w="45" w:type="dxa"/>
              <w:bottom w:w="0" w:type="dxa"/>
              <w:right w:w="45" w:type="dxa"/>
            </w:tcMar>
            <w:vAlign w:val="center"/>
            <w:hideMark/>
          </w:tcPr>
          <w:p w14:paraId="1D533AB3"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1.08</w:t>
            </w:r>
          </w:p>
        </w:tc>
        <w:tc>
          <w:tcPr>
            <w:tcW w:w="0" w:type="auto"/>
            <w:shd w:val="clear" w:color="auto" w:fill="auto"/>
            <w:tcMar>
              <w:top w:w="0" w:type="dxa"/>
              <w:left w:w="45" w:type="dxa"/>
              <w:bottom w:w="0" w:type="dxa"/>
              <w:right w:w="45" w:type="dxa"/>
            </w:tcMar>
            <w:vAlign w:val="center"/>
            <w:hideMark/>
          </w:tcPr>
          <w:p w14:paraId="1CFF9DE6"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1.14</w:t>
            </w:r>
          </w:p>
        </w:tc>
        <w:tc>
          <w:tcPr>
            <w:tcW w:w="0" w:type="auto"/>
            <w:shd w:val="clear" w:color="auto" w:fill="auto"/>
            <w:tcMar>
              <w:top w:w="0" w:type="dxa"/>
              <w:left w:w="45" w:type="dxa"/>
              <w:bottom w:w="0" w:type="dxa"/>
              <w:right w:w="45" w:type="dxa"/>
            </w:tcMar>
            <w:vAlign w:val="center"/>
            <w:hideMark/>
          </w:tcPr>
          <w:p w14:paraId="1559553A"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1.19</w:t>
            </w:r>
          </w:p>
        </w:tc>
      </w:tr>
      <w:tr w:rsidR="004355B5" w:rsidRPr="00F92AD6" w14:paraId="29445331" w14:textId="77777777" w:rsidTr="004355B5">
        <w:trPr>
          <w:trHeight w:val="20"/>
        </w:trPr>
        <w:tc>
          <w:tcPr>
            <w:tcW w:w="0" w:type="auto"/>
            <w:shd w:val="clear" w:color="auto" w:fill="auto"/>
            <w:tcMar>
              <w:top w:w="0" w:type="dxa"/>
              <w:left w:w="45" w:type="dxa"/>
              <w:bottom w:w="0" w:type="dxa"/>
              <w:right w:w="45" w:type="dxa"/>
            </w:tcMar>
            <w:vAlign w:val="center"/>
            <w:hideMark/>
          </w:tcPr>
          <w:p w14:paraId="42198CB8"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31</w:t>
            </w:r>
          </w:p>
        </w:tc>
        <w:tc>
          <w:tcPr>
            <w:tcW w:w="0" w:type="auto"/>
            <w:shd w:val="clear" w:color="auto" w:fill="auto"/>
            <w:tcMar>
              <w:top w:w="0" w:type="dxa"/>
              <w:left w:w="45" w:type="dxa"/>
              <w:bottom w:w="0" w:type="dxa"/>
              <w:right w:w="45" w:type="dxa"/>
            </w:tcMar>
            <w:vAlign w:val="center"/>
            <w:hideMark/>
          </w:tcPr>
          <w:p w14:paraId="69384994"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არაფინანსური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აქტივების</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ზრდა</w:t>
            </w:r>
          </w:p>
        </w:tc>
        <w:tc>
          <w:tcPr>
            <w:tcW w:w="0" w:type="auto"/>
            <w:shd w:val="clear" w:color="auto" w:fill="auto"/>
            <w:tcMar>
              <w:top w:w="0" w:type="dxa"/>
              <w:left w:w="45" w:type="dxa"/>
              <w:bottom w:w="0" w:type="dxa"/>
              <w:right w:w="45" w:type="dxa"/>
            </w:tcMar>
            <w:vAlign w:val="center"/>
            <w:hideMark/>
          </w:tcPr>
          <w:p w14:paraId="2F6BB1B2"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44.60</w:t>
            </w:r>
          </w:p>
        </w:tc>
        <w:tc>
          <w:tcPr>
            <w:tcW w:w="0" w:type="auto"/>
            <w:shd w:val="clear" w:color="auto" w:fill="auto"/>
            <w:tcMar>
              <w:top w:w="0" w:type="dxa"/>
              <w:left w:w="45" w:type="dxa"/>
              <w:bottom w:w="0" w:type="dxa"/>
              <w:right w:w="45" w:type="dxa"/>
            </w:tcMar>
            <w:vAlign w:val="center"/>
            <w:hideMark/>
          </w:tcPr>
          <w:p w14:paraId="518CC7F7"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0.00</w:t>
            </w:r>
          </w:p>
        </w:tc>
        <w:tc>
          <w:tcPr>
            <w:tcW w:w="0" w:type="auto"/>
            <w:shd w:val="clear" w:color="auto" w:fill="auto"/>
            <w:tcMar>
              <w:top w:w="0" w:type="dxa"/>
              <w:left w:w="45" w:type="dxa"/>
              <w:bottom w:w="0" w:type="dxa"/>
              <w:right w:w="45" w:type="dxa"/>
            </w:tcMar>
            <w:vAlign w:val="center"/>
            <w:hideMark/>
          </w:tcPr>
          <w:p w14:paraId="20E02174"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0.00</w:t>
            </w:r>
          </w:p>
        </w:tc>
        <w:tc>
          <w:tcPr>
            <w:tcW w:w="0" w:type="auto"/>
            <w:shd w:val="clear" w:color="auto" w:fill="auto"/>
            <w:tcMar>
              <w:top w:w="0" w:type="dxa"/>
              <w:left w:w="45" w:type="dxa"/>
              <w:bottom w:w="0" w:type="dxa"/>
              <w:right w:w="45" w:type="dxa"/>
            </w:tcMar>
            <w:vAlign w:val="center"/>
            <w:hideMark/>
          </w:tcPr>
          <w:p w14:paraId="517026FF"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0.00</w:t>
            </w:r>
          </w:p>
        </w:tc>
        <w:tc>
          <w:tcPr>
            <w:tcW w:w="0" w:type="auto"/>
            <w:shd w:val="clear" w:color="auto" w:fill="auto"/>
            <w:tcMar>
              <w:top w:w="0" w:type="dxa"/>
              <w:left w:w="45" w:type="dxa"/>
              <w:bottom w:w="0" w:type="dxa"/>
              <w:right w:w="45" w:type="dxa"/>
            </w:tcMar>
            <w:vAlign w:val="center"/>
            <w:hideMark/>
          </w:tcPr>
          <w:p w14:paraId="5694E5E5"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0.00</w:t>
            </w:r>
          </w:p>
        </w:tc>
      </w:tr>
      <w:tr w:rsidR="004355B5" w:rsidRPr="00F92AD6" w14:paraId="4BA8592F" w14:textId="77777777" w:rsidTr="004355B5">
        <w:trPr>
          <w:trHeight w:val="20"/>
        </w:trPr>
        <w:tc>
          <w:tcPr>
            <w:tcW w:w="0" w:type="auto"/>
            <w:shd w:val="clear" w:color="auto" w:fill="auto"/>
            <w:tcMar>
              <w:top w:w="0" w:type="dxa"/>
              <w:left w:w="45" w:type="dxa"/>
              <w:bottom w:w="0" w:type="dxa"/>
              <w:right w:w="45" w:type="dxa"/>
            </w:tcMar>
            <w:vAlign w:val="center"/>
            <w:hideMark/>
          </w:tcPr>
          <w:p w14:paraId="3D383FD7"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31.1</w:t>
            </w:r>
          </w:p>
        </w:tc>
        <w:tc>
          <w:tcPr>
            <w:tcW w:w="0" w:type="auto"/>
            <w:shd w:val="clear" w:color="auto" w:fill="auto"/>
            <w:tcMar>
              <w:top w:w="0" w:type="dxa"/>
              <w:left w:w="45" w:type="dxa"/>
              <w:bottom w:w="0" w:type="dxa"/>
              <w:right w:w="45" w:type="dxa"/>
            </w:tcMar>
            <w:vAlign w:val="center"/>
            <w:hideMark/>
          </w:tcPr>
          <w:p w14:paraId="31F5E80F"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ძირითადი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აქტივები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41D44FD5"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44.60</w:t>
            </w:r>
          </w:p>
        </w:tc>
        <w:tc>
          <w:tcPr>
            <w:tcW w:w="0" w:type="auto"/>
            <w:shd w:val="clear" w:color="auto" w:fill="auto"/>
            <w:tcMar>
              <w:top w:w="0" w:type="dxa"/>
              <w:left w:w="45" w:type="dxa"/>
              <w:bottom w:w="0" w:type="dxa"/>
              <w:right w:w="45" w:type="dxa"/>
            </w:tcMar>
            <w:vAlign w:val="center"/>
            <w:hideMark/>
          </w:tcPr>
          <w:p w14:paraId="090763B1"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0.00</w:t>
            </w:r>
          </w:p>
        </w:tc>
        <w:tc>
          <w:tcPr>
            <w:tcW w:w="0" w:type="auto"/>
            <w:shd w:val="clear" w:color="auto" w:fill="auto"/>
            <w:tcMar>
              <w:top w:w="0" w:type="dxa"/>
              <w:left w:w="45" w:type="dxa"/>
              <w:bottom w:w="0" w:type="dxa"/>
              <w:right w:w="45" w:type="dxa"/>
            </w:tcMar>
            <w:vAlign w:val="center"/>
            <w:hideMark/>
          </w:tcPr>
          <w:p w14:paraId="7B883173"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0.00</w:t>
            </w:r>
          </w:p>
        </w:tc>
        <w:tc>
          <w:tcPr>
            <w:tcW w:w="0" w:type="auto"/>
            <w:shd w:val="clear" w:color="auto" w:fill="auto"/>
            <w:tcMar>
              <w:top w:w="0" w:type="dxa"/>
              <w:left w:w="45" w:type="dxa"/>
              <w:bottom w:w="0" w:type="dxa"/>
              <w:right w:w="45" w:type="dxa"/>
            </w:tcMar>
            <w:vAlign w:val="center"/>
            <w:hideMark/>
          </w:tcPr>
          <w:p w14:paraId="32DDF2CD"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0.00</w:t>
            </w:r>
          </w:p>
        </w:tc>
        <w:tc>
          <w:tcPr>
            <w:tcW w:w="0" w:type="auto"/>
            <w:shd w:val="clear" w:color="auto" w:fill="auto"/>
            <w:tcMar>
              <w:top w:w="0" w:type="dxa"/>
              <w:left w:w="45" w:type="dxa"/>
              <w:bottom w:w="0" w:type="dxa"/>
              <w:right w:w="45" w:type="dxa"/>
            </w:tcMar>
            <w:vAlign w:val="center"/>
            <w:hideMark/>
          </w:tcPr>
          <w:p w14:paraId="07B87D37"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0.00</w:t>
            </w:r>
          </w:p>
        </w:tc>
      </w:tr>
      <w:tr w:rsidR="004355B5" w:rsidRPr="00F92AD6" w14:paraId="1563D4B0" w14:textId="77777777" w:rsidTr="004355B5">
        <w:trPr>
          <w:trHeight w:val="20"/>
        </w:trPr>
        <w:tc>
          <w:tcPr>
            <w:tcW w:w="0" w:type="auto"/>
            <w:shd w:val="clear" w:color="auto" w:fill="auto"/>
            <w:tcMar>
              <w:top w:w="0" w:type="dxa"/>
              <w:left w:w="45" w:type="dxa"/>
              <w:bottom w:w="0" w:type="dxa"/>
              <w:right w:w="45" w:type="dxa"/>
            </w:tcMar>
            <w:vAlign w:val="center"/>
            <w:hideMark/>
          </w:tcPr>
          <w:p w14:paraId="14722E61"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31.1.2</w:t>
            </w:r>
          </w:p>
        </w:tc>
        <w:tc>
          <w:tcPr>
            <w:tcW w:w="0" w:type="auto"/>
            <w:shd w:val="clear" w:color="auto" w:fill="auto"/>
            <w:tcMar>
              <w:top w:w="0" w:type="dxa"/>
              <w:left w:w="45" w:type="dxa"/>
              <w:bottom w:w="0" w:type="dxa"/>
              <w:right w:w="45" w:type="dxa"/>
            </w:tcMar>
            <w:vAlign w:val="center"/>
            <w:hideMark/>
          </w:tcPr>
          <w:p w14:paraId="7B69EB98"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მანქანა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დანადგარები</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და</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ინვენტარი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29801471"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44.60</w:t>
            </w:r>
          </w:p>
        </w:tc>
        <w:tc>
          <w:tcPr>
            <w:tcW w:w="0" w:type="auto"/>
            <w:shd w:val="clear" w:color="auto" w:fill="auto"/>
            <w:tcMar>
              <w:top w:w="0" w:type="dxa"/>
              <w:left w:w="45" w:type="dxa"/>
              <w:bottom w:w="0" w:type="dxa"/>
              <w:right w:w="45" w:type="dxa"/>
            </w:tcMar>
            <w:vAlign w:val="center"/>
            <w:hideMark/>
          </w:tcPr>
          <w:p w14:paraId="319CEE05"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0.00</w:t>
            </w:r>
          </w:p>
        </w:tc>
        <w:tc>
          <w:tcPr>
            <w:tcW w:w="0" w:type="auto"/>
            <w:shd w:val="clear" w:color="auto" w:fill="auto"/>
            <w:tcMar>
              <w:top w:w="0" w:type="dxa"/>
              <w:left w:w="45" w:type="dxa"/>
              <w:bottom w:w="0" w:type="dxa"/>
              <w:right w:w="45" w:type="dxa"/>
            </w:tcMar>
            <w:vAlign w:val="center"/>
            <w:hideMark/>
          </w:tcPr>
          <w:p w14:paraId="6C640DC8"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0.00</w:t>
            </w:r>
          </w:p>
        </w:tc>
        <w:tc>
          <w:tcPr>
            <w:tcW w:w="0" w:type="auto"/>
            <w:shd w:val="clear" w:color="auto" w:fill="auto"/>
            <w:tcMar>
              <w:top w:w="0" w:type="dxa"/>
              <w:left w:w="45" w:type="dxa"/>
              <w:bottom w:w="0" w:type="dxa"/>
              <w:right w:w="45" w:type="dxa"/>
            </w:tcMar>
            <w:vAlign w:val="center"/>
            <w:hideMark/>
          </w:tcPr>
          <w:p w14:paraId="557194EF"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0.00</w:t>
            </w:r>
          </w:p>
        </w:tc>
        <w:tc>
          <w:tcPr>
            <w:tcW w:w="0" w:type="auto"/>
            <w:shd w:val="clear" w:color="auto" w:fill="auto"/>
            <w:tcMar>
              <w:top w:w="0" w:type="dxa"/>
              <w:left w:w="45" w:type="dxa"/>
              <w:bottom w:w="0" w:type="dxa"/>
              <w:right w:w="45" w:type="dxa"/>
            </w:tcMar>
            <w:vAlign w:val="center"/>
            <w:hideMark/>
          </w:tcPr>
          <w:p w14:paraId="016B8898"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0.00</w:t>
            </w:r>
          </w:p>
        </w:tc>
      </w:tr>
      <w:tr w:rsidR="004355B5" w:rsidRPr="00F92AD6" w14:paraId="6E97F8B8" w14:textId="77777777" w:rsidTr="004355B5">
        <w:trPr>
          <w:trHeight w:val="20"/>
        </w:trPr>
        <w:tc>
          <w:tcPr>
            <w:tcW w:w="0" w:type="auto"/>
            <w:shd w:val="clear" w:color="auto" w:fill="auto"/>
            <w:tcMar>
              <w:top w:w="0" w:type="dxa"/>
              <w:left w:w="45" w:type="dxa"/>
              <w:bottom w:w="0" w:type="dxa"/>
              <w:right w:w="45" w:type="dxa"/>
            </w:tcMar>
            <w:vAlign w:val="center"/>
            <w:hideMark/>
          </w:tcPr>
          <w:p w14:paraId="31E31086"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31.1.2.1</w:t>
            </w:r>
          </w:p>
        </w:tc>
        <w:tc>
          <w:tcPr>
            <w:tcW w:w="0" w:type="auto"/>
            <w:shd w:val="clear" w:color="auto" w:fill="auto"/>
            <w:tcMar>
              <w:top w:w="0" w:type="dxa"/>
              <w:left w:w="45" w:type="dxa"/>
              <w:bottom w:w="0" w:type="dxa"/>
              <w:right w:w="45" w:type="dxa"/>
            </w:tcMar>
            <w:vAlign w:val="center"/>
            <w:hideMark/>
          </w:tcPr>
          <w:p w14:paraId="6EFDA694" w14:textId="77777777" w:rsidR="004355B5" w:rsidRPr="00F92AD6" w:rsidRDefault="004355B5" w:rsidP="004355B5">
            <w:pPr>
              <w:spacing w:after="0" w:line="240" w:lineRule="auto"/>
              <w:rPr>
                <w:rFonts w:ascii="Sylfaen" w:eastAsia="Times New Roman" w:hAnsi="Sylfaen" w:cs="Times New Roman"/>
                <w:b/>
                <w:bCs/>
                <w:sz w:val="16"/>
                <w:szCs w:val="16"/>
              </w:rPr>
            </w:pPr>
            <w:r w:rsidRPr="00F92AD6">
              <w:rPr>
                <w:rFonts w:ascii="Sylfaen" w:eastAsia="Times New Roman" w:hAnsi="Sylfaen" w:cs="Sylfaen"/>
                <w:b/>
                <w:bCs/>
                <w:sz w:val="16"/>
                <w:szCs w:val="16"/>
              </w:rPr>
              <w:t>სატრანსპორტო</w:t>
            </w:r>
            <w:r w:rsidRPr="00F92AD6">
              <w:rPr>
                <w:rFonts w:ascii="Sylfaen" w:eastAsia="Times New Roman" w:hAnsi="Sylfaen" w:cs="Times New Roman"/>
                <w:b/>
                <w:bCs/>
                <w:sz w:val="16"/>
                <w:szCs w:val="16"/>
              </w:rPr>
              <w:t xml:space="preserve"> </w:t>
            </w:r>
            <w:r w:rsidRPr="00F92AD6">
              <w:rPr>
                <w:rFonts w:ascii="Sylfaen" w:eastAsia="Times New Roman" w:hAnsi="Sylfaen" w:cs="Sylfaen"/>
                <w:b/>
                <w:bCs/>
                <w:sz w:val="16"/>
                <w:szCs w:val="16"/>
              </w:rPr>
              <w:t>საშუალებები</w:t>
            </w:r>
            <w:r w:rsidRPr="00F92AD6">
              <w:rPr>
                <w:rFonts w:ascii="Sylfaen" w:eastAsia="Times New Roman" w:hAnsi="Sylfaen" w:cs="Times New Roman"/>
                <w:b/>
                <w:bCs/>
                <w:sz w:val="16"/>
                <w:szCs w:val="16"/>
              </w:rPr>
              <w:t xml:space="preserve"> </w:t>
            </w:r>
          </w:p>
        </w:tc>
        <w:tc>
          <w:tcPr>
            <w:tcW w:w="0" w:type="auto"/>
            <w:shd w:val="clear" w:color="auto" w:fill="auto"/>
            <w:tcMar>
              <w:top w:w="0" w:type="dxa"/>
              <w:left w:w="45" w:type="dxa"/>
              <w:bottom w:w="0" w:type="dxa"/>
              <w:right w:w="45" w:type="dxa"/>
            </w:tcMar>
            <w:vAlign w:val="center"/>
            <w:hideMark/>
          </w:tcPr>
          <w:p w14:paraId="13EC5F50"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44.60</w:t>
            </w:r>
          </w:p>
        </w:tc>
        <w:tc>
          <w:tcPr>
            <w:tcW w:w="0" w:type="auto"/>
            <w:shd w:val="clear" w:color="auto" w:fill="auto"/>
            <w:tcMar>
              <w:top w:w="0" w:type="dxa"/>
              <w:left w:w="45" w:type="dxa"/>
              <w:bottom w:w="0" w:type="dxa"/>
              <w:right w:w="45" w:type="dxa"/>
            </w:tcMar>
            <w:vAlign w:val="center"/>
            <w:hideMark/>
          </w:tcPr>
          <w:p w14:paraId="6E112C58"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0.00</w:t>
            </w:r>
          </w:p>
        </w:tc>
        <w:tc>
          <w:tcPr>
            <w:tcW w:w="0" w:type="auto"/>
            <w:shd w:val="clear" w:color="auto" w:fill="auto"/>
            <w:tcMar>
              <w:top w:w="0" w:type="dxa"/>
              <w:left w:w="45" w:type="dxa"/>
              <w:bottom w:w="0" w:type="dxa"/>
              <w:right w:w="45" w:type="dxa"/>
            </w:tcMar>
            <w:vAlign w:val="center"/>
            <w:hideMark/>
          </w:tcPr>
          <w:p w14:paraId="23DF1339"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0.00</w:t>
            </w:r>
          </w:p>
        </w:tc>
        <w:tc>
          <w:tcPr>
            <w:tcW w:w="0" w:type="auto"/>
            <w:shd w:val="clear" w:color="auto" w:fill="auto"/>
            <w:tcMar>
              <w:top w:w="0" w:type="dxa"/>
              <w:left w:w="45" w:type="dxa"/>
              <w:bottom w:w="0" w:type="dxa"/>
              <w:right w:w="45" w:type="dxa"/>
            </w:tcMar>
            <w:vAlign w:val="center"/>
            <w:hideMark/>
          </w:tcPr>
          <w:p w14:paraId="3FF130DF"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0.00</w:t>
            </w:r>
          </w:p>
        </w:tc>
        <w:tc>
          <w:tcPr>
            <w:tcW w:w="0" w:type="auto"/>
            <w:shd w:val="clear" w:color="auto" w:fill="auto"/>
            <w:tcMar>
              <w:top w:w="0" w:type="dxa"/>
              <w:left w:w="45" w:type="dxa"/>
              <w:bottom w:w="0" w:type="dxa"/>
              <w:right w:w="45" w:type="dxa"/>
            </w:tcMar>
            <w:vAlign w:val="center"/>
            <w:hideMark/>
          </w:tcPr>
          <w:p w14:paraId="22ECB993"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0.00</w:t>
            </w:r>
          </w:p>
        </w:tc>
      </w:tr>
      <w:tr w:rsidR="004355B5" w:rsidRPr="00F92AD6" w14:paraId="1055B547" w14:textId="77777777" w:rsidTr="004355B5">
        <w:trPr>
          <w:trHeight w:val="20"/>
        </w:trPr>
        <w:tc>
          <w:tcPr>
            <w:tcW w:w="0" w:type="auto"/>
            <w:shd w:val="clear" w:color="auto" w:fill="auto"/>
            <w:tcMar>
              <w:top w:w="0" w:type="dxa"/>
              <w:left w:w="45" w:type="dxa"/>
              <w:bottom w:w="0" w:type="dxa"/>
              <w:right w:w="45" w:type="dxa"/>
            </w:tcMar>
            <w:vAlign w:val="center"/>
            <w:hideMark/>
          </w:tcPr>
          <w:p w14:paraId="572D8D26" w14:textId="77777777" w:rsidR="004355B5" w:rsidRPr="00F92AD6" w:rsidRDefault="004355B5" w:rsidP="004355B5">
            <w:pPr>
              <w:spacing w:after="0" w:line="240" w:lineRule="auto"/>
              <w:jc w:val="center"/>
              <w:rPr>
                <w:rFonts w:ascii="Sylfaen" w:eastAsia="Times New Roman" w:hAnsi="Sylfaen" w:cs="Arial"/>
                <w:b/>
                <w:bCs/>
                <w:sz w:val="16"/>
                <w:szCs w:val="16"/>
              </w:rPr>
            </w:pPr>
            <w:r w:rsidRPr="00F92AD6">
              <w:rPr>
                <w:rFonts w:ascii="Sylfaen" w:eastAsia="Times New Roman" w:hAnsi="Sylfaen" w:cs="Arial"/>
                <w:b/>
                <w:bCs/>
                <w:sz w:val="16"/>
                <w:szCs w:val="16"/>
              </w:rPr>
              <w:t>31.1.2.1.3</w:t>
            </w:r>
          </w:p>
        </w:tc>
        <w:tc>
          <w:tcPr>
            <w:tcW w:w="0" w:type="auto"/>
            <w:shd w:val="clear" w:color="auto" w:fill="auto"/>
            <w:tcMar>
              <w:top w:w="0" w:type="dxa"/>
              <w:left w:w="45" w:type="dxa"/>
              <w:bottom w:w="0" w:type="dxa"/>
              <w:right w:w="45" w:type="dxa"/>
            </w:tcMar>
            <w:vAlign w:val="center"/>
            <w:hideMark/>
          </w:tcPr>
          <w:p w14:paraId="098CD0A3" w14:textId="77777777" w:rsidR="004355B5" w:rsidRPr="00F92AD6" w:rsidRDefault="004355B5" w:rsidP="004355B5">
            <w:pPr>
              <w:spacing w:after="0" w:line="240" w:lineRule="auto"/>
              <w:rPr>
                <w:rFonts w:ascii="Sylfaen" w:eastAsia="Times New Roman" w:hAnsi="Sylfaen" w:cs="Times New Roman"/>
                <w:sz w:val="16"/>
                <w:szCs w:val="16"/>
              </w:rPr>
            </w:pPr>
            <w:r w:rsidRPr="00F92AD6">
              <w:rPr>
                <w:rFonts w:ascii="Sylfaen" w:eastAsia="Times New Roman" w:hAnsi="Sylfaen" w:cs="Sylfaen"/>
                <w:sz w:val="16"/>
                <w:szCs w:val="16"/>
              </w:rPr>
              <w:t>მსუბუქი</w:t>
            </w:r>
            <w:r w:rsidRPr="00F92AD6">
              <w:rPr>
                <w:rFonts w:ascii="Sylfaen" w:eastAsia="Times New Roman" w:hAnsi="Sylfaen" w:cs="Times New Roman"/>
                <w:sz w:val="16"/>
                <w:szCs w:val="16"/>
              </w:rPr>
              <w:t xml:space="preserve"> </w:t>
            </w:r>
            <w:r w:rsidRPr="00F92AD6">
              <w:rPr>
                <w:rFonts w:ascii="Sylfaen" w:eastAsia="Times New Roman" w:hAnsi="Sylfaen" w:cs="Sylfaen"/>
                <w:sz w:val="16"/>
                <w:szCs w:val="16"/>
              </w:rPr>
              <w:t>ავტომობილი</w:t>
            </w:r>
          </w:p>
        </w:tc>
        <w:tc>
          <w:tcPr>
            <w:tcW w:w="0" w:type="auto"/>
            <w:shd w:val="clear" w:color="auto" w:fill="auto"/>
            <w:tcMar>
              <w:top w:w="0" w:type="dxa"/>
              <w:left w:w="45" w:type="dxa"/>
              <w:bottom w:w="0" w:type="dxa"/>
              <w:right w:w="45" w:type="dxa"/>
            </w:tcMar>
            <w:vAlign w:val="center"/>
            <w:hideMark/>
          </w:tcPr>
          <w:p w14:paraId="7A2CAAEB"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44.60</w:t>
            </w:r>
          </w:p>
        </w:tc>
        <w:tc>
          <w:tcPr>
            <w:tcW w:w="0" w:type="auto"/>
            <w:shd w:val="clear" w:color="auto" w:fill="auto"/>
            <w:tcMar>
              <w:top w:w="0" w:type="dxa"/>
              <w:left w:w="45" w:type="dxa"/>
              <w:bottom w:w="0" w:type="dxa"/>
              <w:right w:w="45" w:type="dxa"/>
            </w:tcMar>
            <w:vAlign w:val="center"/>
            <w:hideMark/>
          </w:tcPr>
          <w:p w14:paraId="1EA5F1EF"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0.00</w:t>
            </w:r>
          </w:p>
        </w:tc>
        <w:tc>
          <w:tcPr>
            <w:tcW w:w="0" w:type="auto"/>
            <w:shd w:val="clear" w:color="auto" w:fill="auto"/>
            <w:tcMar>
              <w:top w:w="0" w:type="dxa"/>
              <w:left w:w="45" w:type="dxa"/>
              <w:bottom w:w="0" w:type="dxa"/>
              <w:right w:w="45" w:type="dxa"/>
            </w:tcMar>
            <w:vAlign w:val="center"/>
            <w:hideMark/>
          </w:tcPr>
          <w:p w14:paraId="5F3F1B57"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0.00</w:t>
            </w:r>
          </w:p>
        </w:tc>
        <w:tc>
          <w:tcPr>
            <w:tcW w:w="0" w:type="auto"/>
            <w:shd w:val="clear" w:color="auto" w:fill="auto"/>
            <w:tcMar>
              <w:top w:w="0" w:type="dxa"/>
              <w:left w:w="45" w:type="dxa"/>
              <w:bottom w:w="0" w:type="dxa"/>
              <w:right w:w="45" w:type="dxa"/>
            </w:tcMar>
            <w:vAlign w:val="center"/>
            <w:hideMark/>
          </w:tcPr>
          <w:p w14:paraId="1308B751"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0.00</w:t>
            </w:r>
          </w:p>
        </w:tc>
        <w:tc>
          <w:tcPr>
            <w:tcW w:w="0" w:type="auto"/>
            <w:shd w:val="clear" w:color="auto" w:fill="auto"/>
            <w:tcMar>
              <w:top w:w="0" w:type="dxa"/>
              <w:left w:w="45" w:type="dxa"/>
              <w:bottom w:w="0" w:type="dxa"/>
              <w:right w:w="45" w:type="dxa"/>
            </w:tcMar>
            <w:vAlign w:val="center"/>
            <w:hideMark/>
          </w:tcPr>
          <w:p w14:paraId="506D68AE" w14:textId="77777777" w:rsidR="004355B5" w:rsidRPr="00F92AD6" w:rsidRDefault="004355B5" w:rsidP="004355B5">
            <w:pPr>
              <w:spacing w:after="0" w:line="240" w:lineRule="auto"/>
              <w:jc w:val="center"/>
              <w:rPr>
                <w:rFonts w:ascii="Sylfaen" w:eastAsia="Times New Roman" w:hAnsi="Sylfaen" w:cs="Times New Roman"/>
                <w:b/>
                <w:bCs/>
                <w:sz w:val="16"/>
                <w:szCs w:val="16"/>
              </w:rPr>
            </w:pPr>
            <w:r w:rsidRPr="00F92AD6">
              <w:rPr>
                <w:rFonts w:ascii="Sylfaen" w:eastAsia="Times New Roman" w:hAnsi="Sylfaen" w:cs="Times New Roman"/>
                <w:b/>
                <w:bCs/>
                <w:sz w:val="16"/>
                <w:szCs w:val="16"/>
              </w:rPr>
              <w:t>0.00</w:t>
            </w:r>
          </w:p>
        </w:tc>
      </w:tr>
    </w:tbl>
    <w:p w14:paraId="75B57166" w14:textId="568FD01A" w:rsidR="00060586" w:rsidRPr="00F92AD6" w:rsidRDefault="00060586" w:rsidP="00FC23D8">
      <w:pPr>
        <w:rPr>
          <w:rFonts w:ascii="Sylfaen" w:hAnsi="Sylfaen"/>
          <w:b/>
          <w:sz w:val="16"/>
          <w:szCs w:val="16"/>
          <w:lang w:val="ka-GE"/>
        </w:rPr>
      </w:pPr>
    </w:p>
    <w:p w14:paraId="4CCC43AD" w14:textId="77777777" w:rsidR="007818CD" w:rsidRPr="00F92AD6" w:rsidRDefault="00060586" w:rsidP="00FC23D8">
      <w:pPr>
        <w:spacing w:after="0"/>
        <w:ind w:left="240"/>
        <w:rPr>
          <w:rFonts w:ascii="Sylfaen" w:hAnsi="Sylfaen"/>
          <w:b/>
          <w:sz w:val="16"/>
          <w:szCs w:val="16"/>
          <w:lang w:val="ka-GE"/>
        </w:rPr>
      </w:pPr>
      <w:r w:rsidRPr="00F92AD6">
        <w:rPr>
          <w:rFonts w:ascii="Sylfaen" w:hAnsi="Sylfaen"/>
          <w:b/>
          <w:sz w:val="16"/>
          <w:szCs w:val="16"/>
          <w:lang w:val="ka-GE"/>
        </w:rPr>
        <w:t xml:space="preserve">   </w:t>
      </w:r>
    </w:p>
    <w:p w14:paraId="534D13CC" w14:textId="77777777" w:rsidR="00060586" w:rsidRPr="00F92AD6" w:rsidRDefault="00060586" w:rsidP="007818CD">
      <w:pPr>
        <w:spacing w:after="0"/>
        <w:rPr>
          <w:rFonts w:ascii="Sylfaen" w:hAnsi="Sylfaen"/>
          <w:b/>
          <w:sz w:val="16"/>
          <w:szCs w:val="16"/>
          <w:lang w:val="ka-GE"/>
        </w:rPr>
      </w:pPr>
      <w:r w:rsidRPr="00F92AD6">
        <w:rPr>
          <w:rFonts w:ascii="Sylfaen" w:hAnsi="Sylfaen"/>
          <w:b/>
          <w:sz w:val="16"/>
          <w:szCs w:val="16"/>
          <w:lang w:val="ka-GE"/>
        </w:rPr>
        <w:t xml:space="preserve"> </w:t>
      </w:r>
      <w:r w:rsidRPr="00F92AD6">
        <w:rPr>
          <w:rFonts w:ascii="Sylfaen" w:hAnsi="Sylfaen"/>
          <w:b/>
          <w:sz w:val="16"/>
          <w:szCs w:val="16"/>
        </w:rPr>
        <w:t xml:space="preserve"> </w:t>
      </w:r>
      <w:r w:rsidR="007818CD" w:rsidRPr="00F92AD6">
        <w:rPr>
          <w:rFonts w:ascii="Sylfaen" w:hAnsi="Sylfaen"/>
          <w:b/>
          <w:sz w:val="16"/>
          <w:szCs w:val="16"/>
          <w:lang w:val="ka-GE"/>
        </w:rPr>
        <w:t xml:space="preserve">                    </w:t>
      </w:r>
      <w:r w:rsidRPr="00F92AD6">
        <w:rPr>
          <w:rFonts w:ascii="Sylfaen" w:hAnsi="Sylfaen"/>
          <w:b/>
          <w:sz w:val="16"/>
          <w:szCs w:val="16"/>
          <w:lang w:val="ka-GE"/>
        </w:rPr>
        <w:t xml:space="preserve">სოციალური დაცვა </w:t>
      </w:r>
    </w:p>
    <w:p w14:paraId="4EFD4BAE" w14:textId="77777777" w:rsidR="007818CD" w:rsidRPr="00F92AD6" w:rsidRDefault="007818CD" w:rsidP="007818CD">
      <w:pPr>
        <w:spacing w:after="0"/>
        <w:rPr>
          <w:rFonts w:ascii="Sylfaen" w:hAnsi="Sylfaen"/>
          <w:b/>
          <w:sz w:val="16"/>
          <w:szCs w:val="16"/>
          <w:lang w:val="ka-GE"/>
        </w:rPr>
      </w:pPr>
    </w:p>
    <w:p w14:paraId="664D327E" w14:textId="77777777" w:rsidR="00060586" w:rsidRPr="00F92AD6" w:rsidRDefault="00060586" w:rsidP="007818CD">
      <w:pPr>
        <w:spacing w:after="0"/>
        <w:ind w:firstLine="720"/>
        <w:rPr>
          <w:rFonts w:ascii="Sylfaen" w:hAnsi="Sylfaen"/>
          <w:b/>
          <w:sz w:val="16"/>
          <w:szCs w:val="16"/>
          <w:lang w:val="ka-GE"/>
        </w:rPr>
      </w:pPr>
      <w:r w:rsidRPr="00F92AD6">
        <w:rPr>
          <w:rFonts w:ascii="Sylfaen" w:hAnsi="Sylfaen"/>
          <w:b/>
          <w:sz w:val="16"/>
          <w:szCs w:val="16"/>
          <w:lang w:val="ka-GE"/>
        </w:rPr>
        <w:t xml:space="preserve"> პროგრამა ითვალისწინებს მუნიციპალიტეტის ტერიტორიაზე მცხოვრები მოსახლეობის სხვადასხვა ფენებისათვის გარკვეული</w:t>
      </w:r>
      <w:r w:rsidR="00DD425B" w:rsidRPr="00F92AD6">
        <w:rPr>
          <w:rFonts w:ascii="Sylfaen" w:hAnsi="Sylfaen"/>
          <w:b/>
          <w:sz w:val="16"/>
          <w:szCs w:val="16"/>
          <w:lang w:val="ka-GE"/>
        </w:rPr>
        <w:t xml:space="preserve"> </w:t>
      </w:r>
      <w:r w:rsidR="00DD425B" w:rsidRPr="00F92AD6">
        <w:rPr>
          <w:rFonts w:ascii="Sylfaen" w:hAnsi="Sylfaen"/>
          <w:b/>
          <w:sz w:val="16"/>
          <w:szCs w:val="16"/>
        </w:rPr>
        <w:t xml:space="preserve"> </w:t>
      </w:r>
      <w:r w:rsidRPr="00F92AD6">
        <w:rPr>
          <w:rFonts w:ascii="Sylfaen" w:hAnsi="Sylfaen"/>
          <w:b/>
          <w:sz w:val="16"/>
          <w:szCs w:val="16"/>
          <w:lang w:val="ka-GE"/>
        </w:rPr>
        <w:t>შეღავათებითა და  სოციალური დახმარებების უზრუნველყოფას. მზრუნველობა მოკლებულთათვის უფასო კვებითა და</w:t>
      </w:r>
      <w:r w:rsidR="00DD425B" w:rsidRPr="00F92AD6">
        <w:rPr>
          <w:rFonts w:ascii="Sylfaen" w:hAnsi="Sylfaen"/>
          <w:b/>
          <w:sz w:val="16"/>
          <w:szCs w:val="16"/>
        </w:rPr>
        <w:t xml:space="preserve">  </w:t>
      </w:r>
      <w:r w:rsidRPr="00F92AD6">
        <w:rPr>
          <w:rFonts w:ascii="Sylfaen" w:hAnsi="Sylfaen"/>
          <w:b/>
          <w:sz w:val="16"/>
          <w:szCs w:val="16"/>
          <w:lang w:val="ka-GE"/>
        </w:rPr>
        <w:t>ფართით (იჯარით) უზრუნველყოფას, დემოგრაფიული მდგომარეობის გაუმჯობესების მიზნით მრავალშვილიანი ოჯახების</w:t>
      </w:r>
      <w:r w:rsidR="00DD425B" w:rsidRPr="00F92AD6">
        <w:rPr>
          <w:rFonts w:ascii="Sylfaen" w:hAnsi="Sylfaen"/>
          <w:b/>
          <w:sz w:val="16"/>
          <w:szCs w:val="16"/>
          <w:lang w:val="ka-GE"/>
        </w:rPr>
        <w:t xml:space="preserve"> </w:t>
      </w:r>
      <w:r w:rsidR="00DD425B" w:rsidRPr="00F92AD6">
        <w:rPr>
          <w:rFonts w:ascii="Sylfaen" w:hAnsi="Sylfaen"/>
          <w:b/>
          <w:sz w:val="16"/>
          <w:szCs w:val="16"/>
        </w:rPr>
        <w:t xml:space="preserve"> </w:t>
      </w:r>
      <w:r w:rsidRPr="00F92AD6">
        <w:rPr>
          <w:rFonts w:ascii="Sylfaen" w:hAnsi="Sylfaen"/>
          <w:b/>
          <w:sz w:val="16"/>
          <w:szCs w:val="16"/>
          <w:lang w:val="ka-GE"/>
        </w:rPr>
        <w:t>დახმარებას, სხვა სოციალური პროგრამებს, რომლებიც უზრუნველყოფს მუნიციპალიტეტის  მოსახლეობის სოციალური</w:t>
      </w:r>
      <w:r w:rsidR="00DD425B" w:rsidRPr="00F92AD6">
        <w:rPr>
          <w:rFonts w:ascii="Sylfaen" w:hAnsi="Sylfaen"/>
          <w:b/>
          <w:sz w:val="16"/>
          <w:szCs w:val="16"/>
          <w:lang w:val="ka-GE"/>
        </w:rPr>
        <w:t xml:space="preserve"> </w:t>
      </w:r>
      <w:r w:rsidR="00DD425B" w:rsidRPr="00F92AD6">
        <w:rPr>
          <w:rFonts w:ascii="Sylfaen" w:hAnsi="Sylfaen"/>
          <w:b/>
          <w:sz w:val="16"/>
          <w:szCs w:val="16"/>
        </w:rPr>
        <w:t xml:space="preserve"> </w:t>
      </w:r>
      <w:r w:rsidRPr="00F92AD6">
        <w:rPr>
          <w:rFonts w:ascii="Sylfaen" w:hAnsi="Sylfaen"/>
          <w:b/>
          <w:sz w:val="16"/>
          <w:szCs w:val="16"/>
          <w:lang w:val="ka-GE"/>
        </w:rPr>
        <w:t xml:space="preserve"> მდგომარეობის გაუმჯობესება.</w:t>
      </w:r>
    </w:p>
    <w:p w14:paraId="3A96F546" w14:textId="77777777" w:rsidR="00906E2A" w:rsidRPr="00F92AD6" w:rsidRDefault="00906E2A" w:rsidP="00FC23D8">
      <w:pPr>
        <w:spacing w:after="0"/>
        <w:rPr>
          <w:rFonts w:ascii="Sylfaen" w:hAnsi="Sylfaen"/>
          <w:b/>
          <w:sz w:val="16"/>
          <w:szCs w:val="16"/>
          <w:lang w:val="ka-GE"/>
        </w:rPr>
      </w:pPr>
    </w:p>
    <w:p w14:paraId="29EAF867" w14:textId="02DBBBA8" w:rsidR="008B2305" w:rsidRPr="00F92AD6" w:rsidRDefault="008B2305" w:rsidP="00FC23D8">
      <w:pPr>
        <w:rPr>
          <w:rFonts w:ascii="Sylfaen" w:hAnsi="Sylfaen"/>
          <w:sz w:val="16"/>
          <w:szCs w:val="16"/>
          <w:lang w:val="ka-GE"/>
        </w:rPr>
      </w:pPr>
    </w:p>
    <w:p w14:paraId="42BACDDC" w14:textId="34FD88F3" w:rsidR="00E24E8B" w:rsidRPr="00F92AD6" w:rsidRDefault="00E24E8B" w:rsidP="00FC23D8">
      <w:pPr>
        <w:rPr>
          <w:rFonts w:ascii="Sylfaen" w:hAnsi="Sylfaen"/>
          <w:sz w:val="16"/>
          <w:szCs w:val="16"/>
          <w:lang w:val="ka-GE"/>
        </w:rPr>
      </w:pPr>
    </w:p>
    <w:tbl>
      <w:tblPr>
        <w:tblW w:w="0" w:type="auto"/>
        <w:tblInd w:w="5" w:type="dxa"/>
        <w:tblLook w:val="04A0" w:firstRow="1" w:lastRow="0" w:firstColumn="1" w:lastColumn="0" w:noHBand="0" w:noVBand="1"/>
      </w:tblPr>
      <w:tblGrid>
        <w:gridCol w:w="2261"/>
        <w:gridCol w:w="11980"/>
      </w:tblGrid>
      <w:tr w:rsidR="00F92AD6" w:rsidRPr="00F92AD6" w14:paraId="571DE964" w14:textId="77777777" w:rsidTr="00E408DA">
        <w:trPr>
          <w:trHeight w:val="257"/>
        </w:trPr>
        <w:tc>
          <w:tcPr>
            <w:tcW w:w="2261" w:type="dxa"/>
            <w:tcBorders>
              <w:top w:val="single" w:sz="4" w:space="0" w:color="auto"/>
              <w:left w:val="single" w:sz="4" w:space="0" w:color="auto"/>
              <w:bottom w:val="single" w:sz="4" w:space="0" w:color="auto"/>
              <w:right w:val="single" w:sz="4" w:space="0" w:color="auto"/>
            </w:tcBorders>
            <w:shd w:val="clear" w:color="000000" w:fill="FFFFFF"/>
            <w:vAlign w:val="center"/>
          </w:tcPr>
          <w:p w14:paraId="59166DA3" w14:textId="49C3AF07" w:rsidR="00B33C93" w:rsidRPr="00F92AD6" w:rsidRDefault="00B33C93" w:rsidP="00B33C93">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16"/>
                <w:szCs w:val="16"/>
              </w:rPr>
              <w:t>პროგრამის დასახელება</w:t>
            </w:r>
          </w:p>
        </w:tc>
        <w:tc>
          <w:tcPr>
            <w:tcW w:w="11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78F363" w14:textId="27D56076" w:rsidR="00B33C93" w:rsidRPr="00F92AD6" w:rsidRDefault="00B33C93" w:rsidP="00B33C93">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lang w:val="ka-GE"/>
              </w:rPr>
              <w:t>მუნიციპალიტეტში მცხოვრები  ოჯახების ფინანსური დახმარება</w:t>
            </w:r>
          </w:p>
        </w:tc>
      </w:tr>
      <w:tr w:rsidR="00F92AD6" w:rsidRPr="00F92AD6" w14:paraId="23FDBB67" w14:textId="77777777" w:rsidTr="00E408DA">
        <w:trPr>
          <w:trHeight w:val="257"/>
        </w:trPr>
        <w:tc>
          <w:tcPr>
            <w:tcW w:w="2261" w:type="dxa"/>
            <w:tcBorders>
              <w:top w:val="single" w:sz="4" w:space="0" w:color="auto"/>
              <w:left w:val="single" w:sz="4" w:space="0" w:color="auto"/>
              <w:bottom w:val="single" w:sz="4" w:space="0" w:color="auto"/>
              <w:right w:val="single" w:sz="4" w:space="0" w:color="auto"/>
            </w:tcBorders>
            <w:shd w:val="clear" w:color="000000" w:fill="FFFFFF"/>
            <w:vAlign w:val="center"/>
          </w:tcPr>
          <w:p w14:paraId="3691D875" w14:textId="731E7EA0" w:rsidR="00B33C93" w:rsidRPr="00F92AD6" w:rsidRDefault="00B33C93" w:rsidP="00B33C93">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16"/>
                <w:szCs w:val="16"/>
                <w:lang w:val="ka-GE"/>
              </w:rPr>
              <w:t>პროგრამის კოდი</w:t>
            </w:r>
          </w:p>
        </w:tc>
        <w:tc>
          <w:tcPr>
            <w:tcW w:w="1199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29D5DA" w14:textId="31E6ADC5" w:rsidR="00B33C93" w:rsidRPr="00F92AD6" w:rsidRDefault="00143DA8" w:rsidP="00B33C93">
            <w:pPr>
              <w:spacing w:after="0" w:line="240" w:lineRule="auto"/>
              <w:jc w:val="center"/>
              <w:rPr>
                <w:rFonts w:ascii="Sylfaen" w:eastAsia="Times New Roman" w:hAnsi="Sylfaen"/>
                <w:b/>
                <w:bCs/>
                <w:sz w:val="16"/>
                <w:szCs w:val="16"/>
              </w:rPr>
            </w:pPr>
            <w:r w:rsidRPr="00F92AD6">
              <w:rPr>
                <w:rFonts w:ascii="Sylfaen" w:eastAsia="Times New Roman" w:hAnsi="Sylfaen"/>
                <w:sz w:val="16"/>
                <w:szCs w:val="16"/>
                <w:lang w:val="ka-GE"/>
              </w:rPr>
              <w:t>06 02 01</w:t>
            </w:r>
            <w:r w:rsidRPr="00F92AD6">
              <w:rPr>
                <w:rFonts w:ascii="Sylfaen" w:eastAsia="Times New Roman" w:hAnsi="Sylfaen"/>
                <w:sz w:val="16"/>
                <w:szCs w:val="16"/>
              </w:rPr>
              <w:t> </w:t>
            </w:r>
          </w:p>
        </w:tc>
      </w:tr>
      <w:tr w:rsidR="00F92AD6" w:rsidRPr="00F92AD6" w14:paraId="248445AF" w14:textId="77777777" w:rsidTr="00E408DA">
        <w:trPr>
          <w:trHeight w:val="257"/>
        </w:trPr>
        <w:tc>
          <w:tcPr>
            <w:tcW w:w="2261" w:type="dxa"/>
            <w:tcBorders>
              <w:top w:val="single" w:sz="4" w:space="0" w:color="auto"/>
              <w:left w:val="single" w:sz="4" w:space="0" w:color="auto"/>
              <w:bottom w:val="single" w:sz="4" w:space="0" w:color="auto"/>
              <w:right w:val="single" w:sz="4" w:space="0" w:color="auto"/>
            </w:tcBorders>
            <w:shd w:val="clear" w:color="000000" w:fill="FFFFFF"/>
            <w:vAlign w:val="center"/>
          </w:tcPr>
          <w:p w14:paraId="693A71D2" w14:textId="73ECAD38" w:rsidR="00B33C93" w:rsidRPr="00F92AD6" w:rsidRDefault="00B33C93" w:rsidP="00B33C93">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16"/>
                <w:szCs w:val="16"/>
                <w:lang w:val="ka-GE"/>
              </w:rPr>
              <w:t>პროგრამის ბიუჯეტი</w:t>
            </w:r>
          </w:p>
        </w:tc>
        <w:tc>
          <w:tcPr>
            <w:tcW w:w="11990" w:type="dxa"/>
            <w:tcBorders>
              <w:top w:val="single" w:sz="4" w:space="0" w:color="auto"/>
              <w:left w:val="single" w:sz="4" w:space="0" w:color="auto"/>
              <w:bottom w:val="single" w:sz="8" w:space="0" w:color="auto"/>
              <w:right w:val="single" w:sz="8" w:space="0" w:color="000000"/>
            </w:tcBorders>
            <w:shd w:val="clear" w:color="auto" w:fill="FFFFFF" w:themeFill="background1"/>
            <w:vAlign w:val="center"/>
          </w:tcPr>
          <w:p w14:paraId="022D723D" w14:textId="1E97C037" w:rsidR="00B33C93" w:rsidRPr="00F92AD6" w:rsidRDefault="00754CB8" w:rsidP="00B33C93">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1,167.6</w:t>
            </w:r>
          </w:p>
        </w:tc>
      </w:tr>
      <w:tr w:rsidR="00F92AD6" w:rsidRPr="00F92AD6" w14:paraId="11B546EB" w14:textId="77777777" w:rsidTr="00E408DA">
        <w:trPr>
          <w:trHeight w:val="257"/>
        </w:trPr>
        <w:tc>
          <w:tcPr>
            <w:tcW w:w="2261" w:type="dxa"/>
            <w:tcBorders>
              <w:top w:val="single" w:sz="4" w:space="0" w:color="auto"/>
              <w:left w:val="single" w:sz="4" w:space="0" w:color="auto"/>
              <w:bottom w:val="single" w:sz="4" w:space="0" w:color="auto"/>
              <w:right w:val="single" w:sz="4" w:space="0" w:color="auto"/>
            </w:tcBorders>
            <w:shd w:val="clear" w:color="000000" w:fill="FFFFFF"/>
            <w:vAlign w:val="center"/>
          </w:tcPr>
          <w:p w14:paraId="723C65CC" w14:textId="59BE292A" w:rsidR="00B33C93" w:rsidRPr="00F92AD6" w:rsidRDefault="00B33C93" w:rsidP="00B33C93">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16"/>
                <w:szCs w:val="16"/>
              </w:rPr>
              <w:t>პროგრამის განმახორციელებელი სამსახური</w:t>
            </w:r>
          </w:p>
        </w:tc>
        <w:tc>
          <w:tcPr>
            <w:tcW w:w="11990" w:type="dxa"/>
            <w:tcBorders>
              <w:top w:val="nil"/>
              <w:left w:val="single" w:sz="4" w:space="0" w:color="auto"/>
              <w:bottom w:val="single" w:sz="8" w:space="0" w:color="auto"/>
              <w:right w:val="single" w:sz="8" w:space="0" w:color="000000"/>
            </w:tcBorders>
            <w:shd w:val="clear" w:color="auto" w:fill="FFFFFF" w:themeFill="background1"/>
            <w:vAlign w:val="center"/>
          </w:tcPr>
          <w:p w14:paraId="121A3022" w14:textId="57937AC9" w:rsidR="00B33C93" w:rsidRPr="00F92AD6" w:rsidRDefault="00143DA8" w:rsidP="00B33C93">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lang w:val="ka-GE"/>
              </w:rPr>
              <w:t>მერიის სოციალური დაცვის სამსახური</w:t>
            </w:r>
            <w:r w:rsidRPr="00F92AD6">
              <w:rPr>
                <w:rFonts w:ascii="Sylfaen" w:eastAsia="Times New Roman" w:hAnsi="Sylfaen"/>
                <w:b/>
                <w:bCs/>
                <w:sz w:val="16"/>
                <w:szCs w:val="16"/>
              </w:rPr>
              <w:t> </w:t>
            </w:r>
          </w:p>
        </w:tc>
      </w:tr>
      <w:tr w:rsidR="00F92AD6" w:rsidRPr="00F92AD6" w14:paraId="69219B5B" w14:textId="77777777" w:rsidTr="00E408DA">
        <w:trPr>
          <w:trHeight w:val="525"/>
        </w:trPr>
        <w:tc>
          <w:tcPr>
            <w:tcW w:w="2261" w:type="dxa"/>
            <w:tcBorders>
              <w:top w:val="single" w:sz="8" w:space="0" w:color="auto"/>
              <w:left w:val="single" w:sz="8" w:space="0" w:color="auto"/>
              <w:bottom w:val="nil"/>
              <w:right w:val="single" w:sz="8" w:space="0" w:color="000000"/>
            </w:tcBorders>
            <w:shd w:val="clear" w:color="auto" w:fill="FFFFFF"/>
            <w:vAlign w:val="center"/>
            <w:hideMark/>
          </w:tcPr>
          <w:p w14:paraId="42530A72" w14:textId="77777777" w:rsidR="008112E2" w:rsidRPr="00F92AD6" w:rsidRDefault="008112E2" w:rsidP="00E24E8B">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მიზანი და მოსალოდნელი შედეგი</w:t>
            </w:r>
          </w:p>
        </w:tc>
        <w:tc>
          <w:tcPr>
            <w:tcW w:w="11990" w:type="dxa"/>
            <w:tcBorders>
              <w:top w:val="single" w:sz="8" w:space="0" w:color="auto"/>
              <w:left w:val="nil"/>
              <w:bottom w:val="nil"/>
              <w:right w:val="single" w:sz="8" w:space="0" w:color="000000"/>
            </w:tcBorders>
            <w:shd w:val="clear" w:color="auto" w:fill="FFFFFF"/>
            <w:vAlign w:val="center"/>
            <w:hideMark/>
          </w:tcPr>
          <w:p w14:paraId="58FB7C3D" w14:textId="77777777" w:rsidR="008112E2" w:rsidRPr="00F92AD6" w:rsidRDefault="008112E2" w:rsidP="00E24E8B">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p w14:paraId="3F330EB5" w14:textId="79053CD4" w:rsidR="008112E2" w:rsidRPr="00F92AD6" w:rsidRDefault="008112E2" w:rsidP="00E24E8B">
            <w:pPr>
              <w:pStyle w:val="NormalWeb"/>
              <w:spacing w:before="0" w:beforeAutospacing="0" w:after="0" w:afterAutospacing="0"/>
              <w:jc w:val="both"/>
              <w:rPr>
                <w:rFonts w:ascii="Sylfaen" w:hAnsi="Sylfaen"/>
                <w:sz w:val="16"/>
                <w:szCs w:val="16"/>
                <w:lang w:val="ka-GE"/>
              </w:rPr>
            </w:pPr>
            <w:r w:rsidRPr="00F92AD6">
              <w:rPr>
                <w:rFonts w:ascii="Sylfaen" w:hAnsi="Sylfaen" w:cs="Calibri"/>
                <w:sz w:val="16"/>
                <w:szCs w:val="16"/>
              </w:rPr>
              <w:t xml:space="preserve">დაავადებულთა სასიცოცხლო მნიშვნელობის მკურნალობის ჩატარებისა და სოციალურ-ეკონომიკური მდგომარეობის ხელშეწყობა. ოჯახების გაძლიერება. ბენეფიციარების ჯანმრთელობის მდგომარეობის სტაბილიზაცია. </w:t>
            </w:r>
            <w:r w:rsidRPr="00F92AD6">
              <w:rPr>
                <w:rFonts w:ascii="Sylfaen" w:hAnsi="Sylfaen" w:cs="Sylfaen"/>
                <w:sz w:val="16"/>
                <w:szCs w:val="16"/>
                <w:lang w:val="ka-GE"/>
              </w:rPr>
              <w:t>მოსახლეობის სოციალურ-ეკონომიკური და ჯანმრთელობის მდგომარეობის ხელშეწყობა</w:t>
            </w:r>
            <w:r w:rsidRPr="00F92AD6">
              <w:rPr>
                <w:sz w:val="16"/>
                <w:szCs w:val="16"/>
                <w:lang w:val="ka-GE"/>
              </w:rPr>
              <w:t>.</w:t>
            </w:r>
          </w:p>
          <w:p w14:paraId="24C8046E" w14:textId="77777777" w:rsidR="008112E2" w:rsidRPr="00F92AD6" w:rsidRDefault="008112E2" w:rsidP="00E24E8B">
            <w:pPr>
              <w:pStyle w:val="NormalWeb"/>
              <w:spacing w:before="0" w:beforeAutospacing="0" w:after="0" w:afterAutospacing="0"/>
              <w:jc w:val="both"/>
              <w:rPr>
                <w:rFonts w:ascii="Sylfaen" w:hAnsi="Sylfaen" w:cs="Calibri"/>
                <w:sz w:val="16"/>
                <w:szCs w:val="16"/>
                <w:lang w:val="ka-GE"/>
              </w:rPr>
            </w:pPr>
            <w:r w:rsidRPr="00F92AD6">
              <w:rPr>
                <w:rFonts w:ascii="Sylfaen" w:hAnsi="Sylfaen" w:cs="Calibri"/>
                <w:sz w:val="16"/>
                <w:szCs w:val="16"/>
                <w:lang w:val="ka-GE"/>
              </w:rPr>
              <w:t>ოჯახების გაძლიერების ხელშეწყობა მათი მოწყვლადობის აღმოფხვრის მიზნით.</w:t>
            </w:r>
          </w:p>
          <w:p w14:paraId="285EBF29" w14:textId="77777777" w:rsidR="008112E2" w:rsidRPr="00F92AD6" w:rsidRDefault="008112E2" w:rsidP="00E24E8B">
            <w:pPr>
              <w:pStyle w:val="NormalWeb"/>
              <w:spacing w:before="0" w:beforeAutospacing="0" w:after="0" w:afterAutospacing="0"/>
              <w:jc w:val="both"/>
              <w:rPr>
                <w:rFonts w:ascii="Sylfaen" w:hAnsi="Sylfaen"/>
                <w:b/>
                <w:sz w:val="16"/>
                <w:szCs w:val="16"/>
                <w:lang w:val="ka-GE"/>
              </w:rPr>
            </w:pPr>
            <w:r w:rsidRPr="00F92AD6">
              <w:rPr>
                <w:rFonts w:ascii="Sylfaen" w:hAnsi="Sylfaen" w:cs="Calibri"/>
                <w:sz w:val="16"/>
                <w:szCs w:val="16"/>
                <w:lang w:val="ka-GE"/>
              </w:rPr>
              <w:t>პროგრამით ისარგებლებს 2500 – 3000 ბენეფიციარი</w:t>
            </w:r>
          </w:p>
          <w:p w14:paraId="55D86182" w14:textId="77777777" w:rsidR="008112E2" w:rsidRPr="00F92AD6" w:rsidRDefault="008112E2" w:rsidP="00E24E8B">
            <w:pPr>
              <w:spacing w:after="0" w:line="240" w:lineRule="auto"/>
              <w:rPr>
                <w:rFonts w:ascii="Sylfaen" w:hAnsi="Sylfaen"/>
                <w:sz w:val="16"/>
                <w:szCs w:val="16"/>
              </w:rPr>
            </w:pPr>
          </w:p>
        </w:tc>
      </w:tr>
      <w:tr w:rsidR="00F92AD6" w:rsidRPr="00F92AD6" w14:paraId="311420BF" w14:textId="77777777" w:rsidTr="00E408DA">
        <w:trPr>
          <w:trHeight w:val="525"/>
        </w:trPr>
        <w:tc>
          <w:tcPr>
            <w:tcW w:w="2261" w:type="dxa"/>
            <w:tcBorders>
              <w:top w:val="single" w:sz="4" w:space="0" w:color="auto"/>
              <w:left w:val="single" w:sz="4" w:space="0" w:color="auto"/>
              <w:bottom w:val="single" w:sz="4" w:space="0" w:color="auto"/>
              <w:right w:val="single" w:sz="4" w:space="0" w:color="auto"/>
            </w:tcBorders>
            <w:shd w:val="clear" w:color="000000" w:fill="D9D9D9"/>
            <w:vAlign w:val="center"/>
          </w:tcPr>
          <w:p w14:paraId="59124799" w14:textId="53BCD4EF" w:rsidR="008112E2" w:rsidRPr="00F92AD6" w:rsidRDefault="008112E2" w:rsidP="008112E2">
            <w:pPr>
              <w:spacing w:after="0" w:line="240" w:lineRule="auto"/>
              <w:jc w:val="center"/>
              <w:rPr>
                <w:rFonts w:ascii="Sylfaen" w:eastAsia="Times New Roman" w:hAnsi="Sylfaen"/>
                <w:b/>
                <w:bCs/>
                <w:sz w:val="18"/>
                <w:szCs w:val="18"/>
              </w:rPr>
            </w:pPr>
            <w:r w:rsidRPr="00F92AD6">
              <w:rPr>
                <w:rFonts w:ascii="Sylfaen" w:eastAsia="Times New Roman" w:hAnsi="Sylfaen" w:cs="Calibri"/>
                <w:b/>
                <w:bCs/>
                <w:sz w:val="16"/>
                <w:szCs w:val="16"/>
              </w:rPr>
              <w:t>გაეროს მდგრადი განვითარების „SDG“ მიზანი, რომლის მიღწევასაც ემსახურება პროგრამა</w:t>
            </w:r>
          </w:p>
        </w:tc>
        <w:tc>
          <w:tcPr>
            <w:tcW w:w="11990" w:type="dxa"/>
            <w:tcBorders>
              <w:top w:val="single" w:sz="8" w:space="0" w:color="auto"/>
              <w:left w:val="nil"/>
              <w:bottom w:val="single" w:sz="4" w:space="0" w:color="auto"/>
              <w:right w:val="single" w:sz="8" w:space="0" w:color="000000"/>
            </w:tcBorders>
            <w:shd w:val="clear" w:color="auto" w:fill="FFFFFF"/>
            <w:vAlign w:val="center"/>
          </w:tcPr>
          <w:p w14:paraId="2D51AAD9" w14:textId="7BC0BAE1" w:rsidR="008112E2" w:rsidRPr="00F92AD6" w:rsidRDefault="008112E2" w:rsidP="008112E2">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ჯანმრთელი ცხოვრება კეთილდღეობა, სიღარიბის აღმოფხვრა, ნულოვანი შიმშილი, გენდერულუ თანასწორობა.</w:t>
            </w:r>
          </w:p>
        </w:tc>
      </w:tr>
      <w:tr w:rsidR="00F92AD6" w:rsidRPr="00F92AD6" w14:paraId="1C70141E" w14:textId="77777777" w:rsidTr="00E408DA">
        <w:trPr>
          <w:trHeight w:val="525"/>
        </w:trPr>
        <w:tc>
          <w:tcPr>
            <w:tcW w:w="2261" w:type="dxa"/>
            <w:tcBorders>
              <w:top w:val="single" w:sz="4" w:space="0" w:color="auto"/>
              <w:left w:val="single" w:sz="4" w:space="0" w:color="auto"/>
              <w:bottom w:val="single" w:sz="4" w:space="0" w:color="auto"/>
              <w:right w:val="single" w:sz="4" w:space="0" w:color="auto"/>
            </w:tcBorders>
            <w:shd w:val="clear" w:color="000000" w:fill="D9D9D9"/>
            <w:vAlign w:val="center"/>
          </w:tcPr>
          <w:p w14:paraId="33DFE633" w14:textId="0E41B1AA" w:rsidR="008112E2" w:rsidRPr="00F92AD6" w:rsidRDefault="008112E2" w:rsidP="008112E2">
            <w:pPr>
              <w:spacing w:after="0" w:line="240" w:lineRule="auto"/>
              <w:jc w:val="center"/>
              <w:rPr>
                <w:rFonts w:ascii="Sylfaen" w:eastAsia="Times New Roman" w:hAnsi="Sylfaen"/>
                <w:b/>
                <w:bCs/>
                <w:sz w:val="18"/>
                <w:szCs w:val="18"/>
                <w:lang w:val="ka-GE"/>
              </w:rPr>
            </w:pPr>
            <w:r w:rsidRPr="00F92AD6">
              <w:rPr>
                <w:rFonts w:ascii="Sylfaen" w:eastAsia="Times New Roman" w:hAnsi="Sylfaen" w:cs="Calibri"/>
                <w:b/>
                <w:bCs/>
                <w:sz w:val="16"/>
                <w:szCs w:val="16"/>
              </w:rPr>
              <w:t>ღონისძიების განხორციელების ვადები</w:t>
            </w:r>
          </w:p>
        </w:tc>
        <w:tc>
          <w:tcPr>
            <w:tcW w:w="11990" w:type="dxa"/>
            <w:tcBorders>
              <w:top w:val="single" w:sz="4" w:space="0" w:color="auto"/>
              <w:left w:val="nil"/>
              <w:bottom w:val="single" w:sz="4" w:space="0" w:color="auto"/>
              <w:right w:val="single" w:sz="4" w:space="0" w:color="auto"/>
            </w:tcBorders>
            <w:shd w:val="clear" w:color="auto" w:fill="FFFFFF"/>
            <w:vAlign w:val="center"/>
          </w:tcPr>
          <w:p w14:paraId="2F8F02ED" w14:textId="0F275C8E" w:rsidR="008112E2" w:rsidRPr="00F92AD6" w:rsidRDefault="00F92AD6" w:rsidP="008112E2">
            <w:pPr>
              <w:spacing w:after="0" w:line="240" w:lineRule="auto"/>
              <w:jc w:val="center"/>
              <w:rPr>
                <w:rFonts w:ascii="Sylfaen" w:eastAsia="Times New Roman" w:hAnsi="Sylfaen"/>
                <w:b/>
                <w:bCs/>
                <w:sz w:val="18"/>
                <w:szCs w:val="18"/>
                <w:lang w:val="ka-GE"/>
              </w:rPr>
            </w:pPr>
            <w:r w:rsidRPr="00F92AD6">
              <w:rPr>
                <w:rFonts w:ascii="Sylfaen" w:eastAsia="Times New Roman" w:hAnsi="Sylfaen"/>
                <w:b/>
                <w:bCs/>
                <w:sz w:val="18"/>
                <w:szCs w:val="18"/>
                <w:lang w:val="ka-GE"/>
              </w:rPr>
              <w:t>2025-2028</w:t>
            </w:r>
          </w:p>
        </w:tc>
      </w:tr>
      <w:tr w:rsidR="00F92AD6" w:rsidRPr="00F92AD6" w14:paraId="1DEA2D17" w14:textId="77777777" w:rsidTr="00E408DA">
        <w:trPr>
          <w:trHeight w:val="525"/>
        </w:trPr>
        <w:tc>
          <w:tcPr>
            <w:tcW w:w="2261" w:type="dxa"/>
            <w:tcBorders>
              <w:top w:val="single" w:sz="4" w:space="0" w:color="auto"/>
              <w:left w:val="single" w:sz="8" w:space="0" w:color="auto"/>
              <w:bottom w:val="nil"/>
              <w:right w:val="single" w:sz="8" w:space="0" w:color="000000"/>
            </w:tcBorders>
            <w:shd w:val="clear" w:color="auto" w:fill="FFFFFF"/>
            <w:vAlign w:val="center"/>
          </w:tcPr>
          <w:p w14:paraId="32BA7C22" w14:textId="77777777" w:rsidR="008112E2" w:rsidRPr="00F92AD6" w:rsidRDefault="008112E2" w:rsidP="00E24E8B">
            <w:pPr>
              <w:spacing w:after="0" w:line="240" w:lineRule="auto"/>
              <w:jc w:val="center"/>
              <w:rPr>
                <w:rFonts w:ascii="Sylfaen" w:eastAsia="Times New Roman" w:hAnsi="Sylfaen"/>
                <w:b/>
                <w:bCs/>
                <w:sz w:val="18"/>
                <w:szCs w:val="18"/>
              </w:rPr>
            </w:pPr>
          </w:p>
        </w:tc>
        <w:tc>
          <w:tcPr>
            <w:tcW w:w="11990" w:type="dxa"/>
            <w:tcBorders>
              <w:top w:val="single" w:sz="4" w:space="0" w:color="auto"/>
              <w:left w:val="nil"/>
              <w:bottom w:val="nil"/>
              <w:right w:val="single" w:sz="8" w:space="0" w:color="000000"/>
            </w:tcBorders>
            <w:shd w:val="clear" w:color="auto" w:fill="FFFFFF"/>
            <w:vAlign w:val="center"/>
          </w:tcPr>
          <w:p w14:paraId="3738ED08" w14:textId="77777777" w:rsidR="008112E2" w:rsidRPr="00F92AD6" w:rsidRDefault="008112E2" w:rsidP="00E24E8B">
            <w:pPr>
              <w:spacing w:after="0" w:line="240" w:lineRule="auto"/>
              <w:jc w:val="center"/>
              <w:rPr>
                <w:rFonts w:ascii="Sylfaen" w:eastAsia="Times New Roman" w:hAnsi="Sylfaen"/>
                <w:b/>
                <w:bCs/>
                <w:sz w:val="18"/>
                <w:szCs w:val="18"/>
              </w:rPr>
            </w:pPr>
          </w:p>
        </w:tc>
      </w:tr>
    </w:tbl>
    <w:p w14:paraId="242D5A5C" w14:textId="77777777" w:rsidR="00F92AD6" w:rsidRPr="00F92AD6" w:rsidRDefault="00F92AD6" w:rsidP="00F92AD6">
      <w:pPr>
        <w:rPr>
          <w:rFonts w:ascii="Sylfaen" w:hAnsi="Sylfaen"/>
          <w:szCs w:val="24"/>
          <w:lang w:val="ka-GE"/>
        </w:rPr>
      </w:pPr>
      <w:r w:rsidRPr="00F92AD6">
        <w:rPr>
          <w:rFonts w:ascii="Sylfaen" w:hAnsi="Sylfaen"/>
          <w:szCs w:val="24"/>
          <w:lang w:val="ka-GE"/>
        </w:rPr>
        <w:lastRenderedPageBreak/>
        <w:t>დანართი 3</w:t>
      </w:r>
    </w:p>
    <w:p w14:paraId="7AF03C9B" w14:textId="77777777" w:rsidR="00F92AD6" w:rsidRPr="00F92AD6" w:rsidRDefault="00F92AD6" w:rsidP="00F92AD6">
      <w:pPr>
        <w:rPr>
          <w:rFonts w:ascii="Sylfaen" w:hAnsi="Sylfaen"/>
          <w:b/>
          <w:szCs w:val="24"/>
          <w:lang w:val="ka-GE"/>
        </w:rPr>
      </w:pPr>
      <w:r w:rsidRPr="00F92AD6">
        <w:rPr>
          <w:rFonts w:ascii="Sylfaen" w:hAnsi="Sylfaen"/>
          <w:b/>
          <w:szCs w:val="24"/>
          <w:lang w:val="ka-GE"/>
        </w:rPr>
        <w:t>პროგრამის განაცხადის ფორმა</w:t>
      </w:r>
    </w:p>
    <w:tbl>
      <w:tblPr>
        <w:tblW w:w="0" w:type="auto"/>
        <w:tblLook w:val="04A0" w:firstRow="1" w:lastRow="0" w:firstColumn="1" w:lastColumn="0" w:noHBand="0" w:noVBand="1"/>
      </w:tblPr>
      <w:tblGrid>
        <w:gridCol w:w="1055"/>
        <w:gridCol w:w="2254"/>
        <w:gridCol w:w="1779"/>
        <w:gridCol w:w="832"/>
        <w:gridCol w:w="1570"/>
        <w:gridCol w:w="1570"/>
        <w:gridCol w:w="1570"/>
        <w:gridCol w:w="1918"/>
        <w:gridCol w:w="1698"/>
      </w:tblGrid>
      <w:tr w:rsidR="00F92AD6" w:rsidRPr="00F92AD6" w14:paraId="48FD9FF4" w14:textId="77777777" w:rsidTr="00B41F34">
        <w:trPr>
          <w:trHeight w:val="450"/>
        </w:trPr>
        <w:tc>
          <w:tcPr>
            <w:tcW w:w="0" w:type="auto"/>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14:paraId="6D52078F"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კოდი</w:t>
            </w:r>
          </w:p>
        </w:tc>
        <w:tc>
          <w:tcPr>
            <w:tcW w:w="0" w:type="auto"/>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7EF8DF86"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დასახელება </w:t>
            </w:r>
          </w:p>
        </w:tc>
        <w:tc>
          <w:tcPr>
            <w:tcW w:w="0" w:type="auto"/>
            <w:gridSpan w:val="2"/>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2CA40B25" w14:textId="77777777" w:rsidR="00F92AD6" w:rsidRPr="00F92AD6" w:rsidRDefault="00F92AD6" w:rsidP="00B41F34">
            <w:pPr>
              <w:spacing w:after="0" w:line="240" w:lineRule="auto"/>
              <w:jc w:val="center"/>
              <w:rPr>
                <w:rFonts w:ascii="Sylfaen" w:eastAsia="Times New Roman" w:hAnsi="Sylfaen"/>
                <w:b/>
                <w:bCs/>
              </w:rPr>
            </w:pPr>
            <w:r w:rsidRPr="00F92AD6">
              <w:rPr>
                <w:rFonts w:ascii="Sylfaen" w:eastAsia="Times New Roman" w:hAnsi="Sylfaen"/>
                <w:b/>
                <w:bCs/>
                <w:lang w:val="ka-GE"/>
              </w:rPr>
              <w:t>მუნიციპალიტეტში მცხოვრები  ოჯახების ფინანსური დახმარება</w:t>
            </w:r>
          </w:p>
        </w:tc>
        <w:tc>
          <w:tcPr>
            <w:tcW w:w="0" w:type="auto"/>
            <w:tcBorders>
              <w:top w:val="single" w:sz="8" w:space="0" w:color="auto"/>
              <w:left w:val="nil"/>
              <w:bottom w:val="nil"/>
              <w:right w:val="single" w:sz="8" w:space="0" w:color="auto"/>
            </w:tcBorders>
            <w:shd w:val="clear" w:color="auto" w:fill="FFFFFF"/>
            <w:vAlign w:val="center"/>
            <w:hideMark/>
          </w:tcPr>
          <w:p w14:paraId="2C4C60D6" w14:textId="77777777" w:rsidR="00F92AD6" w:rsidRPr="00F92AD6" w:rsidRDefault="00F92AD6" w:rsidP="00B41F34">
            <w:pPr>
              <w:spacing w:after="0" w:line="240" w:lineRule="auto"/>
              <w:jc w:val="center"/>
              <w:rPr>
                <w:rFonts w:ascii="Sylfaen" w:eastAsia="Times New Roman" w:hAnsi="Sylfaen" w:cs="Sylfaen"/>
                <w:b/>
                <w:bCs/>
                <w:sz w:val="20"/>
                <w:szCs w:val="20"/>
              </w:rPr>
            </w:pPr>
            <w:r w:rsidRPr="00F92AD6">
              <w:rPr>
                <w:rFonts w:ascii="Sylfaen" w:eastAsia="Times New Roman" w:hAnsi="Sylfaen"/>
                <w:b/>
                <w:bCs/>
                <w:sz w:val="20"/>
                <w:szCs w:val="20"/>
              </w:rPr>
              <w:t>202</w:t>
            </w:r>
            <w:r w:rsidRPr="00F92AD6">
              <w:rPr>
                <w:rFonts w:ascii="Sylfaen" w:eastAsia="Times New Roman" w:hAnsi="Sylfaen"/>
                <w:b/>
                <w:bCs/>
                <w:sz w:val="20"/>
                <w:szCs w:val="20"/>
                <w:lang w:val="ka-GE"/>
              </w:rPr>
              <w:t>4</w:t>
            </w:r>
            <w:r w:rsidRPr="00F92AD6">
              <w:rPr>
                <w:rFonts w:ascii="Sylfaen" w:eastAsia="Times New Roman" w:hAnsi="Sylfaen"/>
                <w:b/>
                <w:bCs/>
                <w:sz w:val="20"/>
                <w:szCs w:val="20"/>
              </w:rPr>
              <w:t xml:space="preserve"> </w:t>
            </w:r>
            <w:r w:rsidRPr="00F92AD6">
              <w:rPr>
                <w:rFonts w:ascii="Sylfaen" w:eastAsia="Times New Roman" w:hAnsi="Sylfaen" w:cs="Sylfaen"/>
                <w:b/>
                <w:bCs/>
                <w:sz w:val="20"/>
                <w:szCs w:val="20"/>
              </w:rPr>
              <w:t>წლის</w:t>
            </w:r>
            <w:r w:rsidRPr="00F92AD6">
              <w:rPr>
                <w:rFonts w:ascii="Sylfaen" w:eastAsia="Times New Roman" w:hAnsi="Sylfaen"/>
                <w:b/>
                <w:bCs/>
                <w:sz w:val="20"/>
                <w:szCs w:val="20"/>
              </w:rPr>
              <w:t xml:space="preserve"> </w:t>
            </w:r>
            <w:r w:rsidRPr="00F92AD6">
              <w:rPr>
                <w:rFonts w:ascii="Sylfaen" w:eastAsia="Times New Roman" w:hAnsi="Sylfaen" w:cs="Sylfaen"/>
                <w:b/>
                <w:bCs/>
                <w:sz w:val="20"/>
                <w:szCs w:val="20"/>
              </w:rPr>
              <w:t>დაფინანსება</w:t>
            </w:r>
          </w:p>
          <w:p w14:paraId="092BB5C8" w14:textId="77777777" w:rsidR="00F92AD6" w:rsidRPr="00F92AD6" w:rsidRDefault="00F92AD6" w:rsidP="00B41F34">
            <w:pPr>
              <w:spacing w:after="0" w:line="240" w:lineRule="auto"/>
              <w:jc w:val="center"/>
              <w:rPr>
                <w:rFonts w:ascii="Sylfaen" w:eastAsia="Times New Roman" w:hAnsi="Sylfaen"/>
                <w:b/>
                <w:bCs/>
                <w:sz w:val="20"/>
                <w:szCs w:val="20"/>
                <w:lang w:val="ka-GE"/>
              </w:rPr>
            </w:pPr>
            <w:r w:rsidRPr="00F92AD6">
              <w:rPr>
                <w:rFonts w:ascii="Sylfaen" w:eastAsia="Times New Roman" w:hAnsi="Sylfaen" w:cs="Sylfaen"/>
                <w:b/>
                <w:bCs/>
                <w:sz w:val="20"/>
                <w:szCs w:val="20"/>
                <w:lang w:val="ka-GE"/>
              </w:rPr>
              <w:t>საბაზო</w:t>
            </w:r>
          </w:p>
        </w:tc>
        <w:tc>
          <w:tcPr>
            <w:tcW w:w="0" w:type="auto"/>
            <w:tcBorders>
              <w:top w:val="single" w:sz="8" w:space="0" w:color="auto"/>
              <w:left w:val="nil"/>
              <w:bottom w:val="nil"/>
              <w:right w:val="single" w:sz="8" w:space="0" w:color="auto"/>
            </w:tcBorders>
            <w:shd w:val="clear" w:color="auto" w:fill="FFFFFF"/>
            <w:vAlign w:val="center"/>
            <w:hideMark/>
          </w:tcPr>
          <w:p w14:paraId="6CE96A6F"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202</w:t>
            </w:r>
            <w:r w:rsidRPr="00F92AD6">
              <w:rPr>
                <w:rFonts w:ascii="Sylfaen" w:eastAsia="Times New Roman" w:hAnsi="Sylfaen"/>
                <w:b/>
                <w:bCs/>
                <w:sz w:val="20"/>
                <w:szCs w:val="20"/>
                <w:lang w:val="ka-GE"/>
              </w:rPr>
              <w:t>5</w:t>
            </w:r>
            <w:r w:rsidRPr="00F92AD6">
              <w:rPr>
                <w:rFonts w:ascii="Sylfaen" w:eastAsia="Times New Roman" w:hAnsi="Sylfaen"/>
                <w:b/>
                <w:bCs/>
                <w:sz w:val="20"/>
                <w:szCs w:val="20"/>
              </w:rPr>
              <w:t xml:space="preserve"> </w:t>
            </w:r>
            <w:r w:rsidRPr="00F92AD6">
              <w:rPr>
                <w:rFonts w:ascii="Sylfaen" w:eastAsia="Times New Roman" w:hAnsi="Sylfaen" w:cs="Sylfaen"/>
                <w:b/>
                <w:bCs/>
                <w:sz w:val="20"/>
                <w:szCs w:val="20"/>
              </w:rPr>
              <w:t>წლის</w:t>
            </w:r>
            <w:r w:rsidRPr="00F92AD6">
              <w:rPr>
                <w:rFonts w:ascii="Sylfaen" w:eastAsia="Times New Roman" w:hAnsi="Sylfaen"/>
                <w:b/>
                <w:bCs/>
                <w:sz w:val="20"/>
                <w:szCs w:val="20"/>
              </w:rPr>
              <w:t xml:space="preserve"> </w:t>
            </w:r>
            <w:r w:rsidRPr="00F92AD6">
              <w:rPr>
                <w:rFonts w:ascii="Sylfaen" w:eastAsia="Times New Roman" w:hAnsi="Sylfaen" w:cs="Sylfaen"/>
                <w:b/>
                <w:bCs/>
                <w:sz w:val="20"/>
                <w:szCs w:val="20"/>
              </w:rPr>
              <w:t>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51A507AE"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202</w:t>
            </w:r>
            <w:r w:rsidRPr="00F92AD6">
              <w:rPr>
                <w:rFonts w:ascii="Sylfaen" w:eastAsia="Times New Roman" w:hAnsi="Sylfaen"/>
                <w:b/>
                <w:bCs/>
                <w:sz w:val="20"/>
                <w:szCs w:val="20"/>
                <w:lang w:val="ka-GE"/>
              </w:rPr>
              <w:t>6</w:t>
            </w:r>
            <w:r w:rsidRPr="00F92AD6">
              <w:rPr>
                <w:rFonts w:ascii="Sylfaen" w:eastAsia="Times New Roman" w:hAnsi="Sylfaen"/>
                <w:b/>
                <w:bCs/>
                <w:sz w:val="20"/>
                <w:szCs w:val="20"/>
              </w:rPr>
              <w:t xml:space="preserve"> </w:t>
            </w:r>
            <w:r w:rsidRPr="00F92AD6">
              <w:rPr>
                <w:rFonts w:ascii="Sylfaen" w:eastAsia="Times New Roman" w:hAnsi="Sylfaen" w:cs="Sylfaen"/>
                <w:b/>
                <w:bCs/>
                <w:sz w:val="20"/>
                <w:szCs w:val="20"/>
              </w:rPr>
              <w:t>წლის</w:t>
            </w:r>
            <w:r w:rsidRPr="00F92AD6">
              <w:rPr>
                <w:rFonts w:ascii="Sylfaen" w:eastAsia="Times New Roman" w:hAnsi="Sylfaen"/>
                <w:b/>
                <w:bCs/>
                <w:sz w:val="20"/>
                <w:szCs w:val="20"/>
              </w:rPr>
              <w:t xml:space="preserve"> </w:t>
            </w:r>
            <w:r w:rsidRPr="00F92AD6">
              <w:rPr>
                <w:rFonts w:ascii="Sylfaen" w:eastAsia="Times New Roman" w:hAnsi="Sylfaen" w:cs="Sylfaen"/>
                <w:b/>
                <w:bCs/>
                <w:sz w:val="20"/>
                <w:szCs w:val="20"/>
              </w:rPr>
              <w:t>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432472A8"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202</w:t>
            </w:r>
            <w:r w:rsidRPr="00F92AD6">
              <w:rPr>
                <w:rFonts w:ascii="Sylfaen" w:eastAsia="Times New Roman" w:hAnsi="Sylfaen"/>
                <w:b/>
                <w:bCs/>
                <w:sz w:val="20"/>
                <w:szCs w:val="20"/>
                <w:lang w:val="ka-GE"/>
              </w:rPr>
              <w:t xml:space="preserve">7 </w:t>
            </w:r>
            <w:r w:rsidRPr="00F92AD6">
              <w:rPr>
                <w:rFonts w:ascii="Sylfaen" w:eastAsia="Times New Roman" w:hAnsi="Sylfaen" w:cs="Sylfaen"/>
                <w:b/>
                <w:bCs/>
                <w:sz w:val="20"/>
                <w:szCs w:val="20"/>
              </w:rPr>
              <w:t>წლის</w:t>
            </w:r>
            <w:r w:rsidRPr="00F92AD6">
              <w:rPr>
                <w:rFonts w:ascii="Sylfaen" w:eastAsia="Times New Roman" w:hAnsi="Sylfaen"/>
                <w:b/>
                <w:bCs/>
                <w:sz w:val="20"/>
                <w:szCs w:val="20"/>
              </w:rPr>
              <w:t xml:space="preserve"> </w:t>
            </w:r>
            <w:r w:rsidRPr="00F92AD6">
              <w:rPr>
                <w:rFonts w:ascii="Sylfaen" w:eastAsia="Times New Roman" w:hAnsi="Sylfaen" w:cs="Sylfaen"/>
                <w:b/>
                <w:bCs/>
                <w:sz w:val="20"/>
                <w:szCs w:val="20"/>
              </w:rPr>
              <w:t>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684F65B4"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202</w:t>
            </w:r>
            <w:r w:rsidRPr="00F92AD6">
              <w:rPr>
                <w:rFonts w:ascii="Sylfaen" w:eastAsia="Times New Roman" w:hAnsi="Sylfaen"/>
                <w:b/>
                <w:bCs/>
                <w:sz w:val="20"/>
                <w:szCs w:val="20"/>
                <w:lang w:val="ka-GE"/>
              </w:rPr>
              <w:t>8</w:t>
            </w:r>
            <w:r w:rsidRPr="00F92AD6">
              <w:rPr>
                <w:rFonts w:ascii="Sylfaen" w:eastAsia="Times New Roman" w:hAnsi="Sylfaen"/>
                <w:b/>
                <w:bCs/>
                <w:sz w:val="20"/>
                <w:szCs w:val="20"/>
              </w:rPr>
              <w:t xml:space="preserve"> </w:t>
            </w:r>
            <w:r w:rsidRPr="00F92AD6">
              <w:rPr>
                <w:rFonts w:ascii="Sylfaen" w:eastAsia="Times New Roman" w:hAnsi="Sylfaen" w:cs="Sylfaen"/>
                <w:b/>
                <w:bCs/>
                <w:sz w:val="20"/>
                <w:szCs w:val="20"/>
              </w:rPr>
              <w:t>წლის</w:t>
            </w:r>
            <w:r w:rsidRPr="00F92AD6">
              <w:rPr>
                <w:rFonts w:ascii="Sylfaen" w:eastAsia="Times New Roman" w:hAnsi="Sylfaen"/>
                <w:b/>
                <w:bCs/>
                <w:sz w:val="20"/>
                <w:szCs w:val="20"/>
              </w:rPr>
              <w:t xml:space="preserve"> </w:t>
            </w:r>
            <w:r w:rsidRPr="00F92AD6">
              <w:rPr>
                <w:rFonts w:ascii="Sylfaen" w:eastAsia="Times New Roman" w:hAnsi="Sylfaen" w:cs="Sylfaen"/>
                <w:b/>
                <w:bCs/>
                <w:sz w:val="20"/>
                <w:szCs w:val="20"/>
              </w:rPr>
              <w:t>დაფინანსება</w:t>
            </w:r>
          </w:p>
        </w:tc>
      </w:tr>
      <w:tr w:rsidR="00F92AD6" w:rsidRPr="00F92AD6" w14:paraId="2282FC3C" w14:textId="77777777" w:rsidTr="00B41F34">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44EE2D41" w14:textId="77777777" w:rsidR="00F92AD6" w:rsidRPr="00F92AD6" w:rsidRDefault="00F92AD6" w:rsidP="00B41F34">
            <w:pPr>
              <w:spacing w:after="0" w:line="256" w:lineRule="auto"/>
              <w:rPr>
                <w:rFonts w:ascii="Sylfaen" w:eastAsia="Times New Roman" w:hAnsi="Sylfaen"/>
                <w:b/>
                <w:bCs/>
                <w:sz w:val="18"/>
                <w:szCs w:val="18"/>
              </w:rPr>
            </w:pP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004AF9BF"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575BD3C6"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78D84664" w14:textId="77777777" w:rsidR="00F92AD6" w:rsidRPr="00F92AD6" w:rsidRDefault="00F92AD6" w:rsidP="00B41F34">
            <w:pPr>
              <w:spacing w:after="0" w:line="240" w:lineRule="auto"/>
              <w:jc w:val="center"/>
              <w:rPr>
                <w:rFonts w:ascii="Sylfaen" w:eastAsia="Times New Roman" w:hAnsi="Sylfaen"/>
                <w:b/>
                <w:bCs/>
                <w:sz w:val="18"/>
                <w:szCs w:val="20"/>
              </w:rPr>
            </w:pPr>
            <w:r w:rsidRPr="00F92AD6">
              <w:rPr>
                <w:rFonts w:ascii="Sylfaen" w:eastAsia="Times New Roman" w:hAnsi="Sylfaen" w:cs="Sylfaen"/>
                <w:b/>
                <w:bCs/>
                <w:sz w:val="20"/>
                <w:szCs w:val="20"/>
              </w:rPr>
              <w:t>ათას</w:t>
            </w:r>
            <w:r w:rsidRPr="00F92AD6">
              <w:rPr>
                <w:rFonts w:ascii="Sylfaen" w:eastAsia="Times New Roman" w:hAnsi="Sylfaen"/>
                <w:b/>
                <w:bCs/>
                <w:sz w:val="20"/>
                <w:szCs w:val="20"/>
              </w:rPr>
              <w:t xml:space="preserve"> </w:t>
            </w:r>
            <w:r w:rsidRPr="00F92AD6">
              <w:rPr>
                <w:rFonts w:ascii="Sylfaen" w:eastAsia="Times New Roman" w:hAnsi="Sylfaen" w:cs="Sylfaen"/>
                <w:b/>
                <w:bCs/>
                <w:sz w:val="20"/>
                <w:szCs w:val="20"/>
              </w:rPr>
              <w:t>ლარში</w:t>
            </w:r>
          </w:p>
        </w:tc>
        <w:tc>
          <w:tcPr>
            <w:tcW w:w="0" w:type="auto"/>
            <w:tcBorders>
              <w:top w:val="nil"/>
              <w:left w:val="nil"/>
              <w:bottom w:val="single" w:sz="8" w:space="0" w:color="auto"/>
              <w:right w:val="single" w:sz="8" w:space="0" w:color="auto"/>
            </w:tcBorders>
            <w:shd w:val="clear" w:color="auto" w:fill="FFFFFF"/>
            <w:vAlign w:val="center"/>
            <w:hideMark/>
          </w:tcPr>
          <w:p w14:paraId="1C117566"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 xml:space="preserve"> </w:t>
            </w:r>
            <w:r w:rsidRPr="00F92AD6">
              <w:rPr>
                <w:rFonts w:ascii="Sylfaen" w:eastAsia="Times New Roman" w:hAnsi="Sylfaen" w:cs="Sylfaen"/>
                <w:b/>
                <w:bCs/>
                <w:sz w:val="20"/>
                <w:szCs w:val="20"/>
              </w:rPr>
              <w:t>ათას</w:t>
            </w:r>
            <w:r w:rsidRPr="00F92AD6">
              <w:rPr>
                <w:rFonts w:ascii="Sylfaen" w:eastAsia="Times New Roman" w:hAnsi="Sylfaen"/>
                <w:b/>
                <w:bCs/>
                <w:sz w:val="20"/>
                <w:szCs w:val="20"/>
              </w:rPr>
              <w:t xml:space="preserve"> </w:t>
            </w:r>
            <w:r w:rsidRPr="00F92AD6">
              <w:rPr>
                <w:rFonts w:ascii="Sylfaen" w:eastAsia="Times New Roman" w:hAnsi="Sylfaen" w:cs="Sylfaen"/>
                <w:b/>
                <w:bCs/>
                <w:sz w:val="20"/>
                <w:szCs w:val="20"/>
              </w:rPr>
              <w:t>ლარში</w:t>
            </w:r>
          </w:p>
        </w:tc>
        <w:tc>
          <w:tcPr>
            <w:tcW w:w="0" w:type="auto"/>
            <w:tcBorders>
              <w:top w:val="nil"/>
              <w:left w:val="nil"/>
              <w:bottom w:val="single" w:sz="8" w:space="0" w:color="auto"/>
              <w:right w:val="single" w:sz="8" w:space="0" w:color="auto"/>
            </w:tcBorders>
            <w:shd w:val="clear" w:color="auto" w:fill="FFFFFF"/>
            <w:vAlign w:val="center"/>
            <w:hideMark/>
          </w:tcPr>
          <w:p w14:paraId="64D18253"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 xml:space="preserve"> </w:t>
            </w:r>
            <w:r w:rsidRPr="00F92AD6">
              <w:rPr>
                <w:rFonts w:ascii="Sylfaen" w:eastAsia="Times New Roman" w:hAnsi="Sylfaen" w:cs="Sylfaen"/>
                <w:b/>
                <w:bCs/>
                <w:sz w:val="20"/>
                <w:szCs w:val="20"/>
              </w:rPr>
              <w:t>ათას</w:t>
            </w:r>
            <w:r w:rsidRPr="00F92AD6">
              <w:rPr>
                <w:rFonts w:ascii="Sylfaen" w:eastAsia="Times New Roman" w:hAnsi="Sylfaen"/>
                <w:b/>
                <w:bCs/>
                <w:sz w:val="20"/>
                <w:szCs w:val="20"/>
              </w:rPr>
              <w:t xml:space="preserve"> </w:t>
            </w:r>
            <w:r w:rsidRPr="00F92AD6">
              <w:rPr>
                <w:rFonts w:ascii="Sylfaen" w:eastAsia="Times New Roman" w:hAnsi="Sylfaen" w:cs="Sylfaen"/>
                <w:b/>
                <w:bCs/>
                <w:sz w:val="20"/>
                <w:szCs w:val="20"/>
              </w:rPr>
              <w:t>ლარში</w:t>
            </w:r>
          </w:p>
        </w:tc>
        <w:tc>
          <w:tcPr>
            <w:tcW w:w="0" w:type="auto"/>
            <w:tcBorders>
              <w:top w:val="nil"/>
              <w:left w:val="nil"/>
              <w:bottom w:val="single" w:sz="8" w:space="0" w:color="auto"/>
              <w:right w:val="single" w:sz="8" w:space="0" w:color="auto"/>
            </w:tcBorders>
            <w:shd w:val="clear" w:color="auto" w:fill="FFFFFF"/>
            <w:vAlign w:val="center"/>
            <w:hideMark/>
          </w:tcPr>
          <w:p w14:paraId="548193CD"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 xml:space="preserve"> </w:t>
            </w:r>
            <w:r w:rsidRPr="00F92AD6">
              <w:rPr>
                <w:rFonts w:ascii="Sylfaen" w:eastAsia="Times New Roman" w:hAnsi="Sylfaen" w:cs="Sylfaen"/>
                <w:b/>
                <w:bCs/>
                <w:sz w:val="20"/>
                <w:szCs w:val="20"/>
              </w:rPr>
              <w:t>ათას</w:t>
            </w:r>
            <w:r w:rsidRPr="00F92AD6">
              <w:rPr>
                <w:rFonts w:ascii="Sylfaen" w:eastAsia="Times New Roman" w:hAnsi="Sylfaen"/>
                <w:b/>
                <w:bCs/>
                <w:sz w:val="20"/>
                <w:szCs w:val="20"/>
              </w:rPr>
              <w:t xml:space="preserve"> </w:t>
            </w:r>
            <w:r w:rsidRPr="00F92AD6">
              <w:rPr>
                <w:rFonts w:ascii="Sylfaen" w:eastAsia="Times New Roman" w:hAnsi="Sylfaen" w:cs="Sylfaen"/>
                <w:b/>
                <w:bCs/>
                <w:sz w:val="20"/>
                <w:szCs w:val="20"/>
              </w:rPr>
              <w:t>ლარში</w:t>
            </w:r>
          </w:p>
        </w:tc>
        <w:tc>
          <w:tcPr>
            <w:tcW w:w="0" w:type="auto"/>
            <w:tcBorders>
              <w:top w:val="nil"/>
              <w:left w:val="nil"/>
              <w:bottom w:val="single" w:sz="8" w:space="0" w:color="auto"/>
              <w:right w:val="single" w:sz="8" w:space="0" w:color="auto"/>
            </w:tcBorders>
            <w:shd w:val="clear" w:color="auto" w:fill="FFFFFF"/>
            <w:vAlign w:val="center"/>
            <w:hideMark/>
          </w:tcPr>
          <w:p w14:paraId="0A0FFDA9"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 xml:space="preserve"> </w:t>
            </w:r>
            <w:r w:rsidRPr="00F92AD6">
              <w:rPr>
                <w:rFonts w:ascii="Sylfaen" w:eastAsia="Times New Roman" w:hAnsi="Sylfaen" w:cs="Sylfaen"/>
                <w:b/>
                <w:bCs/>
                <w:sz w:val="20"/>
                <w:szCs w:val="20"/>
              </w:rPr>
              <w:t>ათას</w:t>
            </w:r>
            <w:r w:rsidRPr="00F92AD6">
              <w:rPr>
                <w:rFonts w:ascii="Sylfaen" w:eastAsia="Times New Roman" w:hAnsi="Sylfaen"/>
                <w:b/>
                <w:bCs/>
                <w:sz w:val="20"/>
                <w:szCs w:val="20"/>
              </w:rPr>
              <w:t xml:space="preserve"> </w:t>
            </w:r>
            <w:r w:rsidRPr="00F92AD6">
              <w:rPr>
                <w:rFonts w:ascii="Sylfaen" w:eastAsia="Times New Roman" w:hAnsi="Sylfaen" w:cs="Sylfaen"/>
                <w:b/>
                <w:bCs/>
                <w:sz w:val="20"/>
                <w:szCs w:val="20"/>
              </w:rPr>
              <w:t>ლარში</w:t>
            </w:r>
          </w:p>
        </w:tc>
      </w:tr>
      <w:tr w:rsidR="00F92AD6" w:rsidRPr="00F92AD6" w14:paraId="086000EB" w14:textId="77777777" w:rsidTr="00B41F34">
        <w:trPr>
          <w:trHeight w:val="315"/>
        </w:trPr>
        <w:tc>
          <w:tcPr>
            <w:tcW w:w="0" w:type="auto"/>
            <w:tcBorders>
              <w:top w:val="nil"/>
              <w:left w:val="single" w:sz="8" w:space="0" w:color="auto"/>
              <w:bottom w:val="single" w:sz="8" w:space="0" w:color="auto"/>
              <w:right w:val="single" w:sz="8" w:space="0" w:color="auto"/>
            </w:tcBorders>
            <w:shd w:val="clear" w:color="auto" w:fill="FFFFFF"/>
            <w:vAlign w:val="center"/>
            <w:hideMark/>
          </w:tcPr>
          <w:p w14:paraId="16135A59" w14:textId="77777777" w:rsidR="00F92AD6" w:rsidRPr="00F92AD6" w:rsidRDefault="00F92AD6" w:rsidP="00B41F34">
            <w:pPr>
              <w:spacing w:after="0" w:line="240" w:lineRule="auto"/>
              <w:jc w:val="center"/>
              <w:rPr>
                <w:rFonts w:ascii="Sylfaen" w:eastAsia="Times New Roman" w:hAnsi="Sylfaen"/>
                <w:sz w:val="16"/>
                <w:szCs w:val="16"/>
              </w:rPr>
            </w:pPr>
            <w:r w:rsidRPr="00F92AD6">
              <w:rPr>
                <w:rFonts w:ascii="Sylfaen" w:eastAsia="Times New Roman" w:hAnsi="Sylfaen"/>
                <w:sz w:val="16"/>
                <w:szCs w:val="16"/>
                <w:lang w:val="ka-GE"/>
              </w:rPr>
              <w:t>06 02 01</w:t>
            </w:r>
            <w:r w:rsidRPr="00F92AD6">
              <w:rPr>
                <w:rFonts w:ascii="Sylfaen" w:eastAsia="Times New Roman" w:hAnsi="Sylfaen"/>
                <w:sz w:val="16"/>
                <w:szCs w:val="16"/>
              </w:rPr>
              <w:t> </w:t>
            </w: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7F7DC5EB"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171ED46A"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tcPr>
          <w:p w14:paraId="14C7ACB8" w14:textId="77777777" w:rsidR="00F92AD6" w:rsidRPr="00F92AD6" w:rsidRDefault="00F92AD6" w:rsidP="00B41F34">
            <w:pPr>
              <w:spacing w:after="0" w:line="240" w:lineRule="auto"/>
              <w:rPr>
                <w:rFonts w:ascii="Sylfaen" w:eastAsia="Times New Roman" w:hAnsi="Sylfaen"/>
                <w:b/>
                <w:bCs/>
                <w:lang w:val="ka-GE"/>
              </w:rPr>
            </w:pPr>
            <w:r w:rsidRPr="00F92AD6">
              <w:rPr>
                <w:rFonts w:ascii="Sylfaen" w:eastAsia="Times New Roman" w:hAnsi="Sylfaen"/>
                <w:b/>
                <w:bCs/>
                <w:sz w:val="24"/>
                <w:szCs w:val="24"/>
                <w:lang w:val="ka-GE"/>
              </w:rPr>
              <w:t>1167,6</w:t>
            </w:r>
          </w:p>
        </w:tc>
        <w:tc>
          <w:tcPr>
            <w:tcW w:w="0" w:type="auto"/>
            <w:tcBorders>
              <w:top w:val="nil"/>
              <w:left w:val="nil"/>
              <w:bottom w:val="single" w:sz="8" w:space="0" w:color="auto"/>
              <w:right w:val="single" w:sz="8" w:space="0" w:color="auto"/>
            </w:tcBorders>
            <w:shd w:val="clear" w:color="auto" w:fill="FFFFFF"/>
            <w:vAlign w:val="center"/>
          </w:tcPr>
          <w:p w14:paraId="4B39C9E3"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b/>
                <w:sz w:val="24"/>
                <w:szCs w:val="24"/>
                <w:lang w:val="ka-GE"/>
              </w:rPr>
              <w:t>1228,7</w:t>
            </w:r>
          </w:p>
        </w:tc>
        <w:tc>
          <w:tcPr>
            <w:tcW w:w="0" w:type="auto"/>
            <w:tcBorders>
              <w:top w:val="nil"/>
              <w:left w:val="nil"/>
              <w:bottom w:val="single" w:sz="8" w:space="0" w:color="auto"/>
              <w:right w:val="single" w:sz="8" w:space="0" w:color="auto"/>
            </w:tcBorders>
            <w:shd w:val="clear" w:color="auto" w:fill="FFFFFF"/>
            <w:vAlign w:val="center"/>
          </w:tcPr>
          <w:p w14:paraId="0302E867"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b/>
                <w:sz w:val="24"/>
                <w:szCs w:val="24"/>
                <w:lang w:val="ka-GE"/>
              </w:rPr>
              <w:t>1253,3</w:t>
            </w:r>
          </w:p>
        </w:tc>
        <w:tc>
          <w:tcPr>
            <w:tcW w:w="0" w:type="auto"/>
            <w:tcBorders>
              <w:top w:val="nil"/>
              <w:left w:val="nil"/>
              <w:bottom w:val="single" w:sz="8" w:space="0" w:color="auto"/>
              <w:right w:val="single" w:sz="8" w:space="0" w:color="auto"/>
            </w:tcBorders>
            <w:shd w:val="clear" w:color="auto" w:fill="FFFFFF"/>
            <w:vAlign w:val="center"/>
          </w:tcPr>
          <w:p w14:paraId="219A7037"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b/>
                <w:sz w:val="24"/>
                <w:szCs w:val="24"/>
                <w:lang w:val="ka-GE"/>
              </w:rPr>
              <w:t>1278,4</w:t>
            </w:r>
          </w:p>
        </w:tc>
        <w:tc>
          <w:tcPr>
            <w:tcW w:w="0" w:type="auto"/>
            <w:tcBorders>
              <w:top w:val="nil"/>
              <w:left w:val="nil"/>
              <w:bottom w:val="single" w:sz="8" w:space="0" w:color="auto"/>
              <w:right w:val="single" w:sz="8" w:space="0" w:color="auto"/>
            </w:tcBorders>
            <w:shd w:val="clear" w:color="auto" w:fill="FFFFFF"/>
            <w:vAlign w:val="center"/>
          </w:tcPr>
          <w:p w14:paraId="3CCFBBAF"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b/>
                <w:sz w:val="24"/>
                <w:szCs w:val="24"/>
                <w:lang w:val="ka-GE"/>
              </w:rPr>
              <w:t>1304,0</w:t>
            </w:r>
          </w:p>
        </w:tc>
      </w:tr>
      <w:tr w:rsidR="00F92AD6" w:rsidRPr="00F92AD6" w14:paraId="055E19DC" w14:textId="77777777" w:rsidTr="00B41F34">
        <w:trPr>
          <w:trHeight w:val="600"/>
        </w:trPr>
        <w:tc>
          <w:tcPr>
            <w:tcW w:w="0" w:type="auto"/>
            <w:gridSpan w:val="2"/>
            <w:tcBorders>
              <w:top w:val="single" w:sz="8" w:space="0" w:color="auto"/>
              <w:left w:val="single" w:sz="8" w:space="0" w:color="auto"/>
              <w:bottom w:val="single" w:sz="8" w:space="0" w:color="auto"/>
              <w:right w:val="single" w:sz="8" w:space="0" w:color="000000"/>
            </w:tcBorders>
            <w:shd w:val="clear" w:color="auto" w:fill="FFFFFF"/>
            <w:vAlign w:val="center"/>
            <w:hideMark/>
          </w:tcPr>
          <w:p w14:paraId="660FF0C4"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განმახორციელებელი სამსახური</w:t>
            </w:r>
          </w:p>
        </w:tc>
        <w:tc>
          <w:tcPr>
            <w:tcW w:w="0" w:type="auto"/>
            <w:tcBorders>
              <w:top w:val="nil"/>
              <w:left w:val="nil"/>
              <w:bottom w:val="single" w:sz="8" w:space="0" w:color="auto"/>
              <w:right w:val="nil"/>
            </w:tcBorders>
            <w:shd w:val="clear" w:color="auto" w:fill="FFFFFF"/>
            <w:vAlign w:val="center"/>
            <w:hideMark/>
          </w:tcPr>
          <w:p w14:paraId="0C946E4A"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single" w:sz="8" w:space="0" w:color="auto"/>
              <w:bottom w:val="single" w:sz="8" w:space="0" w:color="auto"/>
              <w:right w:val="single" w:sz="8" w:space="0" w:color="000000"/>
            </w:tcBorders>
            <w:shd w:val="clear" w:color="auto" w:fill="FFFFFF"/>
            <w:vAlign w:val="center"/>
            <w:hideMark/>
          </w:tcPr>
          <w:p w14:paraId="3557D39E"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მერიის სოციალური დაცვის სამსახური</w:t>
            </w:r>
            <w:r w:rsidRPr="00F92AD6">
              <w:rPr>
                <w:rFonts w:ascii="Sylfaen" w:eastAsia="Times New Roman" w:hAnsi="Sylfaen"/>
                <w:b/>
                <w:bCs/>
                <w:sz w:val="20"/>
                <w:szCs w:val="20"/>
              </w:rPr>
              <w:t> </w:t>
            </w:r>
          </w:p>
        </w:tc>
      </w:tr>
      <w:tr w:rsidR="00F92AD6" w:rsidRPr="00F92AD6" w14:paraId="7A0DC521" w14:textId="77777777" w:rsidTr="00B41F34">
        <w:trPr>
          <w:trHeight w:val="210"/>
        </w:trPr>
        <w:tc>
          <w:tcPr>
            <w:tcW w:w="0" w:type="auto"/>
            <w:gridSpan w:val="2"/>
            <w:vMerge w:val="restart"/>
            <w:tcBorders>
              <w:top w:val="single" w:sz="8" w:space="0" w:color="auto"/>
              <w:left w:val="single" w:sz="8" w:space="0" w:color="auto"/>
              <w:bottom w:val="nil"/>
              <w:right w:val="single" w:sz="8" w:space="0" w:color="000000"/>
            </w:tcBorders>
            <w:shd w:val="clear" w:color="auto" w:fill="FFFFFF"/>
            <w:vAlign w:val="center"/>
            <w:hideMark/>
          </w:tcPr>
          <w:p w14:paraId="0612CF03"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აღწერა </w:t>
            </w:r>
          </w:p>
        </w:tc>
        <w:tc>
          <w:tcPr>
            <w:tcW w:w="0" w:type="auto"/>
            <w:tcBorders>
              <w:top w:val="nil"/>
              <w:left w:val="nil"/>
              <w:bottom w:val="nil"/>
              <w:right w:val="single" w:sz="8" w:space="0" w:color="auto"/>
            </w:tcBorders>
            <w:shd w:val="clear" w:color="auto" w:fill="FFFFFF"/>
            <w:vAlign w:val="center"/>
            <w:hideMark/>
          </w:tcPr>
          <w:p w14:paraId="1A9C6183"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nil"/>
              <w:bottom w:val="nil"/>
              <w:right w:val="single" w:sz="8" w:space="0" w:color="000000"/>
            </w:tcBorders>
            <w:shd w:val="clear" w:color="auto" w:fill="FFFFFF"/>
            <w:vAlign w:val="center"/>
            <w:hideMark/>
          </w:tcPr>
          <w:p w14:paraId="7C5593A3"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23823C98"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7D5078FF"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133ED224"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6C105A29" w14:textId="77777777" w:rsidR="00F92AD6" w:rsidRPr="00F92AD6" w:rsidRDefault="00F92AD6" w:rsidP="00B41F34">
            <w:pPr>
              <w:spacing w:after="0" w:line="240" w:lineRule="auto"/>
              <w:jc w:val="both"/>
              <w:rPr>
                <w:rFonts w:ascii="Sylfaen" w:eastAsia="Times New Roman" w:hAnsi="Sylfaen" w:cs="Sylfaen"/>
                <w:sz w:val="16"/>
                <w:szCs w:val="16"/>
              </w:rPr>
            </w:pPr>
            <w:r w:rsidRPr="00F92AD6">
              <w:rPr>
                <w:rFonts w:ascii="Sylfaen" w:eastAsia="Times New Roman" w:hAnsi="Sylfaen" w:cs="Sylfaen"/>
                <w:b/>
                <w:sz w:val="16"/>
                <w:szCs w:val="16"/>
                <w:lang w:val="ka-GE"/>
              </w:rPr>
              <w:t>1)ლეიკემიით</w:t>
            </w:r>
            <w:r w:rsidRPr="00F92AD6">
              <w:rPr>
                <w:rFonts w:ascii="Times New Roman" w:eastAsia="Times New Roman" w:hAnsi="Times New Roman" w:cs="Times New Roman"/>
                <w:b/>
                <w:sz w:val="16"/>
                <w:szCs w:val="16"/>
                <w:lang w:val="ka-GE"/>
              </w:rPr>
              <w:t xml:space="preserve">, </w:t>
            </w:r>
            <w:r w:rsidRPr="00F92AD6">
              <w:rPr>
                <w:rFonts w:ascii="Sylfaen" w:eastAsia="Times New Roman" w:hAnsi="Sylfaen" w:cs="Sylfaen"/>
                <w:b/>
                <w:sz w:val="16"/>
                <w:szCs w:val="16"/>
                <w:lang w:val="ka-GE"/>
              </w:rPr>
              <w:t>ჰემოფილიით</w:t>
            </w:r>
            <w:r w:rsidRPr="00F92AD6">
              <w:rPr>
                <w:rFonts w:ascii="Sylfaen" w:eastAsia="Times New Roman" w:hAnsi="Sylfaen" w:cs="Sylfaen"/>
                <w:sz w:val="16"/>
                <w:szCs w:val="16"/>
                <w:lang w:val="ka-GE"/>
              </w:rPr>
              <w:t xml:space="preserve"> და ჰომოზიგოტური</w:t>
            </w:r>
            <w:r w:rsidRPr="00F92AD6">
              <w:rPr>
                <w:rFonts w:ascii="Times New Roman" w:eastAsia="Times New Roman" w:hAnsi="Times New Roman" w:cs="Times New Roman"/>
                <w:sz w:val="16"/>
                <w:szCs w:val="16"/>
                <w:lang w:val="ka-GE"/>
              </w:rPr>
              <w:t xml:space="preserve"> B </w:t>
            </w:r>
            <w:r w:rsidRPr="00F92AD6">
              <w:rPr>
                <w:rFonts w:ascii="Sylfaen" w:eastAsia="Times New Roman" w:hAnsi="Sylfaen" w:cs="Sylfaen"/>
                <w:sz w:val="16"/>
                <w:szCs w:val="16"/>
                <w:lang w:val="ka-GE"/>
              </w:rPr>
              <w:t>თალასემიით</w:t>
            </w:r>
            <w:r w:rsidRPr="00F92AD6">
              <w:rPr>
                <w:rFonts w:ascii="Sylfaen" w:eastAsia="Times New Roman" w:hAnsi="Sylfaen" w:cs="Sylfaen"/>
                <w:sz w:val="16"/>
                <w:szCs w:val="16"/>
              </w:rPr>
              <w:t xml:space="preserve"> </w:t>
            </w:r>
            <w:r w:rsidRPr="00F92AD6">
              <w:rPr>
                <w:rFonts w:ascii="Sylfaen" w:eastAsia="Times New Roman" w:hAnsi="Sylfaen" w:cs="Sylfaen"/>
                <w:sz w:val="16"/>
                <w:szCs w:val="16"/>
                <w:lang w:val="ka-GE"/>
              </w:rPr>
              <w:t>დაავადებულ</w:t>
            </w:r>
            <w:r w:rsidRPr="00F92AD6">
              <w:rPr>
                <w:rFonts w:ascii="Sylfaen" w:eastAsia="Times New Roman" w:hAnsi="Sylfaen" w:cs="Sylfaen"/>
                <w:sz w:val="16"/>
                <w:szCs w:val="16"/>
              </w:rPr>
              <w:t xml:space="preserve"> </w:t>
            </w:r>
            <w:r w:rsidRPr="00F92AD6">
              <w:rPr>
                <w:rFonts w:ascii="Sylfaen" w:eastAsia="Times New Roman" w:hAnsi="Sylfaen" w:cs="Sylfaen"/>
                <w:sz w:val="16"/>
                <w:szCs w:val="16"/>
                <w:lang w:val="ka-GE"/>
              </w:rPr>
              <w:t>ბენეფიციართა</w:t>
            </w:r>
            <w:r w:rsidRPr="00F92AD6">
              <w:rPr>
                <w:rFonts w:ascii="Sylfaen" w:eastAsia="Times New Roman" w:hAnsi="Sylfaen" w:cs="Sylfaen"/>
                <w:sz w:val="16"/>
                <w:szCs w:val="16"/>
              </w:rPr>
              <w:t xml:space="preserve"> </w:t>
            </w:r>
            <w:r w:rsidRPr="00F92AD6">
              <w:rPr>
                <w:rFonts w:ascii="Sylfaen" w:eastAsia="Times New Roman" w:hAnsi="Sylfaen" w:cs="Sylfaen"/>
                <w:sz w:val="16"/>
                <w:szCs w:val="16"/>
                <w:lang w:val="ka-GE"/>
              </w:rPr>
              <w:t>ფინანსური</w:t>
            </w:r>
            <w:r w:rsidRPr="00F92AD6">
              <w:rPr>
                <w:rFonts w:ascii="Sylfaen" w:eastAsia="Times New Roman" w:hAnsi="Sylfaen" w:cs="Sylfaen"/>
                <w:sz w:val="16"/>
                <w:szCs w:val="16"/>
              </w:rPr>
              <w:t xml:space="preserve"> </w:t>
            </w:r>
            <w:r w:rsidRPr="00F92AD6">
              <w:rPr>
                <w:rFonts w:ascii="Sylfaen" w:eastAsia="Times New Roman" w:hAnsi="Sylfaen" w:cs="Sylfaen"/>
                <w:sz w:val="16"/>
                <w:szCs w:val="16"/>
                <w:lang w:val="ka-GE"/>
              </w:rPr>
              <w:t>დახმარება</w:t>
            </w:r>
            <w:r w:rsidRPr="00F92AD6">
              <w:rPr>
                <w:rFonts w:ascii="Sylfaen" w:eastAsia="Times New Roman" w:hAnsi="Sylfaen" w:cs="Sylfaen"/>
                <w:sz w:val="16"/>
                <w:szCs w:val="16"/>
              </w:rPr>
              <w:t xml:space="preserve"> განისაზღვროს</w:t>
            </w:r>
            <w:r w:rsidRPr="00F92AD6">
              <w:rPr>
                <w:rFonts w:ascii="Times New Roman" w:eastAsia="Times New Roman" w:hAnsi="Times New Roman" w:cs="Times New Roman"/>
                <w:sz w:val="16"/>
                <w:szCs w:val="16"/>
              </w:rPr>
              <w:t xml:space="preserve"> 600 </w:t>
            </w:r>
            <w:r w:rsidRPr="00F92AD6">
              <w:rPr>
                <w:rFonts w:ascii="Sylfaen" w:eastAsia="Times New Roman" w:hAnsi="Sylfaen" w:cs="Sylfaen"/>
                <w:sz w:val="16"/>
                <w:szCs w:val="16"/>
              </w:rPr>
              <w:t>ლარით .</w:t>
            </w:r>
          </w:p>
          <w:p w14:paraId="4A5FC1BE" w14:textId="77777777" w:rsidR="00F92AD6" w:rsidRPr="00F92AD6" w:rsidRDefault="00F92AD6" w:rsidP="00B41F34">
            <w:pPr>
              <w:pStyle w:val="ListParagraph"/>
              <w:spacing w:after="0" w:line="240" w:lineRule="auto"/>
              <w:jc w:val="both"/>
              <w:rPr>
                <w:rFonts w:ascii="Sylfaen" w:eastAsia="Times New Roman" w:hAnsi="Sylfaen"/>
                <w:sz w:val="16"/>
                <w:szCs w:val="16"/>
                <w:lang w:val="ka-GE"/>
              </w:rPr>
            </w:pPr>
          </w:p>
          <w:p w14:paraId="569870C3" w14:textId="77777777" w:rsidR="00F92AD6" w:rsidRPr="00F92AD6" w:rsidRDefault="00F92AD6" w:rsidP="00B41F34">
            <w:pPr>
              <w:spacing w:after="0" w:line="240" w:lineRule="auto"/>
              <w:jc w:val="both"/>
              <w:rPr>
                <w:rFonts w:ascii="Sylfaen" w:eastAsia="Times New Roman" w:hAnsi="Sylfaen" w:cs="Times New Roman"/>
                <w:sz w:val="16"/>
                <w:szCs w:val="16"/>
                <w:lang w:val="ka-GE"/>
              </w:rPr>
            </w:pPr>
            <w:r w:rsidRPr="00F92AD6">
              <w:rPr>
                <w:rFonts w:eastAsia="Times New Roman" w:cs="Times New Roman"/>
                <w:sz w:val="16"/>
                <w:szCs w:val="16"/>
                <w:lang w:val="ka-GE"/>
              </w:rPr>
              <w:t xml:space="preserve"> </w:t>
            </w:r>
            <w:r w:rsidRPr="00F92AD6">
              <w:rPr>
                <w:rFonts w:ascii="Times New Roman" w:eastAsia="Times New Roman" w:hAnsi="Times New Roman" w:cs="Times New Roman"/>
                <w:sz w:val="16"/>
                <w:szCs w:val="16"/>
                <w:lang w:val="ka-GE"/>
              </w:rPr>
              <w:t>2</w:t>
            </w:r>
            <w:r w:rsidRPr="00F92AD6">
              <w:rPr>
                <w:rFonts w:eastAsia="Times New Roman" w:cs="Times New Roman"/>
                <w:sz w:val="16"/>
                <w:szCs w:val="16"/>
                <w:lang w:val="ka-GE"/>
              </w:rPr>
              <w:t xml:space="preserve">) შეზღუდული    </w:t>
            </w:r>
            <w:r w:rsidRPr="00F92AD6">
              <w:rPr>
                <w:rFonts w:ascii="Sylfaen" w:eastAsia="Times New Roman" w:hAnsi="Sylfaen" w:cs="Sylfaen"/>
                <w:sz w:val="16"/>
                <w:szCs w:val="16"/>
              </w:rPr>
              <w:t>შესაძლებლობის</w:t>
            </w:r>
            <w:r w:rsidRPr="00F92AD6">
              <w:rPr>
                <w:rFonts w:ascii="Times New Roman" w:eastAsia="Times New Roman" w:hAnsi="Times New Roman" w:cs="Times New Roman"/>
                <w:sz w:val="16"/>
                <w:szCs w:val="16"/>
              </w:rPr>
              <w:t xml:space="preserve"> </w:t>
            </w:r>
            <w:r w:rsidRPr="00F92AD6">
              <w:rPr>
                <w:rFonts w:ascii="Sylfaen" w:eastAsia="Times New Roman" w:hAnsi="Sylfaen" w:cs="Sylfaen"/>
                <w:sz w:val="16"/>
                <w:szCs w:val="16"/>
              </w:rPr>
              <w:t>სტატუსის</w:t>
            </w:r>
            <w:r w:rsidRPr="00F92AD6">
              <w:rPr>
                <w:rFonts w:ascii="Times New Roman" w:eastAsia="Times New Roman" w:hAnsi="Times New Roman" w:cs="Times New Roman"/>
                <w:sz w:val="16"/>
                <w:szCs w:val="16"/>
              </w:rPr>
              <w:t xml:space="preserve"> </w:t>
            </w:r>
            <w:r w:rsidRPr="00F92AD6">
              <w:rPr>
                <w:rFonts w:ascii="Sylfaen" w:eastAsia="Times New Roman" w:hAnsi="Sylfaen" w:cs="Sylfaen"/>
                <w:sz w:val="16"/>
                <w:szCs w:val="16"/>
              </w:rPr>
              <w:t>მქონე</w:t>
            </w:r>
            <w:r w:rsidRPr="00F92AD6">
              <w:rPr>
                <w:rFonts w:ascii="Times New Roman" w:eastAsia="Times New Roman" w:hAnsi="Times New Roman" w:cs="Times New Roman"/>
                <w:sz w:val="16"/>
                <w:szCs w:val="16"/>
              </w:rPr>
              <w:t xml:space="preserve"> </w:t>
            </w:r>
            <w:r w:rsidRPr="00F92AD6">
              <w:rPr>
                <w:rFonts w:ascii="Sylfaen" w:eastAsia="Times New Roman" w:hAnsi="Sylfaen" w:cs="Sylfaen"/>
                <w:sz w:val="16"/>
                <w:szCs w:val="16"/>
              </w:rPr>
              <w:t>ბენეფიციარებს</w:t>
            </w:r>
            <w:r w:rsidRPr="00F92AD6">
              <w:rPr>
                <w:rFonts w:ascii="Times New Roman" w:eastAsia="Times New Roman" w:hAnsi="Times New Roman" w:cs="Times New Roman"/>
                <w:sz w:val="16"/>
                <w:szCs w:val="16"/>
              </w:rPr>
              <w:t xml:space="preserve">, </w:t>
            </w:r>
            <w:r w:rsidRPr="00F92AD6">
              <w:rPr>
                <w:rFonts w:ascii="Sylfaen" w:eastAsia="Times New Roman" w:hAnsi="Sylfaen" w:cs="Times New Roman"/>
                <w:sz w:val="16"/>
                <w:szCs w:val="16"/>
                <w:lang w:val="ka-GE"/>
              </w:rPr>
              <w:t>რომელთა დიაგნოზია</w:t>
            </w:r>
            <w:r w:rsidRPr="00F92AD6">
              <w:rPr>
                <w:rFonts w:ascii="Times New Roman" w:eastAsia="Times New Roman" w:hAnsi="Times New Roman" w:cs="Times New Roman"/>
                <w:sz w:val="16"/>
                <w:szCs w:val="16"/>
              </w:rPr>
              <w:t xml:space="preserve">  </w:t>
            </w:r>
            <w:r w:rsidRPr="00F92AD6">
              <w:rPr>
                <w:rFonts w:ascii="Sylfaen" w:eastAsia="Times New Roman" w:hAnsi="Sylfaen" w:cs="Sylfaen"/>
                <w:b/>
                <w:sz w:val="16"/>
                <w:szCs w:val="16"/>
              </w:rPr>
              <w:t>ცერებრალური</w:t>
            </w:r>
            <w:r w:rsidRPr="00F92AD6">
              <w:rPr>
                <w:rFonts w:ascii="Times New Roman" w:eastAsia="Times New Roman" w:hAnsi="Times New Roman" w:cs="Times New Roman"/>
                <w:b/>
                <w:sz w:val="16"/>
                <w:szCs w:val="16"/>
              </w:rPr>
              <w:t xml:space="preserve"> </w:t>
            </w:r>
            <w:r w:rsidRPr="00F92AD6">
              <w:rPr>
                <w:rFonts w:ascii="Sylfaen" w:eastAsia="Times New Roman" w:hAnsi="Sylfaen" w:cs="Sylfaen"/>
                <w:b/>
                <w:sz w:val="16"/>
                <w:szCs w:val="16"/>
              </w:rPr>
              <w:t>დამბლა</w:t>
            </w:r>
            <w:r w:rsidRPr="00F92AD6">
              <w:rPr>
                <w:rFonts w:ascii="Times New Roman" w:eastAsia="Times New Roman" w:hAnsi="Times New Roman" w:cs="Times New Roman"/>
                <w:b/>
                <w:sz w:val="16"/>
                <w:szCs w:val="16"/>
              </w:rPr>
              <w:t>,</w:t>
            </w:r>
            <w:r w:rsidRPr="00F92AD6">
              <w:rPr>
                <w:rFonts w:ascii="Times New Roman" w:eastAsia="Times New Roman" w:hAnsi="Times New Roman" w:cs="Times New Roman"/>
                <w:sz w:val="16"/>
                <w:szCs w:val="16"/>
              </w:rPr>
              <w:t xml:space="preserve"> </w:t>
            </w:r>
            <w:r w:rsidRPr="00F92AD6">
              <w:rPr>
                <w:rFonts w:ascii="Sylfaen" w:eastAsia="Times New Roman" w:hAnsi="Sylfaen" w:cs="Sylfaen"/>
                <w:b/>
                <w:sz w:val="16"/>
                <w:szCs w:val="16"/>
              </w:rPr>
              <w:t>აუტიზმი</w:t>
            </w:r>
            <w:r w:rsidRPr="00F92AD6">
              <w:rPr>
                <w:rFonts w:ascii="Sylfaen" w:eastAsia="Times New Roman" w:hAnsi="Sylfaen" w:cs="Sylfaen"/>
                <w:b/>
                <w:sz w:val="16"/>
                <w:szCs w:val="16"/>
                <w:lang w:val="ka-GE"/>
              </w:rPr>
              <w:t xml:space="preserve"> </w:t>
            </w:r>
            <w:r w:rsidRPr="00F92AD6">
              <w:rPr>
                <w:rFonts w:ascii="Sylfaen" w:eastAsia="Times New Roman" w:hAnsi="Sylfaen" w:cs="Sylfaen"/>
                <w:b/>
                <w:sz w:val="16"/>
                <w:szCs w:val="16"/>
              </w:rPr>
              <w:t>და</w:t>
            </w:r>
            <w:r w:rsidRPr="00F92AD6">
              <w:rPr>
                <w:rFonts w:ascii="Times New Roman" w:eastAsia="Times New Roman" w:hAnsi="Times New Roman" w:cs="Times New Roman"/>
                <w:b/>
                <w:sz w:val="16"/>
                <w:szCs w:val="16"/>
              </w:rPr>
              <w:t xml:space="preserve"> </w:t>
            </w:r>
            <w:r w:rsidRPr="00F92AD6">
              <w:rPr>
                <w:rFonts w:ascii="Sylfaen" w:eastAsia="Times New Roman" w:hAnsi="Sylfaen" w:cs="Sylfaen"/>
                <w:b/>
                <w:sz w:val="16"/>
                <w:szCs w:val="16"/>
              </w:rPr>
              <w:t>დაუნის</w:t>
            </w:r>
            <w:r w:rsidRPr="00F92AD6">
              <w:rPr>
                <w:rFonts w:ascii="Times New Roman" w:eastAsia="Times New Roman" w:hAnsi="Times New Roman" w:cs="Times New Roman"/>
                <w:sz w:val="16"/>
                <w:szCs w:val="16"/>
              </w:rPr>
              <w:t xml:space="preserve"> </w:t>
            </w:r>
            <w:r w:rsidRPr="00F92AD6">
              <w:rPr>
                <w:rFonts w:ascii="Sylfaen" w:eastAsia="Times New Roman" w:hAnsi="Sylfaen" w:cs="Sylfaen"/>
                <w:sz w:val="16"/>
                <w:szCs w:val="16"/>
              </w:rPr>
              <w:t>სინდ</w:t>
            </w:r>
            <w:r w:rsidRPr="00F92AD6">
              <w:rPr>
                <w:rFonts w:ascii="Sylfaen" w:eastAsia="Times New Roman" w:hAnsi="Sylfaen" w:cs="Sylfaen"/>
                <w:sz w:val="16"/>
                <w:szCs w:val="16"/>
                <w:lang w:val="ka-GE"/>
              </w:rPr>
              <w:t xml:space="preserve">რომი </w:t>
            </w:r>
            <w:r w:rsidRPr="00F92AD6">
              <w:rPr>
                <w:rFonts w:ascii="Sylfaen" w:eastAsia="Times New Roman" w:hAnsi="Sylfaen" w:cs="Sylfaen"/>
                <w:sz w:val="16"/>
                <w:szCs w:val="16"/>
              </w:rPr>
              <w:t xml:space="preserve"> </w:t>
            </w:r>
            <w:r w:rsidRPr="00F92AD6">
              <w:rPr>
                <w:rFonts w:ascii="Times New Roman" w:eastAsia="Times New Roman" w:hAnsi="Times New Roman" w:cs="Times New Roman"/>
                <w:sz w:val="16"/>
                <w:szCs w:val="16"/>
              </w:rPr>
              <w:t xml:space="preserve"> </w:t>
            </w:r>
            <w:r w:rsidRPr="00F92AD6">
              <w:rPr>
                <w:rFonts w:ascii="Sylfaen" w:eastAsia="Times New Roman" w:hAnsi="Sylfaen" w:cs="Sylfaen"/>
                <w:sz w:val="16"/>
                <w:szCs w:val="16"/>
                <w:lang w:val="ka-GE"/>
              </w:rPr>
              <w:t xml:space="preserve"> </w:t>
            </w:r>
            <w:r w:rsidRPr="00F92AD6">
              <w:rPr>
                <w:rFonts w:ascii="Sylfaen" w:eastAsia="Times New Roman" w:hAnsi="Sylfaen" w:cs="Sylfaen"/>
                <w:sz w:val="16"/>
                <w:szCs w:val="16"/>
              </w:rPr>
              <w:t>განესაზღვროთ</w:t>
            </w:r>
            <w:r w:rsidRPr="00F92AD6">
              <w:rPr>
                <w:rFonts w:ascii="Times New Roman" w:eastAsia="Times New Roman" w:hAnsi="Times New Roman" w:cs="Times New Roman"/>
                <w:sz w:val="16"/>
                <w:szCs w:val="16"/>
              </w:rPr>
              <w:t xml:space="preserve"> </w:t>
            </w:r>
            <w:r w:rsidRPr="00F92AD6">
              <w:rPr>
                <w:rFonts w:ascii="Sylfaen" w:eastAsia="Times New Roman" w:hAnsi="Sylfaen" w:cs="Sylfaen"/>
                <w:sz w:val="16"/>
                <w:szCs w:val="16"/>
                <w:lang w:val="ka-GE"/>
              </w:rPr>
              <w:t xml:space="preserve">დახმარება </w:t>
            </w:r>
            <w:r w:rsidRPr="00F92AD6">
              <w:rPr>
                <w:rFonts w:ascii="Times New Roman" w:eastAsia="Times New Roman" w:hAnsi="Times New Roman" w:cs="Times New Roman"/>
                <w:sz w:val="16"/>
                <w:szCs w:val="16"/>
              </w:rPr>
              <w:t xml:space="preserve"> 60</w:t>
            </w:r>
            <w:r w:rsidRPr="00F92AD6">
              <w:rPr>
                <w:rFonts w:eastAsia="Times New Roman" w:cs="Times New Roman"/>
                <w:sz w:val="16"/>
                <w:szCs w:val="16"/>
                <w:lang w:val="ka-GE"/>
              </w:rPr>
              <w:t xml:space="preserve">0 </w:t>
            </w:r>
            <w:r w:rsidRPr="00F92AD6">
              <w:rPr>
                <w:rFonts w:ascii="Times New Roman" w:eastAsia="Times New Roman" w:hAnsi="Times New Roman" w:cs="Times New Roman"/>
                <w:sz w:val="16"/>
                <w:szCs w:val="16"/>
              </w:rPr>
              <w:t xml:space="preserve"> </w:t>
            </w:r>
            <w:r w:rsidRPr="00F92AD6">
              <w:rPr>
                <w:rFonts w:ascii="Sylfaen" w:eastAsia="Times New Roman" w:hAnsi="Sylfaen" w:cs="Sylfaen"/>
                <w:sz w:val="16"/>
                <w:szCs w:val="16"/>
              </w:rPr>
              <w:t>ლარი .</w:t>
            </w:r>
            <w:r w:rsidRPr="00F92AD6">
              <w:rPr>
                <w:rFonts w:ascii="Sylfaen" w:eastAsia="Times New Roman" w:hAnsi="Sylfaen" w:cs="Times New Roman"/>
                <w:sz w:val="16"/>
                <w:szCs w:val="16"/>
                <w:lang w:val="ka-GE"/>
              </w:rPr>
              <w:t xml:space="preserve"> </w:t>
            </w:r>
          </w:p>
          <w:p w14:paraId="312AC168" w14:textId="77777777" w:rsidR="00F92AD6" w:rsidRPr="00F92AD6" w:rsidRDefault="00F92AD6" w:rsidP="00B41F34">
            <w:pPr>
              <w:spacing w:after="0" w:line="240" w:lineRule="auto"/>
              <w:jc w:val="both"/>
              <w:rPr>
                <w:rFonts w:ascii="Sylfaen" w:eastAsia="Times New Roman" w:hAnsi="Sylfaen" w:cs="Sylfaen"/>
                <w:sz w:val="16"/>
                <w:szCs w:val="16"/>
              </w:rPr>
            </w:pPr>
          </w:p>
          <w:p w14:paraId="504A8115" w14:textId="77777777" w:rsidR="00F92AD6" w:rsidRPr="00F92AD6" w:rsidRDefault="00F92AD6" w:rsidP="00B41F34">
            <w:pPr>
              <w:spacing w:after="0" w:line="240" w:lineRule="auto"/>
              <w:jc w:val="both"/>
              <w:rPr>
                <w:rFonts w:ascii="Sylfaen" w:eastAsia="Times New Roman" w:hAnsi="Sylfaen" w:cs="Sylfaen"/>
                <w:sz w:val="16"/>
                <w:szCs w:val="16"/>
              </w:rPr>
            </w:pPr>
            <w:r w:rsidRPr="00F92AD6">
              <w:rPr>
                <w:rFonts w:ascii="Sylfaen" w:eastAsia="Times New Roman" w:hAnsi="Sylfaen" w:cs="Sylfaen"/>
                <w:sz w:val="16"/>
                <w:szCs w:val="16"/>
              </w:rPr>
              <w:t xml:space="preserve"> 3</w:t>
            </w:r>
            <w:r w:rsidRPr="00F92AD6">
              <w:rPr>
                <w:rFonts w:ascii="Sylfaen" w:eastAsia="Times New Roman" w:hAnsi="Sylfaen" w:cs="Sylfaen"/>
                <w:sz w:val="16"/>
                <w:szCs w:val="16"/>
                <w:lang w:val="ka-GE"/>
              </w:rPr>
              <w:t>)</w:t>
            </w:r>
            <w:r w:rsidRPr="00F92AD6">
              <w:rPr>
                <w:rFonts w:ascii="Times New Roman" w:eastAsia="Times New Roman" w:hAnsi="Times New Roman" w:cs="Times New Roman"/>
                <w:sz w:val="16"/>
                <w:szCs w:val="16"/>
              </w:rPr>
              <w:t xml:space="preserve"> </w:t>
            </w:r>
            <w:r w:rsidRPr="00F92AD6">
              <w:rPr>
                <w:rFonts w:ascii="Times New Roman" w:eastAsia="Times New Roman" w:hAnsi="Times New Roman" w:cs="Times New Roman"/>
                <w:b/>
                <w:sz w:val="16"/>
                <w:szCs w:val="16"/>
              </w:rPr>
              <w:t xml:space="preserve">18 </w:t>
            </w:r>
            <w:r w:rsidRPr="00F92AD6">
              <w:rPr>
                <w:rFonts w:ascii="Sylfaen" w:eastAsia="Times New Roman" w:hAnsi="Sylfaen" w:cs="Sylfaen"/>
                <w:b/>
                <w:sz w:val="16"/>
                <w:szCs w:val="16"/>
              </w:rPr>
              <w:t>წლამდე</w:t>
            </w:r>
            <w:r w:rsidRPr="00F92AD6">
              <w:rPr>
                <w:rFonts w:ascii="Times New Roman" w:eastAsia="Times New Roman" w:hAnsi="Times New Roman" w:cs="Times New Roman"/>
                <w:b/>
                <w:sz w:val="16"/>
                <w:szCs w:val="16"/>
              </w:rPr>
              <w:t xml:space="preserve"> </w:t>
            </w:r>
            <w:r w:rsidRPr="00F92AD6">
              <w:rPr>
                <w:rFonts w:ascii="Sylfaen" w:eastAsia="Times New Roman" w:hAnsi="Sylfaen" w:cs="Sylfaen"/>
                <w:b/>
                <w:sz w:val="16"/>
                <w:szCs w:val="16"/>
              </w:rPr>
              <w:t>ასაკის</w:t>
            </w:r>
            <w:r w:rsidRPr="00F92AD6">
              <w:rPr>
                <w:rFonts w:ascii="Times New Roman" w:eastAsia="Times New Roman" w:hAnsi="Times New Roman" w:cs="Times New Roman"/>
                <w:b/>
                <w:sz w:val="16"/>
                <w:szCs w:val="16"/>
              </w:rPr>
              <w:t xml:space="preserve"> </w:t>
            </w:r>
            <w:r w:rsidRPr="00F92AD6">
              <w:rPr>
                <w:rFonts w:ascii="Sylfaen" w:eastAsia="Times New Roman" w:hAnsi="Sylfaen" w:cs="Sylfaen"/>
                <w:b/>
                <w:sz w:val="16"/>
                <w:szCs w:val="16"/>
              </w:rPr>
              <w:t>ბენეფიციარები</w:t>
            </w:r>
            <w:r w:rsidRPr="00F92AD6">
              <w:rPr>
                <w:rFonts w:ascii="Sylfaen" w:eastAsia="Times New Roman" w:hAnsi="Sylfaen" w:cs="Sylfaen"/>
                <w:b/>
                <w:sz w:val="16"/>
                <w:szCs w:val="16"/>
                <w:lang w:val="ka-GE"/>
              </w:rPr>
              <w:t>,</w:t>
            </w:r>
            <w:r w:rsidRPr="00F92AD6">
              <w:rPr>
                <w:rFonts w:ascii="Sylfaen" w:eastAsia="Times New Roman" w:hAnsi="Sylfaen" w:cs="Sylfaen"/>
                <w:sz w:val="16"/>
                <w:szCs w:val="16"/>
                <w:lang w:val="ka-GE"/>
              </w:rPr>
              <w:t xml:space="preserve"> რომლებთაც მინიჭებული აქვთ</w:t>
            </w:r>
            <w:r w:rsidRPr="00F92AD6">
              <w:rPr>
                <w:rFonts w:ascii="Times New Roman" w:eastAsia="Times New Roman" w:hAnsi="Times New Roman" w:cs="Times New Roman"/>
                <w:sz w:val="16"/>
                <w:szCs w:val="16"/>
              </w:rPr>
              <w:t xml:space="preserve">  </w:t>
            </w:r>
            <w:r w:rsidRPr="00F92AD6">
              <w:rPr>
                <w:rFonts w:ascii="Sylfaen" w:eastAsia="Times New Roman" w:hAnsi="Sylfaen" w:cs="Sylfaen"/>
                <w:sz w:val="16"/>
                <w:szCs w:val="16"/>
              </w:rPr>
              <w:t>შ</w:t>
            </w:r>
            <w:r w:rsidRPr="00F92AD6">
              <w:rPr>
                <w:rFonts w:ascii="Times New Roman" w:eastAsia="Times New Roman" w:hAnsi="Times New Roman" w:cs="Times New Roman"/>
                <w:sz w:val="16"/>
                <w:szCs w:val="16"/>
              </w:rPr>
              <w:t>.</w:t>
            </w:r>
            <w:r w:rsidRPr="00F92AD6">
              <w:rPr>
                <w:rFonts w:ascii="Sylfaen" w:eastAsia="Times New Roman" w:hAnsi="Sylfaen" w:cs="Sylfaen"/>
                <w:sz w:val="16"/>
                <w:szCs w:val="16"/>
              </w:rPr>
              <w:t>შ</w:t>
            </w:r>
            <w:r w:rsidRPr="00F92AD6">
              <w:rPr>
                <w:rFonts w:ascii="Times New Roman" w:eastAsia="Times New Roman" w:hAnsi="Times New Roman" w:cs="Times New Roman"/>
                <w:sz w:val="16"/>
                <w:szCs w:val="16"/>
              </w:rPr>
              <w:t>.</w:t>
            </w:r>
            <w:r w:rsidRPr="00F92AD6">
              <w:rPr>
                <w:rFonts w:ascii="Sylfaen" w:eastAsia="Times New Roman" w:hAnsi="Sylfaen" w:cs="Sylfaen"/>
                <w:sz w:val="16"/>
                <w:szCs w:val="16"/>
              </w:rPr>
              <w:t>მ</w:t>
            </w:r>
            <w:r w:rsidRPr="00F92AD6">
              <w:rPr>
                <w:rFonts w:ascii="Times New Roman" w:eastAsia="Times New Roman" w:hAnsi="Times New Roman" w:cs="Times New Roman"/>
                <w:sz w:val="16"/>
                <w:szCs w:val="16"/>
              </w:rPr>
              <w:t xml:space="preserve">. </w:t>
            </w:r>
            <w:r w:rsidRPr="00F92AD6">
              <w:rPr>
                <w:rFonts w:ascii="Sylfaen" w:eastAsia="Times New Roman" w:hAnsi="Sylfaen" w:cs="Times New Roman"/>
                <w:sz w:val="16"/>
                <w:szCs w:val="16"/>
                <w:lang w:val="ka-GE"/>
              </w:rPr>
              <w:t>პირის სტატუსი გარდა იმ პირებისა რომელთა დიაგნოზია</w:t>
            </w:r>
            <w:r w:rsidRPr="00F92AD6">
              <w:rPr>
                <w:rFonts w:ascii="Times New Roman" w:eastAsia="Times New Roman" w:hAnsi="Times New Roman" w:cs="Times New Roman"/>
                <w:sz w:val="16"/>
                <w:szCs w:val="16"/>
              </w:rPr>
              <w:t xml:space="preserve"> </w:t>
            </w:r>
            <w:r w:rsidRPr="00F92AD6">
              <w:rPr>
                <w:rFonts w:ascii="Sylfaen" w:eastAsia="Times New Roman" w:hAnsi="Sylfaen" w:cs="Sylfaen"/>
                <w:sz w:val="16"/>
                <w:szCs w:val="16"/>
              </w:rPr>
              <w:t>ცერებრალური</w:t>
            </w:r>
            <w:r w:rsidRPr="00F92AD6">
              <w:rPr>
                <w:rFonts w:ascii="Times New Roman" w:eastAsia="Times New Roman" w:hAnsi="Times New Roman" w:cs="Times New Roman"/>
                <w:sz w:val="16"/>
                <w:szCs w:val="16"/>
              </w:rPr>
              <w:t xml:space="preserve"> </w:t>
            </w:r>
            <w:r w:rsidRPr="00F92AD6">
              <w:rPr>
                <w:rFonts w:ascii="Sylfaen" w:eastAsia="Times New Roman" w:hAnsi="Sylfaen" w:cs="Sylfaen"/>
                <w:sz w:val="16"/>
                <w:szCs w:val="16"/>
              </w:rPr>
              <w:t>დამბლა</w:t>
            </w:r>
            <w:r w:rsidRPr="00F92AD6">
              <w:rPr>
                <w:rFonts w:ascii="Times New Roman" w:eastAsia="Times New Roman" w:hAnsi="Times New Roman" w:cs="Times New Roman"/>
                <w:sz w:val="16"/>
                <w:szCs w:val="16"/>
              </w:rPr>
              <w:t xml:space="preserve">, </w:t>
            </w:r>
            <w:r w:rsidRPr="00F92AD6">
              <w:rPr>
                <w:rFonts w:ascii="Sylfaen" w:eastAsia="Times New Roman" w:hAnsi="Sylfaen" w:cs="Sylfaen"/>
                <w:sz w:val="16"/>
                <w:szCs w:val="16"/>
              </w:rPr>
              <w:t>აუტიზმი</w:t>
            </w:r>
            <w:r w:rsidRPr="00F92AD6">
              <w:rPr>
                <w:rFonts w:ascii="Sylfaen" w:eastAsia="Times New Roman" w:hAnsi="Sylfaen" w:cs="Sylfaen"/>
                <w:sz w:val="16"/>
                <w:szCs w:val="16"/>
                <w:lang w:val="ka-GE"/>
              </w:rPr>
              <w:t xml:space="preserve"> </w:t>
            </w:r>
            <w:r w:rsidRPr="00F92AD6">
              <w:rPr>
                <w:rFonts w:ascii="Sylfaen" w:eastAsia="Times New Roman" w:hAnsi="Sylfaen" w:cs="Sylfaen"/>
                <w:sz w:val="16"/>
                <w:szCs w:val="16"/>
              </w:rPr>
              <w:t>და</w:t>
            </w:r>
            <w:r w:rsidRPr="00F92AD6">
              <w:rPr>
                <w:rFonts w:ascii="Times New Roman" w:eastAsia="Times New Roman" w:hAnsi="Times New Roman" w:cs="Times New Roman"/>
                <w:sz w:val="16"/>
                <w:szCs w:val="16"/>
              </w:rPr>
              <w:t xml:space="preserve"> </w:t>
            </w:r>
            <w:r w:rsidRPr="00F92AD6">
              <w:rPr>
                <w:rFonts w:ascii="Sylfaen" w:eastAsia="Times New Roman" w:hAnsi="Sylfaen" w:cs="Sylfaen"/>
                <w:sz w:val="16"/>
                <w:szCs w:val="16"/>
              </w:rPr>
              <w:t>დაუნის</w:t>
            </w:r>
            <w:r w:rsidRPr="00F92AD6">
              <w:rPr>
                <w:rFonts w:ascii="Times New Roman" w:eastAsia="Times New Roman" w:hAnsi="Times New Roman" w:cs="Times New Roman"/>
                <w:sz w:val="16"/>
                <w:szCs w:val="16"/>
              </w:rPr>
              <w:t xml:space="preserve"> </w:t>
            </w:r>
            <w:r w:rsidRPr="00F92AD6">
              <w:rPr>
                <w:rFonts w:ascii="Sylfaen" w:eastAsia="Times New Roman" w:hAnsi="Sylfaen" w:cs="Sylfaen"/>
                <w:sz w:val="16"/>
                <w:szCs w:val="16"/>
              </w:rPr>
              <w:t>სინდრომი</w:t>
            </w:r>
            <w:r w:rsidRPr="00F92AD6">
              <w:rPr>
                <w:rFonts w:ascii="Sylfaen" w:eastAsia="Times New Roman" w:hAnsi="Sylfaen" w:cs="Sylfaen"/>
                <w:sz w:val="16"/>
                <w:szCs w:val="16"/>
                <w:lang w:val="ka-GE"/>
              </w:rPr>
              <w:t>,</w:t>
            </w:r>
            <w:r w:rsidRPr="00F92AD6">
              <w:rPr>
                <w:rFonts w:ascii="Sylfaen" w:eastAsia="Times New Roman" w:hAnsi="Sylfaen" w:cs="Times New Roman"/>
                <w:sz w:val="16"/>
                <w:szCs w:val="16"/>
                <w:lang w:val="ka-GE"/>
              </w:rPr>
              <w:t xml:space="preserve"> </w:t>
            </w:r>
            <w:r w:rsidRPr="00F92AD6">
              <w:rPr>
                <w:rFonts w:ascii="Sylfaen" w:eastAsia="Times New Roman" w:hAnsi="Sylfaen" w:cs="Sylfaen"/>
                <w:sz w:val="16"/>
                <w:szCs w:val="16"/>
              </w:rPr>
              <w:t>განესაზღვროთ</w:t>
            </w:r>
            <w:r w:rsidRPr="00F92AD6">
              <w:rPr>
                <w:rFonts w:ascii="Sylfaen" w:eastAsia="Times New Roman" w:hAnsi="Sylfaen" w:cs="Sylfaen"/>
                <w:sz w:val="16"/>
                <w:szCs w:val="16"/>
                <w:lang w:val="ka-GE"/>
              </w:rPr>
              <w:t xml:space="preserve"> დახმარება </w:t>
            </w:r>
            <w:r w:rsidRPr="00F92AD6">
              <w:rPr>
                <w:rFonts w:ascii="Times New Roman" w:eastAsia="Times New Roman" w:hAnsi="Times New Roman" w:cs="Times New Roman"/>
                <w:sz w:val="16"/>
                <w:szCs w:val="16"/>
              </w:rPr>
              <w:t xml:space="preserve"> </w:t>
            </w:r>
            <w:r w:rsidRPr="00F92AD6">
              <w:rPr>
                <w:rFonts w:ascii="Sylfaen" w:eastAsia="Times New Roman" w:hAnsi="Sylfaen" w:cs="Sylfaen"/>
                <w:sz w:val="16"/>
                <w:szCs w:val="16"/>
              </w:rPr>
              <w:t>თითოეულს</w:t>
            </w:r>
            <w:r w:rsidRPr="00F92AD6">
              <w:rPr>
                <w:rFonts w:ascii="Times New Roman" w:eastAsia="Times New Roman" w:hAnsi="Times New Roman" w:cs="Times New Roman"/>
                <w:sz w:val="16"/>
                <w:szCs w:val="16"/>
              </w:rPr>
              <w:t xml:space="preserve"> -200 </w:t>
            </w:r>
            <w:r w:rsidRPr="00F92AD6">
              <w:rPr>
                <w:rFonts w:ascii="Sylfaen" w:eastAsia="Times New Roman" w:hAnsi="Sylfaen" w:cs="Sylfaen"/>
                <w:sz w:val="16"/>
                <w:szCs w:val="16"/>
              </w:rPr>
              <w:t>ლარის</w:t>
            </w:r>
            <w:r w:rsidRPr="00F92AD6">
              <w:rPr>
                <w:rFonts w:ascii="Times New Roman" w:eastAsia="Times New Roman" w:hAnsi="Times New Roman" w:cs="Times New Roman"/>
                <w:sz w:val="16"/>
                <w:szCs w:val="16"/>
              </w:rPr>
              <w:t xml:space="preserve"> </w:t>
            </w:r>
            <w:r w:rsidRPr="00F92AD6">
              <w:rPr>
                <w:rFonts w:ascii="Sylfaen" w:eastAsia="Times New Roman" w:hAnsi="Sylfaen" w:cs="Sylfaen"/>
                <w:sz w:val="16"/>
                <w:szCs w:val="16"/>
              </w:rPr>
              <w:t>ოდენობით</w:t>
            </w:r>
            <w:r w:rsidRPr="00F92AD6">
              <w:rPr>
                <w:rFonts w:ascii="Times New Roman" w:eastAsia="Times New Roman" w:hAnsi="Times New Roman" w:cs="Times New Roman"/>
                <w:sz w:val="16"/>
                <w:szCs w:val="16"/>
              </w:rPr>
              <w:t xml:space="preserve">. </w:t>
            </w:r>
            <w:r w:rsidRPr="00F92AD6">
              <w:rPr>
                <w:rFonts w:ascii="Sylfaen" w:eastAsia="Times New Roman" w:hAnsi="Sylfaen" w:cs="Times New Roman"/>
                <w:sz w:val="16"/>
                <w:szCs w:val="16"/>
                <w:lang w:val="ka-GE"/>
              </w:rPr>
              <w:t xml:space="preserve">შშმ სტატუსის მქონე 18 წლამდე ასაკის ბენეფიციარები რომელთა  დიაგნოზია </w:t>
            </w:r>
            <w:r w:rsidRPr="00F92AD6">
              <w:rPr>
                <w:rFonts w:ascii="Sylfaen" w:eastAsia="Times New Roman" w:hAnsi="Sylfaen" w:cs="Times New Roman"/>
                <w:b/>
                <w:sz w:val="16"/>
                <w:szCs w:val="16"/>
                <w:lang w:val="ka-GE"/>
              </w:rPr>
              <w:t xml:space="preserve"> ნეიროსენსორული</w:t>
            </w:r>
            <w:r w:rsidRPr="00F92AD6">
              <w:rPr>
                <w:rFonts w:ascii="Sylfaen" w:eastAsia="Times New Roman" w:hAnsi="Sylfaen" w:cs="Times New Roman"/>
                <w:sz w:val="16"/>
                <w:szCs w:val="16"/>
                <w:lang w:val="ka-GE"/>
              </w:rPr>
              <w:t xml:space="preserve"> სმენაჩლუნგობა   დახმარება  ერთჯერადად</w:t>
            </w:r>
            <w:r w:rsidRPr="00F92AD6">
              <w:rPr>
                <w:rFonts w:ascii="Sylfaen" w:eastAsia="Times New Roman" w:hAnsi="Sylfaen" w:cs="Sylfaen"/>
                <w:sz w:val="16"/>
                <w:szCs w:val="16"/>
                <w:lang w:val="ka-GE"/>
              </w:rPr>
              <w:t xml:space="preserve"> 1  200 ლარი</w:t>
            </w:r>
            <w:r w:rsidRPr="00F92AD6">
              <w:rPr>
                <w:rFonts w:ascii="Sylfaen" w:eastAsia="Times New Roman" w:hAnsi="Sylfaen" w:cs="Sylfaen"/>
                <w:sz w:val="16"/>
                <w:szCs w:val="16"/>
              </w:rPr>
              <w:t>.</w:t>
            </w:r>
          </w:p>
          <w:p w14:paraId="5546D559" w14:textId="77777777" w:rsidR="00F92AD6" w:rsidRPr="00F92AD6" w:rsidRDefault="00F92AD6" w:rsidP="00B41F34">
            <w:pPr>
              <w:spacing w:after="0" w:line="240" w:lineRule="auto"/>
              <w:jc w:val="both"/>
              <w:rPr>
                <w:rFonts w:ascii="Sylfaen" w:eastAsia="Times New Roman" w:hAnsi="Sylfaen" w:cs="Sylfaen"/>
                <w:sz w:val="16"/>
                <w:szCs w:val="16"/>
              </w:rPr>
            </w:pPr>
          </w:p>
          <w:p w14:paraId="1973A58E" w14:textId="77777777" w:rsidR="00F92AD6" w:rsidRPr="00F92AD6" w:rsidRDefault="00F92AD6" w:rsidP="00B41F34">
            <w:pPr>
              <w:spacing w:after="0" w:line="240" w:lineRule="auto"/>
              <w:jc w:val="both"/>
              <w:rPr>
                <w:rFonts w:ascii="Sylfaen" w:eastAsia="Times New Roman" w:hAnsi="Sylfaen" w:cs="Sylfaen"/>
                <w:sz w:val="16"/>
                <w:szCs w:val="16"/>
                <w:lang w:val="ka-GE"/>
              </w:rPr>
            </w:pPr>
            <w:r w:rsidRPr="00F92AD6">
              <w:rPr>
                <w:rFonts w:ascii="Sylfaen" w:eastAsia="Times New Roman" w:hAnsi="Sylfaen" w:cs="Times New Roman"/>
                <w:sz w:val="16"/>
                <w:szCs w:val="16"/>
                <w:lang w:val="ka-GE"/>
              </w:rPr>
              <w:t>4</w:t>
            </w:r>
            <w:r w:rsidRPr="00F92AD6">
              <w:rPr>
                <w:rFonts w:ascii="Times New Roman" w:eastAsia="Times New Roman" w:hAnsi="Times New Roman" w:cs="Times New Roman"/>
                <w:sz w:val="16"/>
                <w:szCs w:val="16"/>
                <w:lang w:val="ka-GE"/>
              </w:rPr>
              <w:t>)</w:t>
            </w:r>
            <w:r w:rsidRPr="00F92AD6">
              <w:rPr>
                <w:rFonts w:ascii="Times New Roman" w:eastAsia="Times New Roman" w:hAnsi="Times New Roman" w:cs="Times New Roman"/>
                <w:b/>
                <w:sz w:val="16"/>
                <w:szCs w:val="16"/>
                <w:lang w:val="ka-GE"/>
              </w:rPr>
              <w:t xml:space="preserve"> </w:t>
            </w:r>
            <w:r w:rsidRPr="00F92AD6">
              <w:rPr>
                <w:rFonts w:ascii="Sylfaen" w:eastAsia="Times New Roman" w:hAnsi="Sylfaen" w:cs="Sylfaen"/>
                <w:b/>
                <w:sz w:val="16"/>
                <w:szCs w:val="16"/>
                <w:lang w:val="ka-GE"/>
              </w:rPr>
              <w:t>მარტოხელა</w:t>
            </w:r>
            <w:r w:rsidRPr="00F92AD6">
              <w:rPr>
                <w:rFonts w:ascii="Sylfaen" w:eastAsia="Times New Roman" w:hAnsi="Sylfaen" w:cs="Sylfaen"/>
                <w:sz w:val="16"/>
                <w:szCs w:val="16"/>
                <w:lang w:val="ka-GE"/>
              </w:rPr>
              <w:t xml:space="preserve"> ოჯახები (დედა, მამა) რომელთაც ჰყავთ</w:t>
            </w:r>
            <w:r w:rsidRPr="00F92AD6">
              <w:rPr>
                <w:rFonts w:ascii="Times New Roman" w:eastAsia="Times New Roman" w:hAnsi="Times New Roman" w:cs="Times New Roman"/>
                <w:sz w:val="16"/>
                <w:szCs w:val="16"/>
                <w:lang w:val="ka-GE"/>
              </w:rPr>
              <w:t xml:space="preserve"> 18 </w:t>
            </w:r>
            <w:r w:rsidRPr="00F92AD6">
              <w:rPr>
                <w:rFonts w:ascii="Sylfaen" w:eastAsia="Times New Roman" w:hAnsi="Sylfaen" w:cs="Sylfaen"/>
                <w:sz w:val="16"/>
                <w:szCs w:val="16"/>
                <w:lang w:val="ka-GE"/>
              </w:rPr>
              <w:t>წლამდე ასაკის ბავშვი</w:t>
            </w:r>
            <w:r w:rsidRPr="00F92AD6">
              <w:rPr>
                <w:rFonts w:ascii="Times New Roman" w:eastAsia="Times New Roman" w:hAnsi="Times New Roman" w:cs="Times New Roman"/>
                <w:sz w:val="16"/>
                <w:szCs w:val="16"/>
                <w:lang w:val="ka-GE"/>
              </w:rPr>
              <w:t>/</w:t>
            </w:r>
            <w:r w:rsidRPr="00F92AD6">
              <w:rPr>
                <w:rFonts w:ascii="Sylfaen" w:eastAsia="Times New Roman" w:hAnsi="Sylfaen" w:cs="Sylfaen"/>
                <w:sz w:val="16"/>
                <w:szCs w:val="16"/>
                <w:lang w:val="ka-GE"/>
              </w:rPr>
              <w:t xml:space="preserve">ბავშვები დახმარება </w:t>
            </w:r>
            <w:r w:rsidRPr="00F92AD6">
              <w:rPr>
                <w:rFonts w:ascii="Sylfaen" w:eastAsia="Times New Roman" w:hAnsi="Sylfaen" w:cs="Sylfaen"/>
                <w:sz w:val="16"/>
                <w:szCs w:val="16"/>
              </w:rPr>
              <w:t>განისაზღვროს</w:t>
            </w:r>
            <w:r w:rsidRPr="00F92AD6">
              <w:rPr>
                <w:rFonts w:ascii="Times New Roman" w:eastAsia="Times New Roman" w:hAnsi="Times New Roman" w:cs="Times New Roman"/>
                <w:sz w:val="16"/>
                <w:szCs w:val="16"/>
              </w:rPr>
              <w:t xml:space="preserve"> 200 </w:t>
            </w:r>
            <w:r w:rsidRPr="00F92AD6">
              <w:rPr>
                <w:rFonts w:ascii="Sylfaen" w:eastAsia="Times New Roman" w:hAnsi="Sylfaen" w:cs="Sylfaen"/>
                <w:sz w:val="16"/>
                <w:szCs w:val="16"/>
              </w:rPr>
              <w:t>ლარით</w:t>
            </w:r>
            <w:r w:rsidRPr="00F92AD6">
              <w:rPr>
                <w:rFonts w:ascii="Sylfaen" w:eastAsia="Times New Roman" w:hAnsi="Sylfaen" w:cs="Sylfaen"/>
                <w:sz w:val="16"/>
                <w:szCs w:val="16"/>
                <w:lang w:val="ka-GE"/>
              </w:rPr>
              <w:t>.</w:t>
            </w:r>
          </w:p>
          <w:p w14:paraId="04A2F37C" w14:textId="77777777" w:rsidR="00F92AD6" w:rsidRPr="00F92AD6" w:rsidRDefault="00F92AD6" w:rsidP="00B41F34">
            <w:pPr>
              <w:spacing w:after="0" w:line="240" w:lineRule="auto"/>
              <w:jc w:val="both"/>
              <w:rPr>
                <w:rFonts w:ascii="Times New Roman" w:eastAsia="Times New Roman" w:hAnsi="Times New Roman" w:cs="Times New Roman"/>
                <w:sz w:val="16"/>
                <w:szCs w:val="16"/>
                <w:lang w:val="ka-GE"/>
              </w:rPr>
            </w:pPr>
          </w:p>
          <w:p w14:paraId="7A6386AE" w14:textId="77777777" w:rsidR="00F92AD6" w:rsidRPr="00F92AD6" w:rsidRDefault="00F92AD6" w:rsidP="00B41F34">
            <w:pPr>
              <w:rPr>
                <w:rFonts w:cs="Times New Roman"/>
                <w:sz w:val="16"/>
                <w:szCs w:val="16"/>
                <w:lang w:val="ka-GE"/>
              </w:rPr>
            </w:pPr>
            <w:r w:rsidRPr="00F92AD6">
              <w:rPr>
                <w:rFonts w:ascii="Times New Roman" w:hAnsi="Times New Roman" w:cs="Times New Roman"/>
                <w:sz w:val="16"/>
                <w:szCs w:val="16"/>
                <w:lang w:val="ka-GE"/>
              </w:rPr>
              <w:t xml:space="preserve">5) </w:t>
            </w:r>
            <w:r w:rsidRPr="00F92AD6">
              <w:rPr>
                <w:b/>
                <w:sz w:val="16"/>
                <w:szCs w:val="16"/>
                <w:lang w:val="ka-GE"/>
              </w:rPr>
              <w:t xml:space="preserve">მრავალშვილიანი </w:t>
            </w:r>
            <w:r w:rsidRPr="00F92AD6">
              <w:rPr>
                <w:sz w:val="16"/>
                <w:szCs w:val="16"/>
                <w:lang w:val="ka-GE"/>
              </w:rPr>
              <w:t>ოჯახების</w:t>
            </w:r>
            <w:r w:rsidRPr="00F92AD6">
              <w:rPr>
                <w:rFonts w:ascii="Times New Roman" w:hAnsi="Times New Roman" w:cs="Times New Roman"/>
                <w:sz w:val="16"/>
                <w:szCs w:val="16"/>
                <w:lang w:val="ka-GE"/>
              </w:rPr>
              <w:t xml:space="preserve"> (4 </w:t>
            </w:r>
            <w:r w:rsidRPr="00F92AD6">
              <w:rPr>
                <w:sz w:val="16"/>
                <w:szCs w:val="16"/>
                <w:lang w:val="ka-GE"/>
              </w:rPr>
              <w:t>და მეტი არასრულწლოვანი შვილი</w:t>
            </w:r>
            <w:r w:rsidRPr="00F92AD6">
              <w:rPr>
                <w:rFonts w:ascii="Times New Roman" w:hAnsi="Times New Roman" w:cs="Times New Roman"/>
                <w:sz w:val="16"/>
                <w:szCs w:val="16"/>
                <w:lang w:val="ka-GE"/>
              </w:rPr>
              <w:t>)</w:t>
            </w:r>
            <w:r w:rsidRPr="00F92AD6">
              <w:rPr>
                <w:rFonts w:cs="Times New Roman"/>
                <w:sz w:val="16"/>
                <w:szCs w:val="16"/>
                <w:lang w:val="ka-GE"/>
              </w:rPr>
              <w:t xml:space="preserve"> დახმარება განისაზღვროს 50</w:t>
            </w:r>
            <w:r w:rsidRPr="00F92AD6">
              <w:rPr>
                <w:rFonts w:cs="Times New Roman"/>
                <w:sz w:val="16"/>
                <w:szCs w:val="16"/>
              </w:rPr>
              <w:t>0</w:t>
            </w:r>
            <w:r w:rsidRPr="00F92AD6">
              <w:rPr>
                <w:rFonts w:cs="Times New Roman"/>
                <w:sz w:val="16"/>
                <w:szCs w:val="16"/>
                <w:lang w:val="ka-GE"/>
              </w:rPr>
              <w:t xml:space="preserve"> ლარი</w:t>
            </w:r>
            <w:r w:rsidRPr="00F92AD6">
              <w:rPr>
                <w:rFonts w:ascii="Times New Roman" w:hAnsi="Times New Roman" w:cs="Times New Roman"/>
                <w:sz w:val="16"/>
                <w:szCs w:val="16"/>
                <w:lang w:val="ka-GE"/>
              </w:rPr>
              <w:t>.</w:t>
            </w:r>
          </w:p>
          <w:p w14:paraId="5732A89C" w14:textId="77777777" w:rsidR="00F92AD6" w:rsidRPr="00F92AD6" w:rsidRDefault="00F92AD6" w:rsidP="00B41F34">
            <w:pPr>
              <w:spacing w:after="0" w:line="240" w:lineRule="auto"/>
              <w:jc w:val="both"/>
              <w:rPr>
                <w:rFonts w:ascii="Sylfaen" w:eastAsia="Times New Roman" w:hAnsi="Sylfaen" w:cs="Sylfaen"/>
                <w:sz w:val="16"/>
                <w:szCs w:val="16"/>
                <w:lang w:val="ka-GE"/>
              </w:rPr>
            </w:pPr>
            <w:r w:rsidRPr="00F92AD6">
              <w:rPr>
                <w:rFonts w:ascii="Times New Roman" w:eastAsia="Times New Roman" w:hAnsi="Times New Roman" w:cs="Times New Roman"/>
                <w:sz w:val="16"/>
                <w:szCs w:val="16"/>
                <w:lang w:val="ka-GE"/>
              </w:rPr>
              <w:t xml:space="preserve">6) </w:t>
            </w:r>
            <w:r w:rsidRPr="00F92AD6">
              <w:rPr>
                <w:rFonts w:ascii="Sylfaen" w:eastAsia="Times New Roman" w:hAnsi="Sylfaen" w:cs="Sylfaen"/>
                <w:sz w:val="16"/>
                <w:szCs w:val="16"/>
                <w:lang w:val="ka-GE"/>
              </w:rPr>
              <w:t>ლაბორატორიულ</w:t>
            </w:r>
            <w:r w:rsidRPr="00F92AD6">
              <w:rPr>
                <w:rFonts w:ascii="Times New Roman" w:eastAsia="Times New Roman" w:hAnsi="Times New Roman" w:cs="Times New Roman"/>
                <w:sz w:val="16"/>
                <w:szCs w:val="16"/>
                <w:lang w:val="ka-GE"/>
              </w:rPr>
              <w:t>-</w:t>
            </w:r>
            <w:r w:rsidRPr="00F92AD6">
              <w:rPr>
                <w:rFonts w:ascii="Sylfaen" w:eastAsia="Times New Roman" w:hAnsi="Sylfaen" w:cs="Sylfaen"/>
                <w:sz w:val="16"/>
                <w:szCs w:val="16"/>
                <w:lang w:val="ka-GE"/>
              </w:rPr>
              <w:t>დიაგნოსტიკური</w:t>
            </w:r>
            <w:r w:rsidRPr="00F92AD6">
              <w:rPr>
                <w:rFonts w:ascii="Sylfaen" w:eastAsia="Times New Roman" w:hAnsi="Sylfaen" w:cs="Sylfaen"/>
                <w:b/>
                <w:sz w:val="16"/>
                <w:szCs w:val="16"/>
                <w:lang w:val="ka-GE"/>
              </w:rPr>
              <w:t xml:space="preserve"> კვლევა.</w:t>
            </w:r>
            <w:r w:rsidRPr="00F92AD6">
              <w:rPr>
                <w:rFonts w:ascii="Sylfaen" w:eastAsia="Times New Roman" w:hAnsi="Sylfaen" w:cs="Sylfaen"/>
                <w:sz w:val="16"/>
                <w:szCs w:val="16"/>
                <w:lang w:val="ka-GE"/>
              </w:rPr>
              <w:t xml:space="preserve"> დახმარების მაქსიმალური ზღვრული ოდენობა 200 ლარი</w:t>
            </w:r>
          </w:p>
          <w:p w14:paraId="4D7B5BFC" w14:textId="77777777" w:rsidR="00F92AD6" w:rsidRPr="00F92AD6" w:rsidRDefault="00F92AD6" w:rsidP="00B41F34">
            <w:pPr>
              <w:spacing w:after="0" w:line="240" w:lineRule="auto"/>
              <w:jc w:val="both"/>
              <w:rPr>
                <w:rFonts w:ascii="Times New Roman" w:eastAsia="Times New Roman" w:hAnsi="Times New Roman" w:cs="Times New Roman"/>
                <w:sz w:val="16"/>
                <w:szCs w:val="16"/>
                <w:lang w:val="ka-GE"/>
              </w:rPr>
            </w:pPr>
            <w:r w:rsidRPr="00F92AD6">
              <w:rPr>
                <w:rFonts w:ascii="Times New Roman" w:eastAsia="Times New Roman" w:hAnsi="Times New Roman" w:cs="Times New Roman"/>
                <w:sz w:val="16"/>
                <w:szCs w:val="16"/>
                <w:lang w:val="ka-GE"/>
              </w:rPr>
              <w:t>.</w:t>
            </w:r>
          </w:p>
          <w:p w14:paraId="1084C14B" w14:textId="77777777" w:rsidR="00F92AD6" w:rsidRPr="00F92AD6" w:rsidRDefault="00F92AD6" w:rsidP="00B41F34">
            <w:pPr>
              <w:spacing w:after="0" w:line="240" w:lineRule="auto"/>
              <w:jc w:val="both"/>
              <w:rPr>
                <w:rFonts w:eastAsia="Times New Roman" w:cs="Times New Roman"/>
                <w:sz w:val="16"/>
                <w:szCs w:val="16"/>
                <w:lang w:val="ka-GE"/>
              </w:rPr>
            </w:pPr>
            <w:r w:rsidRPr="00F92AD6">
              <w:rPr>
                <w:rFonts w:ascii="Times New Roman" w:eastAsia="Times New Roman" w:hAnsi="Times New Roman" w:cs="Times New Roman"/>
                <w:sz w:val="16"/>
                <w:szCs w:val="16"/>
                <w:lang w:val="ka-GE"/>
              </w:rPr>
              <w:t xml:space="preserve">7) </w:t>
            </w:r>
            <w:r w:rsidRPr="00F92AD6">
              <w:rPr>
                <w:rFonts w:ascii="Sylfaen" w:eastAsia="Times New Roman" w:hAnsi="Sylfaen" w:cs="Sylfaen"/>
                <w:sz w:val="16"/>
                <w:szCs w:val="16"/>
                <w:lang w:val="ka-GE"/>
              </w:rPr>
              <w:t>რადიოაქტიური იოდით მკურნალობა -500 ლარი</w:t>
            </w:r>
            <w:r w:rsidRPr="00F92AD6">
              <w:rPr>
                <w:rFonts w:ascii="Times New Roman" w:eastAsia="Times New Roman" w:hAnsi="Times New Roman" w:cs="Times New Roman"/>
                <w:sz w:val="16"/>
                <w:szCs w:val="16"/>
                <w:lang w:val="ka-GE"/>
              </w:rPr>
              <w:t>.</w:t>
            </w:r>
          </w:p>
          <w:p w14:paraId="4FF81F8E" w14:textId="77777777" w:rsidR="00F92AD6" w:rsidRPr="00F92AD6" w:rsidRDefault="00F92AD6" w:rsidP="00B41F34">
            <w:pPr>
              <w:spacing w:after="0" w:line="240" w:lineRule="auto"/>
              <w:jc w:val="both"/>
              <w:rPr>
                <w:rFonts w:eastAsia="Times New Roman" w:cs="Times New Roman"/>
                <w:sz w:val="16"/>
                <w:szCs w:val="16"/>
                <w:lang w:val="ka-GE"/>
              </w:rPr>
            </w:pPr>
          </w:p>
          <w:p w14:paraId="7CDF6519" w14:textId="77777777" w:rsidR="00F92AD6" w:rsidRPr="00F92AD6" w:rsidRDefault="00F92AD6" w:rsidP="00B41F34">
            <w:pPr>
              <w:jc w:val="both"/>
              <w:rPr>
                <w:rFonts w:eastAsia="Times New Roman" w:cs="Times New Roman"/>
                <w:sz w:val="16"/>
                <w:szCs w:val="16"/>
                <w:lang w:val="ka-GE"/>
              </w:rPr>
            </w:pPr>
            <w:r w:rsidRPr="00F92AD6">
              <w:rPr>
                <w:rFonts w:ascii="Sylfaen" w:eastAsia="Times New Roman" w:hAnsi="Sylfaen" w:cs="Times New Roman"/>
                <w:sz w:val="16"/>
                <w:szCs w:val="16"/>
                <w:lang w:val="ka-GE"/>
              </w:rPr>
              <w:t xml:space="preserve">8) </w:t>
            </w:r>
            <w:r w:rsidRPr="00F92AD6">
              <w:rPr>
                <w:rFonts w:ascii="Sylfaen" w:eastAsia="Times New Roman" w:hAnsi="Sylfaen" w:cs="Times New Roman"/>
                <w:b/>
                <w:sz w:val="16"/>
                <w:szCs w:val="16"/>
                <w:lang w:val="ka-GE"/>
              </w:rPr>
              <w:t>ონკოლოგიური</w:t>
            </w:r>
            <w:r w:rsidRPr="00F92AD6">
              <w:rPr>
                <w:rFonts w:ascii="Sylfaen" w:eastAsia="Times New Roman" w:hAnsi="Sylfaen" w:cs="Times New Roman"/>
                <w:sz w:val="16"/>
                <w:szCs w:val="16"/>
                <w:lang w:val="ka-GE"/>
              </w:rPr>
              <w:t xml:space="preserve"> ავადმყოფების დახმარება - </w:t>
            </w:r>
            <w:r w:rsidRPr="00F92AD6">
              <w:rPr>
                <w:rFonts w:ascii="Sylfaen" w:eastAsia="Times New Roman" w:hAnsi="Sylfaen" w:cs="Times New Roman"/>
                <w:sz w:val="16"/>
                <w:szCs w:val="16"/>
              </w:rPr>
              <w:t>5</w:t>
            </w:r>
            <w:r w:rsidRPr="00F92AD6">
              <w:rPr>
                <w:rFonts w:ascii="Sylfaen" w:eastAsia="Times New Roman" w:hAnsi="Sylfaen" w:cs="Times New Roman"/>
                <w:sz w:val="16"/>
                <w:szCs w:val="16"/>
                <w:lang w:val="ka-GE"/>
              </w:rPr>
              <w:t>00 ლარი.</w:t>
            </w:r>
            <w:r w:rsidRPr="00F92AD6">
              <w:rPr>
                <w:rFonts w:ascii="Sylfaen" w:eastAsia="Times New Roman" w:hAnsi="Sylfaen" w:cs="Sylfaen"/>
                <w:b/>
                <w:sz w:val="16"/>
                <w:szCs w:val="16"/>
                <w:lang w:val="ka-GE"/>
              </w:rPr>
              <w:t xml:space="preserve"> </w:t>
            </w:r>
            <w:r w:rsidRPr="00F92AD6">
              <w:rPr>
                <w:rFonts w:ascii="Sylfaen" w:eastAsia="Times New Roman" w:hAnsi="Sylfaen" w:cs="Sylfaen"/>
                <w:sz w:val="16"/>
                <w:szCs w:val="16"/>
                <w:lang w:val="ka-GE"/>
              </w:rPr>
              <w:t>წლის</w:t>
            </w:r>
            <w:r w:rsidRPr="00F92AD6">
              <w:rPr>
                <w:rFonts w:eastAsia="Times New Roman" w:cs="Times New Roman"/>
                <w:sz w:val="16"/>
                <w:szCs w:val="16"/>
                <w:lang w:val="ka-GE"/>
              </w:rPr>
              <w:t xml:space="preserve"> </w:t>
            </w:r>
            <w:r w:rsidRPr="00F92AD6">
              <w:rPr>
                <w:rFonts w:ascii="Sylfaen" w:eastAsia="Times New Roman" w:hAnsi="Sylfaen" w:cs="Sylfaen"/>
                <w:sz w:val="16"/>
                <w:szCs w:val="16"/>
                <w:lang w:val="ka-GE"/>
              </w:rPr>
              <w:t>განმავლობაში</w:t>
            </w:r>
            <w:r w:rsidRPr="00F92AD6">
              <w:rPr>
                <w:rFonts w:eastAsia="Times New Roman" w:cs="Times New Roman"/>
                <w:sz w:val="16"/>
                <w:szCs w:val="16"/>
                <w:lang w:val="ka-GE"/>
              </w:rPr>
              <w:t xml:space="preserve"> </w:t>
            </w:r>
            <w:r w:rsidRPr="00F92AD6">
              <w:rPr>
                <w:rFonts w:ascii="Sylfaen" w:eastAsia="Times New Roman" w:hAnsi="Sylfaen" w:cs="Sylfaen"/>
                <w:sz w:val="16"/>
                <w:szCs w:val="16"/>
                <w:lang w:val="ka-GE"/>
              </w:rPr>
              <w:t xml:space="preserve">ქიმიო და </w:t>
            </w:r>
            <w:r w:rsidRPr="00F92AD6">
              <w:rPr>
                <w:rFonts w:eastAsia="Times New Roman" w:cs="Times New Roman"/>
                <w:sz w:val="16"/>
                <w:szCs w:val="16"/>
                <w:lang w:val="ka-GE"/>
              </w:rPr>
              <w:t xml:space="preserve"> </w:t>
            </w:r>
            <w:r w:rsidRPr="00F92AD6">
              <w:rPr>
                <w:rFonts w:ascii="Sylfaen" w:eastAsia="Times New Roman" w:hAnsi="Sylfaen" w:cs="Sylfaen"/>
                <w:sz w:val="16"/>
                <w:szCs w:val="16"/>
                <w:lang w:val="ka-GE"/>
              </w:rPr>
              <w:t>სხივური</w:t>
            </w:r>
            <w:r w:rsidRPr="00F92AD6">
              <w:rPr>
                <w:rFonts w:eastAsia="Times New Roman" w:cs="Times New Roman"/>
                <w:sz w:val="16"/>
                <w:szCs w:val="16"/>
                <w:lang w:val="ka-GE"/>
              </w:rPr>
              <w:t xml:space="preserve"> </w:t>
            </w:r>
            <w:r w:rsidRPr="00F92AD6">
              <w:rPr>
                <w:rFonts w:ascii="Sylfaen" w:eastAsia="Times New Roman" w:hAnsi="Sylfaen" w:cs="Times New Roman"/>
                <w:sz w:val="16"/>
                <w:szCs w:val="16"/>
                <w:lang w:val="ka-GE"/>
              </w:rPr>
              <w:t xml:space="preserve">თერაპიით,  მედიკამენტებით </w:t>
            </w:r>
            <w:r w:rsidRPr="00F92AD6">
              <w:rPr>
                <w:rFonts w:ascii="Sylfaen" w:eastAsia="Times New Roman" w:hAnsi="Sylfaen" w:cs="Sylfaen"/>
                <w:sz w:val="16"/>
                <w:szCs w:val="16"/>
                <w:lang w:val="ka-GE"/>
              </w:rPr>
              <w:t>მკურნალობისათვის</w:t>
            </w:r>
            <w:r w:rsidRPr="00F92AD6">
              <w:rPr>
                <w:rFonts w:eastAsia="Times New Roman" w:cs="Times New Roman"/>
                <w:sz w:val="16"/>
                <w:szCs w:val="16"/>
                <w:lang w:val="ka-GE"/>
              </w:rPr>
              <w:t xml:space="preserve"> </w:t>
            </w:r>
            <w:r w:rsidRPr="00F92AD6">
              <w:rPr>
                <w:rFonts w:ascii="Sylfaen" w:eastAsia="Times New Roman" w:hAnsi="Sylfaen" w:cs="Sylfaen"/>
                <w:sz w:val="16"/>
                <w:szCs w:val="16"/>
                <w:lang w:val="ka-GE"/>
              </w:rPr>
              <w:t>დამატებით</w:t>
            </w:r>
            <w:r w:rsidRPr="00F92AD6">
              <w:rPr>
                <w:rFonts w:eastAsia="Times New Roman" w:cs="Times New Roman"/>
                <w:sz w:val="16"/>
                <w:szCs w:val="16"/>
                <w:lang w:val="ka-GE"/>
              </w:rPr>
              <w:t xml:space="preserve"> 200 </w:t>
            </w:r>
            <w:r w:rsidRPr="00F92AD6">
              <w:rPr>
                <w:rFonts w:ascii="Sylfaen" w:eastAsia="Times New Roman" w:hAnsi="Sylfaen" w:cs="Sylfaen"/>
                <w:sz w:val="16"/>
                <w:szCs w:val="16"/>
                <w:lang w:val="ka-GE"/>
              </w:rPr>
              <w:t>ლარი</w:t>
            </w:r>
            <w:r w:rsidRPr="00F92AD6">
              <w:rPr>
                <w:rFonts w:eastAsia="Times New Roman" w:cs="Times New Roman"/>
                <w:sz w:val="16"/>
                <w:szCs w:val="16"/>
                <w:lang w:val="ka-GE"/>
              </w:rPr>
              <w:t xml:space="preserve">. </w:t>
            </w:r>
          </w:p>
          <w:p w14:paraId="21365A1C" w14:textId="77777777" w:rsidR="00F92AD6" w:rsidRPr="00F92AD6" w:rsidRDefault="00F92AD6" w:rsidP="00B41F34">
            <w:pPr>
              <w:spacing w:after="0"/>
              <w:jc w:val="both"/>
              <w:rPr>
                <w:rFonts w:ascii="Sylfaen" w:hAnsi="Sylfaen"/>
                <w:b/>
                <w:sz w:val="16"/>
                <w:szCs w:val="16"/>
                <w:lang w:val="ka-GE"/>
              </w:rPr>
            </w:pPr>
            <w:r w:rsidRPr="00F92AD6">
              <w:rPr>
                <w:rFonts w:ascii="Sylfaen" w:eastAsia="Times New Roman" w:hAnsi="Sylfaen" w:cs="Times New Roman"/>
                <w:sz w:val="16"/>
                <w:szCs w:val="16"/>
                <w:lang w:val="ka-GE"/>
              </w:rPr>
              <w:t>9</w:t>
            </w:r>
            <w:r w:rsidRPr="00F92AD6">
              <w:rPr>
                <w:rFonts w:eastAsia="Times New Roman" w:cs="Times New Roman"/>
                <w:sz w:val="16"/>
                <w:szCs w:val="16"/>
                <w:lang w:val="ka-GE"/>
              </w:rPr>
              <w:t>)</w:t>
            </w:r>
            <w:r w:rsidRPr="00F92AD6">
              <w:rPr>
                <w:b/>
                <w:sz w:val="16"/>
                <w:szCs w:val="16"/>
                <w:lang w:val="ka-GE"/>
              </w:rPr>
              <w:t xml:space="preserve">  </w:t>
            </w:r>
            <w:r w:rsidRPr="00F92AD6">
              <w:rPr>
                <w:rFonts w:ascii="Sylfaen" w:hAnsi="Sylfaen" w:cs="Sylfaen"/>
                <w:b/>
                <w:sz w:val="16"/>
                <w:szCs w:val="16"/>
                <w:lang w:val="ka-GE"/>
              </w:rPr>
              <w:t>ოფთალმოლოგიური</w:t>
            </w:r>
            <w:r w:rsidRPr="00F92AD6">
              <w:rPr>
                <w:sz w:val="16"/>
                <w:szCs w:val="16"/>
                <w:lang w:val="ka-GE"/>
              </w:rPr>
              <w:t xml:space="preserve"> </w:t>
            </w:r>
            <w:r w:rsidRPr="00F92AD6">
              <w:rPr>
                <w:rFonts w:ascii="Sylfaen" w:hAnsi="Sylfaen" w:cs="Sylfaen"/>
                <w:sz w:val="16"/>
                <w:szCs w:val="16"/>
                <w:lang w:val="ka-GE"/>
              </w:rPr>
              <w:t>დაავადების</w:t>
            </w:r>
            <w:r w:rsidRPr="00F92AD6">
              <w:rPr>
                <w:sz w:val="16"/>
                <w:szCs w:val="16"/>
                <w:lang w:val="ka-GE"/>
              </w:rPr>
              <w:t xml:space="preserve"> </w:t>
            </w:r>
            <w:r w:rsidRPr="00F92AD6">
              <w:rPr>
                <w:rFonts w:ascii="Sylfaen" w:hAnsi="Sylfaen" w:cs="Sylfaen"/>
                <w:sz w:val="16"/>
                <w:szCs w:val="16"/>
                <w:lang w:val="ka-GE"/>
              </w:rPr>
              <w:t>მქონე</w:t>
            </w:r>
            <w:r w:rsidRPr="00F92AD6">
              <w:rPr>
                <w:sz w:val="16"/>
                <w:szCs w:val="16"/>
                <w:lang w:val="ka-GE"/>
              </w:rPr>
              <w:t xml:space="preserve"> </w:t>
            </w:r>
            <w:r w:rsidRPr="00F92AD6">
              <w:rPr>
                <w:rFonts w:ascii="Sylfaen" w:hAnsi="Sylfaen" w:cs="Sylfaen"/>
                <w:sz w:val="16"/>
                <w:szCs w:val="16"/>
                <w:lang w:val="ka-GE"/>
              </w:rPr>
              <w:t>პაციენტებისათვის</w:t>
            </w:r>
            <w:r w:rsidRPr="00F92AD6">
              <w:rPr>
                <w:sz w:val="16"/>
                <w:szCs w:val="16"/>
                <w:lang w:val="ka-GE"/>
              </w:rPr>
              <w:t xml:space="preserve"> </w:t>
            </w:r>
            <w:r w:rsidRPr="00F92AD6">
              <w:rPr>
                <w:rFonts w:ascii="Sylfaen" w:hAnsi="Sylfaen" w:cs="Sylfaen"/>
                <w:sz w:val="16"/>
                <w:szCs w:val="16"/>
                <w:lang w:val="ka-GE"/>
              </w:rPr>
              <w:t>ავასტინის</w:t>
            </w:r>
            <w:r w:rsidRPr="00F92AD6">
              <w:rPr>
                <w:sz w:val="16"/>
                <w:szCs w:val="16"/>
                <w:lang w:val="ka-GE"/>
              </w:rPr>
              <w:t xml:space="preserve"> </w:t>
            </w:r>
            <w:r w:rsidRPr="00F92AD6">
              <w:rPr>
                <w:rFonts w:ascii="Sylfaen" w:hAnsi="Sylfaen" w:cs="Sylfaen"/>
                <w:sz w:val="16"/>
                <w:szCs w:val="16"/>
                <w:lang w:val="ka-GE"/>
              </w:rPr>
              <w:t xml:space="preserve">ინექცია / </w:t>
            </w:r>
            <w:r w:rsidRPr="00F92AD6">
              <w:rPr>
                <w:rFonts w:ascii="Sylfaen" w:hAnsi="Sylfaen"/>
                <w:sz w:val="16"/>
                <w:szCs w:val="16"/>
                <w:lang w:val="ka-GE"/>
              </w:rPr>
              <w:t xml:space="preserve">ინექცია მინისებურ სუბსტანციაში) </w:t>
            </w:r>
            <w:r w:rsidRPr="00F92AD6">
              <w:rPr>
                <w:rFonts w:ascii="Sylfaen" w:hAnsi="Sylfaen" w:cs="Sylfaen"/>
                <w:sz w:val="16"/>
                <w:szCs w:val="16"/>
                <w:lang w:val="ka-GE"/>
              </w:rPr>
              <w:t>ფინანსური</w:t>
            </w:r>
            <w:r w:rsidRPr="00F92AD6">
              <w:rPr>
                <w:sz w:val="16"/>
                <w:szCs w:val="16"/>
                <w:lang w:val="ka-GE"/>
              </w:rPr>
              <w:t xml:space="preserve"> </w:t>
            </w:r>
            <w:r w:rsidRPr="00F92AD6">
              <w:rPr>
                <w:rFonts w:ascii="Sylfaen" w:hAnsi="Sylfaen" w:cs="Sylfaen"/>
                <w:sz w:val="16"/>
                <w:szCs w:val="16"/>
                <w:lang w:val="ka-GE"/>
              </w:rPr>
              <w:t>დახმარება</w:t>
            </w:r>
            <w:r w:rsidRPr="00F92AD6">
              <w:rPr>
                <w:sz w:val="16"/>
                <w:szCs w:val="16"/>
                <w:lang w:val="ka-GE"/>
              </w:rPr>
              <w:t xml:space="preserve"> – 300 </w:t>
            </w:r>
            <w:r w:rsidRPr="00F92AD6">
              <w:rPr>
                <w:rFonts w:ascii="Sylfaen" w:hAnsi="Sylfaen" w:cs="Sylfaen"/>
                <w:sz w:val="16"/>
                <w:szCs w:val="16"/>
                <w:lang w:val="ka-GE"/>
              </w:rPr>
              <w:t>ლარი</w:t>
            </w:r>
            <w:r w:rsidRPr="00F92AD6">
              <w:rPr>
                <w:sz w:val="16"/>
                <w:szCs w:val="16"/>
                <w:lang w:val="ka-GE"/>
              </w:rPr>
              <w:t>.</w:t>
            </w:r>
          </w:p>
          <w:p w14:paraId="3D2B988C" w14:textId="77777777" w:rsidR="00F92AD6" w:rsidRPr="00F92AD6" w:rsidRDefault="00F92AD6" w:rsidP="00B41F34">
            <w:pPr>
              <w:jc w:val="both"/>
              <w:rPr>
                <w:rFonts w:eastAsia="Times New Roman" w:cs="Times New Roman"/>
                <w:sz w:val="16"/>
                <w:szCs w:val="16"/>
                <w:lang w:val="ka-GE"/>
              </w:rPr>
            </w:pPr>
          </w:p>
          <w:p w14:paraId="4C880B6D" w14:textId="77777777" w:rsidR="00F92AD6" w:rsidRPr="00F92AD6" w:rsidRDefault="00F92AD6" w:rsidP="00B41F34">
            <w:pPr>
              <w:spacing w:after="0" w:line="240" w:lineRule="auto"/>
              <w:jc w:val="both"/>
              <w:rPr>
                <w:rFonts w:ascii="Sylfaen" w:eastAsia="Times New Roman" w:hAnsi="Sylfaen"/>
                <w:sz w:val="16"/>
                <w:szCs w:val="16"/>
                <w:lang w:val="ka-GE"/>
              </w:rPr>
            </w:pPr>
            <w:r w:rsidRPr="00F92AD6">
              <w:rPr>
                <w:rFonts w:ascii="Sylfaen" w:eastAsia="Times New Roman" w:hAnsi="Sylfaen" w:cs="Sylfaen"/>
                <w:sz w:val="16"/>
                <w:szCs w:val="16"/>
                <w:lang w:val="ka-GE"/>
              </w:rPr>
              <w:t>10</w:t>
            </w:r>
            <w:r w:rsidRPr="00F92AD6">
              <w:rPr>
                <w:rFonts w:ascii="Sylfaen" w:eastAsia="Times New Roman" w:hAnsi="Sylfaen" w:cs="Sylfaen"/>
                <w:b/>
                <w:sz w:val="16"/>
                <w:szCs w:val="16"/>
                <w:lang w:val="ka-GE"/>
              </w:rPr>
              <w:t>)</w:t>
            </w:r>
            <w:r w:rsidRPr="00F92AD6">
              <w:rPr>
                <w:rFonts w:ascii="Times New Roman" w:eastAsia="Times New Roman" w:hAnsi="Times New Roman" w:cs="Times New Roman"/>
                <w:b/>
                <w:sz w:val="16"/>
                <w:szCs w:val="16"/>
                <w:lang w:val="ka-GE"/>
              </w:rPr>
              <w:t>,,</w:t>
            </w:r>
            <w:r w:rsidRPr="00F92AD6">
              <w:rPr>
                <w:rFonts w:ascii="Sylfaen" w:eastAsia="Times New Roman" w:hAnsi="Sylfaen" w:cs="Sylfaen"/>
                <w:b/>
                <w:sz w:val="16"/>
                <w:szCs w:val="16"/>
                <w:lang w:val="ka-GE"/>
              </w:rPr>
              <w:t>განსაკუთრებულ შემთხვევებში</w:t>
            </w:r>
            <w:r w:rsidRPr="00F92AD6">
              <w:rPr>
                <w:rFonts w:ascii="Sylfaen" w:eastAsia="Times New Roman" w:hAnsi="Sylfaen" w:cs="Sylfaen"/>
                <w:sz w:val="16"/>
                <w:szCs w:val="16"/>
                <w:lang w:val="ka-GE"/>
              </w:rPr>
              <w:t xml:space="preserve"> ზესტაფონის მუნიციპალიტეტის ტერიტორიაზე რეგისტრირებულ და მცხოვრებ</w:t>
            </w:r>
            <w:r w:rsidRPr="00F92AD6">
              <w:rPr>
                <w:rFonts w:eastAsia="Times New Roman"/>
                <w:sz w:val="16"/>
                <w:szCs w:val="16"/>
                <w:lang w:val="ka-GE"/>
              </w:rPr>
              <w:t xml:space="preserve">, </w:t>
            </w:r>
            <w:r w:rsidRPr="00F92AD6">
              <w:rPr>
                <w:rFonts w:ascii="Sylfaen" w:eastAsia="Times New Roman" w:hAnsi="Sylfaen" w:cs="Sylfaen"/>
                <w:sz w:val="16"/>
                <w:szCs w:val="16"/>
                <w:lang w:val="ka-GE"/>
              </w:rPr>
              <w:t>უკიდურესად გაჭირვებულ ოჯახებზე დახმარება</w:t>
            </w:r>
            <w:r w:rsidRPr="00F92AD6">
              <w:rPr>
                <w:rFonts w:eastAsia="Times New Roman"/>
                <w:sz w:val="16"/>
                <w:szCs w:val="16"/>
                <w:lang w:val="ka-GE"/>
              </w:rPr>
              <w:t xml:space="preserve">“. </w:t>
            </w:r>
            <w:r w:rsidRPr="00F92AD6">
              <w:rPr>
                <w:rFonts w:ascii="Sylfaen" w:eastAsia="Times New Roman" w:hAnsi="Sylfaen"/>
                <w:sz w:val="16"/>
                <w:szCs w:val="16"/>
                <w:lang w:val="ka-GE"/>
              </w:rPr>
              <w:t>ოჯახი/პირი დახმარება განისაზღვროს 100-დან არაუმეტეს 500 ლარი, წლიური ბიუჯეტი 240 000  ლარი.</w:t>
            </w:r>
          </w:p>
          <w:p w14:paraId="1A2B22E6" w14:textId="77777777" w:rsidR="00F92AD6" w:rsidRPr="00F92AD6" w:rsidRDefault="00F92AD6" w:rsidP="00B41F34">
            <w:pPr>
              <w:spacing w:after="0" w:line="240" w:lineRule="auto"/>
              <w:jc w:val="both"/>
              <w:rPr>
                <w:rFonts w:ascii="Sylfaen" w:eastAsia="Times New Roman" w:hAnsi="Sylfaen"/>
                <w:sz w:val="16"/>
                <w:szCs w:val="16"/>
                <w:lang w:val="ka-GE"/>
              </w:rPr>
            </w:pPr>
          </w:p>
          <w:p w14:paraId="03E6A448" w14:textId="77777777" w:rsidR="00F92AD6" w:rsidRPr="00F92AD6" w:rsidRDefault="00F92AD6" w:rsidP="00B41F34">
            <w:pPr>
              <w:spacing w:after="0" w:line="240" w:lineRule="auto"/>
              <w:jc w:val="both"/>
              <w:rPr>
                <w:rFonts w:ascii="Sylfaen" w:eastAsia="Times New Roman" w:hAnsi="Sylfaen"/>
                <w:sz w:val="16"/>
                <w:szCs w:val="16"/>
                <w:lang w:val="ka-GE"/>
              </w:rPr>
            </w:pPr>
            <w:r w:rsidRPr="00F92AD6">
              <w:rPr>
                <w:rFonts w:ascii="Sylfaen" w:eastAsia="Times New Roman" w:hAnsi="Sylfaen"/>
                <w:sz w:val="16"/>
                <w:szCs w:val="16"/>
                <w:lang w:val="ka-GE"/>
              </w:rPr>
              <w:t>11</w:t>
            </w:r>
            <w:r w:rsidRPr="00F92AD6">
              <w:rPr>
                <w:rFonts w:ascii="Sylfaen" w:eastAsia="Times New Roman" w:hAnsi="Sylfaen"/>
                <w:b/>
                <w:sz w:val="16"/>
                <w:szCs w:val="16"/>
                <w:lang w:val="ka-GE"/>
              </w:rPr>
              <w:t>) ქვეპროგრამა: ,,გადაუდებელი საჭიროების</w:t>
            </w:r>
            <w:r w:rsidRPr="00F92AD6">
              <w:rPr>
                <w:rFonts w:ascii="Sylfaen" w:eastAsia="Times New Roman" w:hAnsi="Sylfaen"/>
                <w:sz w:val="16"/>
                <w:szCs w:val="16"/>
                <w:lang w:val="ka-GE"/>
              </w:rPr>
              <w:t xml:space="preserve"> " პროგრამა. </w:t>
            </w:r>
          </w:p>
          <w:p w14:paraId="4238FFA6" w14:textId="77777777" w:rsidR="00F92AD6" w:rsidRPr="00F92AD6" w:rsidRDefault="00F92AD6" w:rsidP="00B41F34">
            <w:pPr>
              <w:spacing w:after="0" w:line="240" w:lineRule="auto"/>
              <w:jc w:val="both"/>
              <w:rPr>
                <w:rFonts w:ascii="Sylfaen" w:eastAsia="Times New Roman" w:hAnsi="Sylfaen"/>
                <w:sz w:val="16"/>
                <w:szCs w:val="16"/>
                <w:lang w:val="ka-GE"/>
              </w:rPr>
            </w:pPr>
            <w:r w:rsidRPr="00F92AD6">
              <w:rPr>
                <w:rFonts w:ascii="Sylfaen" w:eastAsia="Times New Roman" w:hAnsi="Sylfaen"/>
                <w:sz w:val="16"/>
                <w:szCs w:val="16"/>
                <w:lang w:val="ka-GE"/>
              </w:rPr>
              <w:t xml:space="preserve">    პროგრამა ითვალისწინებს კრიზისულ მდგომარეობაში მყოფი ოჯახების გადაუდებელ მხარდაჭერას. </w:t>
            </w:r>
          </w:p>
          <w:p w14:paraId="1FB46490" w14:textId="77777777" w:rsidR="00F92AD6" w:rsidRPr="00F92AD6" w:rsidRDefault="00F92AD6" w:rsidP="00B41F34">
            <w:pPr>
              <w:spacing w:after="0" w:line="240" w:lineRule="auto"/>
              <w:jc w:val="both"/>
              <w:rPr>
                <w:rFonts w:ascii="Sylfaen" w:eastAsia="Times New Roman" w:hAnsi="Sylfaen"/>
                <w:sz w:val="16"/>
                <w:szCs w:val="16"/>
                <w:lang w:val="ka-GE"/>
              </w:rPr>
            </w:pPr>
            <w:r w:rsidRPr="00F92AD6">
              <w:rPr>
                <w:rFonts w:ascii="Sylfaen" w:eastAsia="Times New Roman" w:hAnsi="Sylfaen"/>
                <w:sz w:val="16"/>
                <w:szCs w:val="16"/>
                <w:lang w:val="ka-GE"/>
              </w:rPr>
              <w:t xml:space="preserve"> დახმარება ერთ ოჯახზე არაუმეტეს 1000 ლარისა. </w:t>
            </w:r>
          </w:p>
          <w:p w14:paraId="6682B94F" w14:textId="77777777" w:rsidR="00F92AD6" w:rsidRPr="00F92AD6" w:rsidRDefault="00F92AD6" w:rsidP="00B41F34">
            <w:pPr>
              <w:spacing w:after="0" w:line="240" w:lineRule="auto"/>
              <w:jc w:val="both"/>
              <w:rPr>
                <w:rFonts w:ascii="Sylfaen" w:eastAsia="Times New Roman" w:hAnsi="Sylfaen"/>
                <w:sz w:val="16"/>
                <w:szCs w:val="16"/>
                <w:lang w:val="ka-GE"/>
              </w:rPr>
            </w:pPr>
          </w:p>
          <w:p w14:paraId="400BF31A" w14:textId="77777777" w:rsidR="00F92AD6" w:rsidRPr="00F92AD6" w:rsidRDefault="00F92AD6" w:rsidP="00B41F34">
            <w:pPr>
              <w:spacing w:after="0" w:line="240" w:lineRule="auto"/>
              <w:jc w:val="both"/>
              <w:rPr>
                <w:rFonts w:ascii="Sylfaen" w:eastAsia="Times New Roman" w:hAnsi="Sylfaen"/>
                <w:sz w:val="16"/>
                <w:szCs w:val="16"/>
                <w:lang w:val="ka-GE"/>
              </w:rPr>
            </w:pPr>
            <w:r w:rsidRPr="00F92AD6">
              <w:rPr>
                <w:rFonts w:ascii="Sylfaen" w:eastAsia="Times New Roman" w:hAnsi="Sylfaen"/>
                <w:b/>
                <w:sz w:val="16"/>
                <w:szCs w:val="16"/>
                <w:lang w:val="ka-GE"/>
              </w:rPr>
              <w:lastRenderedPageBreak/>
              <w:t>12)ქვეპროგრამა</w:t>
            </w:r>
            <w:r w:rsidRPr="00F92AD6">
              <w:rPr>
                <w:rFonts w:ascii="Sylfaen" w:eastAsia="Times New Roman" w:hAnsi="Sylfaen"/>
                <w:sz w:val="16"/>
                <w:szCs w:val="16"/>
                <w:lang w:val="ka-GE"/>
              </w:rPr>
              <w:t xml:space="preserve"> მოსახლეობისათვის მტაცებელი ცხოველებიდან მიყენებული ზარალის ანაზღაურება. ბიუჯეტი 20 000 ლარი.</w:t>
            </w:r>
          </w:p>
          <w:p w14:paraId="2579F966" w14:textId="77777777" w:rsidR="00F92AD6" w:rsidRPr="00F92AD6" w:rsidRDefault="00F92AD6" w:rsidP="00B41F34">
            <w:pPr>
              <w:spacing w:after="0" w:line="240" w:lineRule="auto"/>
              <w:jc w:val="both"/>
              <w:rPr>
                <w:rFonts w:ascii="Sylfaen" w:eastAsia="Times New Roman" w:hAnsi="Sylfaen"/>
                <w:sz w:val="16"/>
                <w:szCs w:val="16"/>
                <w:lang w:val="ka-GE"/>
              </w:rPr>
            </w:pPr>
          </w:p>
          <w:p w14:paraId="5361866F" w14:textId="77777777" w:rsidR="00F92AD6" w:rsidRPr="00F92AD6" w:rsidRDefault="00F92AD6" w:rsidP="00B41F34">
            <w:pPr>
              <w:spacing w:after="0" w:line="240" w:lineRule="auto"/>
              <w:jc w:val="both"/>
              <w:rPr>
                <w:rFonts w:ascii="Sylfaen" w:eastAsia="Times New Roman" w:hAnsi="Sylfaen"/>
                <w:sz w:val="16"/>
                <w:szCs w:val="16"/>
                <w:lang w:val="ka-GE"/>
              </w:rPr>
            </w:pPr>
          </w:p>
          <w:p w14:paraId="5F6F3BFF" w14:textId="77777777" w:rsidR="00F92AD6" w:rsidRPr="00F92AD6" w:rsidRDefault="00F92AD6" w:rsidP="00B41F34">
            <w:pPr>
              <w:spacing w:after="0" w:line="240" w:lineRule="auto"/>
              <w:jc w:val="both"/>
              <w:rPr>
                <w:rFonts w:ascii="Sylfaen" w:eastAsia="SimSun" w:hAnsi="Sylfaen" w:cs="SimSun"/>
                <w:sz w:val="16"/>
                <w:szCs w:val="16"/>
                <w:lang w:val="ka-GE"/>
              </w:rPr>
            </w:pPr>
            <w:r w:rsidRPr="00F92AD6">
              <w:rPr>
                <w:rFonts w:ascii="Sylfaen" w:eastAsia="Times New Roman" w:hAnsi="Sylfaen"/>
                <w:sz w:val="16"/>
                <w:szCs w:val="16"/>
                <w:lang w:val="ka-GE"/>
              </w:rPr>
              <w:t xml:space="preserve">13) </w:t>
            </w:r>
            <w:r w:rsidRPr="00F92AD6">
              <w:rPr>
                <w:rFonts w:ascii="Sylfaen" w:eastAsia="Times New Roman" w:hAnsi="Sylfaen" w:cs="Sylfaen"/>
                <w:b/>
                <w:sz w:val="16"/>
                <w:szCs w:val="16"/>
                <w:lang w:val="ka-GE"/>
              </w:rPr>
              <w:t>ქვეპროგრამა</w:t>
            </w:r>
            <w:r w:rsidRPr="00F92AD6">
              <w:rPr>
                <w:rFonts w:ascii="Sylfaen" w:eastAsia="Times New Roman" w:hAnsi="Sylfaen" w:cs="Sylfaen"/>
                <w:sz w:val="16"/>
                <w:szCs w:val="16"/>
                <w:lang w:val="ka-GE"/>
              </w:rPr>
              <w:t xml:space="preserve">:   </w:t>
            </w:r>
            <w:r w:rsidRPr="00F92AD6">
              <w:rPr>
                <w:rFonts w:ascii="Sylfaen" w:eastAsia="SimSun" w:hAnsi="Sylfaen" w:cs="SimSun"/>
                <w:b/>
                <w:sz w:val="16"/>
                <w:szCs w:val="16"/>
                <w:lang w:val="ka-GE"/>
              </w:rPr>
              <w:t>,,სოციალურად დაუცველი ოჯახებისათვის საშეშე მერქნით დახმარება“</w:t>
            </w:r>
            <w:r w:rsidRPr="00F92AD6">
              <w:rPr>
                <w:rFonts w:ascii="Sylfaen" w:eastAsia="SimSun" w:hAnsi="Sylfaen" w:cs="SimSun"/>
                <w:sz w:val="16"/>
                <w:szCs w:val="16"/>
                <w:lang w:val="ka-GE"/>
              </w:rPr>
              <w:t xml:space="preserve"> - ბიუჯეტი 90 000 ლარი.</w:t>
            </w:r>
          </w:p>
          <w:p w14:paraId="495D8026" w14:textId="77777777" w:rsidR="00F92AD6" w:rsidRPr="00F92AD6" w:rsidRDefault="00F92AD6" w:rsidP="00B41F34">
            <w:pPr>
              <w:spacing w:after="0" w:line="240" w:lineRule="auto"/>
              <w:jc w:val="both"/>
              <w:rPr>
                <w:rFonts w:ascii="Sylfaen" w:eastAsia="SimSun" w:hAnsi="Sylfaen" w:cs="SimSun"/>
                <w:sz w:val="16"/>
                <w:szCs w:val="16"/>
                <w:lang w:val="ka-GE"/>
              </w:rPr>
            </w:pPr>
          </w:p>
          <w:p w14:paraId="230A1BD5" w14:textId="77777777" w:rsidR="00F92AD6" w:rsidRPr="00F92AD6" w:rsidRDefault="00F92AD6" w:rsidP="00B41F34">
            <w:pPr>
              <w:jc w:val="both"/>
              <w:rPr>
                <w:rFonts w:ascii="Sylfaen" w:eastAsia="Times New Roman" w:hAnsi="Sylfaen" w:cs="Sylfaen"/>
                <w:sz w:val="16"/>
                <w:szCs w:val="16"/>
                <w:lang w:val="ka-GE"/>
              </w:rPr>
            </w:pPr>
            <w:r w:rsidRPr="00F92AD6">
              <w:rPr>
                <w:rFonts w:ascii="Sylfaen" w:eastAsia="SimSun" w:hAnsi="Sylfaen" w:cs="SimSun"/>
                <w:b/>
                <w:sz w:val="16"/>
                <w:szCs w:val="16"/>
                <w:lang w:val="ka-GE"/>
              </w:rPr>
              <w:t>14).</w:t>
            </w:r>
            <w:r w:rsidRPr="00F92AD6">
              <w:rPr>
                <w:rFonts w:ascii="Sylfaen" w:eastAsia="SimSun" w:hAnsi="Sylfaen" w:cs="SimSun"/>
                <w:sz w:val="16"/>
                <w:szCs w:val="16"/>
                <w:lang w:val="ka-GE"/>
              </w:rPr>
              <w:t xml:space="preserve"> </w:t>
            </w:r>
            <w:r w:rsidRPr="00F92AD6">
              <w:rPr>
                <w:rFonts w:ascii="Sylfaen" w:eastAsia="SimSun" w:hAnsi="Sylfaen" w:cs="SimSun"/>
                <w:b/>
                <w:sz w:val="16"/>
                <w:szCs w:val="16"/>
                <w:lang w:val="ka-GE"/>
              </w:rPr>
              <w:t>ქვეპროგრამა:</w:t>
            </w:r>
            <w:r w:rsidRPr="00F92AD6">
              <w:rPr>
                <w:rFonts w:ascii="Sylfaen" w:eastAsia="SimSun" w:hAnsi="Sylfaen" w:cs="SimSun"/>
                <w:sz w:val="16"/>
                <w:szCs w:val="16"/>
                <w:lang w:val="ka-GE"/>
              </w:rPr>
              <w:t xml:space="preserve"> </w:t>
            </w:r>
            <w:r w:rsidRPr="00F92AD6">
              <w:rPr>
                <w:rFonts w:ascii="Sylfaen" w:eastAsia="Times New Roman" w:hAnsi="Sylfaen" w:cs="Sylfaen"/>
                <w:b/>
                <w:sz w:val="16"/>
                <w:szCs w:val="16"/>
                <w:lang w:val="ka-GE"/>
              </w:rPr>
              <w:t xml:space="preserve">ხანდაზმულთა საზოგადოებრივ ცხოვრებაში ინტეგრირება </w:t>
            </w:r>
            <w:r w:rsidRPr="00F92AD6">
              <w:rPr>
                <w:rFonts w:ascii="Sylfaen" w:eastAsia="SimSun" w:hAnsi="Sylfaen" w:cs="SimSun"/>
                <w:b/>
                <w:sz w:val="16"/>
                <w:szCs w:val="16"/>
                <w:lang w:val="ka-GE"/>
              </w:rPr>
              <w:t>60 60</w:t>
            </w:r>
            <w:r w:rsidRPr="00F92AD6">
              <w:rPr>
                <w:rFonts w:ascii="Sylfaen" w:eastAsia="SimSun" w:hAnsi="Sylfaen" w:cs="SimSun"/>
                <w:b/>
                <w:sz w:val="16"/>
                <w:szCs w:val="16"/>
                <w:vertAlign w:val="subscript"/>
                <w:lang w:val="ka-GE"/>
              </w:rPr>
              <w:t>+</w:t>
            </w:r>
            <w:r w:rsidRPr="00F92AD6">
              <w:rPr>
                <w:rFonts w:ascii="Sylfaen" w:eastAsia="SimSun" w:hAnsi="Sylfaen" w:cs="SimSun"/>
                <w:b/>
                <w:sz w:val="16"/>
                <w:szCs w:val="16"/>
                <w:lang w:val="ka-GE"/>
              </w:rPr>
              <w:t xml:space="preserve">  ბიუჯეტი- 10 000 ლარი </w:t>
            </w:r>
            <w:r w:rsidRPr="00F92AD6">
              <w:rPr>
                <w:rFonts w:ascii="Sylfaen" w:eastAsia="Times New Roman" w:hAnsi="Sylfaen" w:cs="Sylfaen"/>
                <w:sz w:val="16"/>
                <w:szCs w:val="16"/>
                <w:lang w:val="ka-GE"/>
              </w:rPr>
              <w:t xml:space="preserve">ხანდაზმულთა საზოგადოებრივ ცხოვრებაში ინტეგრირება ძირითადი სამიზნე ჯგუფები </w:t>
            </w:r>
            <w:r w:rsidRPr="00F92AD6">
              <w:rPr>
                <w:rFonts w:ascii="Sylfaen" w:eastAsia="Times New Roman" w:hAnsi="Sylfaen" w:cs="Sylfaen"/>
                <w:b/>
                <w:sz w:val="16"/>
                <w:szCs w:val="16"/>
                <w:lang w:val="ka-GE"/>
              </w:rPr>
              <w:t xml:space="preserve">პირდაპირი </w:t>
            </w:r>
            <w:r w:rsidRPr="00F92AD6">
              <w:rPr>
                <w:rFonts w:ascii="Sylfaen" w:eastAsia="Times New Roman" w:hAnsi="Sylfaen" w:cs="Sylfaen"/>
                <w:sz w:val="16"/>
                <w:szCs w:val="16"/>
                <w:lang w:val="ka-GE"/>
              </w:rPr>
              <w:t>ქალები 60+, მამაკაცები 65+ .</w:t>
            </w:r>
          </w:p>
          <w:p w14:paraId="55DA6EAE" w14:textId="77777777" w:rsidR="00F92AD6" w:rsidRPr="00F92AD6" w:rsidRDefault="00F92AD6" w:rsidP="00B41F34">
            <w:pPr>
              <w:jc w:val="both"/>
              <w:rPr>
                <w:rFonts w:ascii="Sylfaen" w:eastAsia="Times New Roman" w:hAnsi="Sylfaen" w:cs="Times New Roman"/>
                <w:sz w:val="16"/>
                <w:szCs w:val="16"/>
                <w:lang w:val="ka-GE"/>
              </w:rPr>
            </w:pPr>
            <w:r w:rsidRPr="00F92AD6">
              <w:rPr>
                <w:rFonts w:ascii="Sylfaen" w:eastAsia="Times New Roman" w:hAnsi="Sylfaen" w:cs="Times New Roman"/>
                <w:b/>
                <w:sz w:val="16"/>
                <w:szCs w:val="16"/>
              </w:rPr>
              <w:t>15)</w:t>
            </w:r>
            <w:r w:rsidRPr="00F92AD6">
              <w:rPr>
                <w:rFonts w:ascii="Sylfaen" w:eastAsia="Times New Roman" w:hAnsi="Sylfaen" w:cs="Times New Roman"/>
                <w:b/>
                <w:sz w:val="16"/>
                <w:szCs w:val="16"/>
                <w:lang w:val="ka-GE"/>
              </w:rPr>
              <w:t xml:space="preserve"> ქვეპროგრამა :    </w:t>
            </w:r>
            <w:r w:rsidRPr="00F92AD6">
              <w:rPr>
                <w:rFonts w:ascii="Sylfaen" w:eastAsia="Times New Roman" w:hAnsi="Sylfaen" w:cs="Times New Roman"/>
                <w:sz w:val="16"/>
                <w:szCs w:val="16"/>
                <w:lang w:val="ka-GE"/>
              </w:rPr>
              <w:t>სააჭიროების მქონე ბავშვიანი ოჯახების  დახმარება.</w:t>
            </w:r>
            <w:r w:rsidRPr="00F92AD6">
              <w:rPr>
                <w:rFonts w:ascii="Sylfaen" w:eastAsia="Times New Roman" w:hAnsi="Sylfaen" w:cs="Times New Roman"/>
                <w:sz w:val="16"/>
                <w:szCs w:val="16"/>
              </w:rPr>
              <w:t xml:space="preserve"> </w:t>
            </w:r>
            <w:r w:rsidRPr="00F92AD6">
              <w:rPr>
                <w:rFonts w:ascii="Sylfaen" w:eastAsia="Times New Roman" w:hAnsi="Sylfaen" w:cs="Times New Roman"/>
                <w:sz w:val="16"/>
                <w:szCs w:val="16"/>
                <w:lang w:val="ka-GE"/>
              </w:rPr>
              <w:t>ბიუჯეტი 23 700  ლარი</w:t>
            </w:r>
            <w:r w:rsidRPr="00F92AD6">
              <w:rPr>
                <w:rFonts w:ascii="Sylfaen" w:eastAsia="Times New Roman" w:hAnsi="Sylfaen" w:cs="Times New Roman"/>
                <w:sz w:val="16"/>
                <w:szCs w:val="16"/>
              </w:rPr>
              <w:t>(</w:t>
            </w:r>
            <w:r w:rsidRPr="00F92AD6">
              <w:rPr>
                <w:rFonts w:ascii="Sylfaen" w:eastAsia="Times New Roman" w:hAnsi="Sylfaen" w:cs="Times New Roman"/>
                <w:sz w:val="16"/>
                <w:szCs w:val="16"/>
                <w:lang w:val="ka-GE"/>
              </w:rPr>
              <w:t>დელეგირებ. )</w:t>
            </w:r>
          </w:p>
          <w:p w14:paraId="37D4DACF" w14:textId="77777777" w:rsidR="00F92AD6" w:rsidRPr="00F92AD6" w:rsidRDefault="00F92AD6" w:rsidP="00B41F34">
            <w:pPr>
              <w:jc w:val="both"/>
              <w:rPr>
                <w:rFonts w:ascii="Sylfaen" w:eastAsia="Times New Roman" w:hAnsi="Sylfaen" w:cs="Times New Roman"/>
                <w:sz w:val="16"/>
                <w:szCs w:val="16"/>
                <w:lang w:val="ka-GE"/>
              </w:rPr>
            </w:pPr>
            <w:r w:rsidRPr="00F92AD6">
              <w:rPr>
                <w:rFonts w:ascii="Sylfaen" w:eastAsia="Times New Roman" w:hAnsi="Sylfaen" w:cs="Times New Roman"/>
                <w:sz w:val="16"/>
                <w:szCs w:val="16"/>
                <w:lang w:val="ka-GE"/>
              </w:rPr>
              <w:t>ქვეპროგრამის ხანგრძლივობა: პროგრამა ძალაშია 2024 წლის 31 დეკემბრის ჩათვლით.</w:t>
            </w:r>
          </w:p>
          <w:p w14:paraId="7BDB099E" w14:textId="77777777" w:rsidR="00F92AD6" w:rsidRPr="00F92AD6" w:rsidRDefault="00F92AD6" w:rsidP="00B41F34">
            <w:pPr>
              <w:jc w:val="both"/>
              <w:rPr>
                <w:rFonts w:ascii="Sylfaen" w:eastAsia="Times New Roman" w:hAnsi="Sylfaen" w:cs="Times New Roman"/>
                <w:sz w:val="16"/>
                <w:szCs w:val="16"/>
                <w:lang w:val="ka-GE"/>
              </w:rPr>
            </w:pPr>
            <w:r w:rsidRPr="00F92AD6">
              <w:rPr>
                <w:rFonts w:ascii="Sylfaen" w:eastAsia="Times New Roman" w:hAnsi="Sylfaen" w:cs="Times New Roman"/>
                <w:sz w:val="16"/>
                <w:szCs w:val="16"/>
                <w:lang w:val="ka-GE"/>
              </w:rPr>
              <w:t xml:space="preserve">16.)  ქვეპროგრამა;  </w:t>
            </w:r>
            <w:r w:rsidRPr="00F92AD6">
              <w:rPr>
                <w:rFonts w:ascii="Sylfaen" w:eastAsia="Times New Roman" w:hAnsi="Sylfaen" w:cs="Times New Roman"/>
                <w:b/>
                <w:sz w:val="16"/>
                <w:szCs w:val="16"/>
                <w:lang w:val="ka-GE"/>
              </w:rPr>
              <w:t>სასჯელაღსრულების  დაწესებულებიდან</w:t>
            </w:r>
            <w:r w:rsidRPr="00F92AD6">
              <w:rPr>
                <w:rFonts w:ascii="Sylfaen" w:eastAsia="Times New Roman" w:hAnsi="Sylfaen" w:cs="Times New Roman"/>
                <w:sz w:val="16"/>
                <w:szCs w:val="16"/>
                <w:lang w:val="ka-GE"/>
              </w:rPr>
              <w:t xml:space="preserve">  გათავისუფლებული ყოფილი მსჯავრდებულების ფინანსური დახმარების პროგრამა --- ერთჯერადად 500 ლარი.</w:t>
            </w:r>
          </w:p>
          <w:p w14:paraId="1D0CEB1C" w14:textId="77777777" w:rsidR="00F92AD6" w:rsidRPr="00F92AD6" w:rsidRDefault="00F92AD6" w:rsidP="00B41F34">
            <w:pPr>
              <w:tabs>
                <w:tab w:val="left" w:pos="9360"/>
              </w:tabs>
              <w:ind w:left="-360"/>
              <w:jc w:val="both"/>
              <w:rPr>
                <w:rFonts w:ascii="Sylfaen" w:hAnsi="Sylfaen"/>
                <w:sz w:val="16"/>
                <w:szCs w:val="16"/>
                <w:lang w:val="ka-GE"/>
              </w:rPr>
            </w:pPr>
            <w:r w:rsidRPr="00F92AD6">
              <w:rPr>
                <w:rFonts w:ascii="Sylfaen" w:hAnsi="Sylfaen" w:cs="Sylfaen"/>
                <w:sz w:val="16"/>
                <w:szCs w:val="16"/>
              </w:rPr>
              <w:t xml:space="preserve">1.11    17) </w:t>
            </w:r>
            <w:r w:rsidRPr="00F92AD6">
              <w:rPr>
                <w:rFonts w:ascii="Sylfaen" w:hAnsi="Sylfaen" w:cs="Sylfaen"/>
                <w:b/>
                <w:sz w:val="16"/>
                <w:szCs w:val="16"/>
              </w:rPr>
              <w:t xml:space="preserve"> </w:t>
            </w:r>
            <w:r w:rsidRPr="00F92AD6">
              <w:rPr>
                <w:b/>
                <w:sz w:val="16"/>
                <w:szCs w:val="16"/>
                <w:lang w:val="ka-GE"/>
              </w:rPr>
              <w:t>ქვეპროგრამა</w:t>
            </w:r>
            <w:r w:rsidRPr="00F92AD6">
              <w:rPr>
                <w:b/>
                <w:sz w:val="16"/>
                <w:szCs w:val="16"/>
              </w:rPr>
              <w:t xml:space="preserve"> : </w:t>
            </w:r>
            <w:r w:rsidRPr="00F92AD6">
              <w:rPr>
                <w:sz w:val="16"/>
                <w:szCs w:val="16"/>
                <w:lang w:val="ka-GE"/>
              </w:rPr>
              <w:t>რეინტეგრირებული ახალგაზრდების დახმარება</w:t>
            </w:r>
          </w:p>
          <w:p w14:paraId="13A45CA1" w14:textId="77777777" w:rsidR="00F92AD6" w:rsidRPr="00F92AD6" w:rsidRDefault="00F92AD6" w:rsidP="00B41F34">
            <w:pPr>
              <w:jc w:val="both"/>
              <w:rPr>
                <w:rFonts w:ascii="Sylfaen" w:hAnsi="Sylfaen"/>
                <w:sz w:val="16"/>
                <w:szCs w:val="16"/>
                <w:lang w:val="ka-GE"/>
              </w:rPr>
            </w:pPr>
            <w:r w:rsidRPr="00F92AD6">
              <w:rPr>
                <w:sz w:val="16"/>
                <w:szCs w:val="16"/>
                <w:lang w:val="ka-GE"/>
              </w:rPr>
              <w:t xml:space="preserve">    ქვეპროგრამა ითვალისწინებს ერთჯერადად სოციალურ დამარებას 1000 (ათასი) ლარის ოდენობით,</w:t>
            </w:r>
          </w:p>
        </w:tc>
      </w:tr>
      <w:tr w:rsidR="00F92AD6" w:rsidRPr="00F92AD6" w14:paraId="7D810CBE"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565B5E39"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0A3A83BB"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01DC5A4E" w14:textId="77777777" w:rsidR="00F92AD6" w:rsidRPr="00F92AD6" w:rsidRDefault="00F92AD6" w:rsidP="00B41F34">
            <w:pPr>
              <w:spacing w:after="0" w:line="240" w:lineRule="auto"/>
              <w:rPr>
                <w:rFonts w:ascii="Sylfaen" w:eastAsia="Times New Roman" w:hAnsi="Sylfaen"/>
                <w:sz w:val="18"/>
                <w:szCs w:val="18"/>
              </w:rPr>
            </w:pPr>
          </w:p>
        </w:tc>
      </w:tr>
      <w:tr w:rsidR="00F92AD6" w:rsidRPr="00F92AD6" w14:paraId="44E8FE4C"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5AD2CDE2"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6431476B"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518DB86D" w14:textId="77777777" w:rsidR="00F92AD6" w:rsidRPr="00F92AD6" w:rsidRDefault="00F92AD6" w:rsidP="00B41F34">
            <w:pPr>
              <w:spacing w:after="0" w:line="240" w:lineRule="auto"/>
              <w:rPr>
                <w:rFonts w:ascii="Sylfaen" w:eastAsia="Times New Roman" w:hAnsi="Sylfaen"/>
                <w:sz w:val="18"/>
                <w:szCs w:val="18"/>
              </w:rPr>
            </w:pPr>
          </w:p>
        </w:tc>
      </w:tr>
      <w:tr w:rsidR="00F92AD6" w:rsidRPr="00F92AD6" w14:paraId="21EACE1F"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39707523"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2A4A9D27"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0B7BA80E" w14:textId="77777777" w:rsidR="00F92AD6" w:rsidRPr="00F92AD6" w:rsidRDefault="00F92AD6" w:rsidP="00B41F34">
            <w:pPr>
              <w:spacing w:after="0" w:line="240" w:lineRule="auto"/>
              <w:rPr>
                <w:rFonts w:ascii="Sylfaen" w:eastAsia="Times New Roman" w:hAnsi="Sylfaen"/>
                <w:sz w:val="18"/>
                <w:szCs w:val="18"/>
              </w:rPr>
            </w:pPr>
          </w:p>
        </w:tc>
      </w:tr>
      <w:tr w:rsidR="00F92AD6" w:rsidRPr="00F92AD6" w14:paraId="6C896E86" w14:textId="77777777" w:rsidTr="00B41F34">
        <w:trPr>
          <w:trHeight w:val="525"/>
        </w:trPr>
        <w:tc>
          <w:tcPr>
            <w:tcW w:w="0" w:type="auto"/>
            <w:gridSpan w:val="2"/>
            <w:tcBorders>
              <w:top w:val="single" w:sz="8" w:space="0" w:color="auto"/>
              <w:left w:val="single" w:sz="8" w:space="0" w:color="auto"/>
              <w:bottom w:val="nil"/>
              <w:right w:val="single" w:sz="8" w:space="0" w:color="000000"/>
            </w:tcBorders>
            <w:shd w:val="clear" w:color="auto" w:fill="FFFFFF"/>
            <w:vAlign w:val="center"/>
            <w:hideMark/>
          </w:tcPr>
          <w:p w14:paraId="47F2351B"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single" w:sz="8" w:space="0" w:color="auto"/>
              <w:left w:val="nil"/>
              <w:bottom w:val="nil"/>
              <w:right w:val="single" w:sz="8" w:space="0" w:color="auto"/>
            </w:tcBorders>
            <w:shd w:val="clear" w:color="auto" w:fill="FFFFFF"/>
            <w:vAlign w:val="center"/>
            <w:hideMark/>
          </w:tcPr>
          <w:p w14:paraId="31EC2F57" w14:textId="77777777" w:rsidR="00F92AD6" w:rsidRPr="00F92AD6" w:rsidRDefault="00F92AD6" w:rsidP="00B41F34">
            <w:pPr>
              <w:spacing w:after="0" w:line="240" w:lineRule="auto"/>
              <w:jc w:val="center"/>
              <w:rPr>
                <w:rFonts w:ascii="Sylfaen" w:eastAsia="Times New Roman" w:hAnsi="Sylfaen"/>
                <w:b/>
                <w:bCs/>
                <w:sz w:val="18"/>
                <w:szCs w:val="18"/>
              </w:rPr>
            </w:pPr>
          </w:p>
        </w:tc>
        <w:tc>
          <w:tcPr>
            <w:tcW w:w="0" w:type="auto"/>
            <w:gridSpan w:val="6"/>
            <w:tcBorders>
              <w:top w:val="single" w:sz="8" w:space="0" w:color="auto"/>
              <w:left w:val="nil"/>
              <w:bottom w:val="nil"/>
              <w:right w:val="single" w:sz="8" w:space="0" w:color="000000"/>
            </w:tcBorders>
            <w:shd w:val="clear" w:color="auto" w:fill="FFFFFF"/>
            <w:vAlign w:val="center"/>
            <w:hideMark/>
          </w:tcPr>
          <w:p w14:paraId="4CE0F0F9" w14:textId="77777777" w:rsidR="00F92AD6" w:rsidRPr="00F92AD6" w:rsidRDefault="00F92AD6" w:rsidP="00B41F34">
            <w:pPr>
              <w:spacing w:after="0" w:line="240" w:lineRule="auto"/>
              <w:rPr>
                <w:rFonts w:ascii="Sylfaen" w:eastAsia="Times New Roman" w:hAnsi="Sylfaen"/>
                <w:sz w:val="18"/>
                <w:szCs w:val="18"/>
              </w:rPr>
            </w:pPr>
          </w:p>
        </w:tc>
      </w:tr>
      <w:tr w:rsidR="00F92AD6" w:rsidRPr="00F92AD6" w14:paraId="1E4E3D07" w14:textId="77777777" w:rsidTr="00B41F34">
        <w:trPr>
          <w:trHeight w:val="765"/>
        </w:trPr>
        <w:tc>
          <w:tcPr>
            <w:tcW w:w="0" w:type="auto"/>
            <w:gridSpan w:val="9"/>
            <w:tcBorders>
              <w:top w:val="single" w:sz="8" w:space="0" w:color="auto"/>
              <w:left w:val="single" w:sz="8" w:space="0" w:color="auto"/>
              <w:bottom w:val="single" w:sz="8" w:space="0" w:color="auto"/>
              <w:right w:val="single" w:sz="8" w:space="0" w:color="000000"/>
            </w:tcBorders>
            <w:shd w:val="clear" w:color="auto" w:fill="E7E6E6"/>
            <w:vAlign w:val="center"/>
            <w:hideMark/>
          </w:tcPr>
          <w:p w14:paraId="6F62045C" w14:textId="77777777" w:rsidR="00F92AD6" w:rsidRPr="00F92AD6" w:rsidRDefault="00F92AD6" w:rsidP="00B41F34">
            <w:pPr>
              <w:spacing w:after="0" w:line="240" w:lineRule="auto"/>
              <w:jc w:val="center"/>
              <w:rPr>
                <w:rFonts w:ascii="Sylfaen" w:eastAsia="Times New Roman" w:hAnsi="Sylfaen"/>
                <w:b/>
                <w:bCs/>
              </w:rPr>
            </w:pPr>
            <w:r w:rsidRPr="00F92AD6">
              <w:rPr>
                <w:rFonts w:ascii="Sylfaen" w:eastAsia="Times New Roman" w:hAnsi="Sylfaen"/>
                <w:b/>
                <w:bCs/>
              </w:rPr>
              <w:t>შეფასების ინდიკატორები</w:t>
            </w:r>
          </w:p>
        </w:tc>
      </w:tr>
      <w:tr w:rsidR="00F92AD6" w:rsidRPr="00F92AD6" w14:paraId="6647EDCB"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3A87F5E8"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საბოლოო</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(OUTCOME)</w:t>
            </w:r>
          </w:p>
        </w:tc>
        <w:tc>
          <w:tcPr>
            <w:tcW w:w="0" w:type="auto"/>
            <w:tcBorders>
              <w:top w:val="nil"/>
              <w:left w:val="nil"/>
              <w:bottom w:val="single" w:sz="8" w:space="0" w:color="auto"/>
              <w:right w:val="single" w:sz="4" w:space="0" w:color="auto"/>
            </w:tcBorders>
            <w:shd w:val="clear" w:color="auto" w:fill="E7E6E6"/>
            <w:vAlign w:val="center"/>
            <w:hideMark/>
          </w:tcPr>
          <w:p w14:paraId="0CF1A03F"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0" w:type="auto"/>
            <w:tcBorders>
              <w:top w:val="nil"/>
              <w:left w:val="nil"/>
              <w:bottom w:val="single" w:sz="8" w:space="0" w:color="auto"/>
              <w:right w:val="single" w:sz="4" w:space="0" w:color="auto"/>
            </w:tcBorders>
            <w:shd w:val="clear" w:color="auto" w:fill="E7E6E6"/>
            <w:vAlign w:val="center"/>
            <w:hideMark/>
          </w:tcPr>
          <w:p w14:paraId="2C9D57FF"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0" w:type="auto"/>
            <w:tcBorders>
              <w:top w:val="nil"/>
              <w:left w:val="nil"/>
              <w:bottom w:val="single" w:sz="8" w:space="0" w:color="auto"/>
              <w:right w:val="single" w:sz="4" w:space="0" w:color="auto"/>
            </w:tcBorders>
            <w:shd w:val="clear" w:color="auto" w:fill="E7E6E6"/>
            <w:vAlign w:val="center"/>
            <w:hideMark/>
          </w:tcPr>
          <w:p w14:paraId="2B459393"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0" w:type="auto"/>
            <w:tcBorders>
              <w:top w:val="nil"/>
              <w:left w:val="nil"/>
              <w:bottom w:val="single" w:sz="8" w:space="0" w:color="auto"/>
              <w:right w:val="single" w:sz="4" w:space="0" w:color="auto"/>
            </w:tcBorders>
            <w:shd w:val="clear" w:color="auto" w:fill="E7E6E6"/>
            <w:vAlign w:val="center"/>
            <w:hideMark/>
          </w:tcPr>
          <w:p w14:paraId="273B4240"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0" w:type="auto"/>
            <w:tcBorders>
              <w:top w:val="nil"/>
              <w:left w:val="nil"/>
              <w:bottom w:val="single" w:sz="8" w:space="0" w:color="auto"/>
              <w:right w:val="single" w:sz="4" w:space="0" w:color="auto"/>
            </w:tcBorders>
            <w:shd w:val="clear" w:color="auto" w:fill="E7E6E6"/>
            <w:vAlign w:val="center"/>
            <w:hideMark/>
          </w:tcPr>
          <w:p w14:paraId="27694E8B"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0" w:type="auto"/>
            <w:tcBorders>
              <w:top w:val="nil"/>
              <w:left w:val="nil"/>
              <w:bottom w:val="single" w:sz="8" w:space="0" w:color="auto"/>
              <w:right w:val="single" w:sz="4" w:space="0" w:color="auto"/>
            </w:tcBorders>
            <w:shd w:val="clear" w:color="auto" w:fill="E7E6E6"/>
            <w:vAlign w:val="center"/>
            <w:hideMark/>
          </w:tcPr>
          <w:p w14:paraId="0DF6F44E"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0" w:type="auto"/>
            <w:tcBorders>
              <w:top w:val="nil"/>
              <w:left w:val="nil"/>
              <w:bottom w:val="single" w:sz="8" w:space="0" w:color="auto"/>
              <w:right w:val="single" w:sz="8" w:space="0" w:color="auto"/>
            </w:tcBorders>
            <w:shd w:val="clear" w:color="auto" w:fill="E7E6E6"/>
            <w:vAlign w:val="center"/>
            <w:hideMark/>
          </w:tcPr>
          <w:p w14:paraId="56070497"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040EA8B3"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707A75E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250969F2"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53232B7"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1D09377"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9B5EECE" w14:textId="77777777" w:rsidR="00F92AD6" w:rsidRPr="00F92AD6" w:rsidRDefault="00F92AD6" w:rsidP="00B41F34">
            <w:pPr>
              <w:spacing w:after="0" w:line="240" w:lineRule="auto"/>
              <w:rPr>
                <w:rFonts w:eastAsia="Times New Roman"/>
              </w:rPr>
            </w:pPr>
            <w:r w:rsidRPr="00F92AD6">
              <w:rPr>
                <w:rFonts w:eastAsia="Times New Roman"/>
              </w:rPr>
              <w:t> </w:t>
            </w:r>
          </w:p>
          <w:p w14:paraId="339745FB" w14:textId="77777777" w:rsidR="00F92AD6" w:rsidRPr="00F92AD6" w:rsidRDefault="00F92AD6" w:rsidP="00B41F34">
            <w:pPr>
              <w:spacing w:after="0" w:line="240" w:lineRule="auto"/>
              <w:rPr>
                <w:rFonts w:eastAsia="Times New Roman"/>
              </w:rPr>
            </w:pPr>
          </w:p>
        </w:tc>
        <w:tc>
          <w:tcPr>
            <w:tcW w:w="0" w:type="auto"/>
            <w:tcBorders>
              <w:top w:val="nil"/>
              <w:left w:val="nil"/>
              <w:bottom w:val="single" w:sz="4" w:space="0" w:color="auto"/>
              <w:right w:val="single" w:sz="4" w:space="0" w:color="auto"/>
            </w:tcBorders>
            <w:noWrap/>
            <w:vAlign w:val="bottom"/>
            <w:hideMark/>
          </w:tcPr>
          <w:p w14:paraId="4D646C4C"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09B8FB4"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0AE4BC0B"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16A4FFF1"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416A7F1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2D99972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84977A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581425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ADB3F27"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812877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9E2F6C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2323273C"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2F74EA89"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52FB7D8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150C11C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B13597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05CC17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177B147"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7D8B49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F956EE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22CD0CE8"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69BDBAED"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335663D6"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შუალედური</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(OUTPUT)</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1440C8F5"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ascii="Sylfaen" w:eastAsia="Times New Roman" w:hAnsi="Sylfaen" w:cs="Sylfaen"/>
                <w:b/>
                <w:bCs/>
              </w:rPr>
              <w:t>საბაზისო</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146A2C08"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4827FE41"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4151EB2A"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7EB78524"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617BC2F1"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0" w:type="auto"/>
            <w:tcBorders>
              <w:top w:val="single" w:sz="8" w:space="0" w:color="auto"/>
              <w:left w:val="nil"/>
              <w:bottom w:val="single" w:sz="8" w:space="0" w:color="auto"/>
              <w:right w:val="single" w:sz="8" w:space="0" w:color="auto"/>
            </w:tcBorders>
            <w:shd w:val="clear" w:color="auto" w:fill="E7E6E6"/>
            <w:vAlign w:val="center"/>
            <w:hideMark/>
          </w:tcPr>
          <w:p w14:paraId="63F283F8"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5315A11D"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2EB8FD4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09D944D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F32C0D9"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91D2F6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FAF8177"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B069B4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77FE5F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60A5C8CF"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13E83A70"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7FD2AF4C"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509BE7A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813B57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7243824"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38AAE9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A58DE4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E531FB4"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55F43027"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4E2482A3" w14:textId="77777777" w:rsidTr="00B41F34">
        <w:trPr>
          <w:trHeight w:val="540"/>
        </w:trPr>
        <w:tc>
          <w:tcPr>
            <w:tcW w:w="0" w:type="auto"/>
            <w:gridSpan w:val="2"/>
            <w:tcBorders>
              <w:top w:val="single" w:sz="4" w:space="0" w:color="auto"/>
              <w:left w:val="single" w:sz="8" w:space="0" w:color="auto"/>
              <w:bottom w:val="single" w:sz="8" w:space="0" w:color="auto"/>
              <w:right w:val="single" w:sz="4" w:space="0" w:color="auto"/>
            </w:tcBorders>
            <w:noWrap/>
            <w:vAlign w:val="center"/>
            <w:hideMark/>
          </w:tcPr>
          <w:p w14:paraId="4F168E3D" w14:textId="77777777" w:rsidR="00F92AD6" w:rsidRPr="00F92AD6" w:rsidRDefault="00F92AD6" w:rsidP="00B41F34">
            <w:pPr>
              <w:spacing w:after="0" w:line="240" w:lineRule="auto"/>
              <w:rPr>
                <w:rFonts w:eastAsia="Times New Roman"/>
              </w:rPr>
            </w:pPr>
            <w:r w:rsidRPr="00F92AD6">
              <w:rPr>
                <w:rFonts w:eastAsia="Times New Roman"/>
              </w:rPr>
              <w:lastRenderedPageBreak/>
              <w:t> </w:t>
            </w:r>
          </w:p>
        </w:tc>
        <w:tc>
          <w:tcPr>
            <w:tcW w:w="0" w:type="auto"/>
            <w:tcBorders>
              <w:top w:val="nil"/>
              <w:left w:val="nil"/>
              <w:bottom w:val="single" w:sz="8" w:space="0" w:color="auto"/>
              <w:right w:val="single" w:sz="4" w:space="0" w:color="auto"/>
            </w:tcBorders>
            <w:noWrap/>
            <w:vAlign w:val="center"/>
            <w:hideMark/>
          </w:tcPr>
          <w:p w14:paraId="2F5B92C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671B97B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289922A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15D21C5C"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3896ACC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076FCA8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8" w:space="0" w:color="auto"/>
            </w:tcBorders>
            <w:noWrap/>
            <w:vAlign w:val="bottom"/>
            <w:hideMark/>
          </w:tcPr>
          <w:p w14:paraId="66B879C6" w14:textId="77777777" w:rsidR="00F92AD6" w:rsidRPr="00F92AD6" w:rsidRDefault="00F92AD6" w:rsidP="00B41F34">
            <w:pPr>
              <w:spacing w:after="0" w:line="240" w:lineRule="auto"/>
              <w:rPr>
                <w:rFonts w:eastAsia="Times New Roman"/>
              </w:rPr>
            </w:pPr>
            <w:r w:rsidRPr="00F92AD6">
              <w:rPr>
                <w:rFonts w:eastAsia="Times New Roman"/>
              </w:rPr>
              <w:t> </w:t>
            </w:r>
          </w:p>
        </w:tc>
      </w:tr>
    </w:tbl>
    <w:p w14:paraId="69B47BA8" w14:textId="77777777" w:rsidR="00F92AD6" w:rsidRPr="00F92AD6" w:rsidRDefault="00F92AD6" w:rsidP="00F92AD6">
      <w:pPr>
        <w:rPr>
          <w:rFonts w:ascii="Sylfaen" w:hAnsi="Sylfaen"/>
          <w:sz w:val="24"/>
          <w:szCs w:val="24"/>
          <w:lang w:val="ka-GE"/>
        </w:rPr>
      </w:pPr>
    </w:p>
    <w:p w14:paraId="4BF8D112" w14:textId="77777777" w:rsidR="00F92AD6" w:rsidRPr="00F92AD6" w:rsidRDefault="00F92AD6" w:rsidP="00F92AD6">
      <w:pPr>
        <w:rPr>
          <w:rFonts w:ascii="Sylfaen" w:hAnsi="Sylfaen"/>
          <w:sz w:val="24"/>
          <w:szCs w:val="24"/>
          <w:lang w:val="ka-GE"/>
        </w:rPr>
      </w:pPr>
      <w:r w:rsidRPr="00F92AD6">
        <w:rPr>
          <w:rFonts w:ascii="Sylfaen" w:hAnsi="Sylfaen"/>
          <w:sz w:val="24"/>
          <w:szCs w:val="24"/>
          <w:lang w:val="ka-GE"/>
        </w:rPr>
        <w:t>დანართი 4</w:t>
      </w:r>
    </w:p>
    <w:p w14:paraId="23796EBE" w14:textId="77777777" w:rsidR="00F92AD6" w:rsidRPr="00F92AD6" w:rsidRDefault="00F92AD6" w:rsidP="00F92AD6">
      <w:pPr>
        <w:rPr>
          <w:rFonts w:ascii="Sylfaen" w:hAnsi="Sylfaen"/>
          <w:b/>
          <w:szCs w:val="24"/>
          <w:lang w:val="ka-GE"/>
        </w:rPr>
      </w:pPr>
      <w:r w:rsidRPr="00F92AD6">
        <w:rPr>
          <w:rFonts w:ascii="Sylfaen" w:hAnsi="Sylfaen"/>
          <w:b/>
          <w:szCs w:val="24"/>
          <w:lang w:val="ka-GE"/>
        </w:rPr>
        <w:t>ქვეპროგრამის განაცხადის ფორმა</w:t>
      </w:r>
    </w:p>
    <w:tbl>
      <w:tblPr>
        <w:tblW w:w="0" w:type="auto"/>
        <w:tblLook w:val="04A0" w:firstRow="1" w:lastRow="0" w:firstColumn="1" w:lastColumn="0" w:noHBand="0" w:noVBand="1"/>
      </w:tblPr>
      <w:tblGrid>
        <w:gridCol w:w="1101"/>
        <w:gridCol w:w="1456"/>
        <w:gridCol w:w="824"/>
        <w:gridCol w:w="1199"/>
        <w:gridCol w:w="663"/>
        <w:gridCol w:w="1192"/>
        <w:gridCol w:w="1192"/>
        <w:gridCol w:w="1192"/>
        <w:gridCol w:w="2517"/>
        <w:gridCol w:w="2910"/>
      </w:tblGrid>
      <w:tr w:rsidR="00F92AD6" w:rsidRPr="00F92AD6" w14:paraId="3E569B88" w14:textId="77777777" w:rsidTr="00B41F34">
        <w:trPr>
          <w:trHeight w:val="450"/>
        </w:trPr>
        <w:tc>
          <w:tcPr>
            <w:tcW w:w="0" w:type="auto"/>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14:paraId="049A2247"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კოდი</w:t>
            </w:r>
          </w:p>
        </w:tc>
        <w:tc>
          <w:tcPr>
            <w:tcW w:w="0" w:type="auto"/>
            <w:gridSpan w:val="2"/>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2821BA90"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ქვეპროგრამის დასახელება</w:t>
            </w:r>
          </w:p>
        </w:tc>
        <w:tc>
          <w:tcPr>
            <w:tcW w:w="0" w:type="auto"/>
            <w:tcBorders>
              <w:top w:val="single" w:sz="8" w:space="0" w:color="auto"/>
              <w:left w:val="nil"/>
              <w:bottom w:val="nil"/>
              <w:right w:val="nil"/>
            </w:tcBorders>
            <w:shd w:val="clear" w:color="auto" w:fill="FFFFFF"/>
            <w:vAlign w:val="center"/>
            <w:hideMark/>
          </w:tcPr>
          <w:p w14:paraId="30FEE5B4" w14:textId="77777777" w:rsidR="00F92AD6" w:rsidRPr="00F92AD6" w:rsidRDefault="00F92AD6" w:rsidP="00B41F34">
            <w:pPr>
              <w:spacing w:after="0" w:line="240" w:lineRule="auto"/>
              <w:rPr>
                <w:rFonts w:ascii="Sylfaen" w:eastAsia="Times New Roman" w:hAnsi="Sylfaen"/>
                <w:b/>
                <w:bCs/>
              </w:rPr>
            </w:pPr>
            <w:r w:rsidRPr="00F92AD6">
              <w:rPr>
                <w:rFonts w:ascii="Sylfaen" w:eastAsia="Times New Roman" w:hAnsi="Sylfaen"/>
                <w:b/>
                <w:bCs/>
              </w:rPr>
              <w:t> </w:t>
            </w:r>
          </w:p>
        </w:tc>
        <w:tc>
          <w:tcPr>
            <w:tcW w:w="541" w:type="dxa"/>
            <w:tcBorders>
              <w:top w:val="single" w:sz="8" w:space="0" w:color="auto"/>
              <w:left w:val="nil"/>
              <w:bottom w:val="nil"/>
              <w:right w:val="single" w:sz="8" w:space="0" w:color="auto"/>
            </w:tcBorders>
            <w:shd w:val="clear" w:color="auto" w:fill="FFFFFF"/>
            <w:vAlign w:val="center"/>
            <w:hideMark/>
          </w:tcPr>
          <w:p w14:paraId="3DBEF77E" w14:textId="77777777" w:rsidR="00F92AD6" w:rsidRPr="00F92AD6" w:rsidRDefault="00F92AD6" w:rsidP="00B41F34">
            <w:pPr>
              <w:spacing w:after="0" w:line="240" w:lineRule="auto"/>
              <w:rPr>
                <w:rFonts w:ascii="Sylfaen" w:eastAsia="Times New Roman" w:hAnsi="Sylfaen"/>
                <w:b/>
                <w:bCs/>
              </w:rPr>
            </w:pPr>
            <w:r w:rsidRPr="00F92AD6">
              <w:rPr>
                <w:rFonts w:ascii="Sylfaen" w:eastAsia="Times New Roman" w:hAnsi="Sylfaen"/>
                <w:b/>
                <w:bCs/>
              </w:rPr>
              <w:t> </w:t>
            </w:r>
          </w:p>
        </w:tc>
        <w:tc>
          <w:tcPr>
            <w:tcW w:w="0" w:type="auto"/>
            <w:tcBorders>
              <w:top w:val="single" w:sz="8" w:space="0" w:color="auto"/>
              <w:left w:val="nil"/>
              <w:bottom w:val="nil"/>
              <w:right w:val="nil"/>
            </w:tcBorders>
            <w:shd w:val="clear" w:color="auto" w:fill="FFFFFF"/>
            <w:vAlign w:val="center"/>
            <w:hideMark/>
          </w:tcPr>
          <w:p w14:paraId="62297317"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 წლის დაფინანსება</w:t>
            </w:r>
          </w:p>
        </w:tc>
        <w:tc>
          <w:tcPr>
            <w:tcW w:w="0" w:type="auto"/>
            <w:tcBorders>
              <w:top w:val="single" w:sz="8" w:space="0" w:color="auto"/>
              <w:left w:val="single" w:sz="8" w:space="0" w:color="auto"/>
              <w:bottom w:val="nil"/>
              <w:right w:val="single" w:sz="8" w:space="0" w:color="auto"/>
            </w:tcBorders>
            <w:shd w:val="clear" w:color="auto" w:fill="FFFFFF"/>
            <w:vAlign w:val="center"/>
            <w:hideMark/>
          </w:tcPr>
          <w:p w14:paraId="6B311CC8"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 წლის დაფინანსება</w:t>
            </w:r>
          </w:p>
        </w:tc>
        <w:tc>
          <w:tcPr>
            <w:tcW w:w="0" w:type="auto"/>
            <w:tcBorders>
              <w:top w:val="nil"/>
              <w:left w:val="nil"/>
              <w:bottom w:val="nil"/>
              <w:right w:val="single" w:sz="8" w:space="0" w:color="auto"/>
            </w:tcBorders>
            <w:shd w:val="clear" w:color="auto" w:fill="FFFFFF"/>
            <w:vAlign w:val="center"/>
            <w:hideMark/>
          </w:tcPr>
          <w:p w14:paraId="562A2648"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 წლის დაფინანსება</w:t>
            </w:r>
          </w:p>
        </w:tc>
        <w:tc>
          <w:tcPr>
            <w:tcW w:w="0" w:type="auto"/>
            <w:tcBorders>
              <w:top w:val="nil"/>
              <w:left w:val="nil"/>
              <w:bottom w:val="nil"/>
              <w:right w:val="single" w:sz="8" w:space="0" w:color="auto"/>
            </w:tcBorders>
            <w:shd w:val="clear" w:color="auto" w:fill="FFFFFF"/>
            <w:vAlign w:val="center"/>
            <w:hideMark/>
          </w:tcPr>
          <w:p w14:paraId="2A0B7B4A"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7</w:t>
            </w:r>
            <w:r w:rsidRPr="00F92AD6">
              <w:rPr>
                <w:rFonts w:ascii="Sylfaen" w:eastAsia="Times New Roman" w:hAnsi="Sylfaen"/>
                <w:b/>
                <w:bCs/>
                <w:sz w:val="16"/>
                <w:szCs w:val="16"/>
              </w:rPr>
              <w:t xml:space="preserve"> წლის დაფინანსება</w:t>
            </w:r>
          </w:p>
        </w:tc>
        <w:tc>
          <w:tcPr>
            <w:tcW w:w="0" w:type="auto"/>
            <w:tcBorders>
              <w:top w:val="nil"/>
              <w:left w:val="nil"/>
              <w:bottom w:val="nil"/>
              <w:right w:val="single" w:sz="8" w:space="0" w:color="auto"/>
            </w:tcBorders>
            <w:shd w:val="clear" w:color="auto" w:fill="FFFFFF"/>
            <w:vAlign w:val="center"/>
            <w:hideMark/>
          </w:tcPr>
          <w:p w14:paraId="15858546"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8</w:t>
            </w:r>
            <w:r w:rsidRPr="00F92AD6">
              <w:rPr>
                <w:rFonts w:ascii="Sylfaen" w:eastAsia="Times New Roman" w:hAnsi="Sylfaen"/>
                <w:b/>
                <w:bCs/>
                <w:sz w:val="16"/>
                <w:szCs w:val="16"/>
              </w:rPr>
              <w:t xml:space="preserve"> წლის დაფინანსება</w:t>
            </w:r>
          </w:p>
        </w:tc>
      </w:tr>
      <w:tr w:rsidR="00F92AD6" w:rsidRPr="00F92AD6" w14:paraId="225681ED" w14:textId="77777777" w:rsidTr="00B41F34">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B9986BA"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6BD24AA2" w14:textId="77777777" w:rsidR="00F92AD6" w:rsidRPr="00F92AD6" w:rsidRDefault="00F92AD6" w:rsidP="00B41F34">
            <w:pPr>
              <w:spacing w:after="0" w:line="256" w:lineRule="auto"/>
              <w:rPr>
                <w:rFonts w:ascii="Sylfaen" w:eastAsia="Times New Roman" w:hAnsi="Sylfaen"/>
                <w:b/>
                <w:bCs/>
                <w:sz w:val="18"/>
                <w:szCs w:val="18"/>
              </w:rPr>
            </w:pPr>
          </w:p>
        </w:tc>
        <w:tc>
          <w:tcPr>
            <w:tcW w:w="0" w:type="auto"/>
            <w:shd w:val="clear" w:color="auto" w:fill="FFFFFF"/>
            <w:vAlign w:val="center"/>
            <w:hideMark/>
          </w:tcPr>
          <w:p w14:paraId="7D862A79" w14:textId="77777777" w:rsidR="00F92AD6" w:rsidRPr="00F92AD6" w:rsidRDefault="00F92AD6" w:rsidP="00B41F34">
            <w:pPr>
              <w:spacing w:after="0" w:line="240" w:lineRule="auto"/>
              <w:rPr>
                <w:rFonts w:ascii="Sylfaen" w:eastAsia="Times New Roman" w:hAnsi="Sylfaen"/>
                <w:b/>
                <w:bCs/>
              </w:rPr>
            </w:pPr>
            <w:r w:rsidRPr="00F92AD6">
              <w:rPr>
                <w:rFonts w:ascii="Sylfaen" w:eastAsia="Times New Roman" w:hAnsi="Sylfaen"/>
                <w:b/>
                <w:bCs/>
              </w:rPr>
              <w:t> </w:t>
            </w:r>
          </w:p>
        </w:tc>
        <w:tc>
          <w:tcPr>
            <w:tcW w:w="541" w:type="dxa"/>
            <w:tcBorders>
              <w:top w:val="nil"/>
              <w:left w:val="nil"/>
              <w:bottom w:val="nil"/>
              <w:right w:val="single" w:sz="8" w:space="0" w:color="auto"/>
            </w:tcBorders>
            <w:shd w:val="clear" w:color="auto" w:fill="FFFFFF"/>
            <w:vAlign w:val="center"/>
            <w:hideMark/>
          </w:tcPr>
          <w:p w14:paraId="1F186D74" w14:textId="77777777" w:rsidR="00F92AD6" w:rsidRPr="00F92AD6" w:rsidRDefault="00F92AD6" w:rsidP="00B41F34">
            <w:pPr>
              <w:spacing w:after="0" w:line="240" w:lineRule="auto"/>
              <w:rPr>
                <w:rFonts w:ascii="Sylfaen" w:eastAsia="Times New Roman" w:hAnsi="Sylfaen"/>
                <w:b/>
                <w:bCs/>
              </w:rPr>
            </w:pPr>
            <w:r w:rsidRPr="00F92AD6">
              <w:rPr>
                <w:rFonts w:ascii="Sylfaen" w:eastAsia="Times New Roman" w:hAnsi="Sylfaen"/>
                <w:b/>
                <w:bCs/>
              </w:rPr>
              <w:t> </w:t>
            </w:r>
          </w:p>
        </w:tc>
        <w:tc>
          <w:tcPr>
            <w:tcW w:w="0" w:type="auto"/>
            <w:shd w:val="clear" w:color="auto" w:fill="FFFFFF"/>
            <w:vAlign w:val="center"/>
            <w:hideMark/>
          </w:tcPr>
          <w:p w14:paraId="072BBA9C"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single" w:sz="8" w:space="0" w:color="auto"/>
              <w:bottom w:val="nil"/>
              <w:right w:val="single" w:sz="8" w:space="0" w:color="auto"/>
            </w:tcBorders>
            <w:shd w:val="clear" w:color="auto" w:fill="FFFFFF"/>
            <w:vAlign w:val="center"/>
            <w:hideMark/>
          </w:tcPr>
          <w:p w14:paraId="33A2A061"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nil"/>
              <w:right w:val="single" w:sz="8" w:space="0" w:color="auto"/>
            </w:tcBorders>
            <w:shd w:val="clear" w:color="auto" w:fill="FFFFFF"/>
            <w:vAlign w:val="center"/>
            <w:hideMark/>
          </w:tcPr>
          <w:p w14:paraId="00EF7B70"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nil"/>
              <w:right w:val="single" w:sz="8" w:space="0" w:color="auto"/>
            </w:tcBorders>
            <w:shd w:val="clear" w:color="auto" w:fill="FFFFFF"/>
            <w:vAlign w:val="center"/>
            <w:hideMark/>
          </w:tcPr>
          <w:p w14:paraId="7E5F3520"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nil"/>
              <w:right w:val="single" w:sz="8" w:space="0" w:color="auto"/>
            </w:tcBorders>
            <w:shd w:val="clear" w:color="auto" w:fill="FFFFFF"/>
            <w:vAlign w:val="center"/>
            <w:hideMark/>
          </w:tcPr>
          <w:p w14:paraId="25860ABC"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r>
      <w:tr w:rsidR="00F92AD6" w:rsidRPr="00F92AD6" w14:paraId="2E9A3FE0" w14:textId="77777777" w:rsidTr="00B41F34">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BC31A57"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36D6731E" w14:textId="77777777" w:rsidR="00F92AD6" w:rsidRPr="00F92AD6" w:rsidRDefault="00F92AD6" w:rsidP="00B41F34">
            <w:pPr>
              <w:spacing w:after="0" w:line="256" w:lineRule="auto"/>
              <w:rPr>
                <w:rFonts w:ascii="Sylfaen" w:eastAsia="Times New Roman" w:hAnsi="Sylfaen"/>
                <w:b/>
                <w:bCs/>
                <w:sz w:val="18"/>
                <w:szCs w:val="18"/>
              </w:rPr>
            </w:pPr>
          </w:p>
        </w:tc>
        <w:tc>
          <w:tcPr>
            <w:tcW w:w="0" w:type="auto"/>
            <w:shd w:val="clear" w:color="auto" w:fill="FFFFFF"/>
            <w:vAlign w:val="center"/>
            <w:hideMark/>
          </w:tcPr>
          <w:p w14:paraId="5C0B14F2" w14:textId="77777777" w:rsidR="00F92AD6" w:rsidRPr="00F92AD6" w:rsidRDefault="00F92AD6" w:rsidP="00B41F34">
            <w:pPr>
              <w:spacing w:after="0" w:line="240" w:lineRule="auto"/>
              <w:rPr>
                <w:rFonts w:ascii="Sylfaen" w:eastAsia="Times New Roman" w:hAnsi="Sylfaen"/>
                <w:b/>
                <w:bCs/>
              </w:rPr>
            </w:pPr>
            <w:r w:rsidRPr="00F92AD6">
              <w:rPr>
                <w:rFonts w:ascii="Sylfaen" w:eastAsia="Times New Roman" w:hAnsi="Sylfaen"/>
                <w:b/>
                <w:bCs/>
              </w:rPr>
              <w:t> </w:t>
            </w:r>
          </w:p>
        </w:tc>
        <w:tc>
          <w:tcPr>
            <w:tcW w:w="541" w:type="dxa"/>
            <w:tcBorders>
              <w:top w:val="nil"/>
              <w:left w:val="nil"/>
              <w:bottom w:val="nil"/>
              <w:right w:val="single" w:sz="8" w:space="0" w:color="auto"/>
            </w:tcBorders>
            <w:shd w:val="clear" w:color="auto" w:fill="FFFFFF"/>
            <w:vAlign w:val="center"/>
            <w:hideMark/>
          </w:tcPr>
          <w:p w14:paraId="302F79F5" w14:textId="77777777" w:rsidR="00F92AD6" w:rsidRPr="00F92AD6" w:rsidRDefault="00F92AD6" w:rsidP="00B41F34">
            <w:pPr>
              <w:spacing w:after="0" w:line="240" w:lineRule="auto"/>
              <w:rPr>
                <w:rFonts w:ascii="Sylfaen" w:eastAsia="Times New Roman" w:hAnsi="Sylfaen"/>
                <w:b/>
                <w:bCs/>
              </w:rPr>
            </w:pPr>
            <w:r w:rsidRPr="00F92AD6">
              <w:rPr>
                <w:rFonts w:ascii="Sylfaen" w:eastAsia="Times New Roman" w:hAnsi="Sylfaen"/>
                <w:b/>
                <w:bCs/>
              </w:rPr>
              <w:t> </w:t>
            </w:r>
          </w:p>
        </w:tc>
        <w:tc>
          <w:tcPr>
            <w:tcW w:w="0" w:type="auto"/>
            <w:tcBorders>
              <w:top w:val="nil"/>
              <w:left w:val="nil"/>
              <w:bottom w:val="single" w:sz="8" w:space="0" w:color="auto"/>
              <w:right w:val="nil"/>
            </w:tcBorders>
            <w:shd w:val="clear" w:color="auto" w:fill="FFFFFF"/>
            <w:vAlign w:val="center"/>
            <w:hideMark/>
          </w:tcPr>
          <w:p w14:paraId="28667104" w14:textId="77777777" w:rsidR="00F92AD6" w:rsidRPr="00F92AD6" w:rsidRDefault="00F92AD6" w:rsidP="00B41F34">
            <w:pPr>
              <w:spacing w:after="0" w:line="240" w:lineRule="auto"/>
              <w:jc w:val="center"/>
              <w:rPr>
                <w:rFonts w:eastAsia="Times New Roman"/>
              </w:rPr>
            </w:pPr>
            <w:r w:rsidRPr="00F92AD6">
              <w:rPr>
                <w:rFonts w:eastAsia="Times New Roman"/>
              </w:rPr>
              <w:t> </w:t>
            </w:r>
          </w:p>
        </w:tc>
        <w:tc>
          <w:tcPr>
            <w:tcW w:w="0" w:type="auto"/>
            <w:tcBorders>
              <w:top w:val="nil"/>
              <w:left w:val="single" w:sz="8" w:space="0" w:color="auto"/>
              <w:bottom w:val="single" w:sz="8" w:space="0" w:color="auto"/>
              <w:right w:val="single" w:sz="8" w:space="0" w:color="auto"/>
            </w:tcBorders>
            <w:shd w:val="clear" w:color="auto" w:fill="FFFFFF"/>
            <w:vAlign w:val="center"/>
            <w:hideMark/>
          </w:tcPr>
          <w:p w14:paraId="7D0A6517" w14:textId="77777777" w:rsidR="00F92AD6" w:rsidRPr="00F92AD6" w:rsidRDefault="00F92AD6" w:rsidP="00B41F34">
            <w:pPr>
              <w:spacing w:after="0" w:line="240" w:lineRule="auto"/>
              <w:jc w:val="center"/>
              <w:rPr>
                <w:rFonts w:eastAsia="Times New Roman"/>
              </w:rPr>
            </w:pPr>
            <w:r w:rsidRPr="00F92AD6">
              <w:rPr>
                <w:rFonts w:eastAsia="Times New Roman"/>
              </w:rPr>
              <w:t> </w:t>
            </w:r>
          </w:p>
        </w:tc>
        <w:tc>
          <w:tcPr>
            <w:tcW w:w="0" w:type="auto"/>
            <w:tcBorders>
              <w:top w:val="nil"/>
              <w:left w:val="nil"/>
              <w:bottom w:val="single" w:sz="8" w:space="0" w:color="auto"/>
              <w:right w:val="single" w:sz="8" w:space="0" w:color="auto"/>
            </w:tcBorders>
            <w:shd w:val="clear" w:color="auto" w:fill="FFFFFF"/>
            <w:vAlign w:val="center"/>
            <w:hideMark/>
          </w:tcPr>
          <w:p w14:paraId="12D51DDE" w14:textId="77777777" w:rsidR="00F92AD6" w:rsidRPr="00F92AD6" w:rsidRDefault="00F92AD6" w:rsidP="00B41F34">
            <w:pPr>
              <w:spacing w:after="0" w:line="240" w:lineRule="auto"/>
              <w:jc w:val="center"/>
              <w:rPr>
                <w:rFonts w:eastAsia="Times New Roman"/>
              </w:rPr>
            </w:pPr>
            <w:r w:rsidRPr="00F92AD6">
              <w:rPr>
                <w:rFonts w:eastAsia="Times New Roman"/>
              </w:rPr>
              <w:t> </w:t>
            </w:r>
          </w:p>
        </w:tc>
        <w:tc>
          <w:tcPr>
            <w:tcW w:w="0" w:type="auto"/>
            <w:tcBorders>
              <w:top w:val="nil"/>
              <w:left w:val="nil"/>
              <w:bottom w:val="single" w:sz="8" w:space="0" w:color="auto"/>
              <w:right w:val="single" w:sz="8" w:space="0" w:color="auto"/>
            </w:tcBorders>
            <w:shd w:val="clear" w:color="auto" w:fill="FFFFFF"/>
            <w:vAlign w:val="center"/>
            <w:hideMark/>
          </w:tcPr>
          <w:p w14:paraId="14E78087" w14:textId="77777777" w:rsidR="00F92AD6" w:rsidRPr="00F92AD6" w:rsidRDefault="00F92AD6" w:rsidP="00B41F34">
            <w:pPr>
              <w:spacing w:after="0" w:line="240" w:lineRule="auto"/>
              <w:jc w:val="center"/>
              <w:rPr>
                <w:rFonts w:eastAsia="Times New Roman"/>
              </w:rPr>
            </w:pPr>
            <w:r w:rsidRPr="00F92AD6">
              <w:rPr>
                <w:rFonts w:eastAsia="Times New Roman"/>
              </w:rPr>
              <w:t> </w:t>
            </w:r>
          </w:p>
        </w:tc>
        <w:tc>
          <w:tcPr>
            <w:tcW w:w="0" w:type="auto"/>
            <w:tcBorders>
              <w:top w:val="nil"/>
              <w:left w:val="nil"/>
              <w:bottom w:val="single" w:sz="8" w:space="0" w:color="auto"/>
              <w:right w:val="single" w:sz="8" w:space="0" w:color="auto"/>
            </w:tcBorders>
            <w:shd w:val="clear" w:color="auto" w:fill="FFFFFF"/>
            <w:vAlign w:val="center"/>
            <w:hideMark/>
          </w:tcPr>
          <w:p w14:paraId="103A7B56" w14:textId="77777777" w:rsidR="00F92AD6" w:rsidRPr="00F92AD6" w:rsidRDefault="00F92AD6" w:rsidP="00B41F34">
            <w:pPr>
              <w:spacing w:after="0" w:line="240" w:lineRule="auto"/>
              <w:jc w:val="center"/>
              <w:rPr>
                <w:rFonts w:eastAsia="Times New Roman"/>
              </w:rPr>
            </w:pPr>
            <w:r w:rsidRPr="00F92AD6">
              <w:rPr>
                <w:rFonts w:eastAsia="Times New Roman"/>
              </w:rPr>
              <w:t> </w:t>
            </w:r>
          </w:p>
        </w:tc>
      </w:tr>
      <w:tr w:rsidR="00F92AD6" w:rsidRPr="00F92AD6" w14:paraId="1F0883A4" w14:textId="77777777" w:rsidTr="00B41F34">
        <w:trPr>
          <w:trHeight w:val="315"/>
        </w:trPr>
        <w:tc>
          <w:tcPr>
            <w:tcW w:w="0" w:type="auto"/>
            <w:tcBorders>
              <w:top w:val="nil"/>
              <w:left w:val="single" w:sz="8" w:space="0" w:color="auto"/>
              <w:bottom w:val="single" w:sz="8" w:space="0" w:color="auto"/>
              <w:right w:val="single" w:sz="8" w:space="0" w:color="auto"/>
            </w:tcBorders>
            <w:shd w:val="clear" w:color="auto" w:fill="FFFFFF"/>
            <w:vAlign w:val="center"/>
            <w:hideMark/>
          </w:tcPr>
          <w:p w14:paraId="6E913F9A" w14:textId="77777777" w:rsidR="00F92AD6" w:rsidRPr="00F92AD6" w:rsidRDefault="00F92AD6" w:rsidP="00B41F34">
            <w:pPr>
              <w:spacing w:after="0" w:line="240" w:lineRule="auto"/>
              <w:jc w:val="center"/>
              <w:rPr>
                <w:rFonts w:ascii="Sylfaen" w:eastAsia="Times New Roman" w:hAnsi="Sylfaen"/>
                <w:sz w:val="16"/>
                <w:szCs w:val="16"/>
              </w:rPr>
            </w:pPr>
            <w:r w:rsidRPr="00F92AD6">
              <w:rPr>
                <w:rFonts w:ascii="Sylfaen" w:eastAsia="Times New Roman" w:hAnsi="Sylfaen"/>
                <w:sz w:val="16"/>
                <w:szCs w:val="16"/>
              </w:rPr>
              <w:t> </w:t>
            </w:r>
          </w:p>
        </w:tc>
        <w:tc>
          <w:tcPr>
            <w:tcW w:w="0" w:type="auto"/>
            <w:gridSpan w:val="2"/>
            <w:vMerge/>
            <w:tcBorders>
              <w:top w:val="nil"/>
              <w:left w:val="single" w:sz="8" w:space="0" w:color="auto"/>
              <w:bottom w:val="single" w:sz="8" w:space="0" w:color="auto"/>
              <w:right w:val="single" w:sz="8" w:space="0" w:color="auto"/>
            </w:tcBorders>
            <w:vAlign w:val="center"/>
            <w:hideMark/>
          </w:tcPr>
          <w:p w14:paraId="5541DEDF"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single" w:sz="8" w:space="0" w:color="auto"/>
              <w:right w:val="nil"/>
            </w:tcBorders>
            <w:shd w:val="clear" w:color="auto" w:fill="FFFFFF"/>
            <w:vAlign w:val="center"/>
            <w:hideMark/>
          </w:tcPr>
          <w:p w14:paraId="5B0FE874" w14:textId="77777777" w:rsidR="00F92AD6" w:rsidRPr="00F92AD6" w:rsidRDefault="00F92AD6" w:rsidP="00B41F34">
            <w:pPr>
              <w:spacing w:after="0" w:line="240" w:lineRule="auto"/>
              <w:rPr>
                <w:rFonts w:ascii="Sylfaen" w:eastAsia="Times New Roman" w:hAnsi="Sylfaen"/>
                <w:b/>
                <w:bCs/>
              </w:rPr>
            </w:pPr>
            <w:r w:rsidRPr="00F92AD6">
              <w:rPr>
                <w:rFonts w:ascii="Sylfaen" w:eastAsia="Times New Roman" w:hAnsi="Sylfaen"/>
                <w:b/>
                <w:bCs/>
              </w:rPr>
              <w:t> </w:t>
            </w:r>
          </w:p>
        </w:tc>
        <w:tc>
          <w:tcPr>
            <w:tcW w:w="541" w:type="dxa"/>
            <w:tcBorders>
              <w:top w:val="nil"/>
              <w:left w:val="nil"/>
              <w:bottom w:val="single" w:sz="8" w:space="0" w:color="auto"/>
              <w:right w:val="single" w:sz="8" w:space="0" w:color="auto"/>
            </w:tcBorders>
            <w:shd w:val="clear" w:color="auto" w:fill="FFFFFF"/>
            <w:vAlign w:val="center"/>
            <w:hideMark/>
          </w:tcPr>
          <w:p w14:paraId="0C558302" w14:textId="77777777" w:rsidR="00F92AD6" w:rsidRPr="00F92AD6" w:rsidRDefault="00F92AD6" w:rsidP="00B41F34">
            <w:pPr>
              <w:spacing w:after="0" w:line="240" w:lineRule="auto"/>
              <w:rPr>
                <w:rFonts w:ascii="Sylfaen" w:eastAsia="Times New Roman" w:hAnsi="Sylfaen"/>
                <w:b/>
                <w:bCs/>
              </w:rPr>
            </w:pPr>
            <w:r w:rsidRPr="00F92AD6">
              <w:rPr>
                <w:rFonts w:ascii="Sylfaen" w:eastAsia="Times New Roman" w:hAnsi="Sylfaen"/>
                <w:b/>
                <w:bCs/>
              </w:rPr>
              <w:t> </w:t>
            </w:r>
          </w:p>
        </w:tc>
        <w:tc>
          <w:tcPr>
            <w:tcW w:w="0" w:type="auto"/>
            <w:tcBorders>
              <w:top w:val="nil"/>
              <w:left w:val="nil"/>
              <w:bottom w:val="single" w:sz="8" w:space="0" w:color="auto"/>
              <w:right w:val="single" w:sz="8" w:space="0" w:color="auto"/>
            </w:tcBorders>
            <w:shd w:val="clear" w:color="auto" w:fill="FFFFFF"/>
            <w:vAlign w:val="center"/>
            <w:hideMark/>
          </w:tcPr>
          <w:p w14:paraId="478FA789"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124,6</w:t>
            </w:r>
          </w:p>
        </w:tc>
        <w:tc>
          <w:tcPr>
            <w:tcW w:w="0" w:type="auto"/>
            <w:tcBorders>
              <w:top w:val="nil"/>
              <w:left w:val="nil"/>
              <w:bottom w:val="single" w:sz="8" w:space="0" w:color="auto"/>
              <w:right w:val="single" w:sz="8" w:space="0" w:color="auto"/>
            </w:tcBorders>
            <w:shd w:val="clear" w:color="auto" w:fill="FFFFFF"/>
            <w:vAlign w:val="center"/>
            <w:hideMark/>
          </w:tcPr>
          <w:p w14:paraId="6D1B1B5E"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124,6</w:t>
            </w:r>
          </w:p>
        </w:tc>
        <w:tc>
          <w:tcPr>
            <w:tcW w:w="0" w:type="auto"/>
            <w:tcBorders>
              <w:top w:val="nil"/>
              <w:left w:val="nil"/>
              <w:bottom w:val="single" w:sz="8" w:space="0" w:color="auto"/>
              <w:right w:val="single" w:sz="8" w:space="0" w:color="auto"/>
            </w:tcBorders>
            <w:shd w:val="clear" w:color="auto" w:fill="FFFFFF"/>
            <w:vAlign w:val="center"/>
            <w:hideMark/>
          </w:tcPr>
          <w:p w14:paraId="43F5D4DE"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124,6</w:t>
            </w:r>
          </w:p>
        </w:tc>
        <w:tc>
          <w:tcPr>
            <w:tcW w:w="0" w:type="auto"/>
            <w:tcBorders>
              <w:top w:val="nil"/>
              <w:left w:val="nil"/>
              <w:bottom w:val="single" w:sz="8" w:space="0" w:color="auto"/>
              <w:right w:val="single" w:sz="8" w:space="0" w:color="auto"/>
            </w:tcBorders>
            <w:shd w:val="clear" w:color="auto" w:fill="FFFFFF"/>
            <w:vAlign w:val="center"/>
            <w:hideMark/>
          </w:tcPr>
          <w:p w14:paraId="48F41BE5"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124,6</w:t>
            </w:r>
          </w:p>
        </w:tc>
        <w:tc>
          <w:tcPr>
            <w:tcW w:w="0" w:type="auto"/>
            <w:tcBorders>
              <w:top w:val="nil"/>
              <w:left w:val="nil"/>
              <w:bottom w:val="single" w:sz="8" w:space="0" w:color="auto"/>
              <w:right w:val="single" w:sz="8" w:space="0" w:color="auto"/>
            </w:tcBorders>
            <w:shd w:val="clear" w:color="auto" w:fill="FFFFFF"/>
            <w:vAlign w:val="center"/>
            <w:hideMark/>
          </w:tcPr>
          <w:p w14:paraId="57DEF276"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124,6</w:t>
            </w:r>
          </w:p>
        </w:tc>
      </w:tr>
      <w:tr w:rsidR="00F92AD6" w:rsidRPr="00F92AD6" w14:paraId="7B82AEF5" w14:textId="77777777" w:rsidTr="00B41F34">
        <w:trPr>
          <w:trHeight w:val="600"/>
        </w:trPr>
        <w:tc>
          <w:tcPr>
            <w:tcW w:w="0" w:type="auto"/>
            <w:gridSpan w:val="2"/>
            <w:tcBorders>
              <w:top w:val="single" w:sz="8" w:space="0" w:color="auto"/>
              <w:left w:val="single" w:sz="8" w:space="0" w:color="auto"/>
              <w:bottom w:val="single" w:sz="8" w:space="0" w:color="auto"/>
              <w:right w:val="single" w:sz="8" w:space="0" w:color="000000"/>
            </w:tcBorders>
            <w:shd w:val="clear" w:color="auto" w:fill="FFFFFF"/>
            <w:vAlign w:val="center"/>
            <w:hideMark/>
          </w:tcPr>
          <w:p w14:paraId="24AEFE33"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ქვეპროგრამის განმახორციელებელი სამსახური</w:t>
            </w:r>
          </w:p>
        </w:tc>
        <w:tc>
          <w:tcPr>
            <w:tcW w:w="8861" w:type="dxa"/>
            <w:gridSpan w:val="8"/>
            <w:tcBorders>
              <w:top w:val="single" w:sz="8" w:space="0" w:color="auto"/>
              <w:left w:val="nil"/>
              <w:bottom w:val="single" w:sz="8" w:space="0" w:color="auto"/>
              <w:right w:val="single" w:sz="8" w:space="0" w:color="000000"/>
            </w:tcBorders>
            <w:shd w:val="clear" w:color="auto" w:fill="FFFFFF"/>
            <w:vAlign w:val="center"/>
            <w:hideMark/>
          </w:tcPr>
          <w:p w14:paraId="685AB946"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სოციალური დაცვის სამსახური</w:t>
            </w:r>
            <w:r w:rsidRPr="00F92AD6">
              <w:rPr>
                <w:rFonts w:ascii="Sylfaen" w:eastAsia="Times New Roman" w:hAnsi="Sylfaen"/>
                <w:b/>
                <w:bCs/>
                <w:sz w:val="20"/>
                <w:szCs w:val="20"/>
              </w:rPr>
              <w:t> </w:t>
            </w:r>
          </w:p>
        </w:tc>
      </w:tr>
      <w:tr w:rsidR="00F92AD6" w:rsidRPr="00F92AD6" w14:paraId="6A49CE62" w14:textId="77777777" w:rsidTr="00B41F34">
        <w:trPr>
          <w:trHeight w:val="450"/>
        </w:trPr>
        <w:tc>
          <w:tcPr>
            <w:tcW w:w="0" w:type="auto"/>
            <w:gridSpan w:val="2"/>
            <w:vMerge w:val="restart"/>
            <w:tcBorders>
              <w:top w:val="single" w:sz="8" w:space="0" w:color="auto"/>
              <w:left w:val="single" w:sz="8" w:space="0" w:color="auto"/>
              <w:bottom w:val="nil"/>
              <w:right w:val="single" w:sz="8" w:space="0" w:color="000000"/>
            </w:tcBorders>
            <w:shd w:val="clear" w:color="auto" w:fill="FFFFFF"/>
            <w:vAlign w:val="center"/>
            <w:hideMark/>
          </w:tcPr>
          <w:p w14:paraId="5F7EE8DC"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ქვეპროგრამის აღწერა </w:t>
            </w:r>
          </w:p>
        </w:tc>
        <w:tc>
          <w:tcPr>
            <w:tcW w:w="8861" w:type="dxa"/>
            <w:gridSpan w:val="8"/>
            <w:tcBorders>
              <w:top w:val="single" w:sz="8" w:space="0" w:color="auto"/>
              <w:left w:val="nil"/>
              <w:bottom w:val="nil"/>
              <w:right w:val="single" w:sz="8" w:space="0" w:color="000000"/>
            </w:tcBorders>
            <w:shd w:val="clear" w:color="auto" w:fill="FFFFFF"/>
            <w:vAlign w:val="center"/>
            <w:hideMark/>
          </w:tcPr>
          <w:p w14:paraId="22B82381" w14:textId="77777777" w:rsidR="00F92AD6" w:rsidRPr="00F92AD6" w:rsidRDefault="00F92AD6" w:rsidP="00B41F34">
            <w:pPr>
              <w:pStyle w:val="NormalWeb"/>
              <w:spacing w:before="0" w:beforeAutospacing="0" w:after="0" w:afterAutospacing="0"/>
              <w:jc w:val="both"/>
              <w:rPr>
                <w:rFonts w:ascii="Sylfaen" w:hAnsi="Sylfaen" w:cs="Calibri"/>
                <w:sz w:val="16"/>
                <w:szCs w:val="16"/>
                <w:lang w:val="ka-GE"/>
              </w:rPr>
            </w:pPr>
            <w:r w:rsidRPr="00F92AD6">
              <w:rPr>
                <w:rFonts w:ascii="Sylfaen" w:hAnsi="Sylfaen"/>
                <w:sz w:val="18"/>
                <w:szCs w:val="18"/>
              </w:rPr>
              <w:t> </w:t>
            </w:r>
            <w:r w:rsidRPr="00F92AD6">
              <w:rPr>
                <w:rFonts w:ascii="Sylfaen" w:hAnsi="Sylfaen" w:cs="Calibri"/>
                <w:sz w:val="16"/>
                <w:szCs w:val="16"/>
                <w:lang w:val="ka-GE"/>
              </w:rPr>
              <w:t>11</w:t>
            </w:r>
            <w:r w:rsidRPr="00F92AD6">
              <w:rPr>
                <w:rFonts w:ascii="Sylfaen" w:hAnsi="Sylfaen" w:cs="Calibri"/>
                <w:b/>
                <w:sz w:val="16"/>
                <w:szCs w:val="16"/>
                <w:lang w:val="ka-GE"/>
              </w:rPr>
              <w:t>) ქვეპროგრამა: ,,გადაუდებელი საჭიროების</w:t>
            </w:r>
            <w:r w:rsidRPr="00F92AD6">
              <w:rPr>
                <w:rFonts w:ascii="Sylfaen" w:hAnsi="Sylfaen" w:cs="Calibri"/>
                <w:sz w:val="16"/>
                <w:szCs w:val="16"/>
                <w:lang w:val="ka-GE"/>
              </w:rPr>
              <w:t xml:space="preserve"> " პროგრამა. წლიური ბიუჯეტი 10 000 ლარი</w:t>
            </w:r>
          </w:p>
          <w:p w14:paraId="0D36CEB4" w14:textId="77777777" w:rsidR="00F92AD6" w:rsidRPr="00F92AD6" w:rsidRDefault="00F92AD6" w:rsidP="00B41F34">
            <w:pPr>
              <w:pStyle w:val="NormalWeb"/>
              <w:spacing w:before="0" w:beforeAutospacing="0" w:after="0" w:afterAutospacing="0"/>
              <w:jc w:val="both"/>
              <w:rPr>
                <w:rFonts w:ascii="Sylfaen" w:hAnsi="Sylfaen" w:cs="Calibri"/>
                <w:sz w:val="16"/>
                <w:szCs w:val="16"/>
                <w:lang w:val="ka-GE"/>
              </w:rPr>
            </w:pPr>
            <w:r w:rsidRPr="00F92AD6">
              <w:rPr>
                <w:rFonts w:ascii="Sylfaen" w:hAnsi="Sylfaen" w:cs="Calibri"/>
                <w:sz w:val="16"/>
                <w:szCs w:val="16"/>
                <w:lang w:val="ka-GE"/>
              </w:rPr>
              <w:t xml:space="preserve">   ერთობლივი პროგრამა ა/ო იმერეთის განვითარების ცენტრის ხელშეწყობით. </w:t>
            </w:r>
          </w:p>
          <w:p w14:paraId="0AA483C5" w14:textId="77777777" w:rsidR="00F92AD6" w:rsidRPr="00F92AD6" w:rsidRDefault="00F92AD6" w:rsidP="00B41F34">
            <w:pPr>
              <w:pStyle w:val="NormalWeb"/>
              <w:spacing w:before="0" w:beforeAutospacing="0" w:after="0" w:afterAutospacing="0"/>
              <w:jc w:val="both"/>
              <w:rPr>
                <w:rFonts w:ascii="Sylfaen" w:hAnsi="Sylfaen" w:cs="Calibri"/>
                <w:sz w:val="16"/>
                <w:szCs w:val="16"/>
                <w:lang w:val="ka-GE"/>
              </w:rPr>
            </w:pPr>
            <w:r w:rsidRPr="00F92AD6">
              <w:rPr>
                <w:rFonts w:ascii="Sylfaen" w:hAnsi="Sylfaen" w:cs="Calibri"/>
                <w:sz w:val="16"/>
                <w:szCs w:val="16"/>
                <w:lang w:val="ka-GE"/>
              </w:rPr>
              <w:t xml:space="preserve">    პროგრამა ითვალისწინებს კრიზისულ მდგომარეობაში მყოფი ოჯახების გადაუდებელ მხარდაჭერას. დახმარება ერთ ოჯახზე არაუმეტეს 1000 ლარისა.</w:t>
            </w:r>
          </w:p>
          <w:p w14:paraId="645FCEC4" w14:textId="77777777" w:rsidR="00F92AD6" w:rsidRPr="00F92AD6" w:rsidRDefault="00F92AD6" w:rsidP="00B41F34">
            <w:pPr>
              <w:pStyle w:val="NormalWeb"/>
              <w:spacing w:before="0" w:beforeAutospacing="0" w:after="0" w:afterAutospacing="0"/>
              <w:jc w:val="both"/>
              <w:rPr>
                <w:rFonts w:ascii="Sylfaen" w:eastAsia="SimSun" w:hAnsi="Sylfaen" w:cs="SimSun"/>
                <w:sz w:val="16"/>
                <w:szCs w:val="16"/>
                <w:lang w:val="ka-GE"/>
              </w:rPr>
            </w:pPr>
            <w:r w:rsidRPr="00F92AD6">
              <w:rPr>
                <w:rFonts w:ascii="Sylfaen" w:hAnsi="Sylfaen" w:cs="Calibri"/>
                <w:sz w:val="16"/>
                <w:szCs w:val="16"/>
                <w:lang w:val="ka-GE"/>
              </w:rPr>
              <w:t xml:space="preserve">12) </w:t>
            </w:r>
            <w:r w:rsidRPr="00F92AD6">
              <w:rPr>
                <w:rFonts w:ascii="Sylfaen" w:hAnsi="Sylfaen" w:cs="Sylfaen"/>
                <w:b/>
                <w:sz w:val="16"/>
                <w:szCs w:val="16"/>
                <w:lang w:val="ka-GE"/>
              </w:rPr>
              <w:t>ქვეპროგრამა</w:t>
            </w:r>
            <w:r w:rsidRPr="00F92AD6">
              <w:rPr>
                <w:rFonts w:ascii="Sylfaen" w:hAnsi="Sylfaen" w:cs="Sylfaen"/>
                <w:sz w:val="16"/>
                <w:szCs w:val="16"/>
                <w:lang w:val="ka-GE"/>
              </w:rPr>
              <w:t xml:space="preserve">:   </w:t>
            </w:r>
            <w:r w:rsidRPr="00F92AD6">
              <w:rPr>
                <w:rFonts w:ascii="Sylfaen" w:eastAsia="SimSun" w:hAnsi="Sylfaen" w:cs="SimSun"/>
                <w:b/>
                <w:sz w:val="16"/>
                <w:szCs w:val="16"/>
                <w:lang w:val="ka-GE"/>
              </w:rPr>
              <w:t>,,სოციალურად დაუცველი ოჯახებისათვის საშეშე მერქნით დახმარება“</w:t>
            </w:r>
            <w:r w:rsidRPr="00F92AD6">
              <w:rPr>
                <w:rFonts w:ascii="Sylfaen" w:eastAsia="SimSun" w:hAnsi="Sylfaen" w:cs="SimSun"/>
                <w:sz w:val="16"/>
                <w:szCs w:val="16"/>
                <w:lang w:val="ka-GE"/>
              </w:rPr>
              <w:t xml:space="preserve"> - ბიუჯეტი 90000 ლარი.</w:t>
            </w:r>
          </w:p>
          <w:p w14:paraId="4A8C29DE" w14:textId="77777777" w:rsidR="00F92AD6" w:rsidRPr="00F92AD6" w:rsidRDefault="00F92AD6" w:rsidP="00B41F34">
            <w:pPr>
              <w:rPr>
                <w:rFonts w:ascii="Sylfaen" w:hAnsi="Sylfaen"/>
                <w:b/>
                <w:sz w:val="16"/>
                <w:szCs w:val="16"/>
                <w:lang w:val="ka-GE"/>
              </w:rPr>
            </w:pPr>
            <w:r w:rsidRPr="00F92AD6">
              <w:rPr>
                <w:rFonts w:ascii="Sylfaen" w:eastAsia="SimSun" w:hAnsi="Sylfaen" w:cs="SimSun"/>
                <w:sz w:val="16"/>
                <w:szCs w:val="16"/>
                <w:lang w:val="ka-GE"/>
              </w:rPr>
              <w:t>14).</w:t>
            </w:r>
            <w:r w:rsidRPr="00F92AD6">
              <w:rPr>
                <w:rFonts w:ascii="Sylfaen" w:hAnsi="Sylfaen"/>
                <w:b/>
                <w:sz w:val="16"/>
                <w:szCs w:val="16"/>
                <w:lang w:val="ka-GE"/>
              </w:rPr>
              <w:t xml:space="preserve">  ქვეპროგრამა:   ბავშვის უფლებების დაცვისა და მხარდაჭერის პროგრამა ბიუჯეტი -  24600ლარი</w:t>
            </w:r>
          </w:p>
          <w:p w14:paraId="7E2EFC5E" w14:textId="77777777" w:rsidR="00F92AD6" w:rsidRPr="00F92AD6" w:rsidRDefault="00F92AD6" w:rsidP="00B41F34">
            <w:pPr>
              <w:jc w:val="both"/>
              <w:rPr>
                <w:rFonts w:ascii="Sylfaen" w:hAnsi="Sylfaen"/>
                <w:sz w:val="16"/>
                <w:szCs w:val="16"/>
                <w:lang w:val="ka-GE"/>
              </w:rPr>
            </w:pPr>
            <w:r w:rsidRPr="00F92AD6">
              <w:rPr>
                <w:rFonts w:ascii="Sylfaen" w:hAnsi="Sylfaen"/>
                <w:b/>
                <w:sz w:val="16"/>
                <w:szCs w:val="16"/>
                <w:lang w:val="ka-GE"/>
              </w:rPr>
              <w:t>პროგრამის სახელი:</w:t>
            </w:r>
            <w:r w:rsidRPr="00F92AD6">
              <w:rPr>
                <w:rFonts w:ascii="Sylfaen" w:hAnsi="Sylfaen"/>
                <w:sz w:val="16"/>
                <w:szCs w:val="16"/>
                <w:lang w:val="ka-GE"/>
              </w:rPr>
              <w:t xml:space="preserve"> კრიზისულ მდგომარეობაში მყოფი ბავშვიანი/ბავშვებიანი  ოჯახების დახმარება.</w:t>
            </w:r>
          </w:p>
          <w:p w14:paraId="6B94905E" w14:textId="77777777" w:rsidR="00F92AD6" w:rsidRPr="00F92AD6" w:rsidRDefault="00F92AD6" w:rsidP="00B41F34">
            <w:pPr>
              <w:jc w:val="both"/>
              <w:rPr>
                <w:rFonts w:ascii="Sylfaen" w:hAnsi="Sylfaen"/>
                <w:sz w:val="16"/>
                <w:szCs w:val="16"/>
                <w:lang w:val="ka-GE"/>
              </w:rPr>
            </w:pPr>
            <w:r w:rsidRPr="00F92AD6">
              <w:rPr>
                <w:rFonts w:ascii="Sylfaen" w:hAnsi="Sylfaen"/>
                <w:b/>
                <w:sz w:val="16"/>
                <w:szCs w:val="16"/>
                <w:lang w:val="ka-GE"/>
              </w:rPr>
              <w:t>პროგრამის მიზანი:</w:t>
            </w:r>
            <w:r w:rsidRPr="00F92AD6">
              <w:rPr>
                <w:rFonts w:ascii="Sylfaen" w:hAnsi="Sylfaen"/>
                <w:sz w:val="16"/>
                <w:szCs w:val="16"/>
                <w:lang w:val="ka-GE"/>
              </w:rPr>
              <w:t xml:space="preserve"> კრიზისულ მდგომარეობაში მყოფი ბავშვიანი/ბავშვებიანი  ოჯახების მხარდაჭერა და გაძლიერება.</w:t>
            </w:r>
          </w:p>
          <w:p w14:paraId="3D73477B" w14:textId="77777777" w:rsidR="00F92AD6" w:rsidRPr="00F92AD6" w:rsidRDefault="00F92AD6" w:rsidP="00B41F34">
            <w:pPr>
              <w:jc w:val="both"/>
              <w:rPr>
                <w:rFonts w:ascii="Sylfaen" w:hAnsi="Sylfaen"/>
                <w:sz w:val="16"/>
                <w:szCs w:val="16"/>
                <w:lang w:val="ka-GE"/>
              </w:rPr>
            </w:pPr>
            <w:r w:rsidRPr="00F92AD6">
              <w:rPr>
                <w:rFonts w:ascii="Sylfaen" w:hAnsi="Sylfaen"/>
                <w:b/>
                <w:sz w:val="16"/>
                <w:szCs w:val="16"/>
                <w:lang w:val="ka-GE"/>
              </w:rPr>
              <w:t>ამოცანები:</w:t>
            </w:r>
            <w:r w:rsidRPr="00F92AD6">
              <w:rPr>
                <w:rFonts w:ascii="Sylfaen" w:hAnsi="Sylfaen"/>
                <w:sz w:val="16"/>
                <w:szCs w:val="16"/>
                <w:lang w:val="ka-GE"/>
              </w:rPr>
              <w:t xml:space="preserve"> ბავშვთა უფლებების დაცვისა და მხარდაჭერის განყოფილებაში შემოსული განცხადებების განხილვა. ბავშვისა და ოჯახის შეფასება. ბავშვის/ბავშვების საჭიროების დადგენა. გრძელვადიანი ან მოკლევადიანი გეგმის დაწერა, საჭიროების შემთხვევაში შემთხვევის გადამისამარება შესაბამის უწყებაში</w:t>
            </w:r>
            <w:r w:rsidRPr="00F92AD6">
              <w:rPr>
                <w:rFonts w:ascii="Sylfaen" w:hAnsi="Sylfaen"/>
                <w:sz w:val="16"/>
                <w:szCs w:val="16"/>
                <w:lang w:val="en-GB"/>
              </w:rPr>
              <w:t>,</w:t>
            </w:r>
            <w:r w:rsidRPr="00F92AD6">
              <w:rPr>
                <w:rFonts w:ascii="Sylfaen" w:hAnsi="Sylfaen"/>
                <w:sz w:val="16"/>
                <w:szCs w:val="16"/>
                <w:lang w:val="ka-GE"/>
              </w:rPr>
              <w:t xml:space="preserve"> დამხმარე სერვისებში პრობლემის აღმოფხვრისა და ოჯახის გაძლიერების მიზნით</w:t>
            </w:r>
            <w:r w:rsidRPr="00F92AD6">
              <w:rPr>
                <w:rFonts w:ascii="Sylfaen" w:hAnsi="Sylfaen"/>
                <w:sz w:val="16"/>
                <w:szCs w:val="16"/>
                <w:lang w:val="en-GB"/>
              </w:rPr>
              <w:t>.</w:t>
            </w:r>
            <w:r w:rsidRPr="00F92AD6">
              <w:rPr>
                <w:rFonts w:ascii="Sylfaen" w:hAnsi="Sylfaen"/>
                <w:sz w:val="16"/>
                <w:szCs w:val="16"/>
                <w:lang w:val="ka-GE"/>
              </w:rPr>
              <w:t xml:space="preserve"> ოჯახის წინაშე არსებული სირთულეების დაძლევაზე მუშაობა.</w:t>
            </w:r>
          </w:p>
          <w:p w14:paraId="0A8A11BA" w14:textId="77777777" w:rsidR="00F92AD6" w:rsidRPr="00F92AD6" w:rsidRDefault="00F92AD6" w:rsidP="00B41F34">
            <w:pPr>
              <w:jc w:val="both"/>
              <w:rPr>
                <w:rFonts w:ascii="Sylfaen" w:hAnsi="Sylfaen"/>
                <w:sz w:val="16"/>
                <w:szCs w:val="16"/>
                <w:lang w:val="ka-GE"/>
              </w:rPr>
            </w:pPr>
            <w:r w:rsidRPr="00F92AD6">
              <w:rPr>
                <w:rFonts w:ascii="Sylfaen" w:hAnsi="Sylfaen"/>
                <w:b/>
                <w:sz w:val="16"/>
                <w:szCs w:val="16"/>
                <w:lang w:val="ka-GE"/>
              </w:rPr>
              <w:t>სამიზნე ჯგუფი:</w:t>
            </w:r>
            <w:r w:rsidRPr="00F92AD6">
              <w:rPr>
                <w:rFonts w:ascii="Sylfaen" w:hAnsi="Sylfaen"/>
                <w:sz w:val="16"/>
                <w:szCs w:val="16"/>
                <w:lang w:val="ka-GE"/>
              </w:rPr>
              <w:t xml:space="preserve"> ბავშვიანი/ბავშვებიანი ოჯახები, რომელთაც დაუდგათ მძიმე კრიზისული მდგომარეობა ან საჭიროებენ მხარდაჭერას დროის უმოკლეს პერიოდში, შექმნილი სირთულეებიდან გამომდინარე. </w:t>
            </w:r>
          </w:p>
          <w:p w14:paraId="6DD6D074" w14:textId="77777777" w:rsidR="00F92AD6" w:rsidRPr="00F92AD6" w:rsidRDefault="00F92AD6" w:rsidP="00B41F34">
            <w:pPr>
              <w:jc w:val="both"/>
              <w:rPr>
                <w:rFonts w:ascii="Sylfaen" w:hAnsi="Sylfaen"/>
                <w:sz w:val="16"/>
                <w:szCs w:val="16"/>
                <w:lang w:val="ka-GE"/>
              </w:rPr>
            </w:pPr>
          </w:p>
          <w:p w14:paraId="6507E1B5" w14:textId="77777777" w:rsidR="00F92AD6" w:rsidRPr="00F92AD6" w:rsidRDefault="00F92AD6" w:rsidP="00B41F34">
            <w:pPr>
              <w:jc w:val="both"/>
              <w:rPr>
                <w:rFonts w:ascii="Sylfaen" w:hAnsi="Sylfaen"/>
                <w:b/>
                <w:sz w:val="16"/>
                <w:szCs w:val="16"/>
                <w:lang w:val="ka-GE"/>
              </w:rPr>
            </w:pPr>
            <w:r w:rsidRPr="00F92AD6">
              <w:rPr>
                <w:rFonts w:ascii="Sylfaen" w:hAnsi="Sylfaen"/>
                <w:b/>
                <w:sz w:val="16"/>
                <w:szCs w:val="16"/>
                <w:lang w:val="ka-GE"/>
              </w:rPr>
              <w:t>ჩართვის კრიტერიუმები:</w:t>
            </w:r>
          </w:p>
          <w:p w14:paraId="7A6AC86C" w14:textId="77777777" w:rsidR="00F92AD6" w:rsidRPr="00F92AD6" w:rsidRDefault="00F92AD6" w:rsidP="00B41F34">
            <w:pPr>
              <w:jc w:val="both"/>
              <w:rPr>
                <w:rFonts w:ascii="Sylfaen" w:hAnsi="Sylfaen"/>
                <w:sz w:val="16"/>
                <w:szCs w:val="16"/>
                <w:lang w:val="en-GB"/>
              </w:rPr>
            </w:pPr>
            <w:r w:rsidRPr="00F92AD6">
              <w:rPr>
                <w:rFonts w:ascii="Sylfaen" w:hAnsi="Sylfaen"/>
                <w:sz w:val="16"/>
                <w:szCs w:val="16"/>
                <w:lang w:val="ka-GE"/>
              </w:rPr>
              <w:t>1. სოციალურად დაუცველი ოჯახები</w:t>
            </w:r>
            <w:r w:rsidRPr="00F92AD6">
              <w:rPr>
                <w:rFonts w:ascii="Sylfaen" w:hAnsi="Sylfaen"/>
                <w:sz w:val="16"/>
                <w:szCs w:val="16"/>
                <w:lang w:val="en-GB"/>
              </w:rPr>
              <w:t>;</w:t>
            </w:r>
          </w:p>
          <w:p w14:paraId="6D97D81C" w14:textId="77777777" w:rsidR="00F92AD6" w:rsidRPr="00F92AD6" w:rsidRDefault="00F92AD6" w:rsidP="00B41F34">
            <w:pPr>
              <w:jc w:val="both"/>
              <w:rPr>
                <w:rFonts w:ascii="Sylfaen" w:hAnsi="Sylfaen"/>
                <w:sz w:val="16"/>
                <w:szCs w:val="16"/>
                <w:lang w:val="ka-GE"/>
              </w:rPr>
            </w:pPr>
            <w:r w:rsidRPr="00F92AD6">
              <w:rPr>
                <w:rFonts w:ascii="Sylfaen" w:hAnsi="Sylfaen"/>
                <w:sz w:val="16"/>
                <w:szCs w:val="16"/>
                <w:lang w:val="ka-GE"/>
              </w:rPr>
              <w:t>2. მშობლის /მშობლების /მეურვის/მარჩენალის გარდაცვალება;</w:t>
            </w:r>
          </w:p>
          <w:p w14:paraId="754A9431" w14:textId="77777777" w:rsidR="00F92AD6" w:rsidRPr="00F92AD6" w:rsidRDefault="00F92AD6" w:rsidP="00B41F34">
            <w:pPr>
              <w:jc w:val="both"/>
              <w:rPr>
                <w:rFonts w:ascii="Sylfaen" w:hAnsi="Sylfaen"/>
                <w:sz w:val="16"/>
                <w:szCs w:val="16"/>
                <w:lang w:val="ka-GE"/>
              </w:rPr>
            </w:pPr>
            <w:r w:rsidRPr="00F92AD6">
              <w:rPr>
                <w:rFonts w:ascii="Sylfaen" w:hAnsi="Sylfaen"/>
                <w:sz w:val="16"/>
                <w:szCs w:val="16"/>
                <w:lang w:val="ka-GE"/>
              </w:rPr>
              <w:t>3. ოჯახის შემოსავლის წყაროს დაკარგვა(მშობელმა/მშობლებმა დაკარგეს სამსახური);</w:t>
            </w:r>
          </w:p>
          <w:p w14:paraId="49241CE7" w14:textId="77777777" w:rsidR="00F92AD6" w:rsidRPr="00F92AD6" w:rsidRDefault="00F92AD6" w:rsidP="00B41F34">
            <w:pPr>
              <w:jc w:val="both"/>
              <w:rPr>
                <w:rFonts w:ascii="Sylfaen" w:hAnsi="Sylfaen"/>
                <w:sz w:val="16"/>
                <w:szCs w:val="16"/>
                <w:lang w:val="ka-GE"/>
              </w:rPr>
            </w:pPr>
            <w:r w:rsidRPr="00F92AD6">
              <w:rPr>
                <w:rFonts w:ascii="Sylfaen" w:hAnsi="Sylfaen"/>
                <w:sz w:val="16"/>
                <w:szCs w:val="16"/>
                <w:lang w:val="ka-GE"/>
              </w:rPr>
              <w:t>4. ბავშვის /ბავშვების/მშობლის/მშობლების ჯანმრთელობის მკვეთრი გაუარესება;</w:t>
            </w:r>
          </w:p>
          <w:p w14:paraId="0975A290" w14:textId="77777777" w:rsidR="00F92AD6" w:rsidRPr="00F92AD6" w:rsidRDefault="00F92AD6" w:rsidP="00B41F34">
            <w:pPr>
              <w:jc w:val="both"/>
              <w:rPr>
                <w:rFonts w:ascii="Sylfaen" w:hAnsi="Sylfaen"/>
                <w:sz w:val="16"/>
                <w:szCs w:val="16"/>
                <w:lang w:val="ka-GE"/>
              </w:rPr>
            </w:pPr>
            <w:r w:rsidRPr="00F92AD6">
              <w:rPr>
                <w:rFonts w:ascii="Sylfaen" w:hAnsi="Sylfaen"/>
                <w:sz w:val="16"/>
                <w:szCs w:val="16"/>
                <w:lang w:val="ka-GE"/>
              </w:rPr>
              <w:t>5. ოჯახს მოეხსნა სოციალური დახმარება და ოჯახი აღმოჩნდა ეკონომიკური კრიზისის წინაშე;</w:t>
            </w:r>
          </w:p>
          <w:p w14:paraId="00EA1D39" w14:textId="77777777" w:rsidR="00F92AD6" w:rsidRPr="00F92AD6" w:rsidRDefault="00F92AD6" w:rsidP="00B41F34">
            <w:pPr>
              <w:jc w:val="both"/>
              <w:rPr>
                <w:rFonts w:ascii="Sylfaen" w:hAnsi="Sylfaen"/>
                <w:sz w:val="16"/>
                <w:szCs w:val="16"/>
                <w:lang w:val="ka-GE"/>
              </w:rPr>
            </w:pPr>
            <w:r w:rsidRPr="00F92AD6">
              <w:rPr>
                <w:rFonts w:ascii="Sylfaen" w:hAnsi="Sylfaen"/>
                <w:sz w:val="16"/>
                <w:szCs w:val="16"/>
                <w:lang w:val="ka-GE"/>
              </w:rPr>
              <w:lastRenderedPageBreak/>
              <w:t>6. შეზღუდული შესაძლებლობის მქონე არასრულწლოვანი სოციალურად დაუცველის ოჯახიდან;</w:t>
            </w:r>
          </w:p>
          <w:p w14:paraId="306FBBF2" w14:textId="77777777" w:rsidR="00F92AD6" w:rsidRPr="00F92AD6" w:rsidRDefault="00F92AD6" w:rsidP="00B41F34">
            <w:pPr>
              <w:jc w:val="both"/>
              <w:rPr>
                <w:rFonts w:ascii="Sylfaen" w:hAnsi="Sylfaen"/>
                <w:sz w:val="16"/>
                <w:szCs w:val="16"/>
                <w:lang w:val="ka-GE"/>
              </w:rPr>
            </w:pPr>
            <w:r w:rsidRPr="00F92AD6">
              <w:rPr>
                <w:rFonts w:ascii="Sylfaen" w:hAnsi="Sylfaen"/>
                <w:sz w:val="16"/>
                <w:szCs w:val="16"/>
                <w:lang w:val="ka-GE"/>
              </w:rPr>
              <w:t>8. სპეციალური საგანმანათლებლო საჭიროების მქონე არასრულწლოვანი სოციალურად დაუცველის ოჯახიდან;</w:t>
            </w:r>
          </w:p>
          <w:p w14:paraId="4989FB25" w14:textId="77777777" w:rsidR="00F92AD6" w:rsidRPr="00F92AD6" w:rsidRDefault="00F92AD6" w:rsidP="00B41F34">
            <w:pPr>
              <w:jc w:val="both"/>
              <w:rPr>
                <w:rFonts w:ascii="Sylfaen" w:hAnsi="Sylfaen"/>
                <w:sz w:val="16"/>
                <w:szCs w:val="16"/>
                <w:lang w:val="en-GB"/>
              </w:rPr>
            </w:pPr>
            <w:r w:rsidRPr="00F92AD6">
              <w:rPr>
                <w:rFonts w:ascii="Sylfaen" w:hAnsi="Sylfaen"/>
                <w:sz w:val="16"/>
                <w:szCs w:val="16"/>
                <w:lang w:val="ka-GE"/>
              </w:rPr>
              <w:t>9. ძალადობის მსხვერპლი მშობელი</w:t>
            </w:r>
            <w:r w:rsidRPr="00F92AD6">
              <w:rPr>
                <w:rFonts w:ascii="Sylfaen" w:hAnsi="Sylfaen"/>
                <w:sz w:val="16"/>
                <w:szCs w:val="16"/>
                <w:lang w:val="en-GB"/>
              </w:rPr>
              <w:t>;</w:t>
            </w:r>
          </w:p>
          <w:p w14:paraId="4D74A3AD" w14:textId="77777777" w:rsidR="00F92AD6" w:rsidRPr="00F92AD6" w:rsidRDefault="00F92AD6" w:rsidP="00B41F34">
            <w:pPr>
              <w:jc w:val="both"/>
              <w:rPr>
                <w:rFonts w:ascii="Sylfaen" w:hAnsi="Sylfaen"/>
                <w:sz w:val="16"/>
                <w:szCs w:val="16"/>
                <w:lang w:val="en-GB"/>
              </w:rPr>
            </w:pPr>
            <w:r w:rsidRPr="00F92AD6">
              <w:rPr>
                <w:rFonts w:ascii="Sylfaen" w:hAnsi="Sylfaen"/>
                <w:sz w:val="16"/>
                <w:szCs w:val="16"/>
                <w:lang w:val="ka-GE"/>
              </w:rPr>
              <w:t>10.  მარტოხელა მშობელი</w:t>
            </w:r>
            <w:r w:rsidRPr="00F92AD6">
              <w:rPr>
                <w:rFonts w:ascii="Sylfaen" w:hAnsi="Sylfaen"/>
                <w:sz w:val="16"/>
                <w:szCs w:val="16"/>
                <w:lang w:val="en-GB"/>
              </w:rPr>
              <w:t>.</w:t>
            </w:r>
          </w:p>
          <w:p w14:paraId="0EB8154B" w14:textId="77777777" w:rsidR="00F92AD6" w:rsidRPr="00F92AD6" w:rsidRDefault="00F92AD6" w:rsidP="00B41F34">
            <w:pPr>
              <w:jc w:val="both"/>
              <w:rPr>
                <w:rFonts w:ascii="Sylfaen" w:hAnsi="Sylfaen"/>
                <w:b/>
                <w:i/>
                <w:sz w:val="16"/>
                <w:szCs w:val="16"/>
                <w:lang w:val="ka-GE"/>
              </w:rPr>
            </w:pPr>
            <w:r w:rsidRPr="00F92AD6">
              <w:rPr>
                <w:rFonts w:ascii="Sylfaen" w:hAnsi="Sylfaen"/>
                <w:b/>
                <w:i/>
                <w:sz w:val="16"/>
                <w:szCs w:val="16"/>
                <w:lang w:val="ka-GE"/>
              </w:rPr>
              <w:t>ქირით უზრუნველყოფის შემთხვევაში:</w:t>
            </w:r>
          </w:p>
          <w:p w14:paraId="471591DF" w14:textId="77777777" w:rsidR="00F92AD6" w:rsidRPr="00F92AD6" w:rsidRDefault="00F92AD6" w:rsidP="00B41F34">
            <w:pPr>
              <w:jc w:val="both"/>
              <w:rPr>
                <w:rFonts w:ascii="Sylfaen" w:hAnsi="Sylfaen"/>
                <w:b/>
                <w:i/>
                <w:sz w:val="16"/>
                <w:szCs w:val="16"/>
                <w:lang w:val="ka-GE"/>
              </w:rPr>
            </w:pPr>
            <w:r w:rsidRPr="00F92AD6">
              <w:rPr>
                <w:rFonts w:ascii="Sylfaen" w:hAnsi="Sylfaen"/>
                <w:b/>
                <w:i/>
                <w:sz w:val="16"/>
                <w:szCs w:val="16"/>
                <w:lang w:val="ka-GE"/>
              </w:rPr>
              <w:t>1. ბენეფიციარს არ უნდა ქონდეს ალტერნატიული საცხოვრებლად გამოსაყენებელი ფართი;</w:t>
            </w:r>
          </w:p>
          <w:p w14:paraId="2189F79F" w14:textId="77777777" w:rsidR="00F92AD6" w:rsidRPr="00F92AD6" w:rsidRDefault="00F92AD6" w:rsidP="00B41F34">
            <w:pPr>
              <w:jc w:val="both"/>
              <w:rPr>
                <w:rFonts w:ascii="Sylfaen" w:hAnsi="Sylfaen"/>
                <w:b/>
                <w:i/>
                <w:sz w:val="16"/>
                <w:szCs w:val="16"/>
                <w:lang w:val="ka-GE"/>
              </w:rPr>
            </w:pPr>
            <w:r w:rsidRPr="00F92AD6">
              <w:rPr>
                <w:rFonts w:ascii="Sylfaen" w:hAnsi="Sylfaen"/>
                <w:b/>
                <w:i/>
                <w:sz w:val="16"/>
                <w:szCs w:val="16"/>
                <w:lang w:val="ka-GE"/>
              </w:rPr>
              <w:t xml:space="preserve"> 2. უნდა  ჰყავდეს შშმ ბავშვი, </w:t>
            </w:r>
          </w:p>
          <w:p w14:paraId="44ED5FE9" w14:textId="77777777" w:rsidR="00F92AD6" w:rsidRPr="00F92AD6" w:rsidRDefault="00F92AD6" w:rsidP="00B41F34">
            <w:pPr>
              <w:jc w:val="both"/>
              <w:rPr>
                <w:rFonts w:ascii="Sylfaen" w:hAnsi="Sylfaen"/>
                <w:b/>
                <w:i/>
                <w:sz w:val="16"/>
                <w:szCs w:val="16"/>
                <w:lang w:val="ka-GE"/>
              </w:rPr>
            </w:pPr>
            <w:r w:rsidRPr="00F92AD6">
              <w:rPr>
                <w:rFonts w:ascii="Sylfaen" w:hAnsi="Sylfaen"/>
                <w:b/>
                <w:i/>
                <w:sz w:val="16"/>
                <w:szCs w:val="16"/>
                <w:lang w:val="ka-GE"/>
              </w:rPr>
              <w:t xml:space="preserve"> 3. არ უნდა იყოს დასაქმებული, </w:t>
            </w:r>
          </w:p>
          <w:p w14:paraId="61853C9E" w14:textId="77777777" w:rsidR="00F92AD6" w:rsidRPr="00F92AD6" w:rsidRDefault="00F92AD6" w:rsidP="00B41F34">
            <w:pPr>
              <w:jc w:val="both"/>
              <w:rPr>
                <w:rFonts w:ascii="Sylfaen" w:hAnsi="Sylfaen"/>
                <w:b/>
                <w:i/>
                <w:sz w:val="16"/>
                <w:szCs w:val="16"/>
                <w:lang w:val="ka-GE"/>
              </w:rPr>
            </w:pPr>
            <w:r w:rsidRPr="00F92AD6">
              <w:rPr>
                <w:rFonts w:ascii="Sylfaen" w:hAnsi="Sylfaen"/>
                <w:b/>
                <w:i/>
                <w:sz w:val="16"/>
                <w:szCs w:val="16"/>
                <w:lang w:val="ka-GE"/>
              </w:rPr>
              <w:t xml:space="preserve"> 4.  უნდა იყოს მარტოხელა დედა. </w:t>
            </w:r>
          </w:p>
          <w:p w14:paraId="4F736478" w14:textId="77777777" w:rsidR="00F92AD6" w:rsidRPr="00F92AD6" w:rsidRDefault="00F92AD6" w:rsidP="00B41F34">
            <w:pPr>
              <w:jc w:val="both"/>
              <w:rPr>
                <w:rFonts w:ascii="Sylfaen" w:hAnsi="Sylfaen"/>
                <w:b/>
                <w:i/>
                <w:sz w:val="16"/>
                <w:szCs w:val="16"/>
                <w:lang w:val="ka-GE"/>
              </w:rPr>
            </w:pPr>
            <w:r w:rsidRPr="00F92AD6">
              <w:rPr>
                <w:rFonts w:ascii="Sylfaen" w:hAnsi="Sylfaen"/>
                <w:b/>
                <w:i/>
                <w:sz w:val="16"/>
                <w:szCs w:val="16"/>
                <w:lang w:val="ka-GE"/>
              </w:rPr>
              <w:t xml:space="preserve">ბენეფიციარის შერჩევა მოხდება მულტიდისციპლინარული გუნდის გადაწყვეტილების საფუძველზე, რომელიც აკმაყოფილებს რამოდენიმე კრიტერიუმს. </w:t>
            </w:r>
          </w:p>
          <w:p w14:paraId="18E23F17" w14:textId="77777777" w:rsidR="00F92AD6" w:rsidRPr="00F92AD6" w:rsidRDefault="00F92AD6" w:rsidP="00B41F34">
            <w:pPr>
              <w:jc w:val="both"/>
              <w:rPr>
                <w:rFonts w:ascii="Sylfaen" w:hAnsi="Sylfaen"/>
                <w:b/>
                <w:i/>
                <w:sz w:val="16"/>
                <w:szCs w:val="16"/>
                <w:lang w:val="ka-GE"/>
              </w:rPr>
            </w:pPr>
          </w:p>
          <w:p w14:paraId="3A9B139F" w14:textId="77777777" w:rsidR="00F92AD6" w:rsidRPr="00F92AD6" w:rsidRDefault="00F92AD6" w:rsidP="00B41F34">
            <w:pPr>
              <w:jc w:val="both"/>
              <w:rPr>
                <w:rFonts w:ascii="Sylfaen" w:hAnsi="Sylfaen"/>
                <w:sz w:val="16"/>
                <w:szCs w:val="16"/>
                <w:lang w:val="en-GB"/>
              </w:rPr>
            </w:pPr>
            <w:r w:rsidRPr="00F92AD6">
              <w:rPr>
                <w:rFonts w:ascii="Sylfaen" w:hAnsi="Sylfaen"/>
                <w:b/>
                <w:sz w:val="16"/>
                <w:szCs w:val="16"/>
                <w:lang w:val="ka-GE"/>
              </w:rPr>
              <w:t>განცხადების შემოსვლის ფორმა:</w:t>
            </w:r>
            <w:r w:rsidRPr="00F92AD6">
              <w:rPr>
                <w:rFonts w:ascii="Sylfaen" w:hAnsi="Sylfaen"/>
                <w:sz w:val="16"/>
                <w:szCs w:val="16"/>
                <w:lang w:val="ka-GE"/>
              </w:rPr>
              <w:t xml:space="preserve"> ბენეფიციარის მიერ დაწერილი განცხადება ან/და სხვა გზით მოძიებული ინფორმაცია. </w:t>
            </w:r>
          </w:p>
          <w:p w14:paraId="6A4C926D" w14:textId="77777777" w:rsidR="00F92AD6" w:rsidRPr="00F92AD6" w:rsidRDefault="00F92AD6" w:rsidP="00B41F34">
            <w:pPr>
              <w:jc w:val="both"/>
              <w:rPr>
                <w:rFonts w:ascii="Sylfaen" w:hAnsi="Sylfaen"/>
                <w:sz w:val="16"/>
                <w:szCs w:val="16"/>
                <w:lang w:val="ka-GE"/>
              </w:rPr>
            </w:pPr>
            <w:r w:rsidRPr="00F92AD6">
              <w:rPr>
                <w:rFonts w:ascii="Sylfaen" w:hAnsi="Sylfaen"/>
                <w:b/>
                <w:sz w:val="16"/>
                <w:szCs w:val="16"/>
                <w:lang w:val="ka-GE"/>
              </w:rPr>
              <w:t>რესურსი და ბიუჯეტი:</w:t>
            </w:r>
            <w:r w:rsidRPr="00F92AD6">
              <w:rPr>
                <w:rFonts w:ascii="Sylfaen" w:hAnsi="Sylfaen"/>
                <w:sz w:val="16"/>
                <w:szCs w:val="16"/>
                <w:lang w:val="ka-GE"/>
              </w:rPr>
              <w:t xml:space="preserve"> ბავშთა უფლებების დაცვისა და მხარდაჭერის თანამშრომლები, რომლებიც მოახდენენ ოჯახის საჭიროებების შეფასებას. 24. 600 ლარი, მინიმუმ 10-20 ოჯახი.</w:t>
            </w:r>
          </w:p>
          <w:p w14:paraId="169A4D5F" w14:textId="77777777" w:rsidR="00F92AD6" w:rsidRPr="00F92AD6" w:rsidRDefault="00F92AD6" w:rsidP="00B41F34">
            <w:pPr>
              <w:jc w:val="both"/>
              <w:rPr>
                <w:rFonts w:ascii="Sylfaen" w:hAnsi="Sylfaen"/>
                <w:b/>
                <w:i/>
                <w:sz w:val="16"/>
                <w:szCs w:val="16"/>
                <w:lang w:val="ka-GE"/>
              </w:rPr>
            </w:pPr>
            <w:r w:rsidRPr="00F92AD6">
              <w:rPr>
                <w:rFonts w:ascii="Sylfaen" w:hAnsi="Sylfaen"/>
                <w:b/>
                <w:i/>
                <w:sz w:val="16"/>
                <w:szCs w:val="16"/>
                <w:lang w:val="ka-GE"/>
              </w:rPr>
              <w:t>დახმარების მიღებისათვის საჭირო დოკუმენტაცია:</w:t>
            </w:r>
          </w:p>
          <w:p w14:paraId="3896ECF6" w14:textId="77777777" w:rsidR="00F92AD6" w:rsidRPr="00F92AD6" w:rsidRDefault="00F92AD6" w:rsidP="00F92AD6">
            <w:pPr>
              <w:numPr>
                <w:ilvl w:val="0"/>
                <w:numId w:val="13"/>
              </w:numPr>
              <w:spacing w:after="200" w:line="276" w:lineRule="auto"/>
              <w:contextualSpacing/>
              <w:jc w:val="both"/>
              <w:rPr>
                <w:rFonts w:ascii="Sylfaen" w:hAnsi="Sylfaen"/>
                <w:b/>
                <w:i/>
                <w:sz w:val="16"/>
                <w:szCs w:val="16"/>
                <w:lang w:val="ka-GE"/>
              </w:rPr>
            </w:pPr>
            <w:r w:rsidRPr="00F92AD6">
              <w:rPr>
                <w:rFonts w:ascii="Sylfaen" w:hAnsi="Sylfaen" w:cs="Sylfaen"/>
                <w:b/>
                <w:i/>
                <w:sz w:val="16"/>
                <w:szCs w:val="16"/>
                <w:lang w:val="ka-GE"/>
              </w:rPr>
              <w:t>ბავშვის</w:t>
            </w:r>
            <w:r w:rsidRPr="00F92AD6">
              <w:rPr>
                <w:rFonts w:ascii="Sylfaen" w:hAnsi="Sylfaen"/>
                <w:b/>
                <w:i/>
                <w:sz w:val="16"/>
                <w:szCs w:val="16"/>
                <w:lang w:val="ka-GE"/>
              </w:rPr>
              <w:t xml:space="preserve"> მშობლის/კანონიერი წარმომადგენლის განცხადება;</w:t>
            </w:r>
          </w:p>
          <w:p w14:paraId="110D5CBB" w14:textId="77777777" w:rsidR="00F92AD6" w:rsidRPr="00F92AD6" w:rsidRDefault="00F92AD6" w:rsidP="00F92AD6">
            <w:pPr>
              <w:numPr>
                <w:ilvl w:val="0"/>
                <w:numId w:val="13"/>
              </w:numPr>
              <w:spacing w:after="200" w:line="276" w:lineRule="auto"/>
              <w:contextualSpacing/>
              <w:jc w:val="both"/>
              <w:rPr>
                <w:rFonts w:ascii="Sylfaen" w:hAnsi="Sylfaen"/>
                <w:b/>
                <w:i/>
                <w:sz w:val="16"/>
                <w:szCs w:val="16"/>
                <w:lang w:val="ka-GE"/>
              </w:rPr>
            </w:pPr>
            <w:r w:rsidRPr="00F92AD6">
              <w:rPr>
                <w:rFonts w:ascii="Sylfaen" w:hAnsi="Sylfaen" w:cs="Sylfaen"/>
                <w:b/>
                <w:i/>
                <w:sz w:val="16"/>
                <w:szCs w:val="16"/>
                <w:lang w:val="ka-GE"/>
              </w:rPr>
              <w:t>ბავშვის</w:t>
            </w:r>
            <w:r w:rsidRPr="00F92AD6">
              <w:rPr>
                <w:rFonts w:ascii="Sylfaen" w:hAnsi="Sylfaen"/>
                <w:b/>
                <w:i/>
                <w:sz w:val="16"/>
                <w:szCs w:val="16"/>
                <w:lang w:val="ka-GE"/>
              </w:rPr>
              <w:t xml:space="preserve"> მშობლის/კანონიერი წარმომადგენლის პირადობის დამადასტურებელი დოკუმენტის ასლი;</w:t>
            </w:r>
          </w:p>
          <w:p w14:paraId="48AB30B9" w14:textId="77777777" w:rsidR="00F92AD6" w:rsidRPr="00F92AD6" w:rsidRDefault="00F92AD6" w:rsidP="00F92AD6">
            <w:pPr>
              <w:numPr>
                <w:ilvl w:val="0"/>
                <w:numId w:val="13"/>
              </w:numPr>
              <w:spacing w:after="200" w:line="276" w:lineRule="auto"/>
              <w:contextualSpacing/>
              <w:jc w:val="both"/>
              <w:rPr>
                <w:rFonts w:ascii="Sylfaen" w:hAnsi="Sylfaen"/>
                <w:b/>
                <w:i/>
                <w:sz w:val="16"/>
                <w:szCs w:val="16"/>
                <w:lang w:val="ka-GE"/>
              </w:rPr>
            </w:pPr>
            <w:r w:rsidRPr="00F92AD6">
              <w:rPr>
                <w:rFonts w:ascii="Sylfaen" w:hAnsi="Sylfaen"/>
                <w:b/>
                <w:i/>
                <w:sz w:val="16"/>
                <w:szCs w:val="16"/>
                <w:lang w:val="ka-GE"/>
              </w:rPr>
              <w:t>ბავშვის დაბადების მოწმობის ან პირადობის დამადასტურებელი დოკუმენტის ასლი;</w:t>
            </w:r>
          </w:p>
          <w:p w14:paraId="6A790B49" w14:textId="77777777" w:rsidR="00F92AD6" w:rsidRPr="00F92AD6" w:rsidRDefault="00F92AD6" w:rsidP="00F92AD6">
            <w:pPr>
              <w:numPr>
                <w:ilvl w:val="0"/>
                <w:numId w:val="13"/>
              </w:numPr>
              <w:spacing w:after="200" w:line="276" w:lineRule="auto"/>
              <w:contextualSpacing/>
              <w:jc w:val="both"/>
              <w:rPr>
                <w:rFonts w:ascii="Sylfaen" w:hAnsi="Sylfaen"/>
                <w:b/>
                <w:i/>
                <w:sz w:val="16"/>
                <w:szCs w:val="16"/>
                <w:lang w:val="ka-GE"/>
              </w:rPr>
            </w:pPr>
            <w:r w:rsidRPr="00F92AD6">
              <w:rPr>
                <w:rFonts w:ascii="Sylfaen" w:hAnsi="Sylfaen"/>
                <w:b/>
                <w:i/>
                <w:sz w:val="16"/>
                <w:szCs w:val="16"/>
                <w:lang w:val="ka-GE"/>
              </w:rPr>
              <w:t>ამონაწერი სოციალურად დაუცველი ოჯახების მონაცემთა ერთიანი ბაზიდან (საჭიროების შემთხვევაში);</w:t>
            </w:r>
          </w:p>
          <w:p w14:paraId="40B2E6CE" w14:textId="77777777" w:rsidR="00F92AD6" w:rsidRPr="00F92AD6" w:rsidRDefault="00F92AD6" w:rsidP="00F92AD6">
            <w:pPr>
              <w:numPr>
                <w:ilvl w:val="0"/>
                <w:numId w:val="13"/>
              </w:numPr>
              <w:spacing w:after="200" w:line="276" w:lineRule="auto"/>
              <w:contextualSpacing/>
              <w:jc w:val="both"/>
              <w:rPr>
                <w:rFonts w:ascii="Sylfaen" w:hAnsi="Sylfaen"/>
                <w:b/>
                <w:i/>
                <w:sz w:val="16"/>
                <w:szCs w:val="16"/>
                <w:lang w:val="ka-GE"/>
              </w:rPr>
            </w:pPr>
            <w:r w:rsidRPr="00F92AD6">
              <w:rPr>
                <w:rFonts w:ascii="Sylfaen" w:hAnsi="Sylfaen"/>
                <w:b/>
                <w:i/>
                <w:sz w:val="16"/>
                <w:szCs w:val="16"/>
                <w:lang w:val="ka-GE"/>
              </w:rPr>
              <w:t>შშმ პირის დამადასტურებელი საბუთი(საჭიროების შემთხვევაში);</w:t>
            </w:r>
          </w:p>
          <w:p w14:paraId="2A4D4D45" w14:textId="77777777" w:rsidR="00F92AD6" w:rsidRPr="00F92AD6" w:rsidRDefault="00F92AD6" w:rsidP="00F92AD6">
            <w:pPr>
              <w:numPr>
                <w:ilvl w:val="0"/>
                <w:numId w:val="13"/>
              </w:numPr>
              <w:spacing w:after="200" w:line="276" w:lineRule="auto"/>
              <w:contextualSpacing/>
              <w:jc w:val="both"/>
              <w:rPr>
                <w:rFonts w:ascii="Sylfaen" w:hAnsi="Sylfaen"/>
                <w:b/>
                <w:i/>
                <w:sz w:val="16"/>
                <w:szCs w:val="16"/>
                <w:lang w:val="ka-GE"/>
              </w:rPr>
            </w:pPr>
            <w:r w:rsidRPr="00F92AD6">
              <w:rPr>
                <w:rFonts w:ascii="Sylfaen" w:hAnsi="Sylfaen"/>
                <w:b/>
                <w:i/>
                <w:sz w:val="16"/>
                <w:szCs w:val="16"/>
                <w:lang w:val="ka-GE"/>
              </w:rPr>
              <w:t xml:space="preserve">ცნობა ჯანმრთელობის მდგომარეობის შესახებ ფორმა </w:t>
            </w:r>
            <w:r w:rsidRPr="00F92AD6">
              <w:rPr>
                <w:b/>
                <w:i/>
                <w:sz w:val="16"/>
                <w:szCs w:val="16"/>
                <w:lang w:val="en-GB"/>
              </w:rPr>
              <w:t>№ IV- 100/</w:t>
            </w:r>
            <w:r w:rsidRPr="00F92AD6">
              <w:rPr>
                <w:rFonts w:ascii="Sylfaen" w:hAnsi="Sylfaen" w:cs="Sylfaen"/>
                <w:b/>
                <w:i/>
                <w:sz w:val="16"/>
                <w:szCs w:val="16"/>
                <w:lang w:val="en-GB"/>
              </w:rPr>
              <w:t>ა</w:t>
            </w:r>
            <w:r w:rsidRPr="00F92AD6">
              <w:rPr>
                <w:b/>
                <w:i/>
                <w:sz w:val="16"/>
                <w:szCs w:val="16"/>
                <w:lang w:val="en-GB"/>
              </w:rPr>
              <w:t xml:space="preserve"> </w:t>
            </w:r>
            <w:r w:rsidRPr="00F92AD6">
              <w:rPr>
                <w:rFonts w:ascii="Sylfaen" w:hAnsi="Sylfaen"/>
                <w:b/>
                <w:i/>
                <w:sz w:val="16"/>
                <w:szCs w:val="16"/>
                <w:lang w:val="ka-GE"/>
              </w:rPr>
              <w:t>(საჭიროების შემთხვევაში);</w:t>
            </w:r>
          </w:p>
          <w:p w14:paraId="729A2123" w14:textId="77777777" w:rsidR="00F92AD6" w:rsidRPr="00F92AD6" w:rsidRDefault="00F92AD6" w:rsidP="00F92AD6">
            <w:pPr>
              <w:numPr>
                <w:ilvl w:val="0"/>
                <w:numId w:val="13"/>
              </w:numPr>
              <w:spacing w:after="200" w:line="276" w:lineRule="auto"/>
              <w:contextualSpacing/>
              <w:jc w:val="both"/>
              <w:rPr>
                <w:rFonts w:ascii="Sylfaen" w:hAnsi="Sylfaen"/>
                <w:b/>
                <w:i/>
                <w:sz w:val="16"/>
                <w:szCs w:val="16"/>
                <w:lang w:val="ka-GE"/>
              </w:rPr>
            </w:pPr>
            <w:r w:rsidRPr="00F92AD6">
              <w:rPr>
                <w:rFonts w:ascii="Sylfaen" w:hAnsi="Sylfaen"/>
                <w:b/>
                <w:i/>
                <w:sz w:val="16"/>
                <w:szCs w:val="16"/>
                <w:lang w:val="ka-GE"/>
              </w:rPr>
              <w:t>საბანკო ანგარიშის რეკვიზიტები(საჭიროების შემთხვევაში);</w:t>
            </w:r>
          </w:p>
          <w:p w14:paraId="1DF62A16" w14:textId="77777777" w:rsidR="00F92AD6" w:rsidRPr="00F92AD6" w:rsidRDefault="00F92AD6" w:rsidP="00F92AD6">
            <w:pPr>
              <w:numPr>
                <w:ilvl w:val="0"/>
                <w:numId w:val="13"/>
              </w:numPr>
              <w:spacing w:after="200" w:line="276" w:lineRule="auto"/>
              <w:contextualSpacing/>
              <w:jc w:val="both"/>
              <w:rPr>
                <w:rFonts w:ascii="Sylfaen" w:hAnsi="Sylfaen"/>
                <w:b/>
                <w:i/>
                <w:sz w:val="16"/>
                <w:szCs w:val="16"/>
                <w:lang w:val="ka-GE"/>
              </w:rPr>
            </w:pPr>
            <w:r w:rsidRPr="00F92AD6">
              <w:rPr>
                <w:rFonts w:ascii="Sylfaen" w:hAnsi="Sylfaen"/>
                <w:b/>
                <w:i/>
                <w:sz w:val="16"/>
                <w:szCs w:val="16"/>
                <w:lang w:val="ka-GE"/>
              </w:rPr>
              <w:t>დევნილობის მოწმობა (საჭიროების შემთხვევაში);</w:t>
            </w:r>
          </w:p>
          <w:p w14:paraId="07B956E7" w14:textId="77777777" w:rsidR="00F92AD6" w:rsidRPr="00F92AD6" w:rsidRDefault="00F92AD6" w:rsidP="00F92AD6">
            <w:pPr>
              <w:numPr>
                <w:ilvl w:val="0"/>
                <w:numId w:val="13"/>
              </w:numPr>
              <w:spacing w:after="200" w:line="276" w:lineRule="auto"/>
              <w:contextualSpacing/>
              <w:jc w:val="both"/>
              <w:rPr>
                <w:rFonts w:ascii="Sylfaen" w:hAnsi="Sylfaen"/>
                <w:b/>
                <w:i/>
                <w:sz w:val="16"/>
                <w:szCs w:val="16"/>
                <w:lang w:val="ka-GE"/>
              </w:rPr>
            </w:pPr>
            <w:r w:rsidRPr="00F92AD6">
              <w:rPr>
                <w:rFonts w:ascii="Sylfaen" w:hAnsi="Sylfaen"/>
                <w:b/>
                <w:i/>
                <w:sz w:val="16"/>
                <w:szCs w:val="16"/>
                <w:lang w:val="ka-GE"/>
              </w:rPr>
              <w:t>მარტოხელა დედის საბუთი (საჭიროების შემთხვევაში);</w:t>
            </w:r>
          </w:p>
          <w:p w14:paraId="6C478547" w14:textId="77777777" w:rsidR="00F92AD6" w:rsidRPr="00F92AD6" w:rsidRDefault="00F92AD6" w:rsidP="00F92AD6">
            <w:pPr>
              <w:numPr>
                <w:ilvl w:val="0"/>
                <w:numId w:val="13"/>
              </w:numPr>
              <w:spacing w:after="200" w:line="276" w:lineRule="auto"/>
              <w:contextualSpacing/>
              <w:jc w:val="both"/>
              <w:rPr>
                <w:rFonts w:ascii="Sylfaen" w:hAnsi="Sylfaen"/>
                <w:b/>
                <w:i/>
                <w:sz w:val="16"/>
                <w:szCs w:val="16"/>
                <w:lang w:val="ka-GE"/>
              </w:rPr>
            </w:pPr>
            <w:r w:rsidRPr="00F92AD6">
              <w:rPr>
                <w:rFonts w:ascii="Sylfaen" w:hAnsi="Sylfaen"/>
                <w:b/>
                <w:i/>
                <w:sz w:val="16"/>
                <w:szCs w:val="16"/>
                <w:lang w:val="ka-GE"/>
              </w:rPr>
              <w:t>ცნობა შემოსავლების სამსახურიდან დასაქმების შესახებ(საჭიროების შემთხვევაში);;</w:t>
            </w:r>
          </w:p>
          <w:p w14:paraId="0ED0D8D3" w14:textId="77777777" w:rsidR="00F92AD6" w:rsidRPr="00F92AD6" w:rsidRDefault="00F92AD6" w:rsidP="00F92AD6">
            <w:pPr>
              <w:numPr>
                <w:ilvl w:val="0"/>
                <w:numId w:val="13"/>
              </w:numPr>
              <w:spacing w:after="200" w:line="276" w:lineRule="auto"/>
              <w:contextualSpacing/>
              <w:jc w:val="both"/>
              <w:rPr>
                <w:rFonts w:ascii="Sylfaen" w:hAnsi="Sylfaen"/>
                <w:b/>
                <w:i/>
                <w:sz w:val="16"/>
                <w:szCs w:val="16"/>
                <w:lang w:val="ka-GE"/>
              </w:rPr>
            </w:pPr>
            <w:r w:rsidRPr="00F92AD6">
              <w:rPr>
                <w:rFonts w:ascii="Sylfaen" w:hAnsi="Sylfaen"/>
                <w:b/>
                <w:i/>
                <w:sz w:val="16"/>
                <w:szCs w:val="16"/>
                <w:lang w:val="ka-GE"/>
              </w:rPr>
              <w:t>დამატებითი დოკუმენტი (საჭიროების შემთხვევაში);</w:t>
            </w:r>
          </w:p>
          <w:p w14:paraId="7D1ADD02" w14:textId="77777777" w:rsidR="00F92AD6" w:rsidRPr="00F92AD6" w:rsidRDefault="00F92AD6" w:rsidP="00B41F34">
            <w:pPr>
              <w:jc w:val="both"/>
              <w:rPr>
                <w:rFonts w:ascii="Sylfaen" w:hAnsi="Sylfaen"/>
                <w:sz w:val="16"/>
                <w:szCs w:val="16"/>
                <w:lang w:val="ka-GE"/>
              </w:rPr>
            </w:pPr>
            <w:r w:rsidRPr="00F92AD6">
              <w:rPr>
                <w:rFonts w:ascii="Sylfaen" w:hAnsi="Sylfaen"/>
                <w:b/>
                <w:sz w:val="16"/>
                <w:szCs w:val="16"/>
                <w:lang w:val="ka-GE"/>
              </w:rPr>
              <w:t>მოსალოდნელი შედეგი:</w:t>
            </w:r>
            <w:r w:rsidRPr="00F92AD6">
              <w:rPr>
                <w:rFonts w:ascii="Sylfaen" w:hAnsi="Sylfaen"/>
                <w:sz w:val="16"/>
                <w:szCs w:val="16"/>
                <w:lang w:val="ka-GE"/>
              </w:rPr>
              <w:t xml:space="preserve">. პროგრამის ფარგლებში მოხდება მინიმუმ ათი ოჯახის (ბავშვიანი ოჯახი)დახმარება პრობლემების ნაწილობრივ გადაწყვეტაში. ოჯახების სოციო-ეკონომიკური სირთულეების და მათ წინაშე არსებული საჭიროებების ნაწილობრივი დაძლევა-დაკმაყოფილება ოჯახის გაძლიერების კუთხით. </w:t>
            </w:r>
          </w:p>
          <w:p w14:paraId="0A9D8513" w14:textId="77777777" w:rsidR="00F92AD6" w:rsidRPr="00F92AD6" w:rsidRDefault="00F92AD6" w:rsidP="00B41F34">
            <w:pPr>
              <w:jc w:val="both"/>
              <w:rPr>
                <w:rFonts w:ascii="Sylfaen" w:hAnsi="Sylfaen"/>
                <w:sz w:val="16"/>
                <w:szCs w:val="16"/>
                <w:lang w:val="ka-GE"/>
              </w:rPr>
            </w:pPr>
            <w:r w:rsidRPr="00F92AD6">
              <w:rPr>
                <w:rFonts w:ascii="Sylfaen" w:hAnsi="Sylfaen"/>
                <w:b/>
                <w:sz w:val="16"/>
                <w:szCs w:val="16"/>
                <w:lang w:val="ka-GE"/>
              </w:rPr>
              <w:t>რისკები და მართვა:</w:t>
            </w:r>
            <w:r w:rsidRPr="00F92AD6">
              <w:rPr>
                <w:rFonts w:ascii="Sylfaen" w:hAnsi="Sylfaen"/>
                <w:sz w:val="16"/>
                <w:szCs w:val="16"/>
                <w:lang w:val="ka-GE"/>
              </w:rPr>
              <w:t xml:space="preserve"> არასაკმარი რესურსი.</w:t>
            </w:r>
            <w:r w:rsidRPr="00F92AD6">
              <w:rPr>
                <w:rFonts w:ascii="Sylfaen" w:hAnsi="Sylfaen"/>
                <w:sz w:val="16"/>
                <w:szCs w:val="16"/>
                <w:lang w:val="en-GB"/>
              </w:rPr>
              <w:t xml:space="preserve"> </w:t>
            </w:r>
            <w:r w:rsidRPr="00F92AD6">
              <w:rPr>
                <w:rFonts w:ascii="Sylfaen" w:hAnsi="Sylfaen"/>
                <w:sz w:val="16"/>
                <w:szCs w:val="16"/>
                <w:lang w:val="ka-GE"/>
              </w:rPr>
              <w:t>რესურსი მივმართოთ ოჯახების წინაშე არსებული პრობლემების ნაწილობრივ მაინც მოგვარებისკენ.</w:t>
            </w:r>
          </w:p>
          <w:p w14:paraId="5806DA61" w14:textId="77777777" w:rsidR="00F92AD6" w:rsidRPr="00F92AD6" w:rsidRDefault="00F92AD6" w:rsidP="00B41F34">
            <w:pPr>
              <w:jc w:val="both"/>
              <w:rPr>
                <w:rFonts w:ascii="Sylfaen" w:hAnsi="Sylfaen"/>
                <w:b/>
                <w:i/>
                <w:sz w:val="16"/>
                <w:szCs w:val="16"/>
                <w:lang w:val="en-GB"/>
              </w:rPr>
            </w:pPr>
            <w:r w:rsidRPr="00F92AD6">
              <w:rPr>
                <w:rFonts w:ascii="Sylfaen" w:hAnsi="Sylfaen"/>
                <w:b/>
                <w:i/>
                <w:sz w:val="16"/>
                <w:szCs w:val="16"/>
                <w:lang w:val="ka-GE"/>
              </w:rPr>
              <w:t>პროგრამის ხანგრძლივობა: პროგრამა ძალაშია 2024 წლის 1 იანვრიდან 2024 წლის 31 დეკემბრის ჩათვლით.</w:t>
            </w:r>
          </w:p>
          <w:p w14:paraId="19F4A916" w14:textId="77777777" w:rsidR="00F92AD6" w:rsidRPr="00F92AD6" w:rsidRDefault="00F92AD6" w:rsidP="00B41F34">
            <w:pPr>
              <w:jc w:val="both"/>
              <w:rPr>
                <w:rFonts w:ascii="Sylfaen" w:hAnsi="Sylfaen"/>
                <w:sz w:val="16"/>
                <w:szCs w:val="16"/>
                <w:lang w:val="ka-GE"/>
              </w:rPr>
            </w:pPr>
            <w:r w:rsidRPr="00F92AD6">
              <w:rPr>
                <w:rFonts w:ascii="Sylfaen" w:hAnsi="Sylfaen"/>
                <w:b/>
                <w:sz w:val="16"/>
                <w:szCs w:val="16"/>
                <w:lang w:val="ka-GE"/>
              </w:rPr>
              <w:lastRenderedPageBreak/>
              <w:t>ოჯახის ჩართვა პროგრამაში</w:t>
            </w:r>
            <w:r w:rsidRPr="00F92AD6">
              <w:rPr>
                <w:rFonts w:ascii="Sylfaen" w:hAnsi="Sylfaen"/>
                <w:sz w:val="16"/>
                <w:szCs w:val="16"/>
                <w:lang w:val="ka-GE"/>
              </w:rPr>
              <w:t xml:space="preserve"> მოხდება ბავშვთა უფლებების დაცვისა და მხარდაჭერის განყოფილების მულტიდისციპლინარული გუნდის გადაწყვეტილების საფუძველზე.  რომელიც დააკმაყოფილებს, მიმდინარე დოკუმენტით, განსაზღვრული კრიტერიუმებიდან ერთს ან რამოდენიმეს. სოციალური მუშაკის მიერ ოჯახის შემოწმების დროს გამოვლენილი საჭიროების შესაბამისად განისაზღვრება დახმარება ერთ ოჯახზე არაუმეტეს 1</w:t>
            </w:r>
            <w:r w:rsidRPr="00F92AD6">
              <w:rPr>
                <w:rFonts w:ascii="Sylfaen" w:hAnsi="Sylfaen"/>
                <w:sz w:val="16"/>
                <w:szCs w:val="16"/>
                <w:lang w:val="en-GB"/>
              </w:rPr>
              <w:t>0</w:t>
            </w:r>
            <w:r w:rsidRPr="00F92AD6">
              <w:rPr>
                <w:rFonts w:ascii="Sylfaen" w:hAnsi="Sylfaen"/>
                <w:sz w:val="16"/>
                <w:szCs w:val="16"/>
                <w:lang w:val="ka-GE"/>
              </w:rPr>
              <w:t>00 ლარისა.</w:t>
            </w:r>
          </w:p>
          <w:p w14:paraId="5A076F68"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hAnsi="Sylfaen"/>
                <w:sz w:val="16"/>
                <w:szCs w:val="16"/>
                <w:lang w:val="ka-GE"/>
              </w:rPr>
              <w:t>პროგრამაში წლის განმავლობაში ჩაერთვება აიპ იმერეთის განვითარების ცენტრი. დახმარების გაცემა მოხდება ვორდ ვიჟენი და მუნიციპალიტეტის მერიას შორის დადებული მემორანდუმის შესაბამისად</w:t>
            </w:r>
          </w:p>
        </w:tc>
      </w:tr>
      <w:tr w:rsidR="00F92AD6" w:rsidRPr="00F92AD6" w14:paraId="6C84708A" w14:textId="77777777" w:rsidTr="00B41F34">
        <w:trPr>
          <w:trHeight w:val="450"/>
        </w:trPr>
        <w:tc>
          <w:tcPr>
            <w:tcW w:w="0" w:type="auto"/>
            <w:gridSpan w:val="2"/>
            <w:vMerge/>
            <w:tcBorders>
              <w:top w:val="single" w:sz="8" w:space="0" w:color="auto"/>
              <w:left w:val="single" w:sz="8" w:space="0" w:color="auto"/>
              <w:bottom w:val="nil"/>
              <w:right w:val="single" w:sz="8" w:space="0" w:color="000000"/>
            </w:tcBorders>
            <w:vAlign w:val="center"/>
            <w:hideMark/>
          </w:tcPr>
          <w:p w14:paraId="2C7F6B22" w14:textId="77777777" w:rsidR="00F92AD6" w:rsidRPr="00F92AD6" w:rsidRDefault="00F92AD6" w:rsidP="00B41F34">
            <w:pPr>
              <w:spacing w:after="0" w:line="256" w:lineRule="auto"/>
              <w:rPr>
                <w:rFonts w:ascii="Sylfaen" w:eastAsia="Times New Roman" w:hAnsi="Sylfaen"/>
                <w:b/>
                <w:bCs/>
                <w:sz w:val="18"/>
                <w:szCs w:val="18"/>
              </w:rPr>
            </w:pPr>
          </w:p>
        </w:tc>
        <w:tc>
          <w:tcPr>
            <w:tcW w:w="8861" w:type="dxa"/>
            <w:gridSpan w:val="8"/>
            <w:tcBorders>
              <w:top w:val="nil"/>
              <w:left w:val="nil"/>
              <w:bottom w:val="nil"/>
              <w:right w:val="single" w:sz="8" w:space="0" w:color="000000"/>
            </w:tcBorders>
            <w:shd w:val="clear" w:color="auto" w:fill="FFFFFF"/>
            <w:vAlign w:val="center"/>
            <w:hideMark/>
          </w:tcPr>
          <w:p w14:paraId="2F3DAF8D"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7C5AEE83" w14:textId="77777777" w:rsidTr="00B41F34">
        <w:trPr>
          <w:trHeight w:val="765"/>
        </w:trPr>
        <w:tc>
          <w:tcPr>
            <w:tcW w:w="10780" w:type="dxa"/>
            <w:gridSpan w:val="10"/>
            <w:tcBorders>
              <w:top w:val="single" w:sz="8" w:space="0" w:color="auto"/>
              <w:left w:val="single" w:sz="8" w:space="0" w:color="auto"/>
              <w:bottom w:val="single" w:sz="8" w:space="0" w:color="auto"/>
              <w:right w:val="single" w:sz="8" w:space="0" w:color="000000"/>
            </w:tcBorders>
            <w:shd w:val="clear" w:color="auto" w:fill="E7E6E6"/>
            <w:vAlign w:val="center"/>
            <w:hideMark/>
          </w:tcPr>
          <w:p w14:paraId="2FDE4071" w14:textId="77777777" w:rsidR="00F92AD6" w:rsidRPr="00F92AD6" w:rsidRDefault="00F92AD6" w:rsidP="00B41F34">
            <w:pPr>
              <w:spacing w:after="0" w:line="240" w:lineRule="auto"/>
              <w:jc w:val="center"/>
              <w:rPr>
                <w:rFonts w:ascii="Sylfaen" w:eastAsia="Times New Roman" w:hAnsi="Sylfaen"/>
                <w:b/>
                <w:bCs/>
              </w:rPr>
            </w:pPr>
            <w:r w:rsidRPr="00F92AD6">
              <w:rPr>
                <w:rFonts w:ascii="Sylfaen" w:eastAsia="Times New Roman" w:hAnsi="Sylfaen"/>
                <w:b/>
                <w:bCs/>
              </w:rPr>
              <w:t>შეფასების ინდიკატორები</w:t>
            </w:r>
          </w:p>
        </w:tc>
      </w:tr>
      <w:tr w:rsidR="00F92AD6" w:rsidRPr="00F92AD6" w14:paraId="0C8B3E96" w14:textId="77777777" w:rsidTr="00B41F34">
        <w:trPr>
          <w:trHeight w:val="615"/>
        </w:trPr>
        <w:tc>
          <w:tcPr>
            <w:tcW w:w="0" w:type="auto"/>
            <w:gridSpan w:val="3"/>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477D1206"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საბოლოო</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(OUTCOME)</w:t>
            </w:r>
          </w:p>
        </w:tc>
        <w:tc>
          <w:tcPr>
            <w:tcW w:w="0" w:type="auto"/>
            <w:tcBorders>
              <w:top w:val="nil"/>
              <w:left w:val="nil"/>
              <w:bottom w:val="single" w:sz="8" w:space="0" w:color="auto"/>
              <w:right w:val="single" w:sz="4" w:space="0" w:color="auto"/>
            </w:tcBorders>
            <w:shd w:val="clear" w:color="auto" w:fill="E7E6E6"/>
            <w:vAlign w:val="center"/>
            <w:hideMark/>
          </w:tcPr>
          <w:p w14:paraId="24294287"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541" w:type="dxa"/>
            <w:tcBorders>
              <w:top w:val="nil"/>
              <w:left w:val="nil"/>
              <w:bottom w:val="single" w:sz="8" w:space="0" w:color="auto"/>
              <w:right w:val="single" w:sz="4" w:space="0" w:color="auto"/>
            </w:tcBorders>
            <w:shd w:val="clear" w:color="auto" w:fill="E7E6E6"/>
            <w:vAlign w:val="center"/>
            <w:hideMark/>
          </w:tcPr>
          <w:p w14:paraId="5DEA006B"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0" w:type="auto"/>
            <w:tcBorders>
              <w:top w:val="nil"/>
              <w:left w:val="nil"/>
              <w:bottom w:val="single" w:sz="8" w:space="0" w:color="auto"/>
              <w:right w:val="single" w:sz="4" w:space="0" w:color="auto"/>
            </w:tcBorders>
            <w:shd w:val="clear" w:color="auto" w:fill="E7E6E6"/>
            <w:vAlign w:val="center"/>
            <w:hideMark/>
          </w:tcPr>
          <w:p w14:paraId="751EFEBB"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0" w:type="auto"/>
            <w:tcBorders>
              <w:top w:val="nil"/>
              <w:left w:val="nil"/>
              <w:bottom w:val="single" w:sz="8" w:space="0" w:color="auto"/>
              <w:right w:val="single" w:sz="4" w:space="0" w:color="auto"/>
            </w:tcBorders>
            <w:shd w:val="clear" w:color="auto" w:fill="E7E6E6"/>
            <w:vAlign w:val="center"/>
            <w:hideMark/>
          </w:tcPr>
          <w:p w14:paraId="411F416C"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0" w:type="auto"/>
            <w:tcBorders>
              <w:top w:val="nil"/>
              <w:left w:val="nil"/>
              <w:bottom w:val="single" w:sz="8" w:space="0" w:color="auto"/>
              <w:right w:val="single" w:sz="4" w:space="0" w:color="auto"/>
            </w:tcBorders>
            <w:shd w:val="clear" w:color="auto" w:fill="E7E6E6"/>
            <w:vAlign w:val="center"/>
            <w:hideMark/>
          </w:tcPr>
          <w:p w14:paraId="671D9EE1"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0" w:type="auto"/>
            <w:tcBorders>
              <w:top w:val="nil"/>
              <w:left w:val="nil"/>
              <w:bottom w:val="single" w:sz="8" w:space="0" w:color="auto"/>
              <w:right w:val="single" w:sz="4" w:space="0" w:color="auto"/>
            </w:tcBorders>
            <w:shd w:val="clear" w:color="auto" w:fill="E7E6E6"/>
            <w:vAlign w:val="center"/>
            <w:hideMark/>
          </w:tcPr>
          <w:p w14:paraId="766504FD"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0" w:type="auto"/>
            <w:tcBorders>
              <w:top w:val="nil"/>
              <w:left w:val="nil"/>
              <w:bottom w:val="single" w:sz="8" w:space="0" w:color="auto"/>
              <w:right w:val="single" w:sz="8" w:space="0" w:color="auto"/>
            </w:tcBorders>
            <w:shd w:val="clear" w:color="auto" w:fill="E7E6E6"/>
            <w:vAlign w:val="center"/>
            <w:hideMark/>
          </w:tcPr>
          <w:p w14:paraId="1C7D434A"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68F029E5" w14:textId="77777777" w:rsidTr="00B41F34">
        <w:trPr>
          <w:trHeight w:val="540"/>
        </w:trPr>
        <w:tc>
          <w:tcPr>
            <w:tcW w:w="0" w:type="auto"/>
            <w:gridSpan w:val="3"/>
            <w:tcBorders>
              <w:top w:val="nil"/>
              <w:left w:val="single" w:sz="8" w:space="0" w:color="auto"/>
              <w:bottom w:val="single" w:sz="4" w:space="0" w:color="auto"/>
              <w:right w:val="single" w:sz="4" w:space="0" w:color="auto"/>
            </w:tcBorders>
            <w:vAlign w:val="center"/>
            <w:hideMark/>
          </w:tcPr>
          <w:p w14:paraId="54ECA5A8"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10ოჯახი</w:t>
            </w:r>
          </w:p>
        </w:tc>
        <w:tc>
          <w:tcPr>
            <w:tcW w:w="0" w:type="auto"/>
            <w:tcBorders>
              <w:top w:val="nil"/>
              <w:left w:val="nil"/>
              <w:bottom w:val="single" w:sz="4" w:space="0" w:color="auto"/>
              <w:right w:val="single" w:sz="4" w:space="0" w:color="auto"/>
            </w:tcBorders>
            <w:vAlign w:val="center"/>
            <w:hideMark/>
          </w:tcPr>
          <w:p w14:paraId="159BFB78" w14:textId="77777777" w:rsidR="00F92AD6" w:rsidRPr="00F92AD6" w:rsidRDefault="00F92AD6" w:rsidP="00B41F34">
            <w:pPr>
              <w:spacing w:after="0" w:line="240" w:lineRule="auto"/>
              <w:rPr>
                <w:rFonts w:eastAsia="Times New Roman"/>
                <w:lang w:val="ka-GE"/>
              </w:rPr>
            </w:pPr>
            <w:r w:rsidRPr="00F92AD6">
              <w:rPr>
                <w:rFonts w:eastAsia="Times New Roman"/>
                <w:lang w:val="ka-GE"/>
              </w:rPr>
              <w:t>10</w:t>
            </w:r>
            <w:r w:rsidRPr="00F92AD6">
              <w:rPr>
                <w:rFonts w:eastAsia="Times New Roman"/>
              </w:rPr>
              <w:t> </w:t>
            </w:r>
          </w:p>
        </w:tc>
        <w:tc>
          <w:tcPr>
            <w:tcW w:w="541" w:type="dxa"/>
            <w:tcBorders>
              <w:top w:val="nil"/>
              <w:left w:val="nil"/>
              <w:bottom w:val="single" w:sz="4" w:space="0" w:color="auto"/>
              <w:right w:val="single" w:sz="4" w:space="0" w:color="auto"/>
            </w:tcBorders>
            <w:noWrap/>
            <w:hideMark/>
          </w:tcPr>
          <w:p w14:paraId="1C0AF17A" w14:textId="77777777" w:rsidR="00F92AD6" w:rsidRPr="00F92AD6" w:rsidRDefault="00F92AD6" w:rsidP="00B41F34">
            <w:r w:rsidRPr="00F92AD6">
              <w:rPr>
                <w:rFonts w:eastAsia="Times New Roman"/>
                <w:lang w:val="ka-GE"/>
              </w:rPr>
              <w:t>10</w:t>
            </w:r>
            <w:r w:rsidRPr="00F92AD6">
              <w:rPr>
                <w:rFonts w:eastAsia="Times New Roman"/>
              </w:rPr>
              <w:t> </w:t>
            </w:r>
          </w:p>
        </w:tc>
        <w:tc>
          <w:tcPr>
            <w:tcW w:w="0" w:type="auto"/>
            <w:tcBorders>
              <w:top w:val="nil"/>
              <w:left w:val="nil"/>
              <w:bottom w:val="single" w:sz="4" w:space="0" w:color="auto"/>
              <w:right w:val="single" w:sz="4" w:space="0" w:color="auto"/>
            </w:tcBorders>
            <w:noWrap/>
            <w:hideMark/>
          </w:tcPr>
          <w:p w14:paraId="6ADEA8B7" w14:textId="77777777" w:rsidR="00F92AD6" w:rsidRPr="00F92AD6" w:rsidRDefault="00F92AD6" w:rsidP="00B41F34">
            <w:r w:rsidRPr="00F92AD6">
              <w:rPr>
                <w:rFonts w:eastAsia="Times New Roman"/>
                <w:lang w:val="ka-GE"/>
              </w:rPr>
              <w:t>10</w:t>
            </w:r>
            <w:r w:rsidRPr="00F92AD6">
              <w:rPr>
                <w:rFonts w:eastAsia="Times New Roman"/>
              </w:rPr>
              <w:t> </w:t>
            </w:r>
          </w:p>
        </w:tc>
        <w:tc>
          <w:tcPr>
            <w:tcW w:w="0" w:type="auto"/>
            <w:tcBorders>
              <w:top w:val="nil"/>
              <w:left w:val="nil"/>
              <w:bottom w:val="single" w:sz="4" w:space="0" w:color="auto"/>
              <w:right w:val="single" w:sz="4" w:space="0" w:color="auto"/>
            </w:tcBorders>
            <w:noWrap/>
            <w:hideMark/>
          </w:tcPr>
          <w:p w14:paraId="7AFB54AF" w14:textId="77777777" w:rsidR="00F92AD6" w:rsidRPr="00F92AD6" w:rsidRDefault="00F92AD6" w:rsidP="00B41F34">
            <w:r w:rsidRPr="00F92AD6">
              <w:rPr>
                <w:rFonts w:eastAsia="Times New Roman"/>
                <w:lang w:val="ka-GE"/>
              </w:rPr>
              <w:t>10</w:t>
            </w:r>
            <w:r w:rsidRPr="00F92AD6">
              <w:rPr>
                <w:rFonts w:eastAsia="Times New Roman"/>
              </w:rPr>
              <w:t> </w:t>
            </w:r>
          </w:p>
        </w:tc>
        <w:tc>
          <w:tcPr>
            <w:tcW w:w="0" w:type="auto"/>
            <w:tcBorders>
              <w:top w:val="nil"/>
              <w:left w:val="nil"/>
              <w:bottom w:val="single" w:sz="4" w:space="0" w:color="auto"/>
              <w:right w:val="single" w:sz="4" w:space="0" w:color="auto"/>
            </w:tcBorders>
            <w:noWrap/>
            <w:hideMark/>
          </w:tcPr>
          <w:p w14:paraId="16ECC679" w14:textId="77777777" w:rsidR="00F92AD6" w:rsidRPr="00F92AD6" w:rsidRDefault="00F92AD6" w:rsidP="00B41F34">
            <w:r w:rsidRPr="00F92AD6">
              <w:rPr>
                <w:rFonts w:eastAsia="Times New Roman"/>
                <w:lang w:val="ka-GE"/>
              </w:rPr>
              <w:t>10</w:t>
            </w: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486BE0A"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ოჯახების გაძლიერება</w:t>
            </w:r>
          </w:p>
        </w:tc>
        <w:tc>
          <w:tcPr>
            <w:tcW w:w="0" w:type="auto"/>
            <w:tcBorders>
              <w:top w:val="nil"/>
              <w:left w:val="nil"/>
              <w:bottom w:val="single" w:sz="4" w:space="0" w:color="auto"/>
              <w:right w:val="single" w:sz="8" w:space="0" w:color="auto"/>
            </w:tcBorders>
            <w:noWrap/>
            <w:vAlign w:val="bottom"/>
            <w:hideMark/>
          </w:tcPr>
          <w:p w14:paraId="10355450"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გრძელვადიანი დახმარება</w:t>
            </w:r>
          </w:p>
        </w:tc>
      </w:tr>
      <w:tr w:rsidR="00F92AD6" w:rsidRPr="00F92AD6" w14:paraId="12769409" w14:textId="77777777" w:rsidTr="00B41F34">
        <w:trPr>
          <w:trHeight w:val="540"/>
        </w:trPr>
        <w:tc>
          <w:tcPr>
            <w:tcW w:w="0" w:type="auto"/>
            <w:gridSpan w:val="3"/>
            <w:tcBorders>
              <w:top w:val="single" w:sz="4" w:space="0" w:color="auto"/>
              <w:left w:val="single" w:sz="8" w:space="0" w:color="auto"/>
              <w:bottom w:val="single" w:sz="4" w:space="0" w:color="auto"/>
              <w:right w:val="single" w:sz="4" w:space="0" w:color="auto"/>
            </w:tcBorders>
            <w:vAlign w:val="center"/>
            <w:hideMark/>
          </w:tcPr>
          <w:p w14:paraId="6084362B"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200-300</w:t>
            </w:r>
            <w:r w:rsidRPr="00F92AD6">
              <w:rPr>
                <w:rFonts w:ascii="Sylfaen" w:eastAsia="Times New Roman" w:hAnsi="Sylfaen"/>
                <w:lang w:val="ka-GE"/>
              </w:rPr>
              <w:t>ოჯახი</w:t>
            </w:r>
          </w:p>
        </w:tc>
        <w:tc>
          <w:tcPr>
            <w:tcW w:w="0" w:type="auto"/>
            <w:tcBorders>
              <w:top w:val="nil"/>
              <w:left w:val="nil"/>
              <w:bottom w:val="single" w:sz="4" w:space="0" w:color="auto"/>
              <w:right w:val="single" w:sz="4" w:space="0" w:color="auto"/>
            </w:tcBorders>
            <w:vAlign w:val="center"/>
            <w:hideMark/>
          </w:tcPr>
          <w:p w14:paraId="4B1EF2C0" w14:textId="77777777" w:rsidR="00F92AD6" w:rsidRPr="00F92AD6" w:rsidRDefault="00F92AD6" w:rsidP="00B41F34">
            <w:pPr>
              <w:spacing w:after="0" w:line="240" w:lineRule="auto"/>
              <w:rPr>
                <w:rFonts w:eastAsia="Times New Roman"/>
              </w:rPr>
            </w:pPr>
            <w:r w:rsidRPr="00F92AD6">
              <w:rPr>
                <w:rFonts w:eastAsia="Times New Roman"/>
              </w:rPr>
              <w:t> </w:t>
            </w:r>
          </w:p>
        </w:tc>
        <w:tc>
          <w:tcPr>
            <w:tcW w:w="541" w:type="dxa"/>
            <w:tcBorders>
              <w:top w:val="nil"/>
              <w:left w:val="nil"/>
              <w:bottom w:val="single" w:sz="4" w:space="0" w:color="auto"/>
              <w:right w:val="single" w:sz="4" w:space="0" w:color="auto"/>
            </w:tcBorders>
            <w:noWrap/>
            <w:vAlign w:val="bottom"/>
            <w:hideMark/>
          </w:tcPr>
          <w:p w14:paraId="7D53958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A9B42F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164D42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42A93A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06F918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132F23A1"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074D76F5" w14:textId="77777777" w:rsidTr="00B41F34">
        <w:trPr>
          <w:trHeight w:val="540"/>
        </w:trPr>
        <w:tc>
          <w:tcPr>
            <w:tcW w:w="0" w:type="auto"/>
            <w:gridSpan w:val="3"/>
            <w:tcBorders>
              <w:top w:val="single" w:sz="4" w:space="0" w:color="auto"/>
              <w:left w:val="single" w:sz="8" w:space="0" w:color="auto"/>
              <w:bottom w:val="single" w:sz="4" w:space="0" w:color="auto"/>
              <w:right w:val="single" w:sz="4" w:space="0" w:color="auto"/>
            </w:tcBorders>
            <w:vAlign w:val="center"/>
            <w:hideMark/>
          </w:tcPr>
          <w:p w14:paraId="6A19C7C0"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10ოჯახი</w:t>
            </w:r>
          </w:p>
        </w:tc>
        <w:tc>
          <w:tcPr>
            <w:tcW w:w="0" w:type="auto"/>
            <w:tcBorders>
              <w:top w:val="nil"/>
              <w:left w:val="nil"/>
              <w:bottom w:val="single" w:sz="4" w:space="0" w:color="auto"/>
              <w:right w:val="single" w:sz="4" w:space="0" w:color="auto"/>
            </w:tcBorders>
            <w:hideMark/>
          </w:tcPr>
          <w:p w14:paraId="7A111093" w14:textId="77777777" w:rsidR="00F92AD6" w:rsidRPr="00F92AD6" w:rsidRDefault="00F92AD6" w:rsidP="00B41F34">
            <w:pPr>
              <w:rPr>
                <w:lang w:val="ka-GE"/>
              </w:rPr>
            </w:pPr>
            <w:r w:rsidRPr="00F92AD6">
              <w:rPr>
                <w:lang w:val="ka-GE"/>
              </w:rPr>
              <w:t>10-20</w:t>
            </w:r>
          </w:p>
        </w:tc>
        <w:tc>
          <w:tcPr>
            <w:tcW w:w="541" w:type="dxa"/>
            <w:tcBorders>
              <w:top w:val="nil"/>
              <w:left w:val="nil"/>
              <w:bottom w:val="single" w:sz="4" w:space="0" w:color="auto"/>
              <w:right w:val="single" w:sz="4" w:space="0" w:color="auto"/>
            </w:tcBorders>
            <w:noWrap/>
            <w:hideMark/>
          </w:tcPr>
          <w:p w14:paraId="7BB5D2F5" w14:textId="77777777" w:rsidR="00F92AD6" w:rsidRPr="00F92AD6" w:rsidRDefault="00F92AD6" w:rsidP="00B41F34">
            <w:r w:rsidRPr="00F92AD6">
              <w:rPr>
                <w:rFonts w:eastAsia="Times New Roman"/>
                <w:lang w:val="ka-GE"/>
              </w:rPr>
              <w:t>10-20</w:t>
            </w:r>
          </w:p>
        </w:tc>
        <w:tc>
          <w:tcPr>
            <w:tcW w:w="0" w:type="auto"/>
            <w:tcBorders>
              <w:top w:val="nil"/>
              <w:left w:val="nil"/>
              <w:bottom w:val="single" w:sz="4" w:space="0" w:color="auto"/>
              <w:right w:val="single" w:sz="4" w:space="0" w:color="auto"/>
            </w:tcBorders>
            <w:noWrap/>
            <w:hideMark/>
          </w:tcPr>
          <w:p w14:paraId="096AEF14" w14:textId="77777777" w:rsidR="00F92AD6" w:rsidRPr="00F92AD6" w:rsidRDefault="00F92AD6" w:rsidP="00B41F34">
            <w:r w:rsidRPr="00F92AD6">
              <w:rPr>
                <w:rFonts w:eastAsia="Times New Roman"/>
                <w:lang w:val="ka-GE"/>
              </w:rPr>
              <w:t>10-20</w:t>
            </w:r>
          </w:p>
        </w:tc>
        <w:tc>
          <w:tcPr>
            <w:tcW w:w="0" w:type="auto"/>
            <w:tcBorders>
              <w:top w:val="nil"/>
              <w:left w:val="nil"/>
              <w:bottom w:val="single" w:sz="4" w:space="0" w:color="auto"/>
              <w:right w:val="single" w:sz="4" w:space="0" w:color="auto"/>
            </w:tcBorders>
            <w:noWrap/>
            <w:hideMark/>
          </w:tcPr>
          <w:p w14:paraId="66627F4C" w14:textId="77777777" w:rsidR="00F92AD6" w:rsidRPr="00F92AD6" w:rsidRDefault="00F92AD6" w:rsidP="00B41F34">
            <w:r w:rsidRPr="00F92AD6">
              <w:rPr>
                <w:rFonts w:eastAsia="Times New Roman"/>
                <w:lang w:val="ka-GE"/>
              </w:rPr>
              <w:t>10-20</w:t>
            </w:r>
          </w:p>
        </w:tc>
        <w:tc>
          <w:tcPr>
            <w:tcW w:w="0" w:type="auto"/>
            <w:tcBorders>
              <w:top w:val="nil"/>
              <w:left w:val="nil"/>
              <w:bottom w:val="single" w:sz="4" w:space="0" w:color="auto"/>
              <w:right w:val="single" w:sz="4" w:space="0" w:color="auto"/>
            </w:tcBorders>
            <w:noWrap/>
            <w:hideMark/>
          </w:tcPr>
          <w:p w14:paraId="6BBA66D1" w14:textId="77777777" w:rsidR="00F92AD6" w:rsidRPr="00F92AD6" w:rsidRDefault="00F92AD6" w:rsidP="00B41F34">
            <w:r w:rsidRPr="00F92AD6">
              <w:rPr>
                <w:rFonts w:eastAsia="Times New Roman"/>
                <w:lang w:val="ka-GE"/>
              </w:rPr>
              <w:t>10-20</w:t>
            </w:r>
          </w:p>
        </w:tc>
        <w:tc>
          <w:tcPr>
            <w:tcW w:w="0" w:type="auto"/>
            <w:tcBorders>
              <w:top w:val="nil"/>
              <w:left w:val="nil"/>
              <w:bottom w:val="single" w:sz="4" w:space="0" w:color="auto"/>
              <w:right w:val="single" w:sz="4" w:space="0" w:color="auto"/>
            </w:tcBorders>
            <w:noWrap/>
            <w:vAlign w:val="bottom"/>
            <w:hideMark/>
          </w:tcPr>
          <w:p w14:paraId="69074274"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568D56F2"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4114AA7D" w14:textId="77777777" w:rsidTr="00B41F34">
        <w:trPr>
          <w:trHeight w:val="615"/>
        </w:trPr>
        <w:tc>
          <w:tcPr>
            <w:tcW w:w="0" w:type="auto"/>
            <w:gridSpan w:val="3"/>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41D93DD7"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შუალედური</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(OUTPUT)</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46263AB8"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541" w:type="dxa"/>
            <w:tcBorders>
              <w:top w:val="single" w:sz="8" w:space="0" w:color="auto"/>
              <w:left w:val="nil"/>
              <w:bottom w:val="single" w:sz="8" w:space="0" w:color="auto"/>
              <w:right w:val="single" w:sz="4" w:space="0" w:color="auto"/>
            </w:tcBorders>
            <w:shd w:val="clear" w:color="auto" w:fill="E7E6E6"/>
            <w:vAlign w:val="center"/>
            <w:hideMark/>
          </w:tcPr>
          <w:p w14:paraId="43A787F9"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0D184137"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768A81B7"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3A9F4629"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0B537654"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0" w:type="auto"/>
            <w:tcBorders>
              <w:top w:val="single" w:sz="8" w:space="0" w:color="auto"/>
              <w:left w:val="nil"/>
              <w:bottom w:val="single" w:sz="8" w:space="0" w:color="auto"/>
              <w:right w:val="single" w:sz="8" w:space="0" w:color="auto"/>
            </w:tcBorders>
            <w:shd w:val="clear" w:color="auto" w:fill="E7E6E6"/>
            <w:vAlign w:val="center"/>
            <w:hideMark/>
          </w:tcPr>
          <w:p w14:paraId="1BEF296B"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14F13E81" w14:textId="77777777" w:rsidTr="00B41F34">
        <w:trPr>
          <w:trHeight w:val="540"/>
        </w:trPr>
        <w:tc>
          <w:tcPr>
            <w:tcW w:w="0" w:type="auto"/>
            <w:gridSpan w:val="3"/>
            <w:tcBorders>
              <w:top w:val="nil"/>
              <w:left w:val="single" w:sz="8" w:space="0" w:color="auto"/>
              <w:bottom w:val="single" w:sz="4" w:space="0" w:color="auto"/>
              <w:right w:val="single" w:sz="4" w:space="0" w:color="auto"/>
            </w:tcBorders>
            <w:vAlign w:val="center"/>
            <w:hideMark/>
          </w:tcPr>
          <w:p w14:paraId="50DD553A" w14:textId="77777777" w:rsidR="00F92AD6" w:rsidRPr="00F92AD6" w:rsidRDefault="00F92AD6" w:rsidP="00B41F34">
            <w:pPr>
              <w:spacing w:after="0" w:line="240" w:lineRule="auto"/>
              <w:jc w:val="center"/>
              <w:rPr>
                <w:rFonts w:ascii="Sylfaen" w:eastAsia="Times New Roman" w:hAnsi="Sylfaen"/>
                <w:lang w:val="ka-GE"/>
              </w:rPr>
            </w:pPr>
            <w:r w:rsidRPr="00F92AD6">
              <w:rPr>
                <w:rFonts w:ascii="Sylfaen" w:eastAsia="Times New Roman" w:hAnsi="Sylfaen"/>
                <w:lang w:val="ka-GE"/>
              </w:rPr>
              <w:t>5</w:t>
            </w:r>
          </w:p>
        </w:tc>
        <w:tc>
          <w:tcPr>
            <w:tcW w:w="0" w:type="auto"/>
            <w:tcBorders>
              <w:top w:val="nil"/>
              <w:left w:val="nil"/>
              <w:bottom w:val="single" w:sz="4" w:space="0" w:color="auto"/>
              <w:right w:val="single" w:sz="4" w:space="0" w:color="auto"/>
            </w:tcBorders>
            <w:vAlign w:val="center"/>
            <w:hideMark/>
          </w:tcPr>
          <w:p w14:paraId="561B676A" w14:textId="77777777" w:rsidR="00F92AD6" w:rsidRPr="00F92AD6" w:rsidRDefault="00F92AD6" w:rsidP="00B41F34">
            <w:pPr>
              <w:spacing w:after="0" w:line="240" w:lineRule="auto"/>
              <w:jc w:val="center"/>
              <w:rPr>
                <w:rFonts w:ascii="Sylfaen" w:eastAsia="Times New Roman" w:hAnsi="Sylfaen"/>
                <w:lang w:val="ka-GE"/>
              </w:rPr>
            </w:pPr>
            <w:r w:rsidRPr="00F92AD6">
              <w:rPr>
                <w:rFonts w:ascii="Sylfaen" w:eastAsia="Times New Roman" w:hAnsi="Sylfaen"/>
                <w:lang w:val="ka-GE"/>
              </w:rPr>
              <w:t>5</w:t>
            </w:r>
          </w:p>
        </w:tc>
        <w:tc>
          <w:tcPr>
            <w:tcW w:w="541" w:type="dxa"/>
            <w:tcBorders>
              <w:top w:val="nil"/>
              <w:left w:val="nil"/>
              <w:bottom w:val="single" w:sz="4" w:space="0" w:color="auto"/>
              <w:right w:val="single" w:sz="4" w:space="0" w:color="auto"/>
            </w:tcBorders>
            <w:noWrap/>
            <w:vAlign w:val="bottom"/>
            <w:hideMark/>
          </w:tcPr>
          <w:p w14:paraId="745B2313" w14:textId="77777777" w:rsidR="00F92AD6" w:rsidRPr="00F92AD6" w:rsidRDefault="00F92AD6" w:rsidP="00B41F34">
            <w:pPr>
              <w:spacing w:after="0" w:line="240" w:lineRule="auto"/>
              <w:jc w:val="center"/>
              <w:rPr>
                <w:rFonts w:ascii="Sylfaen" w:eastAsia="Times New Roman" w:hAnsi="Sylfaen"/>
                <w:lang w:val="ka-GE"/>
              </w:rPr>
            </w:pPr>
            <w:r w:rsidRPr="00F92AD6">
              <w:rPr>
                <w:rFonts w:ascii="Sylfaen" w:eastAsia="Times New Roman" w:hAnsi="Sylfaen"/>
                <w:lang w:val="ka-GE"/>
              </w:rPr>
              <w:t>5</w:t>
            </w:r>
          </w:p>
        </w:tc>
        <w:tc>
          <w:tcPr>
            <w:tcW w:w="0" w:type="auto"/>
            <w:tcBorders>
              <w:top w:val="nil"/>
              <w:left w:val="nil"/>
              <w:bottom w:val="single" w:sz="4" w:space="0" w:color="auto"/>
              <w:right w:val="single" w:sz="4" w:space="0" w:color="auto"/>
            </w:tcBorders>
            <w:noWrap/>
            <w:vAlign w:val="bottom"/>
            <w:hideMark/>
          </w:tcPr>
          <w:p w14:paraId="675D7A60" w14:textId="77777777" w:rsidR="00F92AD6" w:rsidRPr="00F92AD6" w:rsidRDefault="00F92AD6" w:rsidP="00B41F34">
            <w:pPr>
              <w:spacing w:after="0" w:line="240" w:lineRule="auto"/>
              <w:jc w:val="center"/>
              <w:rPr>
                <w:rFonts w:ascii="Sylfaen" w:eastAsia="Times New Roman" w:hAnsi="Sylfaen"/>
                <w:lang w:val="ka-GE"/>
              </w:rPr>
            </w:pPr>
            <w:r w:rsidRPr="00F92AD6">
              <w:rPr>
                <w:rFonts w:ascii="Sylfaen" w:eastAsia="Times New Roman" w:hAnsi="Sylfaen"/>
                <w:lang w:val="ka-GE"/>
              </w:rPr>
              <w:t>5</w:t>
            </w:r>
          </w:p>
        </w:tc>
        <w:tc>
          <w:tcPr>
            <w:tcW w:w="0" w:type="auto"/>
            <w:tcBorders>
              <w:top w:val="nil"/>
              <w:left w:val="nil"/>
              <w:bottom w:val="single" w:sz="4" w:space="0" w:color="auto"/>
              <w:right w:val="single" w:sz="4" w:space="0" w:color="auto"/>
            </w:tcBorders>
            <w:noWrap/>
            <w:vAlign w:val="bottom"/>
            <w:hideMark/>
          </w:tcPr>
          <w:p w14:paraId="082C9310" w14:textId="77777777" w:rsidR="00F92AD6" w:rsidRPr="00F92AD6" w:rsidRDefault="00F92AD6" w:rsidP="00B41F34">
            <w:pPr>
              <w:spacing w:after="0" w:line="240" w:lineRule="auto"/>
              <w:jc w:val="center"/>
              <w:rPr>
                <w:rFonts w:ascii="Sylfaen" w:eastAsia="Times New Roman" w:hAnsi="Sylfaen"/>
                <w:lang w:val="ka-GE"/>
              </w:rPr>
            </w:pPr>
            <w:r w:rsidRPr="00F92AD6">
              <w:rPr>
                <w:rFonts w:ascii="Sylfaen" w:eastAsia="Times New Roman" w:hAnsi="Sylfaen"/>
                <w:lang w:val="ka-GE"/>
              </w:rPr>
              <w:t>5</w:t>
            </w:r>
          </w:p>
        </w:tc>
        <w:tc>
          <w:tcPr>
            <w:tcW w:w="0" w:type="auto"/>
            <w:tcBorders>
              <w:top w:val="nil"/>
              <w:left w:val="nil"/>
              <w:bottom w:val="single" w:sz="4" w:space="0" w:color="auto"/>
              <w:right w:val="single" w:sz="4" w:space="0" w:color="auto"/>
            </w:tcBorders>
            <w:noWrap/>
            <w:vAlign w:val="bottom"/>
            <w:hideMark/>
          </w:tcPr>
          <w:p w14:paraId="31128CA7" w14:textId="77777777" w:rsidR="00F92AD6" w:rsidRPr="00F92AD6" w:rsidRDefault="00F92AD6" w:rsidP="00B41F34">
            <w:pPr>
              <w:spacing w:after="0" w:line="240" w:lineRule="auto"/>
              <w:jc w:val="center"/>
              <w:rPr>
                <w:rFonts w:ascii="Sylfaen" w:eastAsia="Times New Roman" w:hAnsi="Sylfaen"/>
                <w:lang w:val="ka-GE"/>
              </w:rPr>
            </w:pPr>
            <w:r w:rsidRPr="00F92AD6">
              <w:rPr>
                <w:rFonts w:ascii="Sylfaen" w:eastAsia="Times New Roman" w:hAnsi="Sylfaen"/>
                <w:lang w:val="ka-GE"/>
              </w:rPr>
              <w:t>5</w:t>
            </w:r>
          </w:p>
        </w:tc>
        <w:tc>
          <w:tcPr>
            <w:tcW w:w="0" w:type="auto"/>
            <w:tcBorders>
              <w:top w:val="nil"/>
              <w:left w:val="nil"/>
              <w:bottom w:val="single" w:sz="4" w:space="0" w:color="auto"/>
              <w:right w:val="single" w:sz="4" w:space="0" w:color="auto"/>
            </w:tcBorders>
            <w:noWrap/>
            <w:vAlign w:val="bottom"/>
            <w:hideMark/>
          </w:tcPr>
          <w:p w14:paraId="2FAAB338"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ოჯახების გაძლიერება</w:t>
            </w:r>
          </w:p>
        </w:tc>
        <w:tc>
          <w:tcPr>
            <w:tcW w:w="0" w:type="auto"/>
            <w:tcBorders>
              <w:top w:val="nil"/>
              <w:left w:val="nil"/>
              <w:bottom w:val="single" w:sz="4" w:space="0" w:color="auto"/>
              <w:right w:val="single" w:sz="8" w:space="0" w:color="auto"/>
            </w:tcBorders>
            <w:noWrap/>
            <w:vAlign w:val="bottom"/>
            <w:hideMark/>
          </w:tcPr>
          <w:p w14:paraId="42AA28EF" w14:textId="77777777" w:rsidR="00F92AD6" w:rsidRPr="00F92AD6" w:rsidRDefault="00F92AD6" w:rsidP="00B41F34">
            <w:pPr>
              <w:spacing w:after="0" w:line="240" w:lineRule="auto"/>
              <w:rPr>
                <w:rFonts w:eastAsia="Times New Roman"/>
              </w:rPr>
            </w:pPr>
            <w:r w:rsidRPr="00F92AD6">
              <w:rPr>
                <w:rFonts w:eastAsia="Times New Roman"/>
              </w:rPr>
              <w:t> </w:t>
            </w:r>
            <w:r w:rsidRPr="00F92AD6">
              <w:rPr>
                <w:rFonts w:ascii="Sylfaen" w:eastAsia="Times New Roman" w:hAnsi="Sylfaen"/>
                <w:lang w:val="ka-GE"/>
              </w:rPr>
              <w:t>გრძელვადიანი დახმარება</w:t>
            </w:r>
          </w:p>
        </w:tc>
      </w:tr>
      <w:tr w:rsidR="00F92AD6" w:rsidRPr="00F92AD6" w14:paraId="505C5C5F" w14:textId="77777777" w:rsidTr="00B41F34">
        <w:trPr>
          <w:trHeight w:val="540"/>
        </w:trPr>
        <w:tc>
          <w:tcPr>
            <w:tcW w:w="0" w:type="auto"/>
            <w:gridSpan w:val="3"/>
            <w:tcBorders>
              <w:top w:val="single" w:sz="4" w:space="0" w:color="auto"/>
              <w:left w:val="single" w:sz="8" w:space="0" w:color="auto"/>
              <w:bottom w:val="single" w:sz="4" w:space="0" w:color="auto"/>
              <w:right w:val="single" w:sz="4" w:space="0" w:color="auto"/>
            </w:tcBorders>
            <w:vAlign w:val="center"/>
            <w:hideMark/>
          </w:tcPr>
          <w:p w14:paraId="05F7A100" w14:textId="77777777" w:rsidR="00F92AD6" w:rsidRPr="00F92AD6" w:rsidRDefault="00F92AD6" w:rsidP="00B41F34">
            <w:pPr>
              <w:spacing w:after="0" w:line="240" w:lineRule="auto"/>
              <w:jc w:val="center"/>
              <w:rPr>
                <w:rFonts w:ascii="Sylfaen" w:eastAsia="Times New Roman" w:hAnsi="Sylfaen"/>
                <w:lang w:val="ka-GE"/>
              </w:rPr>
            </w:pPr>
            <w:r w:rsidRPr="00F92AD6">
              <w:rPr>
                <w:rFonts w:ascii="Sylfaen" w:eastAsia="Times New Roman" w:hAnsi="Sylfaen"/>
                <w:lang w:val="ka-GE"/>
              </w:rPr>
              <w:t>200</w:t>
            </w:r>
          </w:p>
        </w:tc>
        <w:tc>
          <w:tcPr>
            <w:tcW w:w="0" w:type="auto"/>
            <w:tcBorders>
              <w:top w:val="nil"/>
              <w:left w:val="nil"/>
              <w:bottom w:val="single" w:sz="4" w:space="0" w:color="auto"/>
              <w:right w:val="single" w:sz="4" w:space="0" w:color="auto"/>
            </w:tcBorders>
            <w:vAlign w:val="center"/>
            <w:hideMark/>
          </w:tcPr>
          <w:p w14:paraId="07E83114" w14:textId="77777777" w:rsidR="00F92AD6" w:rsidRPr="00F92AD6" w:rsidRDefault="00F92AD6" w:rsidP="00B41F34">
            <w:pPr>
              <w:spacing w:after="0" w:line="240" w:lineRule="auto"/>
              <w:jc w:val="center"/>
              <w:rPr>
                <w:rFonts w:ascii="Sylfaen" w:eastAsia="Times New Roman" w:hAnsi="Sylfaen"/>
                <w:lang w:val="ka-GE"/>
              </w:rPr>
            </w:pPr>
            <w:r w:rsidRPr="00F92AD6">
              <w:rPr>
                <w:rFonts w:ascii="Sylfaen" w:eastAsia="Times New Roman" w:hAnsi="Sylfaen"/>
                <w:lang w:val="ka-GE"/>
              </w:rPr>
              <w:t>200</w:t>
            </w:r>
          </w:p>
        </w:tc>
        <w:tc>
          <w:tcPr>
            <w:tcW w:w="541" w:type="dxa"/>
            <w:tcBorders>
              <w:top w:val="nil"/>
              <w:left w:val="nil"/>
              <w:bottom w:val="single" w:sz="4" w:space="0" w:color="auto"/>
              <w:right w:val="single" w:sz="4" w:space="0" w:color="auto"/>
            </w:tcBorders>
            <w:noWrap/>
            <w:vAlign w:val="bottom"/>
            <w:hideMark/>
          </w:tcPr>
          <w:p w14:paraId="71AF88F4" w14:textId="77777777" w:rsidR="00F92AD6" w:rsidRPr="00F92AD6" w:rsidRDefault="00F92AD6" w:rsidP="00B41F34">
            <w:pPr>
              <w:spacing w:after="0" w:line="240" w:lineRule="auto"/>
              <w:jc w:val="center"/>
              <w:rPr>
                <w:rFonts w:ascii="Sylfaen" w:eastAsia="Times New Roman" w:hAnsi="Sylfaen"/>
                <w:lang w:val="ka-GE"/>
              </w:rPr>
            </w:pPr>
            <w:r w:rsidRPr="00F92AD6">
              <w:rPr>
                <w:rFonts w:ascii="Sylfaen" w:eastAsia="Times New Roman" w:hAnsi="Sylfaen"/>
                <w:lang w:val="ka-GE"/>
              </w:rPr>
              <w:t>200</w:t>
            </w:r>
          </w:p>
        </w:tc>
        <w:tc>
          <w:tcPr>
            <w:tcW w:w="0" w:type="auto"/>
            <w:tcBorders>
              <w:top w:val="nil"/>
              <w:left w:val="nil"/>
              <w:bottom w:val="single" w:sz="4" w:space="0" w:color="auto"/>
              <w:right w:val="single" w:sz="4" w:space="0" w:color="auto"/>
            </w:tcBorders>
            <w:noWrap/>
            <w:vAlign w:val="bottom"/>
            <w:hideMark/>
          </w:tcPr>
          <w:p w14:paraId="7625FDC9" w14:textId="77777777" w:rsidR="00F92AD6" w:rsidRPr="00F92AD6" w:rsidRDefault="00F92AD6" w:rsidP="00B41F34">
            <w:pPr>
              <w:spacing w:after="0" w:line="240" w:lineRule="auto"/>
              <w:jc w:val="center"/>
              <w:rPr>
                <w:rFonts w:ascii="Sylfaen" w:eastAsia="Times New Roman" w:hAnsi="Sylfaen"/>
                <w:lang w:val="ka-GE"/>
              </w:rPr>
            </w:pPr>
            <w:r w:rsidRPr="00F92AD6">
              <w:rPr>
                <w:rFonts w:ascii="Sylfaen" w:eastAsia="Times New Roman" w:hAnsi="Sylfaen"/>
                <w:lang w:val="ka-GE"/>
              </w:rPr>
              <w:t>200</w:t>
            </w:r>
          </w:p>
        </w:tc>
        <w:tc>
          <w:tcPr>
            <w:tcW w:w="0" w:type="auto"/>
            <w:tcBorders>
              <w:top w:val="nil"/>
              <w:left w:val="nil"/>
              <w:bottom w:val="single" w:sz="4" w:space="0" w:color="auto"/>
              <w:right w:val="single" w:sz="4" w:space="0" w:color="auto"/>
            </w:tcBorders>
            <w:noWrap/>
            <w:vAlign w:val="bottom"/>
            <w:hideMark/>
          </w:tcPr>
          <w:p w14:paraId="2A85FFAF" w14:textId="77777777" w:rsidR="00F92AD6" w:rsidRPr="00F92AD6" w:rsidRDefault="00F92AD6" w:rsidP="00B41F34">
            <w:pPr>
              <w:spacing w:after="0" w:line="240" w:lineRule="auto"/>
              <w:jc w:val="center"/>
              <w:rPr>
                <w:rFonts w:ascii="Sylfaen" w:eastAsia="Times New Roman" w:hAnsi="Sylfaen"/>
                <w:lang w:val="ka-GE"/>
              </w:rPr>
            </w:pPr>
            <w:r w:rsidRPr="00F92AD6">
              <w:rPr>
                <w:rFonts w:ascii="Sylfaen" w:eastAsia="Times New Roman" w:hAnsi="Sylfaen"/>
                <w:lang w:val="ka-GE"/>
              </w:rPr>
              <w:t>200</w:t>
            </w:r>
          </w:p>
        </w:tc>
        <w:tc>
          <w:tcPr>
            <w:tcW w:w="0" w:type="auto"/>
            <w:tcBorders>
              <w:top w:val="nil"/>
              <w:left w:val="nil"/>
              <w:bottom w:val="single" w:sz="4" w:space="0" w:color="auto"/>
              <w:right w:val="single" w:sz="4" w:space="0" w:color="auto"/>
            </w:tcBorders>
            <w:noWrap/>
            <w:vAlign w:val="bottom"/>
            <w:hideMark/>
          </w:tcPr>
          <w:p w14:paraId="71AE9332" w14:textId="77777777" w:rsidR="00F92AD6" w:rsidRPr="00F92AD6" w:rsidRDefault="00F92AD6" w:rsidP="00B41F34">
            <w:pPr>
              <w:spacing w:after="0" w:line="240" w:lineRule="auto"/>
              <w:jc w:val="center"/>
              <w:rPr>
                <w:rFonts w:ascii="Sylfaen" w:eastAsia="Times New Roman" w:hAnsi="Sylfaen"/>
                <w:lang w:val="ka-GE"/>
              </w:rPr>
            </w:pPr>
            <w:r w:rsidRPr="00F92AD6">
              <w:rPr>
                <w:rFonts w:ascii="Sylfaen" w:eastAsia="Times New Roman" w:hAnsi="Sylfaen"/>
                <w:lang w:val="ka-GE"/>
              </w:rPr>
              <w:t>200</w:t>
            </w:r>
          </w:p>
        </w:tc>
        <w:tc>
          <w:tcPr>
            <w:tcW w:w="0" w:type="auto"/>
            <w:tcBorders>
              <w:top w:val="nil"/>
              <w:left w:val="nil"/>
              <w:bottom w:val="single" w:sz="4" w:space="0" w:color="auto"/>
              <w:right w:val="single" w:sz="4" w:space="0" w:color="auto"/>
            </w:tcBorders>
            <w:noWrap/>
            <w:vAlign w:val="bottom"/>
            <w:hideMark/>
          </w:tcPr>
          <w:p w14:paraId="5151CEF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4A7D9F7D"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0B23BDED" w14:textId="77777777" w:rsidTr="00B41F34">
        <w:trPr>
          <w:trHeight w:val="540"/>
        </w:trPr>
        <w:tc>
          <w:tcPr>
            <w:tcW w:w="0" w:type="auto"/>
            <w:gridSpan w:val="3"/>
            <w:tcBorders>
              <w:top w:val="single" w:sz="4" w:space="0" w:color="auto"/>
              <w:left w:val="single" w:sz="8" w:space="0" w:color="auto"/>
              <w:bottom w:val="single" w:sz="8" w:space="0" w:color="auto"/>
              <w:right w:val="single" w:sz="4" w:space="0" w:color="auto"/>
            </w:tcBorders>
            <w:noWrap/>
            <w:vAlign w:val="center"/>
            <w:hideMark/>
          </w:tcPr>
          <w:p w14:paraId="025079D0" w14:textId="77777777" w:rsidR="00F92AD6" w:rsidRPr="00F92AD6" w:rsidRDefault="00F92AD6" w:rsidP="00B41F34">
            <w:pPr>
              <w:spacing w:after="0" w:line="240" w:lineRule="auto"/>
              <w:jc w:val="center"/>
              <w:rPr>
                <w:rFonts w:ascii="Sylfaen" w:eastAsia="Times New Roman" w:hAnsi="Sylfaen"/>
                <w:lang w:val="ka-GE"/>
              </w:rPr>
            </w:pPr>
            <w:r w:rsidRPr="00F92AD6">
              <w:rPr>
                <w:rFonts w:ascii="Sylfaen" w:eastAsia="Times New Roman" w:hAnsi="Sylfaen"/>
                <w:lang w:val="ka-GE"/>
              </w:rPr>
              <w:t>10</w:t>
            </w:r>
          </w:p>
        </w:tc>
        <w:tc>
          <w:tcPr>
            <w:tcW w:w="0" w:type="auto"/>
            <w:tcBorders>
              <w:top w:val="nil"/>
              <w:left w:val="nil"/>
              <w:bottom w:val="single" w:sz="8" w:space="0" w:color="auto"/>
              <w:right w:val="single" w:sz="4" w:space="0" w:color="auto"/>
            </w:tcBorders>
            <w:noWrap/>
            <w:vAlign w:val="center"/>
            <w:hideMark/>
          </w:tcPr>
          <w:p w14:paraId="645DD71C" w14:textId="77777777" w:rsidR="00F92AD6" w:rsidRPr="00F92AD6" w:rsidRDefault="00F92AD6" w:rsidP="00B41F34">
            <w:pPr>
              <w:spacing w:after="0" w:line="240" w:lineRule="auto"/>
              <w:jc w:val="center"/>
              <w:rPr>
                <w:rFonts w:ascii="Sylfaen" w:eastAsia="Times New Roman" w:hAnsi="Sylfaen"/>
                <w:lang w:val="ka-GE"/>
              </w:rPr>
            </w:pPr>
            <w:r w:rsidRPr="00F92AD6">
              <w:rPr>
                <w:rFonts w:ascii="Sylfaen" w:eastAsia="Times New Roman" w:hAnsi="Sylfaen"/>
                <w:lang w:val="ka-GE"/>
              </w:rPr>
              <w:t>10</w:t>
            </w:r>
          </w:p>
        </w:tc>
        <w:tc>
          <w:tcPr>
            <w:tcW w:w="541" w:type="dxa"/>
            <w:tcBorders>
              <w:top w:val="nil"/>
              <w:left w:val="nil"/>
              <w:bottom w:val="single" w:sz="8" w:space="0" w:color="auto"/>
              <w:right w:val="single" w:sz="4" w:space="0" w:color="auto"/>
            </w:tcBorders>
            <w:noWrap/>
            <w:vAlign w:val="bottom"/>
            <w:hideMark/>
          </w:tcPr>
          <w:p w14:paraId="7F123000" w14:textId="77777777" w:rsidR="00F92AD6" w:rsidRPr="00F92AD6" w:rsidRDefault="00F92AD6" w:rsidP="00B41F34">
            <w:pPr>
              <w:spacing w:after="0" w:line="240" w:lineRule="auto"/>
              <w:jc w:val="center"/>
              <w:rPr>
                <w:rFonts w:ascii="Sylfaen" w:eastAsia="Times New Roman" w:hAnsi="Sylfaen"/>
                <w:lang w:val="ka-GE"/>
              </w:rPr>
            </w:pPr>
            <w:r w:rsidRPr="00F92AD6">
              <w:rPr>
                <w:rFonts w:ascii="Sylfaen" w:eastAsia="Times New Roman" w:hAnsi="Sylfaen"/>
                <w:lang w:val="ka-GE"/>
              </w:rPr>
              <w:t>10</w:t>
            </w:r>
          </w:p>
        </w:tc>
        <w:tc>
          <w:tcPr>
            <w:tcW w:w="0" w:type="auto"/>
            <w:tcBorders>
              <w:top w:val="nil"/>
              <w:left w:val="nil"/>
              <w:bottom w:val="single" w:sz="8" w:space="0" w:color="auto"/>
              <w:right w:val="single" w:sz="4" w:space="0" w:color="auto"/>
            </w:tcBorders>
            <w:noWrap/>
            <w:vAlign w:val="bottom"/>
            <w:hideMark/>
          </w:tcPr>
          <w:p w14:paraId="77C8773E" w14:textId="77777777" w:rsidR="00F92AD6" w:rsidRPr="00F92AD6" w:rsidRDefault="00F92AD6" w:rsidP="00B41F34">
            <w:pPr>
              <w:spacing w:after="0" w:line="240" w:lineRule="auto"/>
              <w:jc w:val="center"/>
              <w:rPr>
                <w:rFonts w:ascii="Sylfaen" w:eastAsia="Times New Roman" w:hAnsi="Sylfaen"/>
                <w:lang w:val="ka-GE"/>
              </w:rPr>
            </w:pPr>
            <w:r w:rsidRPr="00F92AD6">
              <w:rPr>
                <w:rFonts w:ascii="Sylfaen" w:eastAsia="Times New Roman" w:hAnsi="Sylfaen"/>
                <w:lang w:val="ka-GE"/>
              </w:rPr>
              <w:t>10</w:t>
            </w:r>
          </w:p>
        </w:tc>
        <w:tc>
          <w:tcPr>
            <w:tcW w:w="0" w:type="auto"/>
            <w:tcBorders>
              <w:top w:val="nil"/>
              <w:left w:val="nil"/>
              <w:bottom w:val="single" w:sz="8" w:space="0" w:color="auto"/>
              <w:right w:val="single" w:sz="4" w:space="0" w:color="auto"/>
            </w:tcBorders>
            <w:noWrap/>
            <w:vAlign w:val="bottom"/>
            <w:hideMark/>
          </w:tcPr>
          <w:p w14:paraId="6093807B" w14:textId="77777777" w:rsidR="00F92AD6" w:rsidRPr="00F92AD6" w:rsidRDefault="00F92AD6" w:rsidP="00B41F34">
            <w:pPr>
              <w:spacing w:after="0" w:line="240" w:lineRule="auto"/>
              <w:jc w:val="center"/>
              <w:rPr>
                <w:rFonts w:ascii="Sylfaen" w:eastAsia="Times New Roman" w:hAnsi="Sylfaen"/>
                <w:lang w:val="ka-GE"/>
              </w:rPr>
            </w:pPr>
            <w:r w:rsidRPr="00F92AD6">
              <w:rPr>
                <w:rFonts w:ascii="Sylfaen" w:eastAsia="Times New Roman" w:hAnsi="Sylfaen"/>
                <w:lang w:val="ka-GE"/>
              </w:rPr>
              <w:t>10</w:t>
            </w:r>
          </w:p>
        </w:tc>
        <w:tc>
          <w:tcPr>
            <w:tcW w:w="0" w:type="auto"/>
            <w:tcBorders>
              <w:top w:val="nil"/>
              <w:left w:val="nil"/>
              <w:bottom w:val="single" w:sz="8" w:space="0" w:color="auto"/>
              <w:right w:val="single" w:sz="4" w:space="0" w:color="auto"/>
            </w:tcBorders>
            <w:noWrap/>
            <w:vAlign w:val="bottom"/>
            <w:hideMark/>
          </w:tcPr>
          <w:p w14:paraId="15B4CB5F" w14:textId="77777777" w:rsidR="00F92AD6" w:rsidRPr="00F92AD6" w:rsidRDefault="00F92AD6" w:rsidP="00B41F34">
            <w:pPr>
              <w:spacing w:after="0" w:line="240" w:lineRule="auto"/>
              <w:jc w:val="center"/>
              <w:rPr>
                <w:rFonts w:ascii="Sylfaen" w:eastAsia="Times New Roman" w:hAnsi="Sylfaen"/>
                <w:lang w:val="ka-GE"/>
              </w:rPr>
            </w:pPr>
            <w:r w:rsidRPr="00F92AD6">
              <w:rPr>
                <w:rFonts w:ascii="Sylfaen" w:eastAsia="Times New Roman" w:hAnsi="Sylfaen"/>
                <w:lang w:val="ka-GE"/>
              </w:rPr>
              <w:t>10</w:t>
            </w:r>
          </w:p>
        </w:tc>
        <w:tc>
          <w:tcPr>
            <w:tcW w:w="0" w:type="auto"/>
            <w:tcBorders>
              <w:top w:val="nil"/>
              <w:left w:val="nil"/>
              <w:bottom w:val="single" w:sz="8" w:space="0" w:color="auto"/>
              <w:right w:val="single" w:sz="4" w:space="0" w:color="auto"/>
            </w:tcBorders>
            <w:noWrap/>
            <w:vAlign w:val="bottom"/>
            <w:hideMark/>
          </w:tcPr>
          <w:p w14:paraId="53EAC97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8" w:space="0" w:color="auto"/>
            </w:tcBorders>
            <w:noWrap/>
            <w:vAlign w:val="bottom"/>
            <w:hideMark/>
          </w:tcPr>
          <w:p w14:paraId="713EA3ED" w14:textId="77777777" w:rsidR="00F92AD6" w:rsidRPr="00F92AD6" w:rsidRDefault="00F92AD6" w:rsidP="00B41F34">
            <w:pPr>
              <w:spacing w:after="0" w:line="240" w:lineRule="auto"/>
              <w:rPr>
                <w:rFonts w:eastAsia="Times New Roman"/>
              </w:rPr>
            </w:pPr>
            <w:r w:rsidRPr="00F92AD6">
              <w:rPr>
                <w:rFonts w:eastAsia="Times New Roman"/>
              </w:rPr>
              <w:t> </w:t>
            </w:r>
          </w:p>
        </w:tc>
      </w:tr>
    </w:tbl>
    <w:p w14:paraId="7539E644" w14:textId="77777777" w:rsidR="00F92AD6" w:rsidRPr="00F92AD6" w:rsidRDefault="00F92AD6" w:rsidP="00F92AD6">
      <w:pPr>
        <w:rPr>
          <w:rFonts w:ascii="Sylfaen" w:hAnsi="Sylfaen"/>
          <w:sz w:val="24"/>
          <w:szCs w:val="24"/>
          <w:lang w:val="ka-GE"/>
        </w:rPr>
      </w:pPr>
    </w:p>
    <w:p w14:paraId="4943AF3F" w14:textId="77777777" w:rsidR="00F92AD6" w:rsidRPr="00F92AD6" w:rsidRDefault="00F92AD6" w:rsidP="00F92AD6">
      <w:pPr>
        <w:rPr>
          <w:rFonts w:ascii="Sylfaen" w:hAnsi="Sylfaen"/>
          <w:sz w:val="24"/>
          <w:szCs w:val="24"/>
          <w:lang w:val="ka-GE"/>
        </w:rPr>
      </w:pPr>
    </w:p>
    <w:p w14:paraId="44A6D722" w14:textId="77777777" w:rsidR="00F92AD6" w:rsidRPr="00F92AD6" w:rsidRDefault="00F92AD6" w:rsidP="00F92AD6">
      <w:pPr>
        <w:rPr>
          <w:rFonts w:ascii="Sylfaen" w:hAnsi="Sylfaen"/>
          <w:sz w:val="24"/>
          <w:szCs w:val="24"/>
          <w:lang w:val="ka-GE"/>
        </w:rPr>
      </w:pPr>
      <w:r w:rsidRPr="00F92AD6">
        <w:rPr>
          <w:rFonts w:ascii="Sylfaen" w:hAnsi="Sylfaen"/>
          <w:sz w:val="24"/>
          <w:szCs w:val="24"/>
          <w:lang w:val="ka-GE"/>
        </w:rPr>
        <w:t>დანართი 5</w:t>
      </w:r>
    </w:p>
    <w:p w14:paraId="4F98059F" w14:textId="77777777" w:rsidR="00F92AD6" w:rsidRPr="00F92AD6" w:rsidRDefault="00F92AD6" w:rsidP="00F92AD6">
      <w:pPr>
        <w:rPr>
          <w:rFonts w:ascii="Sylfaen" w:hAnsi="Sylfaen"/>
          <w:b/>
          <w:lang w:val="ka-GE"/>
        </w:rPr>
      </w:pPr>
      <w:r w:rsidRPr="00F92AD6">
        <w:rPr>
          <w:rFonts w:ascii="Sylfaen" w:hAnsi="Sylfaen"/>
          <w:b/>
          <w:lang w:val="ka-GE"/>
        </w:rPr>
        <w:t>ღონისძიების განაცხადის ფორმა</w:t>
      </w:r>
    </w:p>
    <w:tbl>
      <w:tblPr>
        <w:tblW w:w="0" w:type="auto"/>
        <w:tblInd w:w="93" w:type="dxa"/>
        <w:tblLook w:val="04A0" w:firstRow="1" w:lastRow="0" w:firstColumn="1" w:lastColumn="0" w:noHBand="0" w:noVBand="1"/>
      </w:tblPr>
      <w:tblGrid>
        <w:gridCol w:w="4944"/>
        <w:gridCol w:w="266"/>
        <w:gridCol w:w="1821"/>
        <w:gridCol w:w="2191"/>
        <w:gridCol w:w="1973"/>
        <w:gridCol w:w="2958"/>
      </w:tblGrid>
      <w:tr w:rsidR="00F92AD6" w:rsidRPr="00F92AD6" w14:paraId="60BB4E63" w14:textId="77777777" w:rsidTr="00B41F34">
        <w:trPr>
          <w:trHeight w:val="585"/>
        </w:trPr>
        <w:tc>
          <w:tcPr>
            <w:tcW w:w="9576" w:type="dxa"/>
            <w:gridSpan w:val="6"/>
            <w:tcBorders>
              <w:top w:val="single" w:sz="8" w:space="0" w:color="auto"/>
              <w:left w:val="single" w:sz="8" w:space="0" w:color="auto"/>
              <w:bottom w:val="single" w:sz="8" w:space="0" w:color="auto"/>
              <w:right w:val="single" w:sz="8" w:space="0" w:color="000000"/>
            </w:tcBorders>
            <w:vAlign w:val="center"/>
            <w:hideMark/>
          </w:tcPr>
          <w:p w14:paraId="161C8F8A" w14:textId="77777777" w:rsidR="00F92AD6" w:rsidRPr="00F92AD6" w:rsidRDefault="00F92AD6" w:rsidP="00B41F34">
            <w:pPr>
              <w:spacing w:after="0" w:line="240" w:lineRule="auto"/>
              <w:jc w:val="center"/>
              <w:rPr>
                <w:rFonts w:ascii="Sylfaen" w:eastAsia="Times New Roman" w:hAnsi="Sylfaen"/>
                <w:b/>
                <w:bCs/>
                <w:i/>
                <w:iCs/>
                <w:sz w:val="20"/>
                <w:szCs w:val="20"/>
              </w:rPr>
            </w:pPr>
            <w:bookmarkStart w:id="26" w:name="RANGE!A1:F25"/>
            <w:r w:rsidRPr="00F92AD6">
              <w:rPr>
                <w:rFonts w:ascii="Sylfaen" w:eastAsia="Times New Roman" w:hAnsi="Sylfaen"/>
                <w:b/>
                <w:bCs/>
                <w:i/>
                <w:iCs/>
                <w:sz w:val="20"/>
                <w:szCs w:val="20"/>
              </w:rPr>
              <w:t>ღონისძიების განაცხადის ფორმა N3</w:t>
            </w:r>
            <w:bookmarkEnd w:id="26"/>
          </w:p>
        </w:tc>
      </w:tr>
      <w:tr w:rsidR="00F92AD6" w:rsidRPr="00F92AD6" w14:paraId="430251D9" w14:textId="77777777" w:rsidTr="00B41F34">
        <w:trPr>
          <w:trHeight w:val="705"/>
        </w:trPr>
        <w:tc>
          <w:tcPr>
            <w:tcW w:w="5962" w:type="dxa"/>
            <w:gridSpan w:val="3"/>
            <w:tcBorders>
              <w:top w:val="single" w:sz="8" w:space="0" w:color="auto"/>
              <w:left w:val="single" w:sz="8" w:space="0" w:color="auto"/>
              <w:bottom w:val="single" w:sz="8" w:space="0" w:color="auto"/>
              <w:right w:val="nil"/>
            </w:tcBorders>
            <w:vAlign w:val="center"/>
            <w:hideMark/>
          </w:tcPr>
          <w:p w14:paraId="0CBB2115" w14:textId="77777777" w:rsidR="00F92AD6" w:rsidRPr="00F92AD6" w:rsidRDefault="00F92AD6" w:rsidP="00B41F34">
            <w:pPr>
              <w:spacing w:after="0" w:line="240" w:lineRule="auto"/>
              <w:rPr>
                <w:rFonts w:ascii="Sylfaen" w:eastAsia="Times New Roman" w:hAnsi="Sylfaen"/>
                <w:b/>
                <w:bCs/>
                <w:sz w:val="20"/>
                <w:szCs w:val="20"/>
              </w:rPr>
            </w:pPr>
            <w:r w:rsidRPr="00F92AD6">
              <w:rPr>
                <w:rFonts w:ascii="Sylfaen" w:eastAsia="Times New Roman" w:hAnsi="Sylfaen"/>
                <w:b/>
                <w:bCs/>
                <w:sz w:val="20"/>
                <w:szCs w:val="20"/>
              </w:rPr>
              <w:lastRenderedPageBreak/>
              <w:t>ქვეპროგრამის დასახელება, რის ფარგლებშიც ხორციელდება ღონისძიება:</w:t>
            </w:r>
          </w:p>
        </w:tc>
        <w:tc>
          <w:tcPr>
            <w:tcW w:w="0" w:type="auto"/>
            <w:gridSpan w:val="3"/>
            <w:tcBorders>
              <w:top w:val="single" w:sz="8" w:space="0" w:color="auto"/>
              <w:left w:val="single" w:sz="8" w:space="0" w:color="auto"/>
              <w:bottom w:val="single" w:sz="8" w:space="0" w:color="auto"/>
              <w:right w:val="single" w:sz="8" w:space="0" w:color="000000"/>
            </w:tcBorders>
            <w:vAlign w:val="center"/>
            <w:hideMark/>
          </w:tcPr>
          <w:p w14:paraId="01F0D270" w14:textId="77777777" w:rsidR="00F92AD6" w:rsidRPr="00F92AD6" w:rsidRDefault="00F92AD6" w:rsidP="00B41F34">
            <w:pPr>
              <w:pStyle w:val="NormalWeb"/>
              <w:spacing w:before="0" w:beforeAutospacing="0" w:after="0" w:afterAutospacing="0"/>
              <w:jc w:val="both"/>
              <w:rPr>
                <w:rFonts w:ascii="Sylfaen" w:hAnsi="Sylfaen" w:cs="Calibri"/>
                <w:sz w:val="16"/>
                <w:szCs w:val="16"/>
                <w:lang w:val="ka-GE"/>
              </w:rPr>
            </w:pPr>
            <w:r w:rsidRPr="00F92AD6">
              <w:rPr>
                <w:rFonts w:ascii="Sylfaen" w:hAnsi="Sylfaen" w:cs="Calibri"/>
                <w:sz w:val="16"/>
                <w:szCs w:val="16"/>
                <w:lang w:val="ka-GE"/>
              </w:rPr>
              <w:t>11</w:t>
            </w:r>
            <w:r w:rsidRPr="00F92AD6">
              <w:rPr>
                <w:rFonts w:ascii="Sylfaen" w:hAnsi="Sylfaen" w:cs="Calibri"/>
                <w:b/>
                <w:sz w:val="16"/>
                <w:szCs w:val="16"/>
                <w:lang w:val="ka-GE"/>
              </w:rPr>
              <w:t>) ქვეპროგრამა: ,,გადაუდებელი საჭიროების</w:t>
            </w:r>
            <w:r w:rsidRPr="00F92AD6">
              <w:rPr>
                <w:rFonts w:ascii="Sylfaen" w:hAnsi="Sylfaen" w:cs="Calibri"/>
                <w:sz w:val="16"/>
                <w:szCs w:val="16"/>
                <w:lang w:val="ka-GE"/>
              </w:rPr>
              <w:t xml:space="preserve"> " პროგრამა. წლიური ბიუჯეტი 10 000 ლარი</w:t>
            </w:r>
          </w:p>
          <w:p w14:paraId="0EC5C1D2" w14:textId="77777777" w:rsidR="00F92AD6" w:rsidRPr="00F92AD6" w:rsidRDefault="00F92AD6" w:rsidP="00B41F34">
            <w:pPr>
              <w:pStyle w:val="NormalWeb"/>
              <w:spacing w:before="0" w:beforeAutospacing="0" w:after="0" w:afterAutospacing="0"/>
              <w:jc w:val="both"/>
              <w:rPr>
                <w:rFonts w:ascii="Sylfaen" w:hAnsi="Sylfaen" w:cs="Calibri"/>
                <w:sz w:val="16"/>
                <w:szCs w:val="16"/>
                <w:lang w:val="ka-GE"/>
              </w:rPr>
            </w:pPr>
            <w:r w:rsidRPr="00F92AD6">
              <w:rPr>
                <w:rFonts w:ascii="Sylfaen" w:hAnsi="Sylfaen" w:cs="Calibri"/>
                <w:sz w:val="16"/>
                <w:szCs w:val="16"/>
                <w:lang w:val="ka-GE"/>
              </w:rPr>
              <w:t xml:space="preserve">   ერთობლივი პროგრამა ა/ო იმერეთის განვითარების ცენტრის ხელშეწყობით. </w:t>
            </w:r>
          </w:p>
          <w:p w14:paraId="53A9526F" w14:textId="77777777" w:rsidR="00F92AD6" w:rsidRPr="00F92AD6" w:rsidRDefault="00F92AD6" w:rsidP="00B41F34">
            <w:pPr>
              <w:pStyle w:val="NormalWeb"/>
              <w:spacing w:before="0" w:beforeAutospacing="0" w:after="0" w:afterAutospacing="0"/>
              <w:jc w:val="both"/>
              <w:rPr>
                <w:rFonts w:ascii="Sylfaen" w:hAnsi="Sylfaen" w:cs="Calibri"/>
                <w:sz w:val="16"/>
                <w:szCs w:val="16"/>
                <w:lang w:val="ka-GE"/>
              </w:rPr>
            </w:pPr>
            <w:r w:rsidRPr="00F92AD6">
              <w:rPr>
                <w:rFonts w:ascii="Sylfaen" w:hAnsi="Sylfaen" w:cs="Calibri"/>
                <w:sz w:val="16"/>
                <w:szCs w:val="16"/>
                <w:lang w:val="ka-GE"/>
              </w:rPr>
              <w:t xml:space="preserve">    პროგრამა ითვალისწინებს კრიზისულ მდგომარეობაში მყოფი ოჯახების გადაუდებელ მხარდაჭერას. დახმარება ერთ ოჯახზე არაუმეტეს 1000 ლარისა.</w:t>
            </w:r>
          </w:p>
          <w:p w14:paraId="21CC3F32" w14:textId="77777777" w:rsidR="00F92AD6" w:rsidRPr="00F92AD6" w:rsidRDefault="00F92AD6" w:rsidP="00B41F34">
            <w:pPr>
              <w:pStyle w:val="NormalWeb"/>
              <w:spacing w:before="0" w:beforeAutospacing="0" w:after="0" w:afterAutospacing="0"/>
              <w:jc w:val="both"/>
              <w:rPr>
                <w:rFonts w:ascii="Sylfaen" w:eastAsia="SimSun" w:hAnsi="Sylfaen" w:cs="SimSun"/>
                <w:sz w:val="16"/>
                <w:szCs w:val="16"/>
                <w:lang w:val="ka-GE"/>
              </w:rPr>
            </w:pPr>
            <w:r w:rsidRPr="00F92AD6">
              <w:rPr>
                <w:rFonts w:ascii="Sylfaen" w:hAnsi="Sylfaen" w:cs="Calibri"/>
                <w:sz w:val="16"/>
                <w:szCs w:val="16"/>
                <w:lang w:val="ka-GE"/>
              </w:rPr>
              <w:t xml:space="preserve">12) </w:t>
            </w:r>
            <w:r w:rsidRPr="00F92AD6">
              <w:rPr>
                <w:rFonts w:ascii="Sylfaen" w:hAnsi="Sylfaen" w:cs="Sylfaen"/>
                <w:b/>
                <w:sz w:val="16"/>
                <w:szCs w:val="16"/>
                <w:lang w:val="ka-GE"/>
              </w:rPr>
              <w:t>ქვეპროგრამა</w:t>
            </w:r>
            <w:r w:rsidRPr="00F92AD6">
              <w:rPr>
                <w:rFonts w:ascii="Sylfaen" w:hAnsi="Sylfaen" w:cs="Sylfaen"/>
                <w:sz w:val="16"/>
                <w:szCs w:val="16"/>
                <w:lang w:val="ka-GE"/>
              </w:rPr>
              <w:t xml:space="preserve">:   </w:t>
            </w:r>
            <w:r w:rsidRPr="00F92AD6">
              <w:rPr>
                <w:rFonts w:ascii="Sylfaen" w:eastAsia="SimSun" w:hAnsi="Sylfaen" w:cs="SimSun"/>
                <w:b/>
                <w:sz w:val="16"/>
                <w:szCs w:val="16"/>
                <w:lang w:val="ka-GE"/>
              </w:rPr>
              <w:t>,,სოციალურად დაუცველი ოჯახებისათვის საშეშე მერქნით დახმარება“</w:t>
            </w:r>
            <w:r w:rsidRPr="00F92AD6">
              <w:rPr>
                <w:rFonts w:ascii="Sylfaen" w:eastAsia="SimSun" w:hAnsi="Sylfaen" w:cs="SimSun"/>
                <w:sz w:val="16"/>
                <w:szCs w:val="16"/>
                <w:lang w:val="ka-GE"/>
              </w:rPr>
              <w:t xml:space="preserve"> - ბიუჯეტი 90 000 ლარი.</w:t>
            </w:r>
          </w:p>
          <w:p w14:paraId="33A136F5" w14:textId="77777777" w:rsidR="00F92AD6" w:rsidRPr="00F92AD6" w:rsidRDefault="00F92AD6" w:rsidP="00B41F34">
            <w:pPr>
              <w:jc w:val="both"/>
              <w:rPr>
                <w:rFonts w:ascii="Sylfaen" w:eastAsia="SimSun" w:hAnsi="Sylfaen" w:cs="SimSun"/>
                <w:sz w:val="16"/>
                <w:szCs w:val="16"/>
                <w:lang w:val="ka-GE"/>
              </w:rPr>
            </w:pPr>
          </w:p>
          <w:p w14:paraId="4AC62E05" w14:textId="77777777" w:rsidR="00F92AD6" w:rsidRPr="00F92AD6" w:rsidRDefault="00F92AD6" w:rsidP="00B41F34">
            <w:pPr>
              <w:rPr>
                <w:rFonts w:ascii="Sylfaen" w:hAnsi="Sylfaen"/>
                <w:b/>
                <w:sz w:val="16"/>
                <w:szCs w:val="16"/>
                <w:lang w:val="ka-GE"/>
              </w:rPr>
            </w:pPr>
            <w:r w:rsidRPr="00F92AD6">
              <w:rPr>
                <w:rFonts w:ascii="Sylfaen" w:eastAsia="SimSun" w:hAnsi="Sylfaen" w:cs="SimSun"/>
                <w:sz w:val="16"/>
                <w:szCs w:val="16"/>
                <w:lang w:val="ka-GE"/>
              </w:rPr>
              <w:t>14).</w:t>
            </w:r>
            <w:r w:rsidRPr="00F92AD6">
              <w:rPr>
                <w:rFonts w:ascii="Sylfaen" w:hAnsi="Sylfaen"/>
                <w:b/>
                <w:sz w:val="16"/>
                <w:szCs w:val="16"/>
                <w:lang w:val="ka-GE"/>
              </w:rPr>
              <w:t xml:space="preserve">  ქვეპროგრამა:   ბავშვის უფლებების დაცვისა და მხარდაჭერის პროგრამა ბიუჯეტი -  24 600ლარი</w:t>
            </w:r>
          </w:p>
          <w:p w14:paraId="2FE04791" w14:textId="77777777" w:rsidR="00F92AD6" w:rsidRPr="00F92AD6" w:rsidRDefault="00F92AD6" w:rsidP="00B41F34">
            <w:pPr>
              <w:jc w:val="both"/>
              <w:rPr>
                <w:rFonts w:ascii="Sylfaen" w:hAnsi="Sylfaen"/>
                <w:sz w:val="16"/>
                <w:szCs w:val="16"/>
                <w:lang w:val="ka-GE"/>
              </w:rPr>
            </w:pPr>
            <w:r w:rsidRPr="00F92AD6">
              <w:rPr>
                <w:rFonts w:ascii="Sylfaen" w:hAnsi="Sylfaen"/>
                <w:b/>
                <w:sz w:val="16"/>
                <w:szCs w:val="16"/>
                <w:lang w:val="ka-GE"/>
              </w:rPr>
              <w:t>პროგრამის სახელი:</w:t>
            </w:r>
            <w:r w:rsidRPr="00F92AD6">
              <w:rPr>
                <w:rFonts w:ascii="Sylfaen" w:hAnsi="Sylfaen"/>
                <w:sz w:val="16"/>
                <w:szCs w:val="16"/>
                <w:lang w:val="ka-GE"/>
              </w:rPr>
              <w:t xml:space="preserve"> კრიზისულ მდგომარეობაში მყოფი ბავშვიანი/ბავშვებიანი  ოჯახების დახმარება.</w:t>
            </w:r>
          </w:p>
          <w:p w14:paraId="4A263FAC" w14:textId="77777777" w:rsidR="00F92AD6" w:rsidRPr="00F92AD6" w:rsidRDefault="00F92AD6" w:rsidP="00B41F34">
            <w:pPr>
              <w:jc w:val="both"/>
              <w:rPr>
                <w:rFonts w:ascii="Sylfaen" w:hAnsi="Sylfaen"/>
                <w:sz w:val="16"/>
                <w:szCs w:val="16"/>
                <w:lang w:val="ka-GE"/>
              </w:rPr>
            </w:pPr>
            <w:r w:rsidRPr="00F92AD6">
              <w:rPr>
                <w:rFonts w:ascii="Sylfaen" w:hAnsi="Sylfaen"/>
                <w:b/>
                <w:sz w:val="16"/>
                <w:szCs w:val="16"/>
                <w:lang w:val="ka-GE"/>
              </w:rPr>
              <w:t>პროგრამის მიზანი:</w:t>
            </w:r>
            <w:r w:rsidRPr="00F92AD6">
              <w:rPr>
                <w:rFonts w:ascii="Sylfaen" w:hAnsi="Sylfaen"/>
                <w:sz w:val="16"/>
                <w:szCs w:val="16"/>
                <w:lang w:val="ka-GE"/>
              </w:rPr>
              <w:t xml:space="preserve"> კრიზისულ მდგომარეობაში მყოფი ბავშვიანი/ბავშვებიანი  ოჯახების მხარდაჭერა და გაძლიერება.</w:t>
            </w:r>
          </w:p>
          <w:p w14:paraId="38657397" w14:textId="77777777" w:rsidR="00F92AD6" w:rsidRPr="00F92AD6" w:rsidRDefault="00F92AD6" w:rsidP="00B41F34">
            <w:pPr>
              <w:jc w:val="both"/>
              <w:rPr>
                <w:rFonts w:ascii="Sylfaen" w:hAnsi="Sylfaen"/>
                <w:sz w:val="16"/>
                <w:szCs w:val="16"/>
                <w:lang w:val="ka-GE"/>
              </w:rPr>
            </w:pPr>
            <w:r w:rsidRPr="00F92AD6">
              <w:rPr>
                <w:rFonts w:ascii="Sylfaen" w:hAnsi="Sylfaen"/>
                <w:b/>
                <w:sz w:val="16"/>
                <w:szCs w:val="16"/>
                <w:lang w:val="ka-GE"/>
              </w:rPr>
              <w:t>ამოცანები:</w:t>
            </w:r>
            <w:r w:rsidRPr="00F92AD6">
              <w:rPr>
                <w:rFonts w:ascii="Sylfaen" w:hAnsi="Sylfaen"/>
                <w:sz w:val="16"/>
                <w:szCs w:val="16"/>
                <w:lang w:val="ka-GE"/>
              </w:rPr>
              <w:t xml:space="preserve"> ბავშვთა უფლებების დაცვისა და მხარდაჭერის განყოფილებაში შემოსული განცხადებების განხილვა. ბავშვისა და ოჯახის შეფასება. ბავშვის/ბავშვების საჭიროების დადგენა. გრძელვადიანი ან მოკლევადიანი გეგმის დაწერა, საჭიროების შემთხვევაში შემთხვევის გადამისამარება შესაბამის უწყებაში</w:t>
            </w:r>
            <w:r w:rsidRPr="00F92AD6">
              <w:rPr>
                <w:rFonts w:ascii="Sylfaen" w:hAnsi="Sylfaen"/>
                <w:sz w:val="16"/>
                <w:szCs w:val="16"/>
                <w:lang w:val="en-GB"/>
              </w:rPr>
              <w:t>,</w:t>
            </w:r>
            <w:r w:rsidRPr="00F92AD6">
              <w:rPr>
                <w:rFonts w:ascii="Sylfaen" w:hAnsi="Sylfaen"/>
                <w:sz w:val="16"/>
                <w:szCs w:val="16"/>
                <w:lang w:val="ka-GE"/>
              </w:rPr>
              <w:t xml:space="preserve"> დამხმარე სერვისებში პრობლემის აღმოფხვრისა და ოჯახის გაძლიერების მიზნით</w:t>
            </w:r>
            <w:r w:rsidRPr="00F92AD6">
              <w:rPr>
                <w:rFonts w:ascii="Sylfaen" w:hAnsi="Sylfaen"/>
                <w:sz w:val="16"/>
                <w:szCs w:val="16"/>
                <w:lang w:val="en-GB"/>
              </w:rPr>
              <w:t>.</w:t>
            </w:r>
            <w:r w:rsidRPr="00F92AD6">
              <w:rPr>
                <w:rFonts w:ascii="Sylfaen" w:hAnsi="Sylfaen"/>
                <w:sz w:val="16"/>
                <w:szCs w:val="16"/>
                <w:lang w:val="ka-GE"/>
              </w:rPr>
              <w:t xml:space="preserve"> ოჯახის წინაშე არსებული სირთულეების დაძლევაზე მუშაობა.</w:t>
            </w:r>
          </w:p>
          <w:p w14:paraId="271033FC" w14:textId="77777777" w:rsidR="00F92AD6" w:rsidRPr="00F92AD6" w:rsidRDefault="00F92AD6" w:rsidP="00B41F34">
            <w:pPr>
              <w:jc w:val="both"/>
              <w:rPr>
                <w:rFonts w:ascii="Sylfaen" w:hAnsi="Sylfaen"/>
                <w:sz w:val="16"/>
                <w:szCs w:val="16"/>
                <w:lang w:val="ka-GE"/>
              </w:rPr>
            </w:pPr>
            <w:r w:rsidRPr="00F92AD6">
              <w:rPr>
                <w:rFonts w:ascii="Sylfaen" w:hAnsi="Sylfaen"/>
                <w:b/>
                <w:sz w:val="16"/>
                <w:szCs w:val="16"/>
                <w:lang w:val="ka-GE"/>
              </w:rPr>
              <w:t>სამიზნე ჯგუფი:</w:t>
            </w:r>
            <w:r w:rsidRPr="00F92AD6">
              <w:rPr>
                <w:rFonts w:ascii="Sylfaen" w:hAnsi="Sylfaen"/>
                <w:sz w:val="16"/>
                <w:szCs w:val="16"/>
                <w:lang w:val="ka-GE"/>
              </w:rPr>
              <w:t xml:space="preserve"> ბავშვიანი/ბავშვებიანი ოჯახები, რომელთაც დაუდგათ მძიმე კრიზისული მდგომარეობა ან საჭიროებენ მხარდაჭერას დროის უმოკლეს პერიოდში, შექმნილი სირთულეებიდან გამომდინარე. </w:t>
            </w:r>
          </w:p>
          <w:p w14:paraId="33A71301" w14:textId="77777777" w:rsidR="00F92AD6" w:rsidRPr="00F92AD6" w:rsidRDefault="00F92AD6" w:rsidP="00B41F34">
            <w:pPr>
              <w:jc w:val="both"/>
              <w:rPr>
                <w:rFonts w:ascii="Sylfaen" w:hAnsi="Sylfaen"/>
                <w:sz w:val="16"/>
                <w:szCs w:val="16"/>
                <w:lang w:val="ka-GE"/>
              </w:rPr>
            </w:pPr>
            <w:r w:rsidRPr="00F92AD6">
              <w:rPr>
                <w:rFonts w:ascii="Sylfaen" w:hAnsi="Sylfaen"/>
                <w:b/>
                <w:sz w:val="16"/>
                <w:szCs w:val="16"/>
                <w:lang w:val="ka-GE"/>
              </w:rPr>
              <w:t>პროგრამის აღწერა:</w:t>
            </w:r>
            <w:r w:rsidRPr="00F92AD6">
              <w:rPr>
                <w:rFonts w:ascii="Sylfaen" w:hAnsi="Sylfaen"/>
                <w:sz w:val="16"/>
                <w:szCs w:val="16"/>
                <w:lang w:val="ka-GE"/>
              </w:rPr>
              <w:t xml:space="preserve"> დახმარება გაიცემა მატერიალური, ფულადი ან/და ადამიანური რესურსების გამოყენებით, ბავშვისა და ოჯახის საჭიროებიდან გამომდინარე, </w:t>
            </w:r>
          </w:p>
          <w:p w14:paraId="2B90D9A4" w14:textId="77777777" w:rsidR="00F92AD6" w:rsidRPr="00F92AD6" w:rsidRDefault="00F92AD6" w:rsidP="00B41F34">
            <w:pPr>
              <w:jc w:val="both"/>
              <w:rPr>
                <w:rFonts w:ascii="Sylfaen" w:hAnsi="Sylfaen"/>
                <w:b/>
                <w:sz w:val="16"/>
                <w:szCs w:val="16"/>
                <w:lang w:val="ka-GE"/>
              </w:rPr>
            </w:pPr>
            <w:r w:rsidRPr="00F92AD6">
              <w:rPr>
                <w:rFonts w:ascii="Sylfaen" w:hAnsi="Sylfaen"/>
                <w:b/>
                <w:sz w:val="16"/>
                <w:szCs w:val="16"/>
                <w:lang w:val="ka-GE"/>
              </w:rPr>
              <w:t>ჩართვის კრიტერიუმები:</w:t>
            </w:r>
          </w:p>
          <w:p w14:paraId="6EFA3EF8" w14:textId="77777777" w:rsidR="00F92AD6" w:rsidRPr="00F92AD6" w:rsidRDefault="00F92AD6" w:rsidP="00B41F34">
            <w:pPr>
              <w:jc w:val="both"/>
              <w:rPr>
                <w:rFonts w:ascii="Sylfaen" w:hAnsi="Sylfaen"/>
                <w:sz w:val="16"/>
                <w:szCs w:val="16"/>
                <w:lang w:val="en-GB"/>
              </w:rPr>
            </w:pPr>
            <w:r w:rsidRPr="00F92AD6">
              <w:rPr>
                <w:rFonts w:ascii="Sylfaen" w:hAnsi="Sylfaen"/>
                <w:sz w:val="16"/>
                <w:szCs w:val="16"/>
                <w:lang w:val="ka-GE"/>
              </w:rPr>
              <w:t>1. სოციალურად დაუცველი ოჯახები</w:t>
            </w:r>
            <w:r w:rsidRPr="00F92AD6">
              <w:rPr>
                <w:rFonts w:ascii="Sylfaen" w:hAnsi="Sylfaen"/>
                <w:sz w:val="16"/>
                <w:szCs w:val="16"/>
                <w:lang w:val="en-GB"/>
              </w:rPr>
              <w:t>;</w:t>
            </w:r>
          </w:p>
          <w:p w14:paraId="114E9A7F" w14:textId="77777777" w:rsidR="00F92AD6" w:rsidRPr="00F92AD6" w:rsidRDefault="00F92AD6" w:rsidP="00B41F34">
            <w:pPr>
              <w:jc w:val="both"/>
              <w:rPr>
                <w:rFonts w:ascii="Sylfaen" w:hAnsi="Sylfaen"/>
                <w:sz w:val="16"/>
                <w:szCs w:val="16"/>
                <w:lang w:val="ka-GE"/>
              </w:rPr>
            </w:pPr>
            <w:r w:rsidRPr="00F92AD6">
              <w:rPr>
                <w:rFonts w:ascii="Sylfaen" w:hAnsi="Sylfaen"/>
                <w:sz w:val="16"/>
                <w:szCs w:val="16"/>
                <w:lang w:val="ka-GE"/>
              </w:rPr>
              <w:t>2. მშობლის /მშობლების /მეურვის/მარჩენალის გარდაცვალება;</w:t>
            </w:r>
          </w:p>
          <w:p w14:paraId="0F89AAEB" w14:textId="77777777" w:rsidR="00F92AD6" w:rsidRPr="00F92AD6" w:rsidRDefault="00F92AD6" w:rsidP="00B41F34">
            <w:pPr>
              <w:jc w:val="both"/>
              <w:rPr>
                <w:rFonts w:ascii="Sylfaen" w:hAnsi="Sylfaen"/>
                <w:sz w:val="16"/>
                <w:szCs w:val="16"/>
                <w:lang w:val="ka-GE"/>
              </w:rPr>
            </w:pPr>
            <w:r w:rsidRPr="00F92AD6">
              <w:rPr>
                <w:rFonts w:ascii="Sylfaen" w:hAnsi="Sylfaen"/>
                <w:sz w:val="16"/>
                <w:szCs w:val="16"/>
                <w:lang w:val="ka-GE"/>
              </w:rPr>
              <w:t>3. ოჯახის შემოსავლის წყაროს დაკარგვა(მშობელმა/მშობლებმა დაკარგეს სამსახური);</w:t>
            </w:r>
          </w:p>
          <w:p w14:paraId="2F6EB65D" w14:textId="77777777" w:rsidR="00F92AD6" w:rsidRPr="00F92AD6" w:rsidRDefault="00F92AD6" w:rsidP="00B41F34">
            <w:pPr>
              <w:jc w:val="both"/>
              <w:rPr>
                <w:rFonts w:ascii="Sylfaen" w:hAnsi="Sylfaen"/>
                <w:sz w:val="16"/>
                <w:szCs w:val="16"/>
                <w:lang w:val="ka-GE"/>
              </w:rPr>
            </w:pPr>
            <w:r w:rsidRPr="00F92AD6">
              <w:rPr>
                <w:rFonts w:ascii="Sylfaen" w:hAnsi="Sylfaen"/>
                <w:sz w:val="16"/>
                <w:szCs w:val="16"/>
                <w:lang w:val="ka-GE"/>
              </w:rPr>
              <w:t>4. ბავშვის /ბავშვების/მშობლის/მშობლების ჯანმრთელობის მკვეთრი გაუარესება;</w:t>
            </w:r>
          </w:p>
          <w:p w14:paraId="4556E214" w14:textId="77777777" w:rsidR="00F92AD6" w:rsidRPr="00F92AD6" w:rsidRDefault="00F92AD6" w:rsidP="00B41F34">
            <w:pPr>
              <w:jc w:val="both"/>
              <w:rPr>
                <w:rFonts w:ascii="Sylfaen" w:hAnsi="Sylfaen"/>
                <w:sz w:val="16"/>
                <w:szCs w:val="16"/>
                <w:lang w:val="ka-GE"/>
              </w:rPr>
            </w:pPr>
            <w:r w:rsidRPr="00F92AD6">
              <w:rPr>
                <w:rFonts w:ascii="Sylfaen" w:hAnsi="Sylfaen"/>
                <w:sz w:val="16"/>
                <w:szCs w:val="16"/>
                <w:lang w:val="ka-GE"/>
              </w:rPr>
              <w:t>5. ოჯახს მოეხსნა სოციალური დახმარება და ოჯახი აღმოჩნდა ეკონომიკური კრიზისის წინაშე;</w:t>
            </w:r>
          </w:p>
          <w:p w14:paraId="312C005E" w14:textId="77777777" w:rsidR="00F92AD6" w:rsidRPr="00F92AD6" w:rsidRDefault="00F92AD6" w:rsidP="00B41F34">
            <w:pPr>
              <w:jc w:val="both"/>
              <w:rPr>
                <w:rFonts w:ascii="Sylfaen" w:hAnsi="Sylfaen"/>
                <w:sz w:val="16"/>
                <w:szCs w:val="16"/>
                <w:lang w:val="ka-GE"/>
              </w:rPr>
            </w:pPr>
            <w:r w:rsidRPr="00F92AD6">
              <w:rPr>
                <w:rFonts w:ascii="Sylfaen" w:hAnsi="Sylfaen"/>
                <w:sz w:val="16"/>
                <w:szCs w:val="16"/>
                <w:lang w:val="ka-GE"/>
              </w:rPr>
              <w:t>6. შეზღუდული შესაძლებლობის მქონე არასრულწლოვანი სოციალურად დაუცველის ოჯახიდან;</w:t>
            </w:r>
          </w:p>
          <w:p w14:paraId="0016ED98" w14:textId="77777777" w:rsidR="00F92AD6" w:rsidRPr="00F92AD6" w:rsidRDefault="00F92AD6" w:rsidP="00B41F34">
            <w:pPr>
              <w:jc w:val="both"/>
              <w:rPr>
                <w:rFonts w:ascii="Sylfaen" w:hAnsi="Sylfaen"/>
                <w:sz w:val="16"/>
                <w:szCs w:val="16"/>
                <w:lang w:val="ka-GE"/>
              </w:rPr>
            </w:pPr>
            <w:r w:rsidRPr="00F92AD6">
              <w:rPr>
                <w:rFonts w:ascii="Sylfaen" w:hAnsi="Sylfaen"/>
                <w:sz w:val="16"/>
                <w:szCs w:val="16"/>
                <w:lang w:val="ka-GE"/>
              </w:rPr>
              <w:t>8. სპეციალური საგანმანათლებლო საჭიროების მქონე არასრულწლოვანი სოციალურად დაუცველის ოჯახიდან;</w:t>
            </w:r>
          </w:p>
          <w:p w14:paraId="0AA592B9" w14:textId="77777777" w:rsidR="00F92AD6" w:rsidRPr="00F92AD6" w:rsidRDefault="00F92AD6" w:rsidP="00B41F34">
            <w:pPr>
              <w:jc w:val="both"/>
              <w:rPr>
                <w:rFonts w:ascii="Sylfaen" w:hAnsi="Sylfaen"/>
                <w:sz w:val="16"/>
                <w:szCs w:val="16"/>
                <w:lang w:val="en-GB"/>
              </w:rPr>
            </w:pPr>
            <w:r w:rsidRPr="00F92AD6">
              <w:rPr>
                <w:rFonts w:ascii="Sylfaen" w:hAnsi="Sylfaen"/>
                <w:sz w:val="16"/>
                <w:szCs w:val="16"/>
                <w:lang w:val="ka-GE"/>
              </w:rPr>
              <w:t>9. ძალადობის მსხვერპლი მშობელი</w:t>
            </w:r>
            <w:r w:rsidRPr="00F92AD6">
              <w:rPr>
                <w:rFonts w:ascii="Sylfaen" w:hAnsi="Sylfaen"/>
                <w:sz w:val="16"/>
                <w:szCs w:val="16"/>
                <w:lang w:val="en-GB"/>
              </w:rPr>
              <w:t>;</w:t>
            </w:r>
          </w:p>
          <w:p w14:paraId="0CFA8706" w14:textId="77777777" w:rsidR="00F92AD6" w:rsidRPr="00F92AD6" w:rsidRDefault="00F92AD6" w:rsidP="00B41F34">
            <w:pPr>
              <w:jc w:val="both"/>
              <w:rPr>
                <w:rFonts w:ascii="Sylfaen" w:hAnsi="Sylfaen"/>
                <w:sz w:val="16"/>
                <w:szCs w:val="16"/>
                <w:lang w:val="en-GB"/>
              </w:rPr>
            </w:pPr>
            <w:r w:rsidRPr="00F92AD6">
              <w:rPr>
                <w:rFonts w:ascii="Sylfaen" w:hAnsi="Sylfaen"/>
                <w:sz w:val="16"/>
                <w:szCs w:val="16"/>
                <w:lang w:val="ka-GE"/>
              </w:rPr>
              <w:lastRenderedPageBreak/>
              <w:t>10.  მარტოხელა მშობელი</w:t>
            </w:r>
            <w:r w:rsidRPr="00F92AD6">
              <w:rPr>
                <w:rFonts w:ascii="Sylfaen" w:hAnsi="Sylfaen"/>
                <w:sz w:val="16"/>
                <w:szCs w:val="16"/>
                <w:lang w:val="en-GB"/>
              </w:rPr>
              <w:t>.</w:t>
            </w:r>
          </w:p>
          <w:p w14:paraId="021A9AB6" w14:textId="77777777" w:rsidR="00F92AD6" w:rsidRPr="00F92AD6" w:rsidRDefault="00F92AD6" w:rsidP="00B41F34">
            <w:pPr>
              <w:jc w:val="both"/>
              <w:rPr>
                <w:rFonts w:ascii="Sylfaen" w:hAnsi="Sylfaen"/>
                <w:b/>
                <w:i/>
                <w:sz w:val="16"/>
                <w:szCs w:val="16"/>
                <w:lang w:val="ka-GE"/>
              </w:rPr>
            </w:pPr>
            <w:r w:rsidRPr="00F92AD6">
              <w:rPr>
                <w:rFonts w:ascii="Sylfaen" w:hAnsi="Sylfaen"/>
                <w:b/>
                <w:i/>
                <w:sz w:val="16"/>
                <w:szCs w:val="16"/>
                <w:lang w:val="ka-GE"/>
              </w:rPr>
              <w:t>ქირით უზრუნველყოფის შემთხვევაში:</w:t>
            </w:r>
          </w:p>
          <w:p w14:paraId="51ADFBDF" w14:textId="77777777" w:rsidR="00F92AD6" w:rsidRPr="00F92AD6" w:rsidRDefault="00F92AD6" w:rsidP="00B41F34">
            <w:pPr>
              <w:jc w:val="both"/>
              <w:rPr>
                <w:rFonts w:ascii="Sylfaen" w:hAnsi="Sylfaen"/>
                <w:b/>
                <w:i/>
                <w:sz w:val="16"/>
                <w:szCs w:val="16"/>
                <w:lang w:val="ka-GE"/>
              </w:rPr>
            </w:pPr>
            <w:r w:rsidRPr="00F92AD6">
              <w:rPr>
                <w:rFonts w:ascii="Sylfaen" w:hAnsi="Sylfaen"/>
                <w:b/>
                <w:i/>
                <w:sz w:val="16"/>
                <w:szCs w:val="16"/>
                <w:lang w:val="ka-GE"/>
              </w:rPr>
              <w:t>1. ბენეფიციარს არ უნდა ქონდეს ალტერნატიული საცხოვრებლად გამოსაყენებელი ფართი;</w:t>
            </w:r>
          </w:p>
          <w:p w14:paraId="1AA473CD" w14:textId="77777777" w:rsidR="00F92AD6" w:rsidRPr="00F92AD6" w:rsidRDefault="00F92AD6" w:rsidP="00B41F34">
            <w:pPr>
              <w:jc w:val="both"/>
              <w:rPr>
                <w:rFonts w:ascii="Sylfaen" w:hAnsi="Sylfaen"/>
                <w:b/>
                <w:i/>
                <w:sz w:val="16"/>
                <w:szCs w:val="16"/>
                <w:lang w:val="ka-GE"/>
              </w:rPr>
            </w:pPr>
            <w:r w:rsidRPr="00F92AD6">
              <w:rPr>
                <w:rFonts w:ascii="Sylfaen" w:hAnsi="Sylfaen"/>
                <w:b/>
                <w:i/>
                <w:sz w:val="16"/>
                <w:szCs w:val="16"/>
                <w:lang w:val="ka-GE"/>
              </w:rPr>
              <w:t xml:space="preserve"> 2. უნდა  ჰყავდეს შშმ ბავშვი, </w:t>
            </w:r>
          </w:p>
          <w:p w14:paraId="31FB32F3" w14:textId="77777777" w:rsidR="00F92AD6" w:rsidRPr="00F92AD6" w:rsidRDefault="00F92AD6" w:rsidP="00B41F34">
            <w:pPr>
              <w:jc w:val="both"/>
              <w:rPr>
                <w:rFonts w:ascii="Sylfaen" w:hAnsi="Sylfaen"/>
                <w:b/>
                <w:i/>
                <w:sz w:val="16"/>
                <w:szCs w:val="16"/>
                <w:lang w:val="ka-GE"/>
              </w:rPr>
            </w:pPr>
            <w:r w:rsidRPr="00F92AD6">
              <w:rPr>
                <w:rFonts w:ascii="Sylfaen" w:hAnsi="Sylfaen"/>
                <w:b/>
                <w:i/>
                <w:sz w:val="16"/>
                <w:szCs w:val="16"/>
                <w:lang w:val="ka-GE"/>
              </w:rPr>
              <w:t xml:space="preserve"> 3. არ უნდა იყოს დასაქმებული, </w:t>
            </w:r>
          </w:p>
          <w:p w14:paraId="0CDE65F4" w14:textId="77777777" w:rsidR="00F92AD6" w:rsidRPr="00F92AD6" w:rsidRDefault="00F92AD6" w:rsidP="00B41F34">
            <w:pPr>
              <w:jc w:val="both"/>
              <w:rPr>
                <w:rFonts w:ascii="Sylfaen" w:hAnsi="Sylfaen"/>
                <w:b/>
                <w:i/>
                <w:sz w:val="16"/>
                <w:szCs w:val="16"/>
                <w:lang w:val="ka-GE"/>
              </w:rPr>
            </w:pPr>
            <w:r w:rsidRPr="00F92AD6">
              <w:rPr>
                <w:rFonts w:ascii="Sylfaen" w:hAnsi="Sylfaen"/>
                <w:b/>
                <w:i/>
                <w:sz w:val="16"/>
                <w:szCs w:val="16"/>
                <w:lang w:val="ka-GE"/>
              </w:rPr>
              <w:t xml:space="preserve"> 4.  უნდა იყოს მარტოხელა დედა. </w:t>
            </w:r>
          </w:p>
          <w:p w14:paraId="4AF9F4AB" w14:textId="77777777" w:rsidR="00F92AD6" w:rsidRPr="00F92AD6" w:rsidRDefault="00F92AD6" w:rsidP="00B41F34">
            <w:pPr>
              <w:jc w:val="both"/>
              <w:rPr>
                <w:rFonts w:ascii="Sylfaen" w:hAnsi="Sylfaen"/>
                <w:b/>
                <w:i/>
                <w:sz w:val="16"/>
                <w:szCs w:val="16"/>
                <w:lang w:val="ka-GE"/>
              </w:rPr>
            </w:pPr>
            <w:r w:rsidRPr="00F92AD6">
              <w:rPr>
                <w:rFonts w:ascii="Sylfaen" w:hAnsi="Sylfaen"/>
                <w:b/>
                <w:i/>
                <w:sz w:val="16"/>
                <w:szCs w:val="16"/>
                <w:lang w:val="ka-GE"/>
              </w:rPr>
              <w:t xml:space="preserve">ბენეფიციარის შერჩევა მოხდება მულტიდისციპლინარული გუნდის გადაწყვეტილების საფუძველზე, რომელიც აკმაყოფილებს რამოდენიმე კრიტერიუმს. </w:t>
            </w:r>
          </w:p>
          <w:p w14:paraId="722C1258" w14:textId="77777777" w:rsidR="00F92AD6" w:rsidRPr="00F92AD6" w:rsidRDefault="00F92AD6" w:rsidP="00B41F34">
            <w:pPr>
              <w:jc w:val="both"/>
              <w:rPr>
                <w:rFonts w:ascii="Sylfaen" w:hAnsi="Sylfaen"/>
                <w:b/>
                <w:i/>
                <w:sz w:val="16"/>
                <w:szCs w:val="16"/>
                <w:lang w:val="ka-GE"/>
              </w:rPr>
            </w:pPr>
          </w:p>
          <w:p w14:paraId="1FC8AC16" w14:textId="77777777" w:rsidR="00F92AD6" w:rsidRPr="00F92AD6" w:rsidRDefault="00F92AD6" w:rsidP="00B41F34">
            <w:pPr>
              <w:jc w:val="both"/>
              <w:rPr>
                <w:rFonts w:ascii="Sylfaen" w:hAnsi="Sylfaen"/>
                <w:sz w:val="16"/>
                <w:szCs w:val="16"/>
                <w:lang w:val="en-GB"/>
              </w:rPr>
            </w:pPr>
            <w:r w:rsidRPr="00F92AD6">
              <w:rPr>
                <w:rFonts w:ascii="Sylfaen" w:hAnsi="Sylfaen"/>
                <w:b/>
                <w:sz w:val="16"/>
                <w:szCs w:val="16"/>
                <w:lang w:val="ka-GE"/>
              </w:rPr>
              <w:t>განცხადების შემოსვლის ფორმა:</w:t>
            </w:r>
            <w:r w:rsidRPr="00F92AD6">
              <w:rPr>
                <w:rFonts w:ascii="Sylfaen" w:hAnsi="Sylfaen"/>
                <w:sz w:val="16"/>
                <w:szCs w:val="16"/>
                <w:lang w:val="ka-GE"/>
              </w:rPr>
              <w:t xml:space="preserve"> ბენეფიციარის მიერ დაწერილი განცხადება ან/და სხვა გზით მოძიებული ინფორმაცია.  </w:t>
            </w:r>
          </w:p>
          <w:p w14:paraId="707E940B" w14:textId="77777777" w:rsidR="00F92AD6" w:rsidRPr="00F92AD6" w:rsidRDefault="00F92AD6" w:rsidP="00B41F34">
            <w:pPr>
              <w:jc w:val="both"/>
              <w:rPr>
                <w:rFonts w:ascii="Sylfaen" w:hAnsi="Sylfaen"/>
                <w:sz w:val="16"/>
                <w:szCs w:val="16"/>
                <w:lang w:val="ka-GE"/>
              </w:rPr>
            </w:pPr>
          </w:p>
        </w:tc>
      </w:tr>
      <w:tr w:rsidR="00F92AD6" w:rsidRPr="00F92AD6" w14:paraId="20E5287B" w14:textId="77777777" w:rsidTr="00B41F34">
        <w:trPr>
          <w:trHeight w:val="585"/>
        </w:trPr>
        <w:tc>
          <w:tcPr>
            <w:tcW w:w="8172" w:type="dxa"/>
            <w:gridSpan w:val="5"/>
            <w:tcBorders>
              <w:top w:val="single" w:sz="8" w:space="0" w:color="auto"/>
              <w:left w:val="single" w:sz="8" w:space="0" w:color="auto"/>
              <w:bottom w:val="single" w:sz="8" w:space="0" w:color="auto"/>
              <w:right w:val="single" w:sz="8" w:space="0" w:color="000000"/>
            </w:tcBorders>
            <w:vAlign w:val="center"/>
            <w:hideMark/>
          </w:tcPr>
          <w:p w14:paraId="4B0AC261" w14:textId="77777777" w:rsidR="00F92AD6" w:rsidRPr="00F92AD6" w:rsidRDefault="00F92AD6" w:rsidP="00B41F34">
            <w:pPr>
              <w:spacing w:after="0" w:line="240" w:lineRule="auto"/>
              <w:rPr>
                <w:rFonts w:ascii="Sylfaen" w:eastAsia="Times New Roman" w:hAnsi="Sylfaen"/>
                <w:b/>
                <w:bCs/>
                <w:sz w:val="20"/>
                <w:szCs w:val="20"/>
                <w:lang w:val="ka-GE"/>
              </w:rPr>
            </w:pPr>
            <w:r w:rsidRPr="00F92AD6">
              <w:rPr>
                <w:rFonts w:ascii="Sylfaen" w:eastAsia="Times New Roman" w:hAnsi="Sylfaen"/>
                <w:b/>
                <w:bCs/>
                <w:sz w:val="20"/>
                <w:szCs w:val="20"/>
              </w:rPr>
              <w:lastRenderedPageBreak/>
              <w:t>ღონისძიების კლასიფიკაციის კოდი:</w:t>
            </w:r>
            <w:r w:rsidRPr="00F92AD6">
              <w:rPr>
                <w:rFonts w:ascii="Sylfaen" w:eastAsia="Times New Roman" w:hAnsi="Sylfaen"/>
                <w:b/>
                <w:bCs/>
                <w:sz w:val="20"/>
                <w:szCs w:val="20"/>
                <w:lang w:val="ka-GE"/>
              </w:rPr>
              <w:t xml:space="preserve"> </w:t>
            </w:r>
          </w:p>
        </w:tc>
        <w:tc>
          <w:tcPr>
            <w:tcW w:w="0" w:type="auto"/>
            <w:tcBorders>
              <w:top w:val="nil"/>
              <w:left w:val="nil"/>
              <w:bottom w:val="single" w:sz="8" w:space="0" w:color="auto"/>
              <w:right w:val="single" w:sz="8" w:space="0" w:color="auto"/>
            </w:tcBorders>
            <w:vAlign w:val="center"/>
            <w:hideMark/>
          </w:tcPr>
          <w:p w14:paraId="76CFE731"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0601</w:t>
            </w:r>
            <w:r w:rsidRPr="00F92AD6">
              <w:rPr>
                <w:rFonts w:ascii="Sylfaen" w:eastAsia="Times New Roman" w:hAnsi="Sylfaen"/>
                <w:b/>
                <w:bCs/>
                <w:sz w:val="20"/>
                <w:szCs w:val="20"/>
              </w:rPr>
              <w:t> </w:t>
            </w:r>
          </w:p>
        </w:tc>
      </w:tr>
      <w:tr w:rsidR="00F92AD6" w:rsidRPr="00F92AD6" w14:paraId="3B92D4BB" w14:textId="77777777" w:rsidTr="00B41F34">
        <w:trPr>
          <w:trHeight w:val="585"/>
        </w:trPr>
        <w:tc>
          <w:tcPr>
            <w:tcW w:w="5962" w:type="dxa"/>
            <w:gridSpan w:val="3"/>
            <w:tcBorders>
              <w:top w:val="single" w:sz="8" w:space="0" w:color="auto"/>
              <w:left w:val="single" w:sz="8" w:space="0" w:color="auto"/>
              <w:bottom w:val="single" w:sz="8" w:space="0" w:color="auto"/>
              <w:right w:val="single" w:sz="8" w:space="0" w:color="000000"/>
            </w:tcBorders>
            <w:vAlign w:val="center"/>
            <w:hideMark/>
          </w:tcPr>
          <w:p w14:paraId="124EBCE5" w14:textId="77777777" w:rsidR="00F92AD6" w:rsidRPr="00F92AD6" w:rsidRDefault="00F92AD6" w:rsidP="00B41F34">
            <w:pPr>
              <w:spacing w:after="0" w:line="240" w:lineRule="auto"/>
              <w:rPr>
                <w:rFonts w:ascii="Sylfaen" w:eastAsia="Times New Roman" w:hAnsi="Sylfaen"/>
                <w:b/>
                <w:bCs/>
                <w:sz w:val="20"/>
                <w:szCs w:val="20"/>
              </w:rPr>
            </w:pPr>
            <w:r w:rsidRPr="00F92AD6">
              <w:rPr>
                <w:rFonts w:ascii="Sylfaen" w:eastAsia="Times New Roman" w:hAnsi="Sylfaen"/>
                <w:b/>
                <w:bCs/>
                <w:sz w:val="20"/>
                <w:szCs w:val="20"/>
              </w:rPr>
              <w:t>ღონისძიების დასახელება:</w:t>
            </w:r>
          </w:p>
        </w:tc>
        <w:tc>
          <w:tcPr>
            <w:tcW w:w="0" w:type="auto"/>
            <w:gridSpan w:val="3"/>
            <w:tcBorders>
              <w:top w:val="single" w:sz="8" w:space="0" w:color="auto"/>
              <w:left w:val="nil"/>
              <w:bottom w:val="single" w:sz="8" w:space="0" w:color="auto"/>
              <w:right w:val="single" w:sz="8" w:space="0" w:color="000000"/>
            </w:tcBorders>
            <w:vAlign w:val="center"/>
            <w:hideMark/>
          </w:tcPr>
          <w:p w14:paraId="71B1583B" w14:textId="77777777" w:rsidR="00F92AD6" w:rsidRPr="00F92AD6" w:rsidRDefault="00F92AD6" w:rsidP="00B41F34">
            <w:pPr>
              <w:spacing w:after="0" w:line="240" w:lineRule="auto"/>
              <w:jc w:val="center"/>
              <w:rPr>
                <w:rFonts w:ascii="Sylfaen" w:eastAsia="Times New Roman" w:hAnsi="Sylfaen"/>
                <w:b/>
                <w:bCs/>
                <w:sz w:val="20"/>
                <w:szCs w:val="20"/>
                <w:lang w:val="ka-GE"/>
              </w:rPr>
            </w:pPr>
            <w:r w:rsidRPr="00F92AD6">
              <w:rPr>
                <w:rFonts w:ascii="Sylfaen" w:eastAsia="Times New Roman" w:hAnsi="Sylfaen"/>
                <w:b/>
                <w:bCs/>
                <w:sz w:val="20"/>
                <w:szCs w:val="20"/>
                <w:lang w:val="ka-GE"/>
              </w:rPr>
              <w:t>,,გადაუდებელი საჭიროება</w:t>
            </w:r>
            <w:r w:rsidRPr="00F92AD6">
              <w:rPr>
                <w:rFonts w:ascii="Sylfaen" w:eastAsia="Times New Roman" w:hAnsi="Sylfaen"/>
                <w:b/>
                <w:bCs/>
                <w:sz w:val="20"/>
                <w:szCs w:val="20"/>
              </w:rPr>
              <w:t> </w:t>
            </w:r>
            <w:r w:rsidRPr="00F92AD6">
              <w:rPr>
                <w:rFonts w:ascii="Sylfaen" w:eastAsia="Times New Roman" w:hAnsi="Sylfaen"/>
                <w:b/>
                <w:bCs/>
                <w:sz w:val="20"/>
                <w:szCs w:val="20"/>
                <w:lang w:val="ka-GE"/>
              </w:rPr>
              <w:t>‘’</w:t>
            </w:r>
          </w:p>
        </w:tc>
      </w:tr>
      <w:tr w:rsidR="00F92AD6" w:rsidRPr="00F92AD6" w14:paraId="289FED11" w14:textId="77777777" w:rsidTr="00B41F34">
        <w:trPr>
          <w:trHeight w:val="585"/>
        </w:trPr>
        <w:tc>
          <w:tcPr>
            <w:tcW w:w="7119" w:type="dxa"/>
            <w:gridSpan w:val="4"/>
            <w:tcBorders>
              <w:top w:val="single" w:sz="8" w:space="0" w:color="auto"/>
              <w:left w:val="single" w:sz="8" w:space="0" w:color="auto"/>
              <w:bottom w:val="single" w:sz="8" w:space="0" w:color="auto"/>
              <w:right w:val="single" w:sz="8" w:space="0" w:color="000000"/>
            </w:tcBorders>
            <w:vAlign w:val="center"/>
            <w:hideMark/>
          </w:tcPr>
          <w:p w14:paraId="0AF7E92C" w14:textId="77777777" w:rsidR="00F92AD6" w:rsidRPr="00F92AD6" w:rsidRDefault="00F92AD6" w:rsidP="00B41F34">
            <w:pPr>
              <w:spacing w:after="0" w:line="240" w:lineRule="auto"/>
              <w:rPr>
                <w:rFonts w:ascii="Sylfaen" w:eastAsia="Times New Roman" w:hAnsi="Sylfaen"/>
                <w:sz w:val="20"/>
                <w:szCs w:val="20"/>
              </w:rPr>
            </w:pPr>
            <w:r w:rsidRPr="00F92AD6">
              <w:rPr>
                <w:rFonts w:ascii="Sylfaen" w:eastAsia="Times New Roman" w:hAnsi="Sylfaen"/>
                <w:sz w:val="20"/>
                <w:szCs w:val="20"/>
              </w:rPr>
              <w:t>არის ქვეპროგრამა ახალი</w:t>
            </w:r>
            <w:r w:rsidRPr="00F92AD6">
              <w:rPr>
                <w:rFonts w:ascii="Sylfaen" w:eastAsia="Times New Roman" w:hAnsi="Sylfaen"/>
                <w:b/>
                <w:bCs/>
                <w:sz w:val="20"/>
                <w:szCs w:val="20"/>
              </w:rPr>
              <w:t xml:space="preserve">? </w:t>
            </w:r>
            <w:r w:rsidRPr="00F92AD6">
              <w:rPr>
                <w:rFonts w:ascii="Sylfaen" w:eastAsia="Times New Roman" w:hAnsi="Sylfaen"/>
                <w:sz w:val="20"/>
                <w:szCs w:val="20"/>
              </w:rPr>
              <w:t xml:space="preserve">       </w:t>
            </w:r>
          </w:p>
        </w:tc>
        <w:tc>
          <w:tcPr>
            <w:tcW w:w="0" w:type="auto"/>
            <w:tcBorders>
              <w:top w:val="nil"/>
              <w:left w:val="nil"/>
              <w:bottom w:val="single" w:sz="8" w:space="0" w:color="auto"/>
              <w:right w:val="single" w:sz="8" w:space="0" w:color="auto"/>
            </w:tcBorders>
            <w:vAlign w:val="center"/>
            <w:hideMark/>
          </w:tcPr>
          <w:p w14:paraId="63B8EB4A" w14:textId="77777777" w:rsidR="00F92AD6" w:rsidRPr="00F92AD6" w:rsidRDefault="00F92AD6" w:rsidP="00B41F34">
            <w:pPr>
              <w:spacing w:after="0" w:line="240" w:lineRule="auto"/>
              <w:jc w:val="center"/>
              <w:rPr>
                <w:rFonts w:ascii="Sylfaen" w:eastAsia="Times New Roman" w:hAnsi="Sylfaen"/>
                <w:sz w:val="20"/>
                <w:szCs w:val="20"/>
                <w:lang w:val="ka-GE"/>
              </w:rPr>
            </w:pPr>
            <w:r w:rsidRPr="00F92AD6">
              <w:rPr>
                <w:rFonts w:ascii="Sylfaen" w:eastAsia="Times New Roman" w:hAnsi="Sylfaen"/>
                <w:sz w:val="20"/>
                <w:szCs w:val="20"/>
                <w:lang w:val="ka-GE"/>
              </w:rPr>
              <w:t>დიახ</w:t>
            </w:r>
          </w:p>
        </w:tc>
        <w:tc>
          <w:tcPr>
            <w:tcW w:w="0" w:type="auto"/>
            <w:tcBorders>
              <w:top w:val="nil"/>
              <w:left w:val="nil"/>
              <w:bottom w:val="single" w:sz="8" w:space="0" w:color="auto"/>
              <w:right w:val="single" w:sz="8" w:space="0" w:color="auto"/>
            </w:tcBorders>
            <w:vAlign w:val="center"/>
            <w:hideMark/>
          </w:tcPr>
          <w:p w14:paraId="48275976" w14:textId="77777777" w:rsidR="00F92AD6" w:rsidRPr="00F92AD6" w:rsidRDefault="00F92AD6" w:rsidP="00B41F34">
            <w:pPr>
              <w:spacing w:after="0" w:line="240" w:lineRule="auto"/>
              <w:rPr>
                <w:rFonts w:ascii="Sylfaen" w:eastAsia="Times New Roman" w:hAnsi="Sylfaen"/>
                <w:sz w:val="20"/>
                <w:szCs w:val="20"/>
              </w:rPr>
            </w:pPr>
          </w:p>
        </w:tc>
      </w:tr>
      <w:tr w:rsidR="00F92AD6" w:rsidRPr="00F92AD6" w14:paraId="62CD31B3" w14:textId="77777777" w:rsidTr="00B41F34">
        <w:trPr>
          <w:trHeight w:val="585"/>
        </w:trPr>
        <w:tc>
          <w:tcPr>
            <w:tcW w:w="5962" w:type="dxa"/>
            <w:gridSpan w:val="3"/>
            <w:tcBorders>
              <w:top w:val="single" w:sz="8" w:space="0" w:color="auto"/>
              <w:left w:val="single" w:sz="8" w:space="0" w:color="auto"/>
              <w:bottom w:val="single" w:sz="8" w:space="0" w:color="auto"/>
              <w:right w:val="single" w:sz="8" w:space="0" w:color="000000"/>
            </w:tcBorders>
            <w:vAlign w:val="center"/>
            <w:hideMark/>
          </w:tcPr>
          <w:p w14:paraId="1A567FEB" w14:textId="77777777" w:rsidR="00F92AD6" w:rsidRPr="00F92AD6" w:rsidRDefault="00F92AD6" w:rsidP="00B41F34">
            <w:pPr>
              <w:spacing w:after="0" w:line="240" w:lineRule="auto"/>
              <w:rPr>
                <w:rFonts w:ascii="Sylfaen" w:eastAsia="Times New Roman" w:hAnsi="Sylfaen"/>
                <w:b/>
                <w:bCs/>
                <w:sz w:val="20"/>
                <w:szCs w:val="20"/>
              </w:rPr>
            </w:pPr>
            <w:r w:rsidRPr="00F92AD6">
              <w:rPr>
                <w:rFonts w:ascii="Sylfaen" w:eastAsia="Times New Roman" w:hAnsi="Sylfaen"/>
                <w:b/>
                <w:bCs/>
                <w:sz w:val="20"/>
                <w:szCs w:val="20"/>
              </w:rPr>
              <w:t>თუ ქვეპროგრამა ახალია, ვინ წარმოადგინა?</w:t>
            </w:r>
          </w:p>
        </w:tc>
        <w:tc>
          <w:tcPr>
            <w:tcW w:w="0" w:type="auto"/>
            <w:gridSpan w:val="3"/>
            <w:tcBorders>
              <w:top w:val="single" w:sz="8" w:space="0" w:color="auto"/>
              <w:left w:val="nil"/>
              <w:bottom w:val="single" w:sz="8" w:space="0" w:color="auto"/>
              <w:right w:val="single" w:sz="8" w:space="0" w:color="000000"/>
            </w:tcBorders>
            <w:vAlign w:val="center"/>
            <w:hideMark/>
          </w:tcPr>
          <w:p w14:paraId="03760C94"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 </w:t>
            </w:r>
          </w:p>
        </w:tc>
      </w:tr>
      <w:tr w:rsidR="00F92AD6" w:rsidRPr="00F92AD6" w14:paraId="02399EAA" w14:textId="77777777" w:rsidTr="00B41F34">
        <w:trPr>
          <w:trHeight w:val="585"/>
        </w:trPr>
        <w:tc>
          <w:tcPr>
            <w:tcW w:w="5962" w:type="dxa"/>
            <w:gridSpan w:val="3"/>
            <w:tcBorders>
              <w:top w:val="single" w:sz="8" w:space="0" w:color="auto"/>
              <w:left w:val="single" w:sz="8" w:space="0" w:color="auto"/>
              <w:bottom w:val="single" w:sz="8" w:space="0" w:color="auto"/>
              <w:right w:val="nil"/>
            </w:tcBorders>
            <w:vAlign w:val="center"/>
            <w:hideMark/>
          </w:tcPr>
          <w:p w14:paraId="74F8991C" w14:textId="77777777" w:rsidR="00F92AD6" w:rsidRPr="00F92AD6" w:rsidRDefault="00F92AD6" w:rsidP="00B41F34">
            <w:pPr>
              <w:spacing w:after="0" w:line="240" w:lineRule="auto"/>
              <w:rPr>
                <w:rFonts w:ascii="Sylfaen" w:eastAsia="Times New Roman" w:hAnsi="Sylfaen"/>
                <w:b/>
                <w:bCs/>
                <w:sz w:val="20"/>
                <w:szCs w:val="20"/>
              </w:rPr>
            </w:pPr>
            <w:r w:rsidRPr="00F92AD6">
              <w:rPr>
                <w:rFonts w:ascii="Sylfaen" w:eastAsia="Times New Roman" w:hAnsi="Sylfaen"/>
                <w:b/>
                <w:bCs/>
                <w:sz w:val="20"/>
                <w:szCs w:val="20"/>
              </w:rPr>
              <w:t>ქვეპროგრამის განმახორციელებელი:</w:t>
            </w:r>
          </w:p>
        </w:tc>
        <w:tc>
          <w:tcPr>
            <w:tcW w:w="0" w:type="auto"/>
            <w:gridSpan w:val="3"/>
            <w:tcBorders>
              <w:top w:val="single" w:sz="8" w:space="0" w:color="auto"/>
              <w:left w:val="single" w:sz="8" w:space="0" w:color="auto"/>
              <w:bottom w:val="single" w:sz="8" w:space="0" w:color="auto"/>
              <w:right w:val="single" w:sz="8" w:space="0" w:color="000000"/>
            </w:tcBorders>
            <w:noWrap/>
            <w:vAlign w:val="center"/>
            <w:hideMark/>
          </w:tcPr>
          <w:p w14:paraId="0016B565" w14:textId="77777777" w:rsidR="00F92AD6" w:rsidRPr="00F92AD6" w:rsidRDefault="00F92AD6" w:rsidP="00B41F34">
            <w:pPr>
              <w:spacing w:after="0" w:line="240" w:lineRule="auto"/>
              <w:rPr>
                <w:rFonts w:ascii="Sylfaen" w:eastAsia="Times New Roman" w:hAnsi="Sylfaen"/>
                <w:b/>
                <w:bCs/>
                <w:sz w:val="20"/>
                <w:szCs w:val="20"/>
                <w:lang w:val="ka-GE"/>
              </w:rPr>
            </w:pPr>
            <w:r w:rsidRPr="00F92AD6">
              <w:rPr>
                <w:rFonts w:ascii="Sylfaen" w:eastAsia="Times New Roman" w:hAnsi="Sylfaen"/>
                <w:b/>
                <w:bCs/>
                <w:sz w:val="20"/>
                <w:szCs w:val="20"/>
              </w:rPr>
              <w:t> </w:t>
            </w:r>
            <w:r w:rsidRPr="00F92AD6">
              <w:rPr>
                <w:rFonts w:ascii="Sylfaen" w:eastAsia="Times New Roman" w:hAnsi="Sylfaen"/>
                <w:b/>
                <w:bCs/>
                <w:sz w:val="20"/>
                <w:szCs w:val="20"/>
                <w:lang w:val="ka-GE"/>
              </w:rPr>
              <w:t>მერიის სოციალური დაცვის სამსახურის პროგრამული  ბიუჯეტი</w:t>
            </w:r>
          </w:p>
        </w:tc>
      </w:tr>
      <w:tr w:rsidR="00F92AD6" w:rsidRPr="00F92AD6" w14:paraId="6D7EAA3E" w14:textId="77777777" w:rsidTr="00B41F34">
        <w:trPr>
          <w:trHeight w:val="585"/>
        </w:trPr>
        <w:tc>
          <w:tcPr>
            <w:tcW w:w="5186" w:type="dxa"/>
            <w:gridSpan w:val="2"/>
            <w:tcBorders>
              <w:top w:val="single" w:sz="8" w:space="0" w:color="auto"/>
              <w:left w:val="single" w:sz="8" w:space="0" w:color="auto"/>
              <w:bottom w:val="single" w:sz="4" w:space="0" w:color="auto"/>
              <w:right w:val="single" w:sz="4" w:space="0" w:color="000000"/>
            </w:tcBorders>
            <w:vAlign w:val="center"/>
            <w:hideMark/>
          </w:tcPr>
          <w:p w14:paraId="7788915C"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დაფინანსების წყარო</w:t>
            </w:r>
          </w:p>
        </w:tc>
        <w:tc>
          <w:tcPr>
            <w:tcW w:w="0" w:type="auto"/>
            <w:tcBorders>
              <w:top w:val="nil"/>
              <w:left w:val="nil"/>
              <w:bottom w:val="single" w:sz="4" w:space="0" w:color="auto"/>
              <w:right w:val="single" w:sz="4" w:space="0" w:color="auto"/>
            </w:tcBorders>
            <w:vAlign w:val="center"/>
            <w:hideMark/>
          </w:tcPr>
          <w:p w14:paraId="4D3D675B"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202</w:t>
            </w:r>
            <w:r w:rsidRPr="00F92AD6">
              <w:rPr>
                <w:rFonts w:ascii="Sylfaen" w:eastAsia="Times New Roman" w:hAnsi="Sylfaen"/>
                <w:b/>
                <w:bCs/>
                <w:sz w:val="20"/>
                <w:szCs w:val="20"/>
                <w:lang w:val="ka-GE"/>
              </w:rPr>
              <w:t>4</w:t>
            </w:r>
            <w:r w:rsidRPr="00F92AD6">
              <w:rPr>
                <w:rFonts w:ascii="Sylfaen" w:eastAsia="Times New Roman" w:hAnsi="Sylfaen"/>
                <w:b/>
                <w:bCs/>
                <w:sz w:val="20"/>
                <w:szCs w:val="20"/>
              </w:rPr>
              <w:t xml:space="preserve"> წელი</w:t>
            </w:r>
          </w:p>
        </w:tc>
        <w:tc>
          <w:tcPr>
            <w:tcW w:w="0" w:type="auto"/>
            <w:tcBorders>
              <w:top w:val="nil"/>
              <w:left w:val="nil"/>
              <w:bottom w:val="single" w:sz="4" w:space="0" w:color="auto"/>
              <w:right w:val="single" w:sz="4" w:space="0" w:color="auto"/>
            </w:tcBorders>
            <w:vAlign w:val="center"/>
            <w:hideMark/>
          </w:tcPr>
          <w:p w14:paraId="47B2FC47"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202</w:t>
            </w:r>
            <w:r w:rsidRPr="00F92AD6">
              <w:rPr>
                <w:rFonts w:ascii="Sylfaen" w:eastAsia="Times New Roman" w:hAnsi="Sylfaen"/>
                <w:b/>
                <w:bCs/>
                <w:sz w:val="20"/>
                <w:szCs w:val="20"/>
                <w:lang w:val="ka-GE"/>
              </w:rPr>
              <w:t>5</w:t>
            </w:r>
            <w:r w:rsidRPr="00F92AD6">
              <w:rPr>
                <w:rFonts w:ascii="Sylfaen" w:eastAsia="Times New Roman" w:hAnsi="Sylfaen"/>
                <w:b/>
                <w:bCs/>
                <w:sz w:val="20"/>
                <w:szCs w:val="20"/>
              </w:rPr>
              <w:t xml:space="preserve"> წელი</w:t>
            </w:r>
          </w:p>
        </w:tc>
        <w:tc>
          <w:tcPr>
            <w:tcW w:w="0" w:type="auto"/>
            <w:tcBorders>
              <w:top w:val="nil"/>
              <w:left w:val="nil"/>
              <w:bottom w:val="single" w:sz="4" w:space="0" w:color="auto"/>
              <w:right w:val="single" w:sz="4" w:space="0" w:color="auto"/>
            </w:tcBorders>
            <w:vAlign w:val="center"/>
            <w:hideMark/>
          </w:tcPr>
          <w:p w14:paraId="3885110D"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202</w:t>
            </w:r>
            <w:r w:rsidRPr="00F92AD6">
              <w:rPr>
                <w:rFonts w:ascii="Sylfaen" w:eastAsia="Times New Roman" w:hAnsi="Sylfaen"/>
                <w:b/>
                <w:bCs/>
                <w:sz w:val="20"/>
                <w:szCs w:val="20"/>
                <w:lang w:val="ka-GE"/>
              </w:rPr>
              <w:t>6</w:t>
            </w:r>
            <w:r w:rsidRPr="00F92AD6">
              <w:rPr>
                <w:rFonts w:ascii="Sylfaen" w:eastAsia="Times New Roman" w:hAnsi="Sylfaen"/>
                <w:b/>
                <w:bCs/>
                <w:sz w:val="20"/>
                <w:szCs w:val="20"/>
              </w:rPr>
              <w:t xml:space="preserve"> წელი</w:t>
            </w:r>
          </w:p>
        </w:tc>
        <w:tc>
          <w:tcPr>
            <w:tcW w:w="0" w:type="auto"/>
            <w:tcBorders>
              <w:top w:val="nil"/>
              <w:left w:val="nil"/>
              <w:bottom w:val="single" w:sz="4" w:space="0" w:color="auto"/>
              <w:right w:val="single" w:sz="8" w:space="0" w:color="auto"/>
            </w:tcBorders>
            <w:vAlign w:val="center"/>
            <w:hideMark/>
          </w:tcPr>
          <w:p w14:paraId="63EBF0B8"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202</w:t>
            </w:r>
            <w:r w:rsidRPr="00F92AD6">
              <w:rPr>
                <w:rFonts w:ascii="Sylfaen" w:eastAsia="Times New Roman" w:hAnsi="Sylfaen"/>
                <w:b/>
                <w:bCs/>
                <w:sz w:val="20"/>
                <w:szCs w:val="20"/>
                <w:lang w:val="ka-GE"/>
              </w:rPr>
              <w:t>7</w:t>
            </w:r>
            <w:r w:rsidRPr="00F92AD6">
              <w:rPr>
                <w:rFonts w:ascii="Sylfaen" w:eastAsia="Times New Roman" w:hAnsi="Sylfaen"/>
                <w:b/>
                <w:bCs/>
                <w:sz w:val="20"/>
                <w:szCs w:val="20"/>
              </w:rPr>
              <w:t xml:space="preserve"> წელი</w:t>
            </w:r>
          </w:p>
        </w:tc>
      </w:tr>
      <w:tr w:rsidR="00F92AD6" w:rsidRPr="00F92AD6" w14:paraId="23B638AA" w14:textId="77777777" w:rsidTr="00B41F34">
        <w:trPr>
          <w:trHeight w:val="300"/>
        </w:trPr>
        <w:tc>
          <w:tcPr>
            <w:tcW w:w="5186" w:type="dxa"/>
            <w:gridSpan w:val="2"/>
            <w:tcBorders>
              <w:top w:val="single" w:sz="4" w:space="0" w:color="auto"/>
              <w:left w:val="single" w:sz="8" w:space="0" w:color="auto"/>
              <w:bottom w:val="single" w:sz="4" w:space="0" w:color="auto"/>
              <w:right w:val="single" w:sz="4" w:space="0" w:color="000000"/>
            </w:tcBorders>
            <w:vAlign w:val="center"/>
            <w:hideMark/>
          </w:tcPr>
          <w:p w14:paraId="2F55FFD7" w14:textId="77777777" w:rsidR="00F92AD6" w:rsidRPr="00F92AD6" w:rsidRDefault="00F92AD6" w:rsidP="00B41F34">
            <w:pPr>
              <w:spacing w:after="0" w:line="240" w:lineRule="auto"/>
              <w:rPr>
                <w:rFonts w:ascii="Sylfaen" w:eastAsia="Times New Roman" w:hAnsi="Sylfaen"/>
                <w:sz w:val="20"/>
                <w:szCs w:val="20"/>
              </w:rPr>
            </w:pPr>
            <w:r w:rsidRPr="00F92AD6">
              <w:rPr>
                <w:rFonts w:ascii="Sylfaen" w:eastAsia="Times New Roman" w:hAnsi="Sylfaen"/>
                <w:sz w:val="20"/>
                <w:szCs w:val="20"/>
              </w:rPr>
              <w:t>მუნიციპალური ბიუჯეტი</w:t>
            </w:r>
          </w:p>
        </w:tc>
        <w:tc>
          <w:tcPr>
            <w:tcW w:w="0" w:type="auto"/>
            <w:tcBorders>
              <w:top w:val="nil"/>
              <w:left w:val="nil"/>
              <w:bottom w:val="single" w:sz="4" w:space="0" w:color="auto"/>
              <w:right w:val="single" w:sz="4" w:space="0" w:color="auto"/>
            </w:tcBorders>
            <w:vAlign w:val="center"/>
            <w:hideMark/>
          </w:tcPr>
          <w:p w14:paraId="1144A390" w14:textId="77777777" w:rsidR="00F92AD6" w:rsidRPr="00F92AD6" w:rsidRDefault="00F92AD6" w:rsidP="00B41F34">
            <w:pPr>
              <w:spacing w:after="0" w:line="240" w:lineRule="auto"/>
              <w:rPr>
                <w:rFonts w:ascii="Sylfaen" w:eastAsia="Times New Roman" w:hAnsi="Sylfaen"/>
                <w:sz w:val="20"/>
                <w:szCs w:val="20"/>
              </w:rPr>
            </w:pPr>
          </w:p>
        </w:tc>
        <w:tc>
          <w:tcPr>
            <w:tcW w:w="0" w:type="auto"/>
            <w:tcBorders>
              <w:top w:val="nil"/>
              <w:left w:val="nil"/>
              <w:bottom w:val="single" w:sz="4" w:space="0" w:color="auto"/>
              <w:right w:val="single" w:sz="4" w:space="0" w:color="auto"/>
            </w:tcBorders>
            <w:vAlign w:val="center"/>
            <w:hideMark/>
          </w:tcPr>
          <w:p w14:paraId="11439798"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lang w:val="ka-GE"/>
              </w:rPr>
              <w:t>124600</w:t>
            </w:r>
          </w:p>
        </w:tc>
        <w:tc>
          <w:tcPr>
            <w:tcW w:w="0" w:type="auto"/>
            <w:tcBorders>
              <w:top w:val="nil"/>
              <w:left w:val="nil"/>
              <w:bottom w:val="single" w:sz="4" w:space="0" w:color="auto"/>
              <w:right w:val="single" w:sz="4" w:space="0" w:color="auto"/>
            </w:tcBorders>
            <w:vAlign w:val="center"/>
            <w:hideMark/>
          </w:tcPr>
          <w:p w14:paraId="691B523F"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lang w:val="ka-GE"/>
              </w:rPr>
              <w:t>124600</w:t>
            </w:r>
            <w:r w:rsidRPr="00F92AD6">
              <w:rPr>
                <w:rFonts w:ascii="Sylfaen" w:eastAsia="Times New Roman" w:hAnsi="Sylfaen"/>
                <w:sz w:val="20"/>
                <w:szCs w:val="20"/>
              </w:rPr>
              <w:t> </w:t>
            </w:r>
          </w:p>
        </w:tc>
        <w:tc>
          <w:tcPr>
            <w:tcW w:w="0" w:type="auto"/>
            <w:tcBorders>
              <w:top w:val="nil"/>
              <w:left w:val="nil"/>
              <w:bottom w:val="single" w:sz="4" w:space="0" w:color="auto"/>
              <w:right w:val="single" w:sz="8" w:space="0" w:color="auto"/>
            </w:tcBorders>
            <w:vAlign w:val="center"/>
            <w:hideMark/>
          </w:tcPr>
          <w:p w14:paraId="582F2549"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lang w:val="ka-GE"/>
              </w:rPr>
              <w:t>124600</w:t>
            </w:r>
          </w:p>
        </w:tc>
      </w:tr>
      <w:tr w:rsidR="00F92AD6" w:rsidRPr="00F92AD6" w14:paraId="10BA8EAC" w14:textId="77777777" w:rsidTr="00B41F34">
        <w:trPr>
          <w:trHeight w:val="300"/>
        </w:trPr>
        <w:tc>
          <w:tcPr>
            <w:tcW w:w="5186" w:type="dxa"/>
            <w:gridSpan w:val="2"/>
            <w:tcBorders>
              <w:top w:val="single" w:sz="4" w:space="0" w:color="auto"/>
              <w:left w:val="single" w:sz="8" w:space="0" w:color="auto"/>
              <w:bottom w:val="single" w:sz="4" w:space="0" w:color="auto"/>
              <w:right w:val="single" w:sz="4" w:space="0" w:color="000000"/>
            </w:tcBorders>
            <w:vAlign w:val="center"/>
            <w:hideMark/>
          </w:tcPr>
          <w:p w14:paraId="20A88EC0" w14:textId="77777777" w:rsidR="00F92AD6" w:rsidRPr="00F92AD6" w:rsidRDefault="00F92AD6" w:rsidP="00B41F34">
            <w:pPr>
              <w:spacing w:after="0" w:line="240" w:lineRule="auto"/>
              <w:rPr>
                <w:rFonts w:ascii="Sylfaen" w:eastAsia="Times New Roman" w:hAnsi="Sylfaen"/>
                <w:sz w:val="20"/>
                <w:szCs w:val="20"/>
              </w:rPr>
            </w:pPr>
            <w:r w:rsidRPr="00F92AD6">
              <w:rPr>
                <w:rFonts w:ascii="Sylfaen" w:eastAsia="Times New Roman" w:hAnsi="Sylfaen"/>
                <w:sz w:val="20"/>
                <w:szCs w:val="20"/>
              </w:rPr>
              <w:t>სახელმწიფო ბიუჯეტი</w:t>
            </w:r>
          </w:p>
        </w:tc>
        <w:tc>
          <w:tcPr>
            <w:tcW w:w="0" w:type="auto"/>
            <w:tcBorders>
              <w:top w:val="nil"/>
              <w:left w:val="nil"/>
              <w:bottom w:val="single" w:sz="4" w:space="0" w:color="auto"/>
              <w:right w:val="single" w:sz="4" w:space="0" w:color="auto"/>
            </w:tcBorders>
            <w:vAlign w:val="center"/>
            <w:hideMark/>
          </w:tcPr>
          <w:p w14:paraId="7D79300A"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4" w:space="0" w:color="auto"/>
              <w:right w:val="single" w:sz="4" w:space="0" w:color="auto"/>
            </w:tcBorders>
            <w:vAlign w:val="center"/>
            <w:hideMark/>
          </w:tcPr>
          <w:p w14:paraId="2D34FD19"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4" w:space="0" w:color="auto"/>
              <w:right w:val="single" w:sz="4" w:space="0" w:color="auto"/>
            </w:tcBorders>
            <w:vAlign w:val="center"/>
            <w:hideMark/>
          </w:tcPr>
          <w:p w14:paraId="64DE7F85"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4" w:space="0" w:color="auto"/>
              <w:right w:val="single" w:sz="8" w:space="0" w:color="auto"/>
            </w:tcBorders>
            <w:vAlign w:val="center"/>
            <w:hideMark/>
          </w:tcPr>
          <w:p w14:paraId="46CF108B"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r>
      <w:tr w:rsidR="00F92AD6" w:rsidRPr="00F92AD6" w14:paraId="2B95B440" w14:textId="77777777" w:rsidTr="00B41F34">
        <w:trPr>
          <w:trHeight w:val="300"/>
        </w:trPr>
        <w:tc>
          <w:tcPr>
            <w:tcW w:w="5186" w:type="dxa"/>
            <w:gridSpan w:val="2"/>
            <w:tcBorders>
              <w:top w:val="single" w:sz="4" w:space="0" w:color="auto"/>
              <w:left w:val="single" w:sz="8" w:space="0" w:color="auto"/>
              <w:bottom w:val="nil"/>
              <w:right w:val="single" w:sz="4" w:space="0" w:color="000000"/>
            </w:tcBorders>
            <w:vAlign w:val="center"/>
            <w:hideMark/>
          </w:tcPr>
          <w:p w14:paraId="60001EB8" w14:textId="77777777" w:rsidR="00F92AD6" w:rsidRPr="00F92AD6" w:rsidRDefault="00F92AD6" w:rsidP="00B41F34">
            <w:pPr>
              <w:spacing w:after="0" w:line="240" w:lineRule="auto"/>
              <w:rPr>
                <w:rFonts w:ascii="Sylfaen" w:eastAsia="Times New Roman" w:hAnsi="Sylfaen"/>
                <w:sz w:val="20"/>
                <w:szCs w:val="20"/>
              </w:rPr>
            </w:pPr>
            <w:r w:rsidRPr="00F92AD6">
              <w:rPr>
                <w:rFonts w:ascii="Sylfaen" w:eastAsia="Times New Roman" w:hAnsi="Sylfaen"/>
                <w:sz w:val="20"/>
                <w:szCs w:val="20"/>
              </w:rPr>
              <w:t>სხვა ......</w:t>
            </w:r>
          </w:p>
        </w:tc>
        <w:tc>
          <w:tcPr>
            <w:tcW w:w="0" w:type="auto"/>
            <w:tcBorders>
              <w:top w:val="nil"/>
              <w:left w:val="nil"/>
              <w:bottom w:val="nil"/>
              <w:right w:val="single" w:sz="4" w:space="0" w:color="auto"/>
            </w:tcBorders>
            <w:vAlign w:val="center"/>
            <w:hideMark/>
          </w:tcPr>
          <w:p w14:paraId="7FA7688F"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lang w:val="ka-GE"/>
              </w:rPr>
              <w:t>დელეგირებული</w:t>
            </w:r>
            <w:r w:rsidRPr="00F92AD6">
              <w:rPr>
                <w:rFonts w:ascii="Sylfaen" w:eastAsia="Times New Roman" w:hAnsi="Sylfaen"/>
                <w:sz w:val="20"/>
                <w:szCs w:val="20"/>
              </w:rPr>
              <w:t> </w:t>
            </w:r>
          </w:p>
        </w:tc>
        <w:tc>
          <w:tcPr>
            <w:tcW w:w="0" w:type="auto"/>
            <w:tcBorders>
              <w:top w:val="nil"/>
              <w:left w:val="nil"/>
              <w:bottom w:val="nil"/>
              <w:right w:val="single" w:sz="4" w:space="0" w:color="auto"/>
            </w:tcBorders>
            <w:vAlign w:val="center"/>
            <w:hideMark/>
          </w:tcPr>
          <w:p w14:paraId="54632F7B"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nil"/>
              <w:right w:val="single" w:sz="4" w:space="0" w:color="auto"/>
            </w:tcBorders>
            <w:vAlign w:val="center"/>
            <w:hideMark/>
          </w:tcPr>
          <w:p w14:paraId="7C21737F"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nil"/>
              <w:right w:val="single" w:sz="8" w:space="0" w:color="auto"/>
            </w:tcBorders>
            <w:vAlign w:val="center"/>
            <w:hideMark/>
          </w:tcPr>
          <w:p w14:paraId="2A58CBF8"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r>
      <w:tr w:rsidR="00F92AD6" w:rsidRPr="00F92AD6" w14:paraId="1A1D2351" w14:textId="77777777" w:rsidTr="00B41F34">
        <w:trPr>
          <w:trHeight w:val="435"/>
        </w:trPr>
        <w:tc>
          <w:tcPr>
            <w:tcW w:w="5186" w:type="dxa"/>
            <w:gridSpan w:val="2"/>
            <w:tcBorders>
              <w:top w:val="single" w:sz="8" w:space="0" w:color="auto"/>
              <w:left w:val="single" w:sz="8" w:space="0" w:color="auto"/>
              <w:bottom w:val="single" w:sz="4" w:space="0" w:color="auto"/>
              <w:right w:val="single" w:sz="4" w:space="0" w:color="auto"/>
            </w:tcBorders>
            <w:vAlign w:val="center"/>
            <w:hideMark/>
          </w:tcPr>
          <w:p w14:paraId="2930B5D8"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 xml:space="preserve">სულ ქვეპროგრამა  </w:t>
            </w:r>
          </w:p>
        </w:tc>
        <w:tc>
          <w:tcPr>
            <w:tcW w:w="0" w:type="auto"/>
            <w:tcBorders>
              <w:top w:val="single" w:sz="8" w:space="0" w:color="auto"/>
              <w:left w:val="nil"/>
              <w:bottom w:val="single" w:sz="4" w:space="0" w:color="auto"/>
              <w:right w:val="single" w:sz="4" w:space="0" w:color="auto"/>
            </w:tcBorders>
            <w:vAlign w:val="center"/>
            <w:hideMark/>
          </w:tcPr>
          <w:p w14:paraId="4CBCFAF5"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24.400</w:t>
            </w:r>
          </w:p>
        </w:tc>
        <w:tc>
          <w:tcPr>
            <w:tcW w:w="0" w:type="auto"/>
            <w:tcBorders>
              <w:top w:val="single" w:sz="8" w:space="0" w:color="auto"/>
              <w:left w:val="nil"/>
              <w:bottom w:val="single" w:sz="4" w:space="0" w:color="auto"/>
              <w:right w:val="single" w:sz="4" w:space="0" w:color="auto"/>
            </w:tcBorders>
            <w:vAlign w:val="center"/>
            <w:hideMark/>
          </w:tcPr>
          <w:p w14:paraId="08F45A88"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24.400</w:t>
            </w:r>
          </w:p>
        </w:tc>
        <w:tc>
          <w:tcPr>
            <w:tcW w:w="0" w:type="auto"/>
            <w:tcBorders>
              <w:top w:val="single" w:sz="8" w:space="0" w:color="auto"/>
              <w:left w:val="nil"/>
              <w:bottom w:val="single" w:sz="4" w:space="0" w:color="auto"/>
              <w:right w:val="single" w:sz="4" w:space="0" w:color="auto"/>
            </w:tcBorders>
            <w:vAlign w:val="center"/>
            <w:hideMark/>
          </w:tcPr>
          <w:p w14:paraId="2141B87F"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24.400</w:t>
            </w:r>
          </w:p>
        </w:tc>
        <w:tc>
          <w:tcPr>
            <w:tcW w:w="0" w:type="auto"/>
            <w:tcBorders>
              <w:top w:val="single" w:sz="8" w:space="0" w:color="auto"/>
              <w:left w:val="nil"/>
              <w:bottom w:val="single" w:sz="4" w:space="0" w:color="auto"/>
              <w:right w:val="single" w:sz="8" w:space="0" w:color="auto"/>
            </w:tcBorders>
            <w:vAlign w:val="center"/>
            <w:hideMark/>
          </w:tcPr>
          <w:p w14:paraId="714FB69A" w14:textId="77777777" w:rsidR="00F92AD6" w:rsidRPr="00F92AD6" w:rsidRDefault="00F92AD6" w:rsidP="00B41F34">
            <w:pPr>
              <w:spacing w:after="0" w:line="240" w:lineRule="auto"/>
              <w:rPr>
                <w:rFonts w:ascii="Sylfaen" w:eastAsia="Times New Roman" w:hAnsi="Sylfaen"/>
                <w:b/>
                <w:bCs/>
                <w:sz w:val="20"/>
                <w:szCs w:val="20"/>
              </w:rPr>
            </w:pPr>
            <w:r w:rsidRPr="00F92AD6">
              <w:rPr>
                <w:rFonts w:ascii="Sylfaen" w:eastAsia="Times New Roman" w:hAnsi="Sylfaen"/>
                <w:b/>
                <w:bCs/>
                <w:sz w:val="20"/>
                <w:szCs w:val="20"/>
                <w:lang w:val="ka-GE"/>
              </w:rPr>
              <w:t>24.400</w:t>
            </w:r>
          </w:p>
        </w:tc>
      </w:tr>
      <w:tr w:rsidR="00F92AD6" w:rsidRPr="00F92AD6" w14:paraId="5D83725B" w14:textId="77777777" w:rsidTr="00B41F34">
        <w:trPr>
          <w:trHeight w:val="435"/>
        </w:trPr>
        <w:tc>
          <w:tcPr>
            <w:tcW w:w="5186" w:type="dxa"/>
            <w:gridSpan w:val="2"/>
            <w:tcBorders>
              <w:top w:val="single" w:sz="4" w:space="0" w:color="auto"/>
              <w:left w:val="single" w:sz="8" w:space="0" w:color="auto"/>
              <w:bottom w:val="single" w:sz="8" w:space="0" w:color="auto"/>
              <w:right w:val="single" w:sz="4" w:space="0" w:color="auto"/>
            </w:tcBorders>
            <w:noWrap/>
            <w:vAlign w:val="center"/>
            <w:hideMark/>
          </w:tcPr>
          <w:p w14:paraId="6AE08728" w14:textId="77777777" w:rsidR="00F92AD6" w:rsidRPr="00F92AD6" w:rsidRDefault="00F92AD6" w:rsidP="00B41F34">
            <w:pPr>
              <w:spacing w:after="0" w:line="240" w:lineRule="auto"/>
              <w:jc w:val="center"/>
              <w:rPr>
                <w:rFonts w:ascii="Sylfaen" w:eastAsia="Times New Roman" w:hAnsi="Sylfaen"/>
                <w:i/>
                <w:iCs/>
                <w:sz w:val="20"/>
                <w:szCs w:val="20"/>
              </w:rPr>
            </w:pPr>
            <w:r w:rsidRPr="00F92AD6">
              <w:rPr>
                <w:rFonts w:ascii="Sylfaen" w:eastAsia="Times New Roman" w:hAnsi="Sylfaen"/>
                <w:i/>
                <w:iCs/>
                <w:sz w:val="20"/>
                <w:szCs w:val="20"/>
              </w:rPr>
              <w:t>მ.შ. კაპიტალური პროექტები</w:t>
            </w:r>
          </w:p>
        </w:tc>
        <w:tc>
          <w:tcPr>
            <w:tcW w:w="0" w:type="auto"/>
            <w:tcBorders>
              <w:top w:val="nil"/>
              <w:left w:val="nil"/>
              <w:bottom w:val="single" w:sz="8" w:space="0" w:color="auto"/>
              <w:right w:val="single" w:sz="4" w:space="0" w:color="auto"/>
            </w:tcBorders>
            <w:vAlign w:val="center"/>
            <w:hideMark/>
          </w:tcPr>
          <w:p w14:paraId="42ADF43B" w14:textId="77777777" w:rsidR="00F92AD6" w:rsidRPr="00F92AD6" w:rsidRDefault="00F92AD6" w:rsidP="00B41F34">
            <w:pPr>
              <w:spacing w:after="0" w:line="240" w:lineRule="auto"/>
              <w:rPr>
                <w:rFonts w:ascii="Sylfaen" w:eastAsia="Times New Roman" w:hAnsi="Sylfaen"/>
                <w:i/>
                <w:iCs/>
                <w:sz w:val="20"/>
                <w:szCs w:val="20"/>
              </w:rPr>
            </w:pPr>
            <w:r w:rsidRPr="00F92AD6">
              <w:rPr>
                <w:rFonts w:ascii="Sylfaen" w:eastAsia="Times New Roman" w:hAnsi="Sylfaen"/>
                <w:i/>
                <w:iCs/>
                <w:sz w:val="20"/>
                <w:szCs w:val="20"/>
              </w:rPr>
              <w:t> </w:t>
            </w:r>
          </w:p>
        </w:tc>
        <w:tc>
          <w:tcPr>
            <w:tcW w:w="0" w:type="auto"/>
            <w:tcBorders>
              <w:top w:val="nil"/>
              <w:left w:val="nil"/>
              <w:bottom w:val="single" w:sz="8" w:space="0" w:color="auto"/>
              <w:right w:val="single" w:sz="4" w:space="0" w:color="auto"/>
            </w:tcBorders>
            <w:vAlign w:val="center"/>
            <w:hideMark/>
          </w:tcPr>
          <w:p w14:paraId="267F4816" w14:textId="77777777" w:rsidR="00F92AD6" w:rsidRPr="00F92AD6" w:rsidRDefault="00F92AD6" w:rsidP="00B41F34">
            <w:pPr>
              <w:spacing w:after="0" w:line="240" w:lineRule="auto"/>
              <w:rPr>
                <w:rFonts w:ascii="Sylfaen" w:eastAsia="Times New Roman" w:hAnsi="Sylfaen"/>
                <w:i/>
                <w:iCs/>
                <w:sz w:val="20"/>
                <w:szCs w:val="20"/>
              </w:rPr>
            </w:pPr>
            <w:r w:rsidRPr="00F92AD6">
              <w:rPr>
                <w:rFonts w:ascii="Sylfaen" w:eastAsia="Times New Roman" w:hAnsi="Sylfaen"/>
                <w:i/>
                <w:iCs/>
                <w:sz w:val="20"/>
                <w:szCs w:val="20"/>
              </w:rPr>
              <w:t> </w:t>
            </w:r>
          </w:p>
        </w:tc>
        <w:tc>
          <w:tcPr>
            <w:tcW w:w="0" w:type="auto"/>
            <w:tcBorders>
              <w:top w:val="nil"/>
              <w:left w:val="nil"/>
              <w:bottom w:val="single" w:sz="8" w:space="0" w:color="auto"/>
              <w:right w:val="single" w:sz="4" w:space="0" w:color="auto"/>
            </w:tcBorders>
            <w:vAlign w:val="center"/>
            <w:hideMark/>
          </w:tcPr>
          <w:p w14:paraId="7BFD46DC" w14:textId="77777777" w:rsidR="00F92AD6" w:rsidRPr="00F92AD6" w:rsidRDefault="00F92AD6" w:rsidP="00B41F34">
            <w:pPr>
              <w:spacing w:after="0" w:line="240" w:lineRule="auto"/>
              <w:rPr>
                <w:rFonts w:ascii="Sylfaen" w:eastAsia="Times New Roman" w:hAnsi="Sylfaen"/>
                <w:i/>
                <w:iCs/>
                <w:sz w:val="20"/>
                <w:szCs w:val="20"/>
              </w:rPr>
            </w:pPr>
            <w:r w:rsidRPr="00F92AD6">
              <w:rPr>
                <w:rFonts w:ascii="Sylfaen" w:eastAsia="Times New Roman" w:hAnsi="Sylfaen"/>
                <w:i/>
                <w:iCs/>
                <w:sz w:val="20"/>
                <w:szCs w:val="20"/>
              </w:rPr>
              <w:t> </w:t>
            </w:r>
          </w:p>
        </w:tc>
        <w:tc>
          <w:tcPr>
            <w:tcW w:w="0" w:type="auto"/>
            <w:tcBorders>
              <w:top w:val="nil"/>
              <w:left w:val="nil"/>
              <w:bottom w:val="single" w:sz="8" w:space="0" w:color="auto"/>
              <w:right w:val="single" w:sz="8" w:space="0" w:color="auto"/>
            </w:tcBorders>
            <w:vAlign w:val="center"/>
            <w:hideMark/>
          </w:tcPr>
          <w:p w14:paraId="3E946214" w14:textId="77777777" w:rsidR="00F92AD6" w:rsidRPr="00F92AD6" w:rsidRDefault="00F92AD6" w:rsidP="00B41F34">
            <w:pPr>
              <w:spacing w:after="0" w:line="240" w:lineRule="auto"/>
              <w:rPr>
                <w:rFonts w:ascii="Sylfaen" w:eastAsia="Times New Roman" w:hAnsi="Sylfaen"/>
                <w:i/>
                <w:iCs/>
                <w:sz w:val="20"/>
                <w:szCs w:val="20"/>
              </w:rPr>
            </w:pPr>
            <w:r w:rsidRPr="00F92AD6">
              <w:rPr>
                <w:rFonts w:ascii="Sylfaen" w:eastAsia="Times New Roman" w:hAnsi="Sylfaen"/>
                <w:i/>
                <w:iCs/>
                <w:sz w:val="20"/>
                <w:szCs w:val="20"/>
              </w:rPr>
              <w:t> </w:t>
            </w:r>
          </w:p>
        </w:tc>
      </w:tr>
      <w:tr w:rsidR="00F92AD6" w:rsidRPr="00F92AD6" w14:paraId="5DF17119" w14:textId="77777777" w:rsidTr="00B41F34">
        <w:trPr>
          <w:trHeight w:val="1275"/>
        </w:trPr>
        <w:tc>
          <w:tcPr>
            <w:tcW w:w="4944" w:type="dxa"/>
            <w:tcBorders>
              <w:top w:val="nil"/>
              <w:left w:val="single" w:sz="8" w:space="0" w:color="auto"/>
              <w:bottom w:val="single" w:sz="8" w:space="0" w:color="auto"/>
              <w:right w:val="nil"/>
            </w:tcBorders>
            <w:vAlign w:val="center"/>
            <w:hideMark/>
          </w:tcPr>
          <w:p w14:paraId="16C6E5C7" w14:textId="77777777" w:rsidR="00F92AD6" w:rsidRPr="00F92AD6" w:rsidRDefault="00F92AD6" w:rsidP="00B41F34">
            <w:pPr>
              <w:spacing w:after="0" w:line="240" w:lineRule="auto"/>
              <w:rPr>
                <w:rFonts w:ascii="Sylfaen" w:eastAsia="Times New Roman" w:hAnsi="Sylfaen"/>
                <w:sz w:val="20"/>
                <w:szCs w:val="20"/>
              </w:rPr>
            </w:pPr>
            <w:r w:rsidRPr="00F92AD6">
              <w:rPr>
                <w:rFonts w:ascii="Sylfaen" w:eastAsia="Times New Roman" w:hAnsi="Sylfaen"/>
                <w:sz w:val="20"/>
                <w:szCs w:val="20"/>
              </w:rPr>
              <w:lastRenderedPageBreak/>
              <w:t>მიზანი და აღწერა</w:t>
            </w:r>
          </w:p>
        </w:tc>
        <w:tc>
          <w:tcPr>
            <w:tcW w:w="0" w:type="auto"/>
            <w:gridSpan w:val="5"/>
            <w:tcBorders>
              <w:top w:val="single" w:sz="8" w:space="0" w:color="auto"/>
              <w:left w:val="single" w:sz="8" w:space="0" w:color="auto"/>
              <w:bottom w:val="single" w:sz="8" w:space="0" w:color="auto"/>
              <w:right w:val="single" w:sz="8" w:space="0" w:color="000000"/>
            </w:tcBorders>
            <w:vAlign w:val="center"/>
            <w:hideMark/>
          </w:tcPr>
          <w:p w14:paraId="6769B92A" w14:textId="77777777" w:rsidR="00F92AD6" w:rsidRPr="00F92AD6" w:rsidRDefault="00F92AD6" w:rsidP="00B41F34">
            <w:pPr>
              <w:spacing w:after="0" w:line="240" w:lineRule="auto"/>
              <w:rPr>
                <w:rFonts w:ascii="Sylfaen" w:eastAsia="Times New Roman" w:hAnsi="Sylfaen"/>
                <w:sz w:val="20"/>
                <w:szCs w:val="20"/>
                <w:lang w:val="ka-GE"/>
              </w:rPr>
            </w:pPr>
            <w:r w:rsidRPr="00F92AD6">
              <w:rPr>
                <w:rFonts w:ascii="Sylfaen" w:eastAsia="Times New Roman" w:hAnsi="Sylfaen"/>
                <w:sz w:val="20"/>
                <w:szCs w:val="20"/>
              </w:rPr>
              <w:t> </w:t>
            </w:r>
            <w:r w:rsidRPr="00F92AD6">
              <w:rPr>
                <w:rFonts w:ascii="Sylfaen" w:eastAsia="Times New Roman" w:hAnsi="Sylfaen"/>
                <w:sz w:val="20"/>
                <w:szCs w:val="20"/>
                <w:lang w:val="ka-GE"/>
              </w:rPr>
              <w:t>ოჯახების გაძლიერება</w:t>
            </w:r>
          </w:p>
        </w:tc>
      </w:tr>
      <w:tr w:rsidR="00F92AD6" w:rsidRPr="00F92AD6" w14:paraId="4678941B" w14:textId="77777777" w:rsidTr="00B41F34">
        <w:trPr>
          <w:trHeight w:val="705"/>
        </w:trPr>
        <w:tc>
          <w:tcPr>
            <w:tcW w:w="5186" w:type="dxa"/>
            <w:gridSpan w:val="2"/>
            <w:tcBorders>
              <w:top w:val="single" w:sz="8" w:space="0" w:color="auto"/>
              <w:left w:val="single" w:sz="8" w:space="0" w:color="auto"/>
              <w:bottom w:val="single" w:sz="8" w:space="0" w:color="auto"/>
              <w:right w:val="single" w:sz="4" w:space="0" w:color="000000"/>
            </w:tcBorders>
            <w:vAlign w:val="center"/>
            <w:hideMark/>
          </w:tcPr>
          <w:p w14:paraId="128CBB0E"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ქვეპროგრამის/ღონისძიების დასახელება</w:t>
            </w:r>
          </w:p>
        </w:tc>
        <w:tc>
          <w:tcPr>
            <w:tcW w:w="0" w:type="auto"/>
            <w:tcBorders>
              <w:top w:val="nil"/>
              <w:left w:val="nil"/>
              <w:bottom w:val="single" w:sz="8" w:space="0" w:color="auto"/>
              <w:right w:val="single" w:sz="4" w:space="0" w:color="auto"/>
            </w:tcBorders>
            <w:vAlign w:val="center"/>
            <w:hideMark/>
          </w:tcPr>
          <w:p w14:paraId="3BF0BBF0"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რაოდენობა კვმ</w:t>
            </w:r>
          </w:p>
        </w:tc>
        <w:tc>
          <w:tcPr>
            <w:tcW w:w="0" w:type="auto"/>
            <w:tcBorders>
              <w:top w:val="nil"/>
              <w:left w:val="nil"/>
              <w:bottom w:val="single" w:sz="8" w:space="0" w:color="auto"/>
              <w:right w:val="single" w:sz="4" w:space="0" w:color="auto"/>
            </w:tcBorders>
            <w:vAlign w:val="center"/>
            <w:hideMark/>
          </w:tcPr>
          <w:p w14:paraId="1D66B457"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ერთ. საშ. ფასი</w:t>
            </w:r>
          </w:p>
        </w:tc>
        <w:tc>
          <w:tcPr>
            <w:tcW w:w="0" w:type="auto"/>
            <w:tcBorders>
              <w:top w:val="nil"/>
              <w:left w:val="nil"/>
              <w:bottom w:val="single" w:sz="8" w:space="0" w:color="auto"/>
              <w:right w:val="single" w:sz="4" w:space="0" w:color="auto"/>
            </w:tcBorders>
            <w:vAlign w:val="center"/>
            <w:hideMark/>
          </w:tcPr>
          <w:p w14:paraId="08213265"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სულ (ლარი)</w:t>
            </w:r>
          </w:p>
        </w:tc>
        <w:tc>
          <w:tcPr>
            <w:tcW w:w="0" w:type="auto"/>
            <w:tcBorders>
              <w:top w:val="nil"/>
              <w:left w:val="nil"/>
              <w:bottom w:val="single" w:sz="8" w:space="0" w:color="auto"/>
              <w:right w:val="single" w:sz="8" w:space="0" w:color="auto"/>
            </w:tcBorders>
            <w:vAlign w:val="center"/>
            <w:hideMark/>
          </w:tcPr>
          <w:p w14:paraId="7C96F66C"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rPr>
              <w:t>ეკონომიკური კლასიფიკაციის მუხლი</w:t>
            </w:r>
          </w:p>
        </w:tc>
      </w:tr>
      <w:tr w:rsidR="00F92AD6" w:rsidRPr="00F92AD6" w14:paraId="2B6E1BDF" w14:textId="77777777" w:rsidTr="00B41F34">
        <w:trPr>
          <w:trHeight w:val="405"/>
        </w:trPr>
        <w:tc>
          <w:tcPr>
            <w:tcW w:w="4944" w:type="dxa"/>
            <w:tcBorders>
              <w:top w:val="nil"/>
              <w:left w:val="single" w:sz="8" w:space="0" w:color="auto"/>
              <w:bottom w:val="single" w:sz="4" w:space="0" w:color="auto"/>
              <w:right w:val="single" w:sz="4" w:space="0" w:color="auto"/>
            </w:tcBorders>
            <w:noWrap/>
            <w:vAlign w:val="center"/>
            <w:hideMark/>
          </w:tcPr>
          <w:p w14:paraId="1AD6A7DA" w14:textId="77777777" w:rsidR="00F92AD6" w:rsidRPr="00F92AD6" w:rsidRDefault="00F92AD6" w:rsidP="00B41F34">
            <w:pPr>
              <w:pStyle w:val="NormalWeb"/>
              <w:spacing w:before="0" w:beforeAutospacing="0" w:after="0" w:afterAutospacing="0"/>
              <w:jc w:val="both"/>
              <w:rPr>
                <w:rFonts w:ascii="Sylfaen" w:hAnsi="Sylfaen" w:cs="Calibri"/>
                <w:sz w:val="16"/>
                <w:szCs w:val="16"/>
                <w:lang w:val="ka-GE"/>
              </w:rPr>
            </w:pPr>
            <w:r w:rsidRPr="00F92AD6">
              <w:rPr>
                <w:rFonts w:ascii="Sylfaen" w:hAnsi="Sylfaen"/>
                <w:sz w:val="20"/>
                <w:szCs w:val="20"/>
              </w:rPr>
              <w:t> </w:t>
            </w:r>
            <w:r w:rsidRPr="00F92AD6">
              <w:rPr>
                <w:rFonts w:ascii="Sylfaen" w:hAnsi="Sylfaen" w:cs="Calibri"/>
                <w:sz w:val="16"/>
                <w:szCs w:val="16"/>
                <w:lang w:val="ka-GE"/>
              </w:rPr>
              <w:t>11</w:t>
            </w:r>
            <w:r w:rsidRPr="00F92AD6">
              <w:rPr>
                <w:rFonts w:ascii="Sylfaen" w:hAnsi="Sylfaen" w:cs="Calibri"/>
                <w:b/>
                <w:sz w:val="16"/>
                <w:szCs w:val="16"/>
                <w:lang w:val="ka-GE"/>
              </w:rPr>
              <w:t>) ქვეპროგრამა: ,,გადაუდებელი საჭიროების</w:t>
            </w:r>
            <w:r w:rsidRPr="00F92AD6">
              <w:rPr>
                <w:rFonts w:ascii="Sylfaen" w:hAnsi="Sylfaen" w:cs="Calibri"/>
                <w:sz w:val="16"/>
                <w:szCs w:val="16"/>
                <w:lang w:val="ka-GE"/>
              </w:rPr>
              <w:t xml:space="preserve"> " </w:t>
            </w:r>
          </w:p>
          <w:p w14:paraId="37F21A15" w14:textId="77777777" w:rsidR="00F92AD6" w:rsidRPr="00F92AD6" w:rsidRDefault="00F92AD6" w:rsidP="00B41F34">
            <w:pPr>
              <w:spacing w:after="0" w:line="240" w:lineRule="auto"/>
              <w:rPr>
                <w:rFonts w:ascii="Sylfaen" w:eastAsia="Times New Roman" w:hAnsi="Sylfaen"/>
                <w:sz w:val="20"/>
                <w:szCs w:val="20"/>
              </w:rPr>
            </w:pPr>
          </w:p>
        </w:tc>
        <w:tc>
          <w:tcPr>
            <w:tcW w:w="0" w:type="auto"/>
            <w:tcBorders>
              <w:top w:val="nil"/>
              <w:left w:val="nil"/>
              <w:bottom w:val="single" w:sz="4" w:space="0" w:color="auto"/>
              <w:right w:val="single" w:sz="4" w:space="0" w:color="auto"/>
            </w:tcBorders>
            <w:vAlign w:val="center"/>
            <w:hideMark/>
          </w:tcPr>
          <w:p w14:paraId="5DDF60D5" w14:textId="77777777" w:rsidR="00F92AD6" w:rsidRPr="00F92AD6" w:rsidRDefault="00F92AD6" w:rsidP="00B41F34">
            <w:pPr>
              <w:spacing w:after="0" w:line="240" w:lineRule="auto"/>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single" w:sz="4" w:space="0" w:color="auto"/>
              <w:left w:val="nil"/>
              <w:bottom w:val="single" w:sz="4" w:space="0" w:color="auto"/>
              <w:right w:val="single" w:sz="4" w:space="0" w:color="auto"/>
            </w:tcBorders>
            <w:vAlign w:val="center"/>
            <w:hideMark/>
          </w:tcPr>
          <w:p w14:paraId="5D92B6F9"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4" w:space="0" w:color="auto"/>
              <w:right w:val="single" w:sz="4" w:space="0" w:color="auto"/>
            </w:tcBorders>
            <w:vAlign w:val="center"/>
            <w:hideMark/>
          </w:tcPr>
          <w:p w14:paraId="6082685D"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4" w:space="0" w:color="auto"/>
              <w:right w:val="single" w:sz="4" w:space="0" w:color="auto"/>
            </w:tcBorders>
            <w:vAlign w:val="center"/>
            <w:hideMark/>
          </w:tcPr>
          <w:p w14:paraId="05EAA5EF"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10</w:t>
            </w:r>
            <w:r w:rsidRPr="00F92AD6">
              <w:rPr>
                <w:rFonts w:ascii="Sylfaen" w:eastAsia="Times New Roman" w:hAnsi="Sylfaen"/>
                <w:b/>
                <w:bCs/>
                <w:sz w:val="20"/>
                <w:szCs w:val="20"/>
              </w:rPr>
              <w:t> </w:t>
            </w:r>
          </w:p>
        </w:tc>
        <w:tc>
          <w:tcPr>
            <w:tcW w:w="0" w:type="auto"/>
            <w:tcBorders>
              <w:top w:val="nil"/>
              <w:left w:val="nil"/>
              <w:bottom w:val="single" w:sz="4" w:space="0" w:color="auto"/>
              <w:right w:val="single" w:sz="8" w:space="0" w:color="auto"/>
            </w:tcBorders>
            <w:vAlign w:val="center"/>
            <w:hideMark/>
          </w:tcPr>
          <w:p w14:paraId="15EC75C1" w14:textId="77777777" w:rsidR="00F92AD6" w:rsidRPr="00F92AD6" w:rsidRDefault="00F92AD6" w:rsidP="00B41F34">
            <w:pPr>
              <w:spacing w:after="0" w:line="240" w:lineRule="auto"/>
              <w:rPr>
                <w:rFonts w:ascii="Sylfaen" w:eastAsia="Times New Roman" w:hAnsi="Sylfaen"/>
                <w:sz w:val="20"/>
                <w:szCs w:val="20"/>
                <w:lang w:val="ka-GE"/>
              </w:rPr>
            </w:pPr>
            <w:r w:rsidRPr="00F92AD6">
              <w:rPr>
                <w:rFonts w:ascii="Sylfaen" w:eastAsia="Times New Roman" w:hAnsi="Sylfaen"/>
                <w:sz w:val="20"/>
                <w:szCs w:val="20"/>
              </w:rPr>
              <w:t> </w:t>
            </w:r>
            <w:r w:rsidRPr="00F92AD6">
              <w:rPr>
                <w:rFonts w:ascii="Sylfaen" w:eastAsia="Times New Roman" w:hAnsi="Sylfaen"/>
                <w:sz w:val="20"/>
                <w:szCs w:val="20"/>
                <w:lang w:val="ka-GE"/>
              </w:rPr>
              <w:t>2.7.2.1</w:t>
            </w:r>
          </w:p>
        </w:tc>
      </w:tr>
      <w:tr w:rsidR="00F92AD6" w:rsidRPr="00F92AD6" w14:paraId="67ABE4A3" w14:textId="77777777" w:rsidTr="00B41F34">
        <w:trPr>
          <w:trHeight w:val="405"/>
        </w:trPr>
        <w:tc>
          <w:tcPr>
            <w:tcW w:w="4944" w:type="dxa"/>
            <w:tcBorders>
              <w:top w:val="nil"/>
              <w:left w:val="single" w:sz="8" w:space="0" w:color="auto"/>
              <w:bottom w:val="single" w:sz="4" w:space="0" w:color="auto"/>
              <w:right w:val="single" w:sz="4" w:space="0" w:color="auto"/>
            </w:tcBorders>
            <w:noWrap/>
            <w:vAlign w:val="center"/>
            <w:hideMark/>
          </w:tcPr>
          <w:p w14:paraId="3A2FFAAD" w14:textId="77777777" w:rsidR="00F92AD6" w:rsidRPr="00F92AD6" w:rsidRDefault="00F92AD6" w:rsidP="00B41F34">
            <w:pPr>
              <w:spacing w:after="0" w:line="240" w:lineRule="auto"/>
              <w:rPr>
                <w:rFonts w:ascii="Sylfaen" w:eastAsia="Times New Roman" w:hAnsi="Sylfaen"/>
                <w:sz w:val="20"/>
                <w:szCs w:val="20"/>
              </w:rPr>
            </w:pPr>
            <w:r w:rsidRPr="00F92AD6">
              <w:rPr>
                <w:rFonts w:ascii="Sylfaen" w:eastAsia="Times New Roman" w:hAnsi="Sylfaen"/>
                <w:sz w:val="20"/>
                <w:szCs w:val="20"/>
              </w:rPr>
              <w:t> </w:t>
            </w:r>
            <w:r w:rsidRPr="00F92AD6">
              <w:rPr>
                <w:rFonts w:ascii="Sylfaen" w:hAnsi="Sylfaen" w:cs="Sylfaen"/>
                <w:b/>
                <w:sz w:val="16"/>
                <w:szCs w:val="16"/>
                <w:lang w:val="ka-GE"/>
              </w:rPr>
              <w:t>ქვეპროგრამა</w:t>
            </w:r>
            <w:r w:rsidRPr="00F92AD6">
              <w:rPr>
                <w:rFonts w:ascii="Sylfaen" w:hAnsi="Sylfaen" w:cs="Sylfaen"/>
                <w:sz w:val="16"/>
                <w:szCs w:val="16"/>
                <w:lang w:val="ka-GE"/>
              </w:rPr>
              <w:t xml:space="preserve">:   </w:t>
            </w:r>
            <w:r w:rsidRPr="00F92AD6">
              <w:rPr>
                <w:rFonts w:ascii="Sylfaen" w:eastAsia="SimSun" w:hAnsi="Sylfaen" w:cs="SimSun"/>
                <w:b/>
                <w:sz w:val="16"/>
                <w:szCs w:val="16"/>
                <w:lang w:val="ka-GE"/>
              </w:rPr>
              <w:t>,,სოციალურად დაუცველი ოჯახებისათვის საშეშე მერქნით დახმარება“</w:t>
            </w:r>
            <w:r w:rsidRPr="00F92AD6">
              <w:rPr>
                <w:rFonts w:ascii="Sylfaen" w:eastAsia="SimSun" w:hAnsi="Sylfaen" w:cs="SimSun"/>
                <w:sz w:val="16"/>
                <w:szCs w:val="16"/>
                <w:lang w:val="ka-GE"/>
              </w:rPr>
              <w:t xml:space="preserve"> </w:t>
            </w:r>
          </w:p>
        </w:tc>
        <w:tc>
          <w:tcPr>
            <w:tcW w:w="0" w:type="auto"/>
            <w:tcBorders>
              <w:top w:val="nil"/>
              <w:left w:val="nil"/>
              <w:bottom w:val="single" w:sz="4" w:space="0" w:color="auto"/>
              <w:right w:val="single" w:sz="4" w:space="0" w:color="auto"/>
            </w:tcBorders>
            <w:vAlign w:val="center"/>
            <w:hideMark/>
          </w:tcPr>
          <w:p w14:paraId="5DB08F52" w14:textId="77777777" w:rsidR="00F92AD6" w:rsidRPr="00F92AD6" w:rsidRDefault="00F92AD6" w:rsidP="00B41F34">
            <w:pPr>
              <w:spacing w:after="0" w:line="240" w:lineRule="auto"/>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4" w:space="0" w:color="auto"/>
              <w:right w:val="single" w:sz="4" w:space="0" w:color="auto"/>
            </w:tcBorders>
            <w:vAlign w:val="center"/>
            <w:hideMark/>
          </w:tcPr>
          <w:p w14:paraId="597719C6"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4" w:space="0" w:color="auto"/>
              <w:right w:val="single" w:sz="4" w:space="0" w:color="auto"/>
            </w:tcBorders>
            <w:vAlign w:val="center"/>
            <w:hideMark/>
          </w:tcPr>
          <w:p w14:paraId="4924AABA"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4" w:space="0" w:color="auto"/>
              <w:right w:val="single" w:sz="4" w:space="0" w:color="auto"/>
            </w:tcBorders>
            <w:vAlign w:val="center"/>
            <w:hideMark/>
          </w:tcPr>
          <w:p w14:paraId="1EB68DB2" w14:textId="77777777" w:rsidR="00F92AD6" w:rsidRPr="00F92AD6" w:rsidRDefault="00F92AD6" w:rsidP="00B41F34">
            <w:pPr>
              <w:spacing w:after="0" w:line="240" w:lineRule="auto"/>
              <w:rPr>
                <w:rFonts w:ascii="Sylfaen" w:eastAsia="Times New Roman" w:hAnsi="Sylfaen"/>
                <w:b/>
                <w:bCs/>
                <w:sz w:val="20"/>
                <w:szCs w:val="20"/>
              </w:rPr>
            </w:pPr>
          </w:p>
        </w:tc>
        <w:tc>
          <w:tcPr>
            <w:tcW w:w="0" w:type="auto"/>
            <w:tcBorders>
              <w:top w:val="nil"/>
              <w:left w:val="nil"/>
              <w:bottom w:val="single" w:sz="4" w:space="0" w:color="auto"/>
              <w:right w:val="single" w:sz="8" w:space="0" w:color="auto"/>
            </w:tcBorders>
            <w:vAlign w:val="center"/>
            <w:hideMark/>
          </w:tcPr>
          <w:p w14:paraId="5C669D42" w14:textId="77777777" w:rsidR="00F92AD6" w:rsidRPr="00F92AD6" w:rsidRDefault="00F92AD6" w:rsidP="00B41F34">
            <w:pPr>
              <w:spacing w:after="0" w:line="240" w:lineRule="auto"/>
              <w:rPr>
                <w:rFonts w:ascii="Sylfaen" w:eastAsia="Times New Roman" w:hAnsi="Sylfaen"/>
                <w:sz w:val="20"/>
                <w:szCs w:val="20"/>
                <w:lang w:val="ka-GE"/>
              </w:rPr>
            </w:pPr>
            <w:r w:rsidRPr="00F92AD6">
              <w:rPr>
                <w:rFonts w:ascii="Sylfaen" w:eastAsia="Times New Roman" w:hAnsi="Sylfaen"/>
                <w:sz w:val="20"/>
                <w:szCs w:val="20"/>
              </w:rPr>
              <w:t> </w:t>
            </w:r>
          </w:p>
        </w:tc>
      </w:tr>
      <w:tr w:rsidR="00F92AD6" w:rsidRPr="00F92AD6" w14:paraId="7140D2F1" w14:textId="77777777" w:rsidTr="00B41F34">
        <w:trPr>
          <w:trHeight w:val="405"/>
        </w:trPr>
        <w:tc>
          <w:tcPr>
            <w:tcW w:w="4944" w:type="dxa"/>
            <w:tcBorders>
              <w:top w:val="nil"/>
              <w:left w:val="single" w:sz="8" w:space="0" w:color="auto"/>
              <w:bottom w:val="single" w:sz="4" w:space="0" w:color="auto"/>
              <w:right w:val="single" w:sz="4" w:space="0" w:color="auto"/>
            </w:tcBorders>
            <w:noWrap/>
            <w:vAlign w:val="center"/>
            <w:hideMark/>
          </w:tcPr>
          <w:p w14:paraId="486F1E20" w14:textId="77777777" w:rsidR="00F92AD6" w:rsidRPr="00F92AD6" w:rsidRDefault="00F92AD6" w:rsidP="00B41F34">
            <w:pPr>
              <w:spacing w:after="0" w:line="240" w:lineRule="auto"/>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4" w:space="0" w:color="auto"/>
              <w:right w:val="single" w:sz="4" w:space="0" w:color="auto"/>
            </w:tcBorders>
            <w:vAlign w:val="center"/>
            <w:hideMark/>
          </w:tcPr>
          <w:p w14:paraId="69E39474" w14:textId="77777777" w:rsidR="00F92AD6" w:rsidRPr="00F92AD6" w:rsidRDefault="00F92AD6" w:rsidP="00B41F34">
            <w:pPr>
              <w:spacing w:after="0" w:line="240" w:lineRule="auto"/>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4" w:space="0" w:color="auto"/>
              <w:right w:val="single" w:sz="4" w:space="0" w:color="auto"/>
            </w:tcBorders>
            <w:vAlign w:val="center"/>
            <w:hideMark/>
          </w:tcPr>
          <w:p w14:paraId="5AC31662"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4" w:space="0" w:color="auto"/>
              <w:right w:val="single" w:sz="4" w:space="0" w:color="auto"/>
            </w:tcBorders>
            <w:vAlign w:val="center"/>
            <w:hideMark/>
          </w:tcPr>
          <w:p w14:paraId="093E8B31"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4" w:space="0" w:color="auto"/>
              <w:right w:val="single" w:sz="4" w:space="0" w:color="auto"/>
            </w:tcBorders>
            <w:vAlign w:val="center"/>
            <w:hideMark/>
          </w:tcPr>
          <w:p w14:paraId="3F6E8542" w14:textId="77777777" w:rsidR="00F92AD6" w:rsidRPr="00F92AD6" w:rsidRDefault="00F92AD6" w:rsidP="00B41F34">
            <w:pPr>
              <w:spacing w:after="0" w:line="240" w:lineRule="auto"/>
              <w:jc w:val="center"/>
              <w:rPr>
                <w:rFonts w:ascii="Sylfaen" w:eastAsia="Times New Roman" w:hAnsi="Sylfaen"/>
                <w:b/>
                <w:bCs/>
                <w:sz w:val="20"/>
                <w:szCs w:val="20"/>
                <w:lang w:val="ka-GE"/>
              </w:rPr>
            </w:pPr>
            <w:r w:rsidRPr="00F92AD6">
              <w:rPr>
                <w:rFonts w:ascii="Sylfaen" w:eastAsia="Times New Roman" w:hAnsi="Sylfaen"/>
                <w:b/>
                <w:bCs/>
                <w:sz w:val="20"/>
                <w:szCs w:val="20"/>
              </w:rPr>
              <w:t> </w:t>
            </w:r>
          </w:p>
        </w:tc>
        <w:tc>
          <w:tcPr>
            <w:tcW w:w="0" w:type="auto"/>
            <w:tcBorders>
              <w:top w:val="nil"/>
              <w:left w:val="nil"/>
              <w:bottom w:val="single" w:sz="4" w:space="0" w:color="auto"/>
              <w:right w:val="single" w:sz="8" w:space="0" w:color="auto"/>
            </w:tcBorders>
            <w:vAlign w:val="center"/>
            <w:hideMark/>
          </w:tcPr>
          <w:p w14:paraId="0DFB0022" w14:textId="77777777" w:rsidR="00F92AD6" w:rsidRPr="00F92AD6" w:rsidRDefault="00F92AD6" w:rsidP="00B41F34">
            <w:pPr>
              <w:spacing w:after="0" w:line="240" w:lineRule="auto"/>
              <w:rPr>
                <w:rFonts w:ascii="Sylfaen" w:eastAsia="Times New Roman" w:hAnsi="Sylfaen"/>
                <w:sz w:val="20"/>
                <w:szCs w:val="20"/>
                <w:lang w:val="ka-GE"/>
              </w:rPr>
            </w:pPr>
            <w:r w:rsidRPr="00F92AD6">
              <w:rPr>
                <w:rFonts w:ascii="Sylfaen" w:eastAsia="Times New Roman" w:hAnsi="Sylfaen"/>
                <w:sz w:val="20"/>
                <w:szCs w:val="20"/>
              </w:rPr>
              <w:t> </w:t>
            </w:r>
            <w:r w:rsidRPr="00F92AD6">
              <w:rPr>
                <w:rFonts w:ascii="Sylfaen" w:eastAsia="Times New Roman" w:hAnsi="Sylfaen"/>
                <w:sz w:val="20"/>
                <w:szCs w:val="20"/>
                <w:lang w:val="ka-GE"/>
              </w:rPr>
              <w:t>2.7.2.1</w:t>
            </w:r>
          </w:p>
        </w:tc>
      </w:tr>
      <w:tr w:rsidR="00F92AD6" w:rsidRPr="00F92AD6" w14:paraId="6207DBB3" w14:textId="77777777" w:rsidTr="00B41F34">
        <w:trPr>
          <w:trHeight w:val="405"/>
        </w:trPr>
        <w:tc>
          <w:tcPr>
            <w:tcW w:w="4944" w:type="dxa"/>
            <w:tcBorders>
              <w:top w:val="nil"/>
              <w:left w:val="single" w:sz="8" w:space="0" w:color="auto"/>
              <w:bottom w:val="single" w:sz="8" w:space="0" w:color="auto"/>
              <w:right w:val="single" w:sz="4" w:space="0" w:color="auto"/>
            </w:tcBorders>
            <w:noWrap/>
            <w:vAlign w:val="center"/>
            <w:hideMark/>
          </w:tcPr>
          <w:p w14:paraId="5EE96966" w14:textId="77777777" w:rsidR="00F92AD6" w:rsidRPr="00F92AD6" w:rsidRDefault="00F92AD6" w:rsidP="00B41F34">
            <w:pPr>
              <w:rPr>
                <w:rFonts w:ascii="Sylfaen" w:hAnsi="Sylfaen"/>
                <w:b/>
                <w:sz w:val="16"/>
                <w:szCs w:val="16"/>
                <w:lang w:val="ka-GE"/>
              </w:rPr>
            </w:pPr>
            <w:r w:rsidRPr="00F92AD6">
              <w:rPr>
                <w:rFonts w:ascii="Sylfaen" w:eastAsia="Times New Roman" w:hAnsi="Sylfaen"/>
                <w:sz w:val="20"/>
                <w:szCs w:val="20"/>
              </w:rPr>
              <w:t> </w:t>
            </w:r>
            <w:r w:rsidRPr="00F92AD6">
              <w:rPr>
                <w:rFonts w:ascii="Sylfaen" w:eastAsia="SimSun" w:hAnsi="Sylfaen" w:cs="SimSun"/>
                <w:sz w:val="16"/>
                <w:szCs w:val="16"/>
                <w:lang w:val="ka-GE"/>
              </w:rPr>
              <w:t>14).</w:t>
            </w:r>
            <w:r w:rsidRPr="00F92AD6">
              <w:rPr>
                <w:rFonts w:ascii="Sylfaen" w:hAnsi="Sylfaen"/>
                <w:b/>
                <w:sz w:val="16"/>
                <w:szCs w:val="16"/>
                <w:lang w:val="ka-GE"/>
              </w:rPr>
              <w:t xml:space="preserve">  ქვეპროგრამა:   ბავშვის უფლებების დაცვისა და მხარდაჭერის პროგრამა ბიუჯეტი -  24600ლარი</w:t>
            </w:r>
          </w:p>
          <w:p w14:paraId="3B7D6604" w14:textId="77777777" w:rsidR="00F92AD6" w:rsidRPr="00F92AD6" w:rsidRDefault="00F92AD6" w:rsidP="00B41F34">
            <w:pPr>
              <w:spacing w:after="0" w:line="240" w:lineRule="auto"/>
              <w:rPr>
                <w:rFonts w:ascii="Sylfaen" w:eastAsia="Times New Roman" w:hAnsi="Sylfaen"/>
                <w:sz w:val="20"/>
                <w:szCs w:val="20"/>
              </w:rPr>
            </w:pPr>
          </w:p>
        </w:tc>
        <w:tc>
          <w:tcPr>
            <w:tcW w:w="0" w:type="auto"/>
            <w:tcBorders>
              <w:top w:val="nil"/>
              <w:left w:val="nil"/>
              <w:bottom w:val="single" w:sz="8" w:space="0" w:color="auto"/>
              <w:right w:val="single" w:sz="4" w:space="0" w:color="auto"/>
            </w:tcBorders>
            <w:vAlign w:val="center"/>
            <w:hideMark/>
          </w:tcPr>
          <w:p w14:paraId="54BF79E0" w14:textId="77777777" w:rsidR="00F92AD6" w:rsidRPr="00F92AD6" w:rsidRDefault="00F92AD6" w:rsidP="00B41F34">
            <w:pPr>
              <w:spacing w:after="0" w:line="240" w:lineRule="auto"/>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8" w:space="0" w:color="auto"/>
              <w:right w:val="single" w:sz="4" w:space="0" w:color="auto"/>
            </w:tcBorders>
            <w:vAlign w:val="center"/>
            <w:hideMark/>
          </w:tcPr>
          <w:p w14:paraId="50B358B8" w14:textId="77777777" w:rsidR="00F92AD6" w:rsidRPr="00F92AD6" w:rsidRDefault="00F92AD6" w:rsidP="00B41F34">
            <w:pPr>
              <w:spacing w:after="0" w:line="240" w:lineRule="auto"/>
              <w:jc w:val="center"/>
              <w:rPr>
                <w:rFonts w:ascii="Sylfaen" w:eastAsia="Times New Roman" w:hAnsi="Sylfaen"/>
                <w:sz w:val="20"/>
                <w:szCs w:val="20"/>
                <w:lang w:val="ka-GE"/>
              </w:rPr>
            </w:pPr>
            <w:r w:rsidRPr="00F92AD6">
              <w:rPr>
                <w:rFonts w:ascii="Sylfaen" w:eastAsia="Times New Roman" w:hAnsi="Sylfaen"/>
                <w:b/>
                <w:bCs/>
                <w:sz w:val="20"/>
                <w:szCs w:val="20"/>
                <w:lang w:val="ka-GE"/>
              </w:rPr>
              <w:t>24.400</w:t>
            </w:r>
            <w:r w:rsidRPr="00F92AD6">
              <w:rPr>
                <w:rFonts w:ascii="Sylfaen" w:eastAsia="Times New Roman" w:hAnsi="Sylfaen"/>
                <w:sz w:val="20"/>
                <w:szCs w:val="20"/>
              </w:rPr>
              <w:t> </w:t>
            </w:r>
          </w:p>
        </w:tc>
        <w:tc>
          <w:tcPr>
            <w:tcW w:w="0" w:type="auto"/>
            <w:tcBorders>
              <w:top w:val="nil"/>
              <w:left w:val="nil"/>
              <w:bottom w:val="single" w:sz="8" w:space="0" w:color="auto"/>
              <w:right w:val="single" w:sz="4" w:space="0" w:color="auto"/>
            </w:tcBorders>
            <w:vAlign w:val="center"/>
            <w:hideMark/>
          </w:tcPr>
          <w:p w14:paraId="0B5F7C97" w14:textId="77777777" w:rsidR="00F92AD6" w:rsidRPr="00F92AD6" w:rsidRDefault="00F92AD6" w:rsidP="00B41F34">
            <w:pPr>
              <w:spacing w:after="0" w:line="240" w:lineRule="auto"/>
              <w:rPr>
                <w:rFonts w:ascii="Sylfaen" w:eastAsia="Times New Roman" w:hAnsi="Sylfaen"/>
                <w:sz w:val="20"/>
                <w:szCs w:val="20"/>
              </w:rPr>
            </w:pPr>
            <w:r w:rsidRPr="00F92AD6">
              <w:rPr>
                <w:rFonts w:ascii="Sylfaen" w:eastAsia="Times New Roman" w:hAnsi="Sylfaen"/>
                <w:sz w:val="20"/>
                <w:szCs w:val="20"/>
                <w:lang w:val="ka-GE"/>
              </w:rPr>
              <w:t>24.400</w:t>
            </w:r>
            <w:r w:rsidRPr="00F92AD6">
              <w:rPr>
                <w:rFonts w:ascii="Sylfaen" w:eastAsia="Times New Roman" w:hAnsi="Sylfaen"/>
                <w:sz w:val="20"/>
                <w:szCs w:val="20"/>
              </w:rPr>
              <w:t> </w:t>
            </w:r>
          </w:p>
        </w:tc>
        <w:tc>
          <w:tcPr>
            <w:tcW w:w="0" w:type="auto"/>
            <w:tcBorders>
              <w:top w:val="nil"/>
              <w:left w:val="nil"/>
              <w:bottom w:val="single" w:sz="8" w:space="0" w:color="auto"/>
              <w:right w:val="single" w:sz="4" w:space="0" w:color="auto"/>
            </w:tcBorders>
            <w:vAlign w:val="center"/>
            <w:hideMark/>
          </w:tcPr>
          <w:p w14:paraId="693B55FD" w14:textId="77777777" w:rsidR="00F92AD6" w:rsidRPr="00F92AD6" w:rsidRDefault="00F92AD6" w:rsidP="00B41F34">
            <w:pPr>
              <w:spacing w:after="0" w:line="240" w:lineRule="auto"/>
              <w:jc w:val="center"/>
              <w:rPr>
                <w:rFonts w:ascii="Sylfaen" w:eastAsia="Times New Roman" w:hAnsi="Sylfaen"/>
                <w:sz w:val="20"/>
                <w:szCs w:val="20"/>
                <w:lang w:val="ka-GE"/>
              </w:rPr>
            </w:pPr>
            <w:r w:rsidRPr="00F92AD6">
              <w:rPr>
                <w:rFonts w:ascii="Sylfaen" w:eastAsia="Times New Roman" w:hAnsi="Sylfaen"/>
                <w:sz w:val="20"/>
                <w:szCs w:val="20"/>
                <w:lang w:val="ka-GE"/>
              </w:rPr>
              <w:t>24.400</w:t>
            </w:r>
          </w:p>
        </w:tc>
        <w:tc>
          <w:tcPr>
            <w:tcW w:w="0" w:type="auto"/>
            <w:tcBorders>
              <w:top w:val="nil"/>
              <w:left w:val="nil"/>
              <w:bottom w:val="single" w:sz="8" w:space="0" w:color="auto"/>
              <w:right w:val="single" w:sz="8" w:space="0" w:color="auto"/>
            </w:tcBorders>
            <w:vAlign w:val="center"/>
            <w:hideMark/>
          </w:tcPr>
          <w:p w14:paraId="245EC066"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lang w:val="ka-GE"/>
              </w:rPr>
              <w:t>2.7.2.1</w:t>
            </w:r>
            <w:r w:rsidRPr="00F92AD6">
              <w:rPr>
                <w:rFonts w:ascii="Sylfaen" w:eastAsia="Times New Roman" w:hAnsi="Sylfaen"/>
                <w:sz w:val="20"/>
                <w:szCs w:val="20"/>
              </w:rPr>
              <w:t> </w:t>
            </w:r>
          </w:p>
        </w:tc>
      </w:tr>
      <w:tr w:rsidR="00F92AD6" w:rsidRPr="00F92AD6" w14:paraId="07FC0E2D" w14:textId="77777777" w:rsidTr="00B41F34">
        <w:trPr>
          <w:trHeight w:val="570"/>
        </w:trPr>
        <w:tc>
          <w:tcPr>
            <w:tcW w:w="9576" w:type="dxa"/>
            <w:gridSpan w:val="6"/>
            <w:tcBorders>
              <w:top w:val="single" w:sz="8" w:space="0" w:color="auto"/>
              <w:left w:val="single" w:sz="8" w:space="0" w:color="auto"/>
              <w:bottom w:val="single" w:sz="8" w:space="0" w:color="auto"/>
              <w:right w:val="single" w:sz="8" w:space="0" w:color="000000"/>
            </w:tcBorders>
            <w:vAlign w:val="center"/>
            <w:hideMark/>
          </w:tcPr>
          <w:p w14:paraId="62844947"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 xml:space="preserve">ქვეპროგრამის განხორციელების დროითი გეგმა </w:t>
            </w:r>
          </w:p>
        </w:tc>
      </w:tr>
      <w:tr w:rsidR="00F92AD6" w:rsidRPr="00F92AD6" w14:paraId="3984D20E" w14:textId="77777777" w:rsidTr="00B41F34">
        <w:trPr>
          <w:trHeight w:val="570"/>
        </w:trPr>
        <w:tc>
          <w:tcPr>
            <w:tcW w:w="5186" w:type="dxa"/>
            <w:gridSpan w:val="2"/>
            <w:tcBorders>
              <w:top w:val="single" w:sz="8" w:space="0" w:color="auto"/>
              <w:left w:val="single" w:sz="8" w:space="0" w:color="auto"/>
              <w:bottom w:val="single" w:sz="4" w:space="0" w:color="auto"/>
              <w:right w:val="single" w:sz="4" w:space="0" w:color="000000"/>
            </w:tcBorders>
            <w:vAlign w:val="center"/>
            <w:hideMark/>
          </w:tcPr>
          <w:p w14:paraId="6BB87E9B" w14:textId="77777777" w:rsidR="00F92AD6" w:rsidRPr="00F92AD6" w:rsidRDefault="00F92AD6" w:rsidP="00B41F34">
            <w:pPr>
              <w:spacing w:after="0" w:line="240" w:lineRule="auto"/>
              <w:rPr>
                <w:rFonts w:ascii="Sylfaen" w:eastAsia="Times New Roman" w:hAnsi="Sylfaen"/>
                <w:b/>
                <w:bCs/>
                <w:sz w:val="20"/>
                <w:szCs w:val="20"/>
              </w:rPr>
            </w:pPr>
            <w:r w:rsidRPr="00F92AD6">
              <w:rPr>
                <w:rFonts w:ascii="Sylfaen" w:eastAsia="Times New Roman" w:hAnsi="Sylfaen"/>
                <w:b/>
                <w:bCs/>
                <w:sz w:val="20"/>
                <w:szCs w:val="20"/>
              </w:rPr>
              <w:t>ქვეპროგრამის/ღონისძიების დასახელება</w:t>
            </w:r>
          </w:p>
        </w:tc>
        <w:tc>
          <w:tcPr>
            <w:tcW w:w="0" w:type="auto"/>
            <w:tcBorders>
              <w:top w:val="nil"/>
              <w:left w:val="nil"/>
              <w:bottom w:val="single" w:sz="4" w:space="0" w:color="auto"/>
              <w:right w:val="single" w:sz="4" w:space="0" w:color="auto"/>
            </w:tcBorders>
            <w:vAlign w:val="center"/>
            <w:hideMark/>
          </w:tcPr>
          <w:p w14:paraId="1FDDEB3C"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1 კვარტალი</w:t>
            </w:r>
          </w:p>
        </w:tc>
        <w:tc>
          <w:tcPr>
            <w:tcW w:w="0" w:type="auto"/>
            <w:tcBorders>
              <w:top w:val="nil"/>
              <w:left w:val="nil"/>
              <w:bottom w:val="single" w:sz="4" w:space="0" w:color="auto"/>
              <w:right w:val="single" w:sz="4" w:space="0" w:color="auto"/>
            </w:tcBorders>
            <w:vAlign w:val="center"/>
            <w:hideMark/>
          </w:tcPr>
          <w:p w14:paraId="1F961811"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2 კვარტალი</w:t>
            </w:r>
          </w:p>
        </w:tc>
        <w:tc>
          <w:tcPr>
            <w:tcW w:w="0" w:type="auto"/>
            <w:tcBorders>
              <w:top w:val="nil"/>
              <w:left w:val="nil"/>
              <w:bottom w:val="single" w:sz="4" w:space="0" w:color="auto"/>
              <w:right w:val="single" w:sz="4" w:space="0" w:color="auto"/>
            </w:tcBorders>
            <w:vAlign w:val="center"/>
            <w:hideMark/>
          </w:tcPr>
          <w:p w14:paraId="5C2611A6"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3 კვარტალი</w:t>
            </w:r>
          </w:p>
        </w:tc>
        <w:tc>
          <w:tcPr>
            <w:tcW w:w="0" w:type="auto"/>
            <w:tcBorders>
              <w:top w:val="nil"/>
              <w:left w:val="nil"/>
              <w:bottom w:val="single" w:sz="4" w:space="0" w:color="auto"/>
              <w:right w:val="single" w:sz="8" w:space="0" w:color="auto"/>
            </w:tcBorders>
            <w:vAlign w:val="center"/>
            <w:hideMark/>
          </w:tcPr>
          <w:p w14:paraId="3B800677"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rPr>
              <w:t>4 კვარტალი</w:t>
            </w:r>
          </w:p>
        </w:tc>
      </w:tr>
      <w:tr w:rsidR="00F92AD6" w:rsidRPr="00F92AD6" w14:paraId="630E9256" w14:textId="77777777" w:rsidTr="00B41F34">
        <w:trPr>
          <w:trHeight w:val="360"/>
        </w:trPr>
        <w:tc>
          <w:tcPr>
            <w:tcW w:w="4944" w:type="dxa"/>
            <w:tcBorders>
              <w:top w:val="nil"/>
              <w:left w:val="single" w:sz="8" w:space="0" w:color="auto"/>
              <w:bottom w:val="single" w:sz="4" w:space="0" w:color="auto"/>
              <w:right w:val="single" w:sz="4" w:space="0" w:color="auto"/>
            </w:tcBorders>
            <w:noWrap/>
            <w:vAlign w:val="center"/>
            <w:hideMark/>
          </w:tcPr>
          <w:p w14:paraId="377B4039" w14:textId="77777777" w:rsidR="00F92AD6" w:rsidRPr="00F92AD6" w:rsidRDefault="00F92AD6" w:rsidP="00B41F34">
            <w:pPr>
              <w:spacing w:after="0" w:line="240" w:lineRule="auto"/>
              <w:rPr>
                <w:rFonts w:ascii="Sylfaen" w:eastAsia="Times New Roman" w:hAnsi="Sylfaen"/>
                <w:sz w:val="20"/>
                <w:szCs w:val="20"/>
                <w:lang w:val="ka-GE"/>
              </w:rPr>
            </w:pPr>
            <w:r w:rsidRPr="00F92AD6">
              <w:rPr>
                <w:rFonts w:ascii="Sylfaen" w:eastAsia="Times New Roman" w:hAnsi="Sylfaen"/>
                <w:sz w:val="20"/>
                <w:szCs w:val="20"/>
              </w:rPr>
              <w:t> </w:t>
            </w:r>
            <w:r w:rsidRPr="00F92AD6">
              <w:rPr>
                <w:rFonts w:ascii="Sylfaen" w:eastAsia="Times New Roman" w:hAnsi="Sylfaen"/>
                <w:sz w:val="20"/>
                <w:szCs w:val="20"/>
                <w:lang w:val="ka-GE"/>
              </w:rPr>
              <w:t>გადაუდებელი სააჭიროება</w:t>
            </w:r>
          </w:p>
        </w:tc>
        <w:tc>
          <w:tcPr>
            <w:tcW w:w="0" w:type="auto"/>
            <w:tcBorders>
              <w:top w:val="nil"/>
              <w:left w:val="nil"/>
              <w:bottom w:val="single" w:sz="4" w:space="0" w:color="auto"/>
              <w:right w:val="single" w:sz="4" w:space="0" w:color="auto"/>
            </w:tcBorders>
            <w:vAlign w:val="center"/>
            <w:hideMark/>
          </w:tcPr>
          <w:p w14:paraId="0E5B9C15" w14:textId="77777777" w:rsidR="00F92AD6" w:rsidRPr="00F92AD6" w:rsidRDefault="00F92AD6" w:rsidP="00B41F34">
            <w:pPr>
              <w:spacing w:after="0" w:line="240" w:lineRule="auto"/>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4" w:space="0" w:color="auto"/>
              <w:right w:val="single" w:sz="4" w:space="0" w:color="auto"/>
            </w:tcBorders>
            <w:vAlign w:val="center"/>
            <w:hideMark/>
          </w:tcPr>
          <w:p w14:paraId="6B7F8F25"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2,5</w:t>
            </w:r>
            <w:r w:rsidRPr="00F92AD6">
              <w:rPr>
                <w:rFonts w:ascii="Sylfaen" w:eastAsia="Times New Roman" w:hAnsi="Sylfaen"/>
                <w:b/>
                <w:bCs/>
                <w:sz w:val="20"/>
                <w:szCs w:val="20"/>
              </w:rPr>
              <w:t> </w:t>
            </w:r>
          </w:p>
        </w:tc>
        <w:tc>
          <w:tcPr>
            <w:tcW w:w="0" w:type="auto"/>
            <w:tcBorders>
              <w:top w:val="nil"/>
              <w:left w:val="nil"/>
              <w:bottom w:val="single" w:sz="4" w:space="0" w:color="auto"/>
              <w:right w:val="single" w:sz="4" w:space="0" w:color="auto"/>
            </w:tcBorders>
            <w:vAlign w:val="center"/>
            <w:hideMark/>
          </w:tcPr>
          <w:p w14:paraId="17A35D27"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2,5</w:t>
            </w:r>
            <w:r w:rsidRPr="00F92AD6">
              <w:rPr>
                <w:rFonts w:ascii="Sylfaen" w:eastAsia="Times New Roman" w:hAnsi="Sylfaen"/>
                <w:b/>
                <w:bCs/>
                <w:sz w:val="20"/>
                <w:szCs w:val="20"/>
              </w:rPr>
              <w:t> </w:t>
            </w:r>
          </w:p>
        </w:tc>
        <w:tc>
          <w:tcPr>
            <w:tcW w:w="0" w:type="auto"/>
            <w:tcBorders>
              <w:top w:val="nil"/>
              <w:left w:val="nil"/>
              <w:bottom w:val="single" w:sz="4" w:space="0" w:color="auto"/>
              <w:right w:val="single" w:sz="4" w:space="0" w:color="auto"/>
            </w:tcBorders>
            <w:vAlign w:val="center"/>
            <w:hideMark/>
          </w:tcPr>
          <w:p w14:paraId="71396B6B"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2,5</w:t>
            </w:r>
            <w:r w:rsidRPr="00F92AD6">
              <w:rPr>
                <w:rFonts w:ascii="Sylfaen" w:eastAsia="Times New Roman" w:hAnsi="Sylfaen"/>
                <w:b/>
                <w:bCs/>
                <w:sz w:val="20"/>
                <w:szCs w:val="20"/>
              </w:rPr>
              <w:t> </w:t>
            </w:r>
          </w:p>
        </w:tc>
        <w:tc>
          <w:tcPr>
            <w:tcW w:w="0" w:type="auto"/>
            <w:tcBorders>
              <w:top w:val="nil"/>
              <w:left w:val="nil"/>
              <w:bottom w:val="nil"/>
              <w:right w:val="single" w:sz="8" w:space="0" w:color="auto"/>
            </w:tcBorders>
            <w:vAlign w:val="center"/>
            <w:hideMark/>
          </w:tcPr>
          <w:p w14:paraId="42DAE84C"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2,5</w:t>
            </w:r>
            <w:r w:rsidRPr="00F92AD6">
              <w:rPr>
                <w:rFonts w:ascii="Sylfaen" w:eastAsia="Times New Roman" w:hAnsi="Sylfaen"/>
                <w:b/>
                <w:bCs/>
                <w:sz w:val="20"/>
                <w:szCs w:val="20"/>
              </w:rPr>
              <w:t> </w:t>
            </w:r>
          </w:p>
        </w:tc>
      </w:tr>
      <w:tr w:rsidR="00F92AD6" w:rsidRPr="00F92AD6" w14:paraId="085D8B5C" w14:textId="77777777" w:rsidTr="00B41F34">
        <w:trPr>
          <w:trHeight w:val="360"/>
        </w:trPr>
        <w:tc>
          <w:tcPr>
            <w:tcW w:w="4944" w:type="dxa"/>
            <w:tcBorders>
              <w:top w:val="nil"/>
              <w:left w:val="single" w:sz="8" w:space="0" w:color="auto"/>
              <w:bottom w:val="single" w:sz="4" w:space="0" w:color="auto"/>
              <w:right w:val="single" w:sz="4" w:space="0" w:color="auto"/>
            </w:tcBorders>
            <w:noWrap/>
            <w:vAlign w:val="center"/>
            <w:hideMark/>
          </w:tcPr>
          <w:p w14:paraId="4110C835" w14:textId="77777777" w:rsidR="00F92AD6" w:rsidRPr="00F92AD6" w:rsidRDefault="00F92AD6" w:rsidP="00B41F34">
            <w:pPr>
              <w:pStyle w:val="NormalWeb"/>
              <w:spacing w:before="0" w:beforeAutospacing="0" w:after="0" w:afterAutospacing="0"/>
              <w:jc w:val="both"/>
              <w:rPr>
                <w:rFonts w:ascii="Sylfaen" w:eastAsia="SimSun" w:hAnsi="Sylfaen" w:cs="SimSun"/>
                <w:sz w:val="16"/>
                <w:szCs w:val="16"/>
                <w:lang w:val="ka-GE"/>
              </w:rPr>
            </w:pPr>
            <w:r w:rsidRPr="00F92AD6">
              <w:rPr>
                <w:rFonts w:ascii="Sylfaen" w:hAnsi="Sylfaen"/>
                <w:sz w:val="20"/>
                <w:szCs w:val="20"/>
              </w:rPr>
              <w:t> </w:t>
            </w:r>
            <w:r w:rsidRPr="00F92AD6">
              <w:rPr>
                <w:rFonts w:ascii="Sylfaen" w:hAnsi="Sylfaen" w:cs="Calibri"/>
                <w:sz w:val="16"/>
                <w:szCs w:val="16"/>
                <w:lang w:val="ka-GE"/>
              </w:rPr>
              <w:t xml:space="preserve"> </w:t>
            </w:r>
            <w:r w:rsidRPr="00F92AD6">
              <w:rPr>
                <w:rFonts w:ascii="Sylfaen" w:hAnsi="Sylfaen" w:cs="Sylfaen"/>
                <w:b/>
                <w:sz w:val="16"/>
                <w:szCs w:val="16"/>
                <w:lang w:val="ka-GE"/>
              </w:rPr>
              <w:t>ქვეპროგრამა</w:t>
            </w:r>
            <w:r w:rsidRPr="00F92AD6">
              <w:rPr>
                <w:rFonts w:ascii="Sylfaen" w:hAnsi="Sylfaen" w:cs="Sylfaen"/>
                <w:sz w:val="16"/>
                <w:szCs w:val="16"/>
                <w:lang w:val="ka-GE"/>
              </w:rPr>
              <w:t xml:space="preserve">:   </w:t>
            </w:r>
            <w:r w:rsidRPr="00F92AD6">
              <w:rPr>
                <w:rFonts w:ascii="Sylfaen" w:eastAsia="SimSun" w:hAnsi="Sylfaen" w:cs="SimSun"/>
                <w:b/>
                <w:sz w:val="16"/>
                <w:szCs w:val="16"/>
                <w:lang w:val="ka-GE"/>
              </w:rPr>
              <w:t>,,სოციალურად დაუცველი ოჯახებისათვის საშეშე მერქნით დახმარება“</w:t>
            </w:r>
            <w:r w:rsidRPr="00F92AD6">
              <w:rPr>
                <w:rFonts w:ascii="Sylfaen" w:eastAsia="SimSun" w:hAnsi="Sylfaen" w:cs="SimSun"/>
                <w:sz w:val="16"/>
                <w:szCs w:val="16"/>
                <w:lang w:val="ka-GE"/>
              </w:rPr>
              <w:t xml:space="preserve"> - ბიუჯეტი 90000 ლარი.</w:t>
            </w:r>
          </w:p>
        </w:tc>
        <w:tc>
          <w:tcPr>
            <w:tcW w:w="0" w:type="auto"/>
            <w:tcBorders>
              <w:top w:val="nil"/>
              <w:left w:val="nil"/>
              <w:bottom w:val="single" w:sz="4" w:space="0" w:color="auto"/>
              <w:right w:val="single" w:sz="4" w:space="0" w:color="auto"/>
            </w:tcBorders>
            <w:vAlign w:val="center"/>
            <w:hideMark/>
          </w:tcPr>
          <w:p w14:paraId="3BDD605D" w14:textId="77777777" w:rsidR="00F92AD6" w:rsidRPr="00F92AD6" w:rsidRDefault="00F92AD6" w:rsidP="00B41F34">
            <w:pPr>
              <w:spacing w:after="0" w:line="240" w:lineRule="auto"/>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4" w:space="0" w:color="auto"/>
              <w:right w:val="single" w:sz="4" w:space="0" w:color="auto"/>
            </w:tcBorders>
            <w:vAlign w:val="center"/>
            <w:hideMark/>
          </w:tcPr>
          <w:p w14:paraId="36C691B9"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w:t>
            </w:r>
            <w:r w:rsidRPr="00F92AD6">
              <w:rPr>
                <w:rFonts w:ascii="Sylfaen" w:eastAsia="Times New Roman" w:hAnsi="Sylfaen"/>
                <w:b/>
                <w:bCs/>
                <w:sz w:val="20"/>
                <w:szCs w:val="20"/>
              </w:rPr>
              <w:t> </w:t>
            </w:r>
          </w:p>
        </w:tc>
        <w:tc>
          <w:tcPr>
            <w:tcW w:w="0" w:type="auto"/>
            <w:tcBorders>
              <w:top w:val="nil"/>
              <w:left w:val="nil"/>
              <w:bottom w:val="single" w:sz="4" w:space="0" w:color="auto"/>
              <w:right w:val="single" w:sz="4" w:space="0" w:color="auto"/>
            </w:tcBorders>
            <w:vAlign w:val="center"/>
            <w:hideMark/>
          </w:tcPr>
          <w:p w14:paraId="7AD13A0C"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w:t>
            </w:r>
            <w:r w:rsidRPr="00F92AD6">
              <w:rPr>
                <w:rFonts w:ascii="Sylfaen" w:eastAsia="Times New Roman" w:hAnsi="Sylfaen"/>
                <w:b/>
                <w:bCs/>
                <w:sz w:val="20"/>
                <w:szCs w:val="20"/>
              </w:rPr>
              <w:t> </w:t>
            </w:r>
          </w:p>
        </w:tc>
        <w:tc>
          <w:tcPr>
            <w:tcW w:w="0" w:type="auto"/>
            <w:tcBorders>
              <w:top w:val="nil"/>
              <w:left w:val="nil"/>
              <w:bottom w:val="single" w:sz="4" w:space="0" w:color="auto"/>
              <w:right w:val="single" w:sz="4" w:space="0" w:color="auto"/>
            </w:tcBorders>
            <w:vAlign w:val="center"/>
            <w:hideMark/>
          </w:tcPr>
          <w:p w14:paraId="47ACE861"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w:t>
            </w:r>
            <w:r w:rsidRPr="00F92AD6">
              <w:rPr>
                <w:rFonts w:ascii="Sylfaen" w:eastAsia="Times New Roman" w:hAnsi="Sylfaen"/>
                <w:b/>
                <w:bCs/>
                <w:sz w:val="20"/>
                <w:szCs w:val="20"/>
              </w:rPr>
              <w:t> </w:t>
            </w:r>
          </w:p>
        </w:tc>
        <w:tc>
          <w:tcPr>
            <w:tcW w:w="0" w:type="auto"/>
            <w:tcBorders>
              <w:top w:val="single" w:sz="4" w:space="0" w:color="auto"/>
              <w:left w:val="nil"/>
              <w:bottom w:val="nil"/>
              <w:right w:val="single" w:sz="8" w:space="0" w:color="auto"/>
            </w:tcBorders>
            <w:vAlign w:val="center"/>
            <w:hideMark/>
          </w:tcPr>
          <w:p w14:paraId="4F5B9B31"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90</w:t>
            </w:r>
          </w:p>
        </w:tc>
      </w:tr>
      <w:tr w:rsidR="00F92AD6" w:rsidRPr="00F92AD6" w14:paraId="774C836C" w14:textId="77777777" w:rsidTr="00B41F34">
        <w:trPr>
          <w:trHeight w:val="1259"/>
        </w:trPr>
        <w:tc>
          <w:tcPr>
            <w:tcW w:w="4944" w:type="dxa"/>
            <w:tcBorders>
              <w:top w:val="nil"/>
              <w:left w:val="single" w:sz="8" w:space="0" w:color="auto"/>
              <w:bottom w:val="single" w:sz="4" w:space="0" w:color="auto"/>
              <w:right w:val="single" w:sz="4" w:space="0" w:color="auto"/>
            </w:tcBorders>
            <w:noWrap/>
            <w:vAlign w:val="center"/>
            <w:hideMark/>
          </w:tcPr>
          <w:p w14:paraId="07B7F2C3" w14:textId="77777777" w:rsidR="00F92AD6" w:rsidRPr="00F92AD6" w:rsidRDefault="00F92AD6" w:rsidP="00B41F34">
            <w:pPr>
              <w:rPr>
                <w:rFonts w:ascii="Sylfaen" w:hAnsi="Sylfaen"/>
                <w:b/>
                <w:sz w:val="16"/>
                <w:szCs w:val="16"/>
                <w:lang w:val="ka-GE"/>
              </w:rPr>
            </w:pPr>
            <w:r w:rsidRPr="00F92AD6">
              <w:rPr>
                <w:rFonts w:ascii="Sylfaen" w:eastAsia="Times New Roman" w:hAnsi="Sylfaen"/>
                <w:sz w:val="20"/>
                <w:szCs w:val="20"/>
              </w:rPr>
              <w:t> </w:t>
            </w:r>
            <w:r w:rsidRPr="00F92AD6">
              <w:rPr>
                <w:rFonts w:ascii="Sylfaen" w:eastAsia="SimSun" w:hAnsi="Sylfaen" w:cs="SimSun"/>
                <w:b/>
                <w:sz w:val="16"/>
                <w:szCs w:val="16"/>
                <w:lang w:val="ka-GE"/>
              </w:rPr>
              <w:t xml:space="preserve">13).მუნიციპალიტეტში მცხოვრები მოწყვლადო ოჯახების მატერიალური და </w:t>
            </w:r>
            <w:r w:rsidRPr="00F92AD6">
              <w:rPr>
                <w:rFonts w:ascii="Sylfaen" w:eastAsia="SimSun" w:hAnsi="Sylfaen" w:cs="SimSun"/>
                <w:sz w:val="16"/>
                <w:szCs w:val="16"/>
                <w:lang w:val="ka-GE"/>
              </w:rPr>
              <w:t>14).</w:t>
            </w:r>
            <w:r w:rsidRPr="00F92AD6">
              <w:rPr>
                <w:rFonts w:ascii="Sylfaen" w:hAnsi="Sylfaen"/>
                <w:b/>
                <w:sz w:val="16"/>
                <w:szCs w:val="16"/>
                <w:lang w:val="ka-GE"/>
              </w:rPr>
              <w:t xml:space="preserve">  ქვეპროგრამა:   ბავშვის უფლებების დაცვისა და მხარდაჭერის პროგრამა ბიუჯეტი .</w:t>
            </w:r>
          </w:p>
        </w:tc>
        <w:tc>
          <w:tcPr>
            <w:tcW w:w="0" w:type="auto"/>
            <w:tcBorders>
              <w:top w:val="nil"/>
              <w:left w:val="nil"/>
              <w:bottom w:val="single" w:sz="4" w:space="0" w:color="auto"/>
              <w:right w:val="single" w:sz="4" w:space="0" w:color="auto"/>
            </w:tcBorders>
            <w:vAlign w:val="center"/>
            <w:hideMark/>
          </w:tcPr>
          <w:p w14:paraId="36E8C801" w14:textId="77777777" w:rsidR="00F92AD6" w:rsidRPr="00F92AD6" w:rsidRDefault="00F92AD6" w:rsidP="00B41F34">
            <w:pPr>
              <w:spacing w:after="0" w:line="240" w:lineRule="auto"/>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4" w:space="0" w:color="auto"/>
              <w:right w:val="single" w:sz="4" w:space="0" w:color="auto"/>
            </w:tcBorders>
            <w:vAlign w:val="center"/>
            <w:hideMark/>
          </w:tcPr>
          <w:p w14:paraId="1B4DABCD" w14:textId="77777777" w:rsidR="00F92AD6" w:rsidRPr="00F92AD6" w:rsidRDefault="00F92AD6" w:rsidP="00B41F34">
            <w:pPr>
              <w:spacing w:after="0" w:line="240" w:lineRule="auto"/>
              <w:jc w:val="center"/>
              <w:rPr>
                <w:rFonts w:ascii="Sylfaen" w:eastAsia="Times New Roman" w:hAnsi="Sylfaen"/>
                <w:b/>
                <w:bCs/>
                <w:sz w:val="20"/>
                <w:szCs w:val="20"/>
                <w:lang w:val="ka-GE"/>
              </w:rPr>
            </w:pPr>
          </w:p>
          <w:p w14:paraId="0DC49E5C" w14:textId="77777777" w:rsidR="00F92AD6" w:rsidRPr="00F92AD6" w:rsidRDefault="00F92AD6" w:rsidP="00B41F34">
            <w:pPr>
              <w:spacing w:after="0" w:line="240" w:lineRule="auto"/>
              <w:jc w:val="center"/>
              <w:rPr>
                <w:rFonts w:ascii="Sylfaen" w:eastAsia="Times New Roman" w:hAnsi="Sylfaen"/>
                <w:b/>
                <w:bCs/>
                <w:sz w:val="20"/>
                <w:szCs w:val="20"/>
                <w:lang w:val="ka-GE"/>
              </w:rPr>
            </w:pPr>
            <w:r w:rsidRPr="00F92AD6">
              <w:rPr>
                <w:rFonts w:ascii="Sylfaen" w:eastAsia="Times New Roman" w:hAnsi="Sylfaen"/>
                <w:b/>
                <w:bCs/>
                <w:sz w:val="20"/>
                <w:szCs w:val="20"/>
                <w:lang w:val="ka-GE"/>
              </w:rPr>
              <w:t>5</w:t>
            </w:r>
          </w:p>
        </w:tc>
        <w:tc>
          <w:tcPr>
            <w:tcW w:w="0" w:type="auto"/>
            <w:tcBorders>
              <w:top w:val="nil"/>
              <w:left w:val="nil"/>
              <w:bottom w:val="single" w:sz="4" w:space="0" w:color="auto"/>
              <w:right w:val="single" w:sz="4" w:space="0" w:color="auto"/>
            </w:tcBorders>
            <w:vAlign w:val="center"/>
            <w:hideMark/>
          </w:tcPr>
          <w:p w14:paraId="4AFBDC74" w14:textId="77777777" w:rsidR="00F92AD6" w:rsidRPr="00F92AD6" w:rsidRDefault="00F92AD6" w:rsidP="00B41F34">
            <w:pPr>
              <w:spacing w:after="0" w:line="240" w:lineRule="auto"/>
              <w:jc w:val="center"/>
              <w:rPr>
                <w:rFonts w:ascii="Sylfaen" w:eastAsia="Times New Roman" w:hAnsi="Sylfaen"/>
                <w:b/>
                <w:bCs/>
                <w:sz w:val="20"/>
                <w:szCs w:val="20"/>
              </w:rPr>
            </w:pPr>
          </w:p>
          <w:p w14:paraId="3B452E59" w14:textId="77777777" w:rsidR="00F92AD6" w:rsidRPr="00F92AD6" w:rsidRDefault="00F92AD6" w:rsidP="00B41F34">
            <w:pPr>
              <w:spacing w:after="0" w:line="240" w:lineRule="auto"/>
              <w:jc w:val="center"/>
              <w:rPr>
                <w:rFonts w:ascii="Sylfaen" w:eastAsia="Times New Roman" w:hAnsi="Sylfaen"/>
                <w:b/>
                <w:bCs/>
                <w:sz w:val="20"/>
                <w:szCs w:val="20"/>
                <w:lang w:val="ka-GE"/>
              </w:rPr>
            </w:pPr>
            <w:r w:rsidRPr="00F92AD6">
              <w:rPr>
                <w:rFonts w:ascii="Sylfaen" w:eastAsia="Times New Roman" w:hAnsi="Sylfaen"/>
                <w:b/>
                <w:bCs/>
                <w:sz w:val="20"/>
                <w:szCs w:val="20"/>
                <w:lang w:val="ka-GE"/>
              </w:rPr>
              <w:t>5</w:t>
            </w:r>
          </w:p>
        </w:tc>
        <w:tc>
          <w:tcPr>
            <w:tcW w:w="0" w:type="auto"/>
            <w:tcBorders>
              <w:top w:val="nil"/>
              <w:left w:val="nil"/>
              <w:bottom w:val="single" w:sz="4" w:space="0" w:color="auto"/>
              <w:right w:val="single" w:sz="4" w:space="0" w:color="auto"/>
            </w:tcBorders>
            <w:vAlign w:val="center"/>
            <w:hideMark/>
          </w:tcPr>
          <w:p w14:paraId="680FEEDC" w14:textId="77777777" w:rsidR="00F92AD6" w:rsidRPr="00F92AD6" w:rsidRDefault="00F92AD6" w:rsidP="00B41F34">
            <w:pPr>
              <w:spacing w:after="0" w:line="240" w:lineRule="auto"/>
              <w:rPr>
                <w:rFonts w:ascii="Sylfaen" w:eastAsia="Times New Roman" w:hAnsi="Sylfaen"/>
                <w:b/>
                <w:bCs/>
                <w:sz w:val="20"/>
                <w:szCs w:val="20"/>
              </w:rPr>
            </w:pPr>
          </w:p>
          <w:p w14:paraId="464B68A8" w14:textId="77777777" w:rsidR="00F92AD6" w:rsidRPr="00F92AD6" w:rsidRDefault="00F92AD6" w:rsidP="00B41F34">
            <w:pPr>
              <w:spacing w:after="0" w:line="240" w:lineRule="auto"/>
              <w:jc w:val="center"/>
              <w:rPr>
                <w:rFonts w:ascii="Sylfaen" w:eastAsia="Times New Roman" w:hAnsi="Sylfaen"/>
                <w:b/>
                <w:bCs/>
                <w:sz w:val="20"/>
                <w:szCs w:val="20"/>
                <w:lang w:val="ka-GE"/>
              </w:rPr>
            </w:pPr>
            <w:r w:rsidRPr="00F92AD6">
              <w:rPr>
                <w:rFonts w:ascii="Sylfaen" w:eastAsia="Times New Roman" w:hAnsi="Sylfaen"/>
                <w:b/>
                <w:bCs/>
                <w:sz w:val="20"/>
                <w:szCs w:val="20"/>
                <w:lang w:val="ka-GE"/>
              </w:rPr>
              <w:t>5</w:t>
            </w:r>
          </w:p>
        </w:tc>
        <w:tc>
          <w:tcPr>
            <w:tcW w:w="0" w:type="auto"/>
            <w:tcBorders>
              <w:top w:val="single" w:sz="4" w:space="0" w:color="auto"/>
              <w:left w:val="nil"/>
              <w:bottom w:val="single" w:sz="4" w:space="0" w:color="auto"/>
              <w:right w:val="single" w:sz="8" w:space="0" w:color="auto"/>
            </w:tcBorders>
            <w:vAlign w:val="center"/>
            <w:hideMark/>
          </w:tcPr>
          <w:p w14:paraId="55FABCBD" w14:textId="77777777" w:rsidR="00F92AD6" w:rsidRPr="00F92AD6" w:rsidRDefault="00F92AD6" w:rsidP="00B41F34">
            <w:pPr>
              <w:spacing w:after="0" w:line="240" w:lineRule="auto"/>
              <w:rPr>
                <w:rFonts w:ascii="Sylfaen" w:eastAsia="Times New Roman" w:hAnsi="Sylfaen"/>
                <w:b/>
                <w:bCs/>
                <w:sz w:val="20"/>
                <w:szCs w:val="20"/>
              </w:rPr>
            </w:pPr>
          </w:p>
          <w:p w14:paraId="0F2771FC" w14:textId="77777777" w:rsidR="00F92AD6" w:rsidRPr="00F92AD6" w:rsidRDefault="00F92AD6" w:rsidP="00B41F34">
            <w:pPr>
              <w:spacing w:after="0" w:line="240" w:lineRule="auto"/>
              <w:jc w:val="center"/>
              <w:rPr>
                <w:rFonts w:ascii="Sylfaen" w:eastAsia="Times New Roman" w:hAnsi="Sylfaen"/>
                <w:b/>
                <w:bCs/>
                <w:sz w:val="20"/>
                <w:szCs w:val="20"/>
                <w:lang w:val="ka-GE"/>
              </w:rPr>
            </w:pPr>
            <w:r w:rsidRPr="00F92AD6">
              <w:rPr>
                <w:rFonts w:ascii="Sylfaen" w:eastAsia="Times New Roman" w:hAnsi="Sylfaen"/>
                <w:b/>
                <w:bCs/>
                <w:sz w:val="20"/>
                <w:szCs w:val="20"/>
                <w:lang w:val="ka-GE"/>
              </w:rPr>
              <w:t>9 600</w:t>
            </w:r>
          </w:p>
        </w:tc>
      </w:tr>
      <w:tr w:rsidR="00F92AD6" w:rsidRPr="00F92AD6" w14:paraId="7065BDD5" w14:textId="77777777" w:rsidTr="00B41F34">
        <w:trPr>
          <w:trHeight w:val="1050"/>
        </w:trPr>
        <w:tc>
          <w:tcPr>
            <w:tcW w:w="5186" w:type="dxa"/>
            <w:gridSpan w:val="2"/>
            <w:tcBorders>
              <w:top w:val="nil"/>
              <w:left w:val="single" w:sz="8" w:space="0" w:color="auto"/>
              <w:bottom w:val="single" w:sz="8" w:space="0" w:color="auto"/>
              <w:right w:val="nil"/>
            </w:tcBorders>
            <w:vAlign w:val="center"/>
            <w:hideMark/>
          </w:tcPr>
          <w:p w14:paraId="4D5AACE3" w14:textId="77777777" w:rsidR="00F92AD6" w:rsidRPr="00F92AD6" w:rsidRDefault="00F92AD6" w:rsidP="00B41F34">
            <w:pPr>
              <w:spacing w:after="0" w:line="240" w:lineRule="auto"/>
              <w:rPr>
                <w:rFonts w:ascii="Sylfaen" w:eastAsia="Times New Roman" w:hAnsi="Sylfaen"/>
                <w:b/>
                <w:bCs/>
                <w:sz w:val="20"/>
                <w:szCs w:val="20"/>
              </w:rPr>
            </w:pPr>
            <w:r w:rsidRPr="00F92AD6">
              <w:rPr>
                <w:rFonts w:ascii="Sylfaen" w:eastAsia="Times New Roman" w:hAnsi="Sylfaen"/>
                <w:b/>
                <w:bCs/>
                <w:sz w:val="20"/>
                <w:szCs w:val="20"/>
              </w:rPr>
              <w:t>შუალედური მოსალოდნელი შედეგი (202</w:t>
            </w:r>
            <w:r w:rsidRPr="00F92AD6">
              <w:rPr>
                <w:rFonts w:ascii="Sylfaen" w:eastAsia="Times New Roman" w:hAnsi="Sylfaen"/>
                <w:b/>
                <w:bCs/>
                <w:sz w:val="20"/>
                <w:szCs w:val="20"/>
                <w:lang w:val="ka-GE"/>
              </w:rPr>
              <w:t>3</w:t>
            </w:r>
            <w:r w:rsidRPr="00F92AD6">
              <w:rPr>
                <w:rFonts w:ascii="Sylfaen" w:eastAsia="Times New Roman" w:hAnsi="Sylfaen"/>
                <w:b/>
                <w:bCs/>
                <w:sz w:val="20"/>
                <w:szCs w:val="20"/>
              </w:rPr>
              <w:t xml:space="preserve"> წელი)</w:t>
            </w:r>
          </w:p>
        </w:tc>
        <w:tc>
          <w:tcPr>
            <w:tcW w:w="0" w:type="auto"/>
            <w:gridSpan w:val="4"/>
            <w:tcBorders>
              <w:top w:val="single" w:sz="8" w:space="0" w:color="auto"/>
              <w:left w:val="single" w:sz="8" w:space="0" w:color="auto"/>
              <w:bottom w:val="single" w:sz="8" w:space="0" w:color="auto"/>
              <w:right w:val="single" w:sz="8" w:space="0" w:color="000000"/>
            </w:tcBorders>
            <w:vAlign w:val="center"/>
            <w:hideMark/>
          </w:tcPr>
          <w:p w14:paraId="2AA7549C"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დაახლოებით 200-300</w:t>
            </w:r>
            <w:r w:rsidRPr="00F92AD6">
              <w:rPr>
                <w:rFonts w:ascii="Sylfaen" w:eastAsia="Times New Roman" w:hAnsi="Sylfaen"/>
                <w:b/>
                <w:bCs/>
                <w:sz w:val="20"/>
                <w:szCs w:val="20"/>
              </w:rPr>
              <w:t> </w:t>
            </w:r>
          </w:p>
        </w:tc>
      </w:tr>
    </w:tbl>
    <w:p w14:paraId="0A309A6E" w14:textId="77777777" w:rsidR="00F92AD6" w:rsidRPr="00F92AD6" w:rsidRDefault="00F92AD6" w:rsidP="00F92AD6">
      <w:pPr>
        <w:rPr>
          <w:rFonts w:ascii="Sylfaen" w:hAnsi="Sylfaen"/>
          <w:sz w:val="24"/>
          <w:szCs w:val="24"/>
          <w:lang w:val="ka-GE"/>
        </w:rPr>
      </w:pPr>
    </w:p>
    <w:tbl>
      <w:tblPr>
        <w:tblW w:w="0" w:type="auto"/>
        <w:tblInd w:w="93" w:type="dxa"/>
        <w:tblLook w:val="04A0" w:firstRow="1" w:lastRow="0" w:firstColumn="1" w:lastColumn="0" w:noHBand="0" w:noVBand="1"/>
      </w:tblPr>
      <w:tblGrid>
        <w:gridCol w:w="1474"/>
        <w:gridCol w:w="4719"/>
        <w:gridCol w:w="1102"/>
        <w:gridCol w:w="657"/>
        <w:gridCol w:w="1051"/>
        <w:gridCol w:w="1025"/>
        <w:gridCol w:w="1090"/>
        <w:gridCol w:w="1492"/>
        <w:gridCol w:w="1543"/>
      </w:tblGrid>
      <w:tr w:rsidR="00F92AD6" w:rsidRPr="00F92AD6" w14:paraId="114D5A35" w14:textId="77777777" w:rsidTr="00B41F34">
        <w:trPr>
          <w:trHeight w:val="735"/>
        </w:trPr>
        <w:tc>
          <w:tcPr>
            <w:tcW w:w="0" w:type="auto"/>
            <w:gridSpan w:val="9"/>
            <w:tcBorders>
              <w:top w:val="single" w:sz="8" w:space="0" w:color="auto"/>
              <w:left w:val="single" w:sz="8" w:space="0" w:color="auto"/>
              <w:bottom w:val="single" w:sz="8" w:space="0" w:color="auto"/>
              <w:right w:val="nil"/>
            </w:tcBorders>
            <w:noWrap/>
            <w:vAlign w:val="center"/>
            <w:hideMark/>
          </w:tcPr>
          <w:p w14:paraId="05A11FCB" w14:textId="77777777" w:rsidR="00F92AD6" w:rsidRPr="00F92AD6" w:rsidRDefault="00F92AD6" w:rsidP="00B41F34">
            <w:pPr>
              <w:spacing w:after="0" w:line="240" w:lineRule="auto"/>
              <w:jc w:val="center"/>
              <w:rPr>
                <w:rFonts w:ascii="Sylfaen" w:eastAsia="Times New Roman" w:hAnsi="Sylfaen"/>
                <w:b/>
                <w:bCs/>
                <w:sz w:val="24"/>
                <w:szCs w:val="24"/>
              </w:rPr>
            </w:pPr>
            <w:r w:rsidRPr="00F92AD6">
              <w:rPr>
                <w:rFonts w:ascii="Sylfaen" w:eastAsia="Times New Roman" w:hAnsi="Sylfaen"/>
                <w:b/>
                <w:bCs/>
                <w:sz w:val="24"/>
                <w:szCs w:val="24"/>
              </w:rPr>
              <w:t xml:space="preserve">ღონისძიების შუალედური შედეგის ინდიკატორები   </w:t>
            </w:r>
            <w:r w:rsidRPr="00F92AD6">
              <w:rPr>
                <w:rFonts w:ascii="Sylfaen" w:eastAsia="Times New Roman" w:hAnsi="Sylfaen"/>
                <w:sz w:val="24"/>
                <w:szCs w:val="24"/>
              </w:rPr>
              <w:t>ფორმაN3-3</w:t>
            </w:r>
          </w:p>
        </w:tc>
      </w:tr>
      <w:tr w:rsidR="00F92AD6" w:rsidRPr="00F92AD6" w14:paraId="789295E7" w14:textId="77777777" w:rsidTr="00B41F34">
        <w:trPr>
          <w:trHeight w:val="525"/>
        </w:trPr>
        <w:tc>
          <w:tcPr>
            <w:tcW w:w="0" w:type="auto"/>
            <w:vMerge w:val="restart"/>
            <w:tcBorders>
              <w:top w:val="nil"/>
              <w:left w:val="single" w:sz="8" w:space="0" w:color="auto"/>
              <w:bottom w:val="single" w:sz="4" w:space="0" w:color="auto"/>
              <w:right w:val="single" w:sz="4" w:space="0" w:color="auto"/>
            </w:tcBorders>
            <w:vAlign w:val="center"/>
            <w:hideMark/>
          </w:tcPr>
          <w:p w14:paraId="5F8A6437"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lastRenderedPageBreak/>
              <w:t xml:space="preserve">მოსალოდნელი შუალედური შედეგი </w:t>
            </w:r>
            <w:r w:rsidRPr="00F92AD6">
              <w:rPr>
                <w:rFonts w:ascii="Sylfaen" w:eastAsia="Times New Roman" w:hAnsi="Sylfaen"/>
                <w:b/>
                <w:bCs/>
                <w:sz w:val="20"/>
                <w:szCs w:val="20"/>
              </w:rPr>
              <w:t>(OUTPUT)</w:t>
            </w:r>
          </w:p>
        </w:tc>
        <w:tc>
          <w:tcPr>
            <w:tcW w:w="0" w:type="auto"/>
            <w:gridSpan w:val="3"/>
            <w:tcBorders>
              <w:top w:val="nil"/>
              <w:left w:val="nil"/>
              <w:bottom w:val="single" w:sz="4" w:space="0" w:color="auto"/>
              <w:right w:val="single" w:sz="4" w:space="0" w:color="auto"/>
            </w:tcBorders>
            <w:vAlign w:val="center"/>
            <w:hideMark/>
          </w:tcPr>
          <w:p w14:paraId="5B337E53"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შედეგის ინდიკატორები</w:t>
            </w:r>
          </w:p>
        </w:tc>
        <w:tc>
          <w:tcPr>
            <w:tcW w:w="0" w:type="auto"/>
            <w:vMerge w:val="restart"/>
            <w:tcBorders>
              <w:top w:val="nil"/>
              <w:left w:val="single" w:sz="4" w:space="0" w:color="auto"/>
              <w:bottom w:val="single" w:sz="4" w:space="0" w:color="auto"/>
              <w:right w:val="single" w:sz="4" w:space="0" w:color="auto"/>
            </w:tcBorders>
            <w:vAlign w:val="center"/>
            <w:hideMark/>
          </w:tcPr>
          <w:p w14:paraId="61822904"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ზომის ერთეული</w:t>
            </w:r>
          </w:p>
        </w:tc>
        <w:tc>
          <w:tcPr>
            <w:tcW w:w="0" w:type="auto"/>
            <w:vMerge w:val="restart"/>
            <w:tcBorders>
              <w:top w:val="nil"/>
              <w:left w:val="single" w:sz="4" w:space="0" w:color="auto"/>
              <w:bottom w:val="single" w:sz="4" w:space="0" w:color="auto"/>
              <w:right w:val="single" w:sz="4" w:space="0" w:color="auto"/>
            </w:tcBorders>
            <w:vAlign w:val="center"/>
            <w:hideMark/>
          </w:tcPr>
          <w:p w14:paraId="596C69C0"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გეგმიური გადახრა</w:t>
            </w:r>
          </w:p>
        </w:tc>
        <w:tc>
          <w:tcPr>
            <w:tcW w:w="0" w:type="auto"/>
            <w:vMerge w:val="restart"/>
            <w:tcBorders>
              <w:top w:val="nil"/>
              <w:left w:val="single" w:sz="4" w:space="0" w:color="auto"/>
              <w:bottom w:val="single" w:sz="4" w:space="0" w:color="auto"/>
              <w:right w:val="single" w:sz="4" w:space="0" w:color="auto"/>
            </w:tcBorders>
            <w:vAlign w:val="center"/>
            <w:hideMark/>
          </w:tcPr>
          <w:p w14:paraId="2F21C8C9"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მონაცემთა წყარო</w:t>
            </w:r>
          </w:p>
        </w:tc>
        <w:tc>
          <w:tcPr>
            <w:tcW w:w="0" w:type="auto"/>
            <w:vMerge w:val="restart"/>
            <w:tcBorders>
              <w:top w:val="nil"/>
              <w:left w:val="single" w:sz="4" w:space="0" w:color="auto"/>
              <w:bottom w:val="single" w:sz="4" w:space="0" w:color="auto"/>
              <w:right w:val="single" w:sz="4" w:space="0" w:color="auto"/>
            </w:tcBorders>
            <w:vAlign w:val="center"/>
            <w:hideMark/>
          </w:tcPr>
          <w:p w14:paraId="3E209F49"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მეთოდოლოგია</w:t>
            </w:r>
          </w:p>
        </w:tc>
        <w:tc>
          <w:tcPr>
            <w:tcW w:w="0" w:type="auto"/>
            <w:vMerge w:val="restart"/>
            <w:tcBorders>
              <w:top w:val="nil"/>
              <w:left w:val="single" w:sz="4" w:space="0" w:color="auto"/>
              <w:bottom w:val="single" w:sz="4" w:space="0" w:color="auto"/>
              <w:right w:val="single" w:sz="8" w:space="0" w:color="auto"/>
            </w:tcBorders>
            <w:vAlign w:val="center"/>
            <w:hideMark/>
          </w:tcPr>
          <w:p w14:paraId="048B8C50"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რისკი</w:t>
            </w:r>
          </w:p>
        </w:tc>
      </w:tr>
      <w:tr w:rsidR="00F92AD6" w:rsidRPr="00F92AD6" w14:paraId="40854901" w14:textId="77777777" w:rsidTr="00B41F34">
        <w:trPr>
          <w:trHeight w:val="735"/>
        </w:trPr>
        <w:tc>
          <w:tcPr>
            <w:tcW w:w="0" w:type="auto"/>
            <w:vMerge/>
            <w:tcBorders>
              <w:top w:val="nil"/>
              <w:left w:val="single" w:sz="8" w:space="0" w:color="auto"/>
              <w:bottom w:val="single" w:sz="4" w:space="0" w:color="auto"/>
              <w:right w:val="single" w:sz="4" w:space="0" w:color="auto"/>
            </w:tcBorders>
            <w:vAlign w:val="center"/>
            <w:hideMark/>
          </w:tcPr>
          <w:p w14:paraId="2A8DABA4" w14:textId="77777777" w:rsidR="00F92AD6" w:rsidRPr="00F92AD6" w:rsidRDefault="00F92AD6" w:rsidP="00B41F34">
            <w:pPr>
              <w:spacing w:after="0" w:line="256" w:lineRule="auto"/>
              <w:rPr>
                <w:rFonts w:ascii="Sylfaen" w:eastAsia="Times New Roman" w:hAnsi="Sylfaen"/>
                <w:sz w:val="20"/>
                <w:szCs w:val="20"/>
              </w:rPr>
            </w:pPr>
          </w:p>
        </w:tc>
        <w:tc>
          <w:tcPr>
            <w:tcW w:w="0" w:type="auto"/>
            <w:tcBorders>
              <w:top w:val="nil"/>
              <w:left w:val="nil"/>
              <w:bottom w:val="single" w:sz="4" w:space="0" w:color="auto"/>
              <w:right w:val="single" w:sz="4" w:space="0" w:color="auto"/>
            </w:tcBorders>
            <w:vAlign w:val="center"/>
            <w:hideMark/>
          </w:tcPr>
          <w:p w14:paraId="17FE7BA3"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დასახელება</w:t>
            </w:r>
          </w:p>
        </w:tc>
        <w:tc>
          <w:tcPr>
            <w:tcW w:w="0" w:type="auto"/>
            <w:tcBorders>
              <w:top w:val="nil"/>
              <w:left w:val="nil"/>
              <w:bottom w:val="single" w:sz="4" w:space="0" w:color="auto"/>
              <w:right w:val="single" w:sz="4" w:space="0" w:color="auto"/>
            </w:tcBorders>
            <w:vAlign w:val="center"/>
            <w:hideMark/>
          </w:tcPr>
          <w:p w14:paraId="18D9D384"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202</w:t>
            </w:r>
            <w:r w:rsidRPr="00F92AD6">
              <w:rPr>
                <w:rFonts w:ascii="Sylfaen" w:eastAsia="Times New Roman" w:hAnsi="Sylfaen"/>
                <w:sz w:val="20"/>
                <w:szCs w:val="20"/>
                <w:lang w:val="ka-GE"/>
              </w:rPr>
              <w:t>5</w:t>
            </w:r>
            <w:r w:rsidRPr="00F92AD6">
              <w:rPr>
                <w:rFonts w:ascii="Sylfaen" w:eastAsia="Times New Roman" w:hAnsi="Sylfaen"/>
                <w:sz w:val="20"/>
                <w:szCs w:val="20"/>
              </w:rPr>
              <w:t xml:space="preserve"> წელი (საბაზისო)</w:t>
            </w:r>
          </w:p>
        </w:tc>
        <w:tc>
          <w:tcPr>
            <w:tcW w:w="0" w:type="auto"/>
            <w:tcBorders>
              <w:top w:val="nil"/>
              <w:left w:val="nil"/>
              <w:bottom w:val="single" w:sz="4" w:space="0" w:color="auto"/>
              <w:right w:val="single" w:sz="4" w:space="0" w:color="auto"/>
            </w:tcBorders>
            <w:vAlign w:val="center"/>
            <w:hideMark/>
          </w:tcPr>
          <w:p w14:paraId="77942460"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202</w:t>
            </w:r>
            <w:r w:rsidRPr="00F92AD6">
              <w:rPr>
                <w:rFonts w:ascii="Sylfaen" w:eastAsia="Times New Roman" w:hAnsi="Sylfaen"/>
                <w:sz w:val="20"/>
                <w:szCs w:val="20"/>
                <w:lang w:val="ka-GE"/>
              </w:rPr>
              <w:t xml:space="preserve">6 </w:t>
            </w:r>
            <w:r w:rsidRPr="00F92AD6">
              <w:rPr>
                <w:rFonts w:ascii="Sylfaen" w:eastAsia="Times New Roman" w:hAnsi="Sylfaen"/>
                <w:sz w:val="20"/>
                <w:szCs w:val="20"/>
              </w:rPr>
              <w:t>წელი</w:t>
            </w:r>
          </w:p>
        </w:tc>
        <w:tc>
          <w:tcPr>
            <w:tcW w:w="0" w:type="auto"/>
            <w:vMerge/>
            <w:tcBorders>
              <w:top w:val="nil"/>
              <w:left w:val="single" w:sz="4" w:space="0" w:color="auto"/>
              <w:bottom w:val="single" w:sz="4" w:space="0" w:color="auto"/>
              <w:right w:val="single" w:sz="4" w:space="0" w:color="auto"/>
            </w:tcBorders>
            <w:vAlign w:val="center"/>
            <w:hideMark/>
          </w:tcPr>
          <w:p w14:paraId="09446446" w14:textId="77777777" w:rsidR="00F92AD6" w:rsidRPr="00F92AD6" w:rsidRDefault="00F92AD6" w:rsidP="00B41F34">
            <w:pPr>
              <w:spacing w:after="0" w:line="256" w:lineRule="auto"/>
              <w:rPr>
                <w:rFonts w:ascii="Sylfaen" w:eastAsia="Times New Roman" w:hAnsi="Sylfae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1FC78C67" w14:textId="77777777" w:rsidR="00F92AD6" w:rsidRPr="00F92AD6" w:rsidRDefault="00F92AD6" w:rsidP="00B41F34">
            <w:pPr>
              <w:spacing w:after="0" w:line="256" w:lineRule="auto"/>
              <w:rPr>
                <w:rFonts w:ascii="Sylfaen" w:eastAsia="Times New Roman" w:hAnsi="Sylfae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4561FD05" w14:textId="77777777" w:rsidR="00F92AD6" w:rsidRPr="00F92AD6" w:rsidRDefault="00F92AD6" w:rsidP="00B41F34">
            <w:pPr>
              <w:spacing w:after="0" w:line="256" w:lineRule="auto"/>
              <w:rPr>
                <w:rFonts w:ascii="Sylfaen" w:eastAsia="Times New Roman" w:hAnsi="Sylfae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B348C18" w14:textId="77777777" w:rsidR="00F92AD6" w:rsidRPr="00F92AD6" w:rsidRDefault="00F92AD6" w:rsidP="00B41F34">
            <w:pPr>
              <w:spacing w:after="0" w:line="256" w:lineRule="auto"/>
              <w:rPr>
                <w:rFonts w:ascii="Sylfaen" w:eastAsia="Times New Roman" w:hAnsi="Sylfaen"/>
                <w:sz w:val="20"/>
                <w:szCs w:val="20"/>
              </w:rPr>
            </w:pPr>
          </w:p>
        </w:tc>
        <w:tc>
          <w:tcPr>
            <w:tcW w:w="0" w:type="auto"/>
            <w:vMerge/>
            <w:tcBorders>
              <w:top w:val="nil"/>
              <w:left w:val="single" w:sz="4" w:space="0" w:color="auto"/>
              <w:bottom w:val="single" w:sz="4" w:space="0" w:color="auto"/>
              <w:right w:val="single" w:sz="8" w:space="0" w:color="auto"/>
            </w:tcBorders>
            <w:vAlign w:val="center"/>
            <w:hideMark/>
          </w:tcPr>
          <w:p w14:paraId="09EF6869" w14:textId="77777777" w:rsidR="00F92AD6" w:rsidRPr="00F92AD6" w:rsidRDefault="00F92AD6" w:rsidP="00B41F34">
            <w:pPr>
              <w:spacing w:after="0" w:line="256" w:lineRule="auto"/>
              <w:rPr>
                <w:rFonts w:ascii="Sylfaen" w:eastAsia="Times New Roman" w:hAnsi="Sylfaen"/>
                <w:sz w:val="20"/>
                <w:szCs w:val="20"/>
              </w:rPr>
            </w:pPr>
          </w:p>
        </w:tc>
      </w:tr>
      <w:tr w:rsidR="00F92AD6" w:rsidRPr="00F92AD6" w14:paraId="40B08821" w14:textId="77777777" w:rsidTr="00B41F34">
        <w:trPr>
          <w:trHeight w:val="1350"/>
        </w:trPr>
        <w:tc>
          <w:tcPr>
            <w:tcW w:w="0" w:type="auto"/>
            <w:tcBorders>
              <w:top w:val="nil"/>
              <w:left w:val="single" w:sz="8" w:space="0" w:color="auto"/>
              <w:bottom w:val="single" w:sz="8" w:space="0" w:color="auto"/>
              <w:right w:val="single" w:sz="4" w:space="0" w:color="auto"/>
            </w:tcBorders>
            <w:vAlign w:val="center"/>
            <w:hideMark/>
          </w:tcPr>
          <w:p w14:paraId="544E826E"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lang w:val="ka-GE"/>
              </w:rPr>
              <w:t>200-ბენეფიციარის დახმარება</w:t>
            </w:r>
            <w:r w:rsidRPr="00F92AD6">
              <w:rPr>
                <w:rFonts w:ascii="Sylfaen" w:eastAsia="Times New Roman" w:hAnsi="Sylfaen"/>
                <w:sz w:val="20"/>
                <w:szCs w:val="20"/>
              </w:rPr>
              <w:t> </w:t>
            </w:r>
          </w:p>
        </w:tc>
        <w:tc>
          <w:tcPr>
            <w:tcW w:w="0" w:type="auto"/>
            <w:tcBorders>
              <w:top w:val="nil"/>
              <w:left w:val="nil"/>
              <w:bottom w:val="single" w:sz="8" w:space="0" w:color="auto"/>
              <w:right w:val="single" w:sz="4" w:space="0" w:color="auto"/>
            </w:tcBorders>
            <w:vAlign w:val="center"/>
            <w:hideMark/>
          </w:tcPr>
          <w:tbl>
            <w:tblPr>
              <w:tblW w:w="0" w:type="auto"/>
              <w:tblInd w:w="93" w:type="dxa"/>
              <w:tblLook w:val="04A0" w:firstRow="1" w:lastRow="0" w:firstColumn="1" w:lastColumn="0" w:noHBand="0" w:noVBand="1"/>
            </w:tblPr>
            <w:tblGrid>
              <w:gridCol w:w="4395"/>
            </w:tblGrid>
            <w:tr w:rsidR="00F92AD6" w:rsidRPr="00F92AD6" w14:paraId="757138BF" w14:textId="77777777" w:rsidTr="00B41F34">
              <w:trPr>
                <w:trHeight w:val="570"/>
              </w:trPr>
              <w:tc>
                <w:tcPr>
                  <w:tcW w:w="5186" w:type="dxa"/>
                  <w:tcBorders>
                    <w:top w:val="single" w:sz="8" w:space="0" w:color="auto"/>
                    <w:left w:val="single" w:sz="8" w:space="0" w:color="auto"/>
                    <w:bottom w:val="single" w:sz="4" w:space="0" w:color="auto"/>
                    <w:right w:val="single" w:sz="4" w:space="0" w:color="000000"/>
                  </w:tcBorders>
                  <w:vAlign w:val="center"/>
                  <w:hideMark/>
                </w:tcPr>
                <w:p w14:paraId="62EE9259" w14:textId="77777777" w:rsidR="00F92AD6" w:rsidRPr="00F92AD6" w:rsidRDefault="00F92AD6" w:rsidP="00B41F34">
                  <w:pPr>
                    <w:spacing w:after="0" w:line="240" w:lineRule="auto"/>
                    <w:rPr>
                      <w:rFonts w:ascii="Sylfaen" w:eastAsia="Times New Roman" w:hAnsi="Sylfaen"/>
                      <w:b/>
                      <w:bCs/>
                      <w:sz w:val="20"/>
                      <w:szCs w:val="20"/>
                    </w:rPr>
                  </w:pPr>
                  <w:r w:rsidRPr="00F92AD6">
                    <w:rPr>
                      <w:rFonts w:ascii="Sylfaen" w:eastAsia="Times New Roman" w:hAnsi="Sylfaen"/>
                      <w:b/>
                      <w:bCs/>
                      <w:sz w:val="20"/>
                      <w:szCs w:val="20"/>
                    </w:rPr>
                    <w:t>ქვეპროგრამის/ღონისძიების დასახელება</w:t>
                  </w:r>
                </w:p>
              </w:tc>
            </w:tr>
            <w:tr w:rsidR="00F92AD6" w:rsidRPr="00F92AD6" w14:paraId="3747D993" w14:textId="77777777" w:rsidTr="00B41F34">
              <w:trPr>
                <w:trHeight w:val="360"/>
              </w:trPr>
              <w:tc>
                <w:tcPr>
                  <w:tcW w:w="4944" w:type="dxa"/>
                  <w:tcBorders>
                    <w:top w:val="nil"/>
                    <w:left w:val="single" w:sz="8" w:space="0" w:color="auto"/>
                    <w:bottom w:val="single" w:sz="4" w:space="0" w:color="auto"/>
                    <w:right w:val="single" w:sz="4" w:space="0" w:color="auto"/>
                  </w:tcBorders>
                  <w:noWrap/>
                  <w:vAlign w:val="center"/>
                  <w:hideMark/>
                </w:tcPr>
                <w:p w14:paraId="139ADE1E" w14:textId="77777777" w:rsidR="00F92AD6" w:rsidRPr="00F92AD6" w:rsidRDefault="00F92AD6" w:rsidP="00B41F34">
                  <w:pPr>
                    <w:spacing w:after="0" w:line="240" w:lineRule="auto"/>
                    <w:rPr>
                      <w:rFonts w:ascii="Sylfaen" w:eastAsia="Times New Roman" w:hAnsi="Sylfaen"/>
                      <w:sz w:val="20"/>
                      <w:szCs w:val="20"/>
                      <w:lang w:val="ka-GE"/>
                    </w:rPr>
                  </w:pPr>
                  <w:r w:rsidRPr="00F92AD6">
                    <w:rPr>
                      <w:rFonts w:ascii="Sylfaen" w:eastAsia="Times New Roman" w:hAnsi="Sylfaen"/>
                      <w:sz w:val="20"/>
                      <w:szCs w:val="20"/>
                    </w:rPr>
                    <w:t> </w:t>
                  </w:r>
                  <w:r w:rsidRPr="00F92AD6">
                    <w:rPr>
                      <w:rFonts w:ascii="Sylfaen" w:eastAsia="Times New Roman" w:hAnsi="Sylfaen"/>
                      <w:sz w:val="20"/>
                      <w:szCs w:val="20"/>
                      <w:lang w:val="ka-GE"/>
                    </w:rPr>
                    <w:t>გადაუდებელი სააჭიროება</w:t>
                  </w:r>
                </w:p>
              </w:tc>
            </w:tr>
            <w:tr w:rsidR="00F92AD6" w:rsidRPr="00F92AD6" w14:paraId="7C02EE7F" w14:textId="77777777" w:rsidTr="00B41F34">
              <w:trPr>
                <w:trHeight w:val="360"/>
              </w:trPr>
              <w:tc>
                <w:tcPr>
                  <w:tcW w:w="4944" w:type="dxa"/>
                  <w:tcBorders>
                    <w:top w:val="nil"/>
                    <w:left w:val="single" w:sz="8" w:space="0" w:color="auto"/>
                    <w:bottom w:val="single" w:sz="4" w:space="0" w:color="auto"/>
                    <w:right w:val="single" w:sz="4" w:space="0" w:color="auto"/>
                  </w:tcBorders>
                  <w:noWrap/>
                  <w:vAlign w:val="center"/>
                  <w:hideMark/>
                </w:tcPr>
                <w:p w14:paraId="5A72AA7A" w14:textId="77777777" w:rsidR="00F92AD6" w:rsidRPr="00F92AD6" w:rsidRDefault="00F92AD6" w:rsidP="00B41F34">
                  <w:pPr>
                    <w:pStyle w:val="NormalWeb"/>
                    <w:spacing w:before="0" w:beforeAutospacing="0" w:after="0" w:afterAutospacing="0"/>
                    <w:jc w:val="both"/>
                    <w:rPr>
                      <w:rFonts w:ascii="Sylfaen" w:eastAsia="SimSun" w:hAnsi="Sylfaen" w:cs="SimSun"/>
                      <w:sz w:val="16"/>
                      <w:szCs w:val="16"/>
                      <w:lang w:val="ka-GE"/>
                    </w:rPr>
                  </w:pPr>
                  <w:r w:rsidRPr="00F92AD6">
                    <w:rPr>
                      <w:rFonts w:ascii="Sylfaen" w:hAnsi="Sylfaen"/>
                      <w:sz w:val="20"/>
                      <w:szCs w:val="20"/>
                    </w:rPr>
                    <w:t> </w:t>
                  </w:r>
                  <w:r w:rsidRPr="00F92AD6">
                    <w:rPr>
                      <w:rFonts w:ascii="Sylfaen" w:hAnsi="Sylfaen" w:cs="Calibri"/>
                      <w:sz w:val="16"/>
                      <w:szCs w:val="16"/>
                      <w:lang w:val="ka-GE"/>
                    </w:rPr>
                    <w:t xml:space="preserve"> </w:t>
                  </w:r>
                  <w:r w:rsidRPr="00F92AD6">
                    <w:rPr>
                      <w:rFonts w:ascii="Sylfaen" w:hAnsi="Sylfaen" w:cs="Sylfaen"/>
                      <w:b/>
                      <w:sz w:val="16"/>
                      <w:szCs w:val="16"/>
                      <w:lang w:val="ka-GE"/>
                    </w:rPr>
                    <w:t>ქვეპროგრამა</w:t>
                  </w:r>
                  <w:r w:rsidRPr="00F92AD6">
                    <w:rPr>
                      <w:rFonts w:ascii="Sylfaen" w:hAnsi="Sylfaen" w:cs="Sylfaen"/>
                      <w:sz w:val="16"/>
                      <w:szCs w:val="16"/>
                      <w:lang w:val="ka-GE"/>
                    </w:rPr>
                    <w:t xml:space="preserve">:   </w:t>
                  </w:r>
                  <w:r w:rsidRPr="00F92AD6">
                    <w:rPr>
                      <w:rFonts w:ascii="Sylfaen" w:eastAsia="SimSun" w:hAnsi="Sylfaen" w:cs="SimSun"/>
                      <w:b/>
                      <w:sz w:val="16"/>
                      <w:szCs w:val="16"/>
                      <w:lang w:val="ka-GE"/>
                    </w:rPr>
                    <w:t>,,სოციალურად დაუცველი ოჯახებისათვის საშეშე მერქნით დახმარება“</w:t>
                  </w:r>
                  <w:r w:rsidRPr="00F92AD6">
                    <w:rPr>
                      <w:rFonts w:ascii="Sylfaen" w:eastAsia="SimSun" w:hAnsi="Sylfaen" w:cs="SimSun"/>
                      <w:sz w:val="16"/>
                      <w:szCs w:val="16"/>
                      <w:lang w:val="ka-GE"/>
                    </w:rPr>
                    <w:t xml:space="preserve"> -</w:t>
                  </w:r>
                </w:p>
              </w:tc>
            </w:tr>
            <w:tr w:rsidR="00F92AD6" w:rsidRPr="00F92AD6" w14:paraId="4569F462" w14:textId="77777777" w:rsidTr="00B41F34">
              <w:trPr>
                <w:trHeight w:val="1259"/>
              </w:trPr>
              <w:tc>
                <w:tcPr>
                  <w:tcW w:w="4944" w:type="dxa"/>
                  <w:tcBorders>
                    <w:top w:val="nil"/>
                    <w:left w:val="single" w:sz="8" w:space="0" w:color="auto"/>
                    <w:bottom w:val="single" w:sz="4" w:space="0" w:color="auto"/>
                    <w:right w:val="single" w:sz="4" w:space="0" w:color="auto"/>
                  </w:tcBorders>
                  <w:noWrap/>
                  <w:vAlign w:val="center"/>
                  <w:hideMark/>
                </w:tcPr>
                <w:p w14:paraId="178478B9" w14:textId="77777777" w:rsidR="00F92AD6" w:rsidRPr="00F92AD6" w:rsidRDefault="00F92AD6" w:rsidP="00B41F34">
                  <w:pPr>
                    <w:rPr>
                      <w:rFonts w:ascii="Sylfaen" w:eastAsia="SimSun" w:hAnsi="Sylfaen" w:cs="SimSun"/>
                      <w:b/>
                      <w:sz w:val="16"/>
                      <w:szCs w:val="16"/>
                      <w:lang w:val="ka-GE"/>
                    </w:rPr>
                  </w:pPr>
                  <w:r w:rsidRPr="00F92AD6">
                    <w:rPr>
                      <w:rFonts w:ascii="Sylfaen" w:eastAsia="Times New Roman" w:hAnsi="Sylfaen"/>
                      <w:sz w:val="20"/>
                      <w:szCs w:val="20"/>
                    </w:rPr>
                    <w:t> </w:t>
                  </w:r>
                </w:p>
                <w:p w14:paraId="50180AFA" w14:textId="77777777" w:rsidR="00F92AD6" w:rsidRPr="00F92AD6" w:rsidRDefault="00F92AD6" w:rsidP="00B41F34">
                  <w:pPr>
                    <w:rPr>
                      <w:rFonts w:ascii="Sylfaen" w:hAnsi="Sylfaen"/>
                      <w:b/>
                      <w:sz w:val="16"/>
                      <w:szCs w:val="16"/>
                      <w:lang w:val="ka-GE"/>
                    </w:rPr>
                  </w:pPr>
                  <w:r w:rsidRPr="00F92AD6">
                    <w:rPr>
                      <w:rFonts w:ascii="Sylfaen" w:eastAsia="SimSun" w:hAnsi="Sylfaen" w:cs="SimSun"/>
                      <w:b/>
                      <w:sz w:val="16"/>
                      <w:szCs w:val="16"/>
                      <w:lang w:val="ka-GE"/>
                    </w:rPr>
                    <w:t xml:space="preserve"> </w:t>
                  </w:r>
                  <w:r w:rsidRPr="00F92AD6">
                    <w:rPr>
                      <w:rFonts w:ascii="Sylfaen" w:eastAsia="SimSun" w:hAnsi="Sylfaen" w:cs="SimSun"/>
                      <w:sz w:val="16"/>
                      <w:szCs w:val="16"/>
                      <w:lang w:val="ka-GE"/>
                    </w:rPr>
                    <w:t>14).</w:t>
                  </w:r>
                  <w:r w:rsidRPr="00F92AD6">
                    <w:rPr>
                      <w:rFonts w:ascii="Sylfaen" w:hAnsi="Sylfaen"/>
                      <w:b/>
                      <w:sz w:val="16"/>
                      <w:szCs w:val="16"/>
                      <w:lang w:val="ka-GE"/>
                    </w:rPr>
                    <w:t xml:space="preserve">  ქვეპროგრამა:   ბავშვის უფლებების დაცვისა და მხარდაჭერის პროგრამა ბიუჯეტი .</w:t>
                  </w:r>
                </w:p>
              </w:tc>
            </w:tr>
          </w:tbl>
          <w:p w14:paraId="0CD12C18"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8" w:space="0" w:color="auto"/>
              <w:right w:val="single" w:sz="4" w:space="0" w:color="auto"/>
            </w:tcBorders>
            <w:vAlign w:val="center"/>
            <w:hideMark/>
          </w:tcPr>
          <w:p w14:paraId="4F955C0D"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8" w:space="0" w:color="auto"/>
              <w:right w:val="single" w:sz="4" w:space="0" w:color="auto"/>
            </w:tcBorders>
            <w:vAlign w:val="center"/>
            <w:hideMark/>
          </w:tcPr>
          <w:p w14:paraId="2FF93591"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lang w:val="ka-GE"/>
              </w:rPr>
              <w:t>200-300</w:t>
            </w:r>
            <w:r w:rsidRPr="00F92AD6">
              <w:rPr>
                <w:rFonts w:ascii="Sylfaen" w:eastAsia="Times New Roman" w:hAnsi="Sylfaen"/>
                <w:sz w:val="20"/>
                <w:szCs w:val="20"/>
              </w:rPr>
              <w:t> </w:t>
            </w:r>
          </w:p>
        </w:tc>
        <w:tc>
          <w:tcPr>
            <w:tcW w:w="0" w:type="auto"/>
            <w:tcBorders>
              <w:top w:val="nil"/>
              <w:left w:val="nil"/>
              <w:bottom w:val="single" w:sz="8" w:space="0" w:color="auto"/>
              <w:right w:val="single" w:sz="4" w:space="0" w:color="auto"/>
            </w:tcBorders>
            <w:vAlign w:val="center"/>
            <w:hideMark/>
          </w:tcPr>
          <w:p w14:paraId="0688C329"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8" w:space="0" w:color="auto"/>
              <w:right w:val="single" w:sz="4" w:space="0" w:color="auto"/>
            </w:tcBorders>
            <w:vAlign w:val="center"/>
            <w:hideMark/>
          </w:tcPr>
          <w:p w14:paraId="47B3BA4F"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8" w:space="0" w:color="auto"/>
              <w:right w:val="single" w:sz="4" w:space="0" w:color="auto"/>
            </w:tcBorders>
            <w:vAlign w:val="center"/>
            <w:hideMark/>
          </w:tcPr>
          <w:p w14:paraId="54FF4E4D"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განცხადება</w:t>
            </w:r>
            <w:r w:rsidRPr="00F92AD6">
              <w:rPr>
                <w:rFonts w:ascii="Sylfaen" w:eastAsia="Times New Roman" w:hAnsi="Sylfaen"/>
                <w:sz w:val="18"/>
                <w:szCs w:val="18"/>
              </w:rPr>
              <w:t> </w:t>
            </w:r>
          </w:p>
        </w:tc>
        <w:tc>
          <w:tcPr>
            <w:tcW w:w="0" w:type="auto"/>
            <w:tcBorders>
              <w:top w:val="nil"/>
              <w:left w:val="nil"/>
              <w:bottom w:val="single" w:sz="8" w:space="0" w:color="auto"/>
              <w:right w:val="single" w:sz="4" w:space="0" w:color="auto"/>
            </w:tcBorders>
            <w:vAlign w:val="center"/>
            <w:hideMark/>
          </w:tcPr>
          <w:p w14:paraId="616BC580"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lang w:val="ka-GE"/>
              </w:rPr>
              <w:t>პროგრამული ბიუჯეტი</w:t>
            </w:r>
            <w:r w:rsidRPr="00F92AD6">
              <w:rPr>
                <w:rFonts w:ascii="Sylfaen" w:eastAsia="Times New Roman" w:hAnsi="Sylfaen"/>
                <w:sz w:val="20"/>
                <w:szCs w:val="20"/>
              </w:rPr>
              <w:t> </w:t>
            </w:r>
          </w:p>
        </w:tc>
        <w:tc>
          <w:tcPr>
            <w:tcW w:w="0" w:type="auto"/>
            <w:tcBorders>
              <w:top w:val="nil"/>
              <w:left w:val="nil"/>
              <w:bottom w:val="single" w:sz="8" w:space="0" w:color="auto"/>
              <w:right w:val="single" w:sz="8" w:space="0" w:color="auto"/>
            </w:tcBorders>
            <w:vAlign w:val="center"/>
            <w:hideMark/>
          </w:tcPr>
          <w:p w14:paraId="7E849E0E"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lang w:val="ka-GE"/>
              </w:rPr>
              <w:t>მოქ.არ მომართვიანობა</w:t>
            </w:r>
            <w:r w:rsidRPr="00F92AD6">
              <w:rPr>
                <w:rFonts w:ascii="Sylfaen" w:eastAsia="Times New Roman" w:hAnsi="Sylfaen"/>
                <w:sz w:val="20"/>
                <w:szCs w:val="20"/>
              </w:rPr>
              <w:t> </w:t>
            </w:r>
          </w:p>
        </w:tc>
      </w:tr>
    </w:tbl>
    <w:p w14:paraId="4F633C5E" w14:textId="77777777" w:rsidR="00F92AD6" w:rsidRPr="00F92AD6" w:rsidRDefault="00F92AD6" w:rsidP="00F92AD6">
      <w:pPr>
        <w:rPr>
          <w:rFonts w:ascii="Sylfaen" w:hAnsi="Sylfaen"/>
          <w:sz w:val="24"/>
          <w:szCs w:val="24"/>
          <w:lang w:val="ka-GE"/>
        </w:rPr>
      </w:pPr>
    </w:p>
    <w:p w14:paraId="2D0FCEF2" w14:textId="77777777" w:rsidR="00F92AD6" w:rsidRPr="00F92AD6" w:rsidRDefault="00F92AD6" w:rsidP="00F92AD6">
      <w:pPr>
        <w:rPr>
          <w:rFonts w:ascii="Sylfaen" w:hAnsi="Sylfaen"/>
          <w:szCs w:val="24"/>
          <w:lang w:val="ka-GE"/>
        </w:rPr>
      </w:pPr>
    </w:p>
    <w:p w14:paraId="5282E9DD" w14:textId="77777777" w:rsidR="00F92AD6" w:rsidRPr="00F92AD6" w:rsidRDefault="00F92AD6" w:rsidP="00F92AD6">
      <w:pPr>
        <w:rPr>
          <w:rFonts w:ascii="Sylfaen" w:hAnsi="Sylfaen"/>
          <w:szCs w:val="24"/>
          <w:lang w:val="ka-GE"/>
        </w:rPr>
      </w:pPr>
    </w:p>
    <w:p w14:paraId="035295DC" w14:textId="77777777" w:rsidR="00F92AD6" w:rsidRPr="00F92AD6" w:rsidRDefault="00F92AD6" w:rsidP="00F92AD6">
      <w:pPr>
        <w:rPr>
          <w:rFonts w:ascii="Sylfaen" w:hAnsi="Sylfaen"/>
          <w:szCs w:val="24"/>
          <w:lang w:val="ka-GE"/>
        </w:rPr>
      </w:pPr>
    </w:p>
    <w:p w14:paraId="124BD2D8" w14:textId="77777777" w:rsidR="00F92AD6" w:rsidRPr="00F92AD6" w:rsidRDefault="00F92AD6" w:rsidP="00F92AD6">
      <w:pPr>
        <w:rPr>
          <w:rFonts w:ascii="Sylfaen" w:hAnsi="Sylfaen"/>
          <w:szCs w:val="24"/>
          <w:lang w:val="ka-GE"/>
        </w:rPr>
      </w:pPr>
    </w:p>
    <w:p w14:paraId="01E46B9C" w14:textId="77777777" w:rsidR="00F92AD6" w:rsidRPr="00F92AD6" w:rsidRDefault="00F92AD6" w:rsidP="00F92AD6">
      <w:pPr>
        <w:rPr>
          <w:rFonts w:ascii="Sylfaen" w:hAnsi="Sylfaen"/>
          <w:szCs w:val="24"/>
          <w:lang w:val="ka-GE"/>
        </w:rPr>
      </w:pPr>
    </w:p>
    <w:p w14:paraId="33010090" w14:textId="77777777" w:rsidR="00F92AD6" w:rsidRPr="00F92AD6" w:rsidRDefault="00F92AD6" w:rsidP="00F92AD6">
      <w:pPr>
        <w:rPr>
          <w:rFonts w:ascii="Sylfaen" w:hAnsi="Sylfaen"/>
          <w:szCs w:val="24"/>
          <w:lang w:val="ka-GE"/>
        </w:rPr>
      </w:pPr>
    </w:p>
    <w:p w14:paraId="487F5354" w14:textId="77777777" w:rsidR="00F92AD6" w:rsidRPr="00F92AD6" w:rsidRDefault="00F92AD6" w:rsidP="00F92AD6">
      <w:pPr>
        <w:rPr>
          <w:rFonts w:ascii="Sylfaen" w:hAnsi="Sylfaen"/>
          <w:szCs w:val="24"/>
          <w:lang w:val="ka-GE"/>
        </w:rPr>
      </w:pPr>
    </w:p>
    <w:p w14:paraId="57ACA524" w14:textId="77777777" w:rsidR="00F92AD6" w:rsidRPr="00F92AD6" w:rsidRDefault="00F92AD6" w:rsidP="00F92AD6">
      <w:pPr>
        <w:rPr>
          <w:rFonts w:ascii="Sylfaen" w:hAnsi="Sylfaen"/>
          <w:szCs w:val="24"/>
          <w:lang w:val="ka-GE"/>
        </w:rPr>
      </w:pPr>
    </w:p>
    <w:p w14:paraId="154837F0" w14:textId="77777777" w:rsidR="00F92AD6" w:rsidRPr="00F92AD6" w:rsidRDefault="00F92AD6" w:rsidP="00F92AD6">
      <w:pPr>
        <w:rPr>
          <w:rFonts w:ascii="Sylfaen" w:hAnsi="Sylfaen"/>
          <w:szCs w:val="24"/>
          <w:lang w:val="ka-GE"/>
        </w:rPr>
      </w:pPr>
    </w:p>
    <w:p w14:paraId="0E96AE35" w14:textId="77777777" w:rsidR="00F92AD6" w:rsidRPr="00F92AD6" w:rsidRDefault="00F92AD6" w:rsidP="00F92AD6">
      <w:pPr>
        <w:rPr>
          <w:rFonts w:ascii="Sylfaen" w:hAnsi="Sylfaen"/>
          <w:szCs w:val="24"/>
          <w:lang w:val="ka-GE"/>
        </w:rPr>
      </w:pPr>
    </w:p>
    <w:p w14:paraId="45A5EDB0" w14:textId="77777777" w:rsidR="00F92AD6" w:rsidRPr="00F92AD6" w:rsidRDefault="00F92AD6" w:rsidP="00F92AD6">
      <w:pPr>
        <w:rPr>
          <w:rFonts w:ascii="Sylfaen" w:hAnsi="Sylfaen"/>
          <w:szCs w:val="24"/>
          <w:lang w:val="ka-GE"/>
        </w:rPr>
      </w:pPr>
    </w:p>
    <w:p w14:paraId="099C48E4" w14:textId="77777777" w:rsidR="00F92AD6" w:rsidRPr="00F92AD6" w:rsidRDefault="00F92AD6" w:rsidP="00F92AD6">
      <w:pPr>
        <w:rPr>
          <w:rFonts w:ascii="Sylfaen" w:hAnsi="Sylfaen"/>
          <w:szCs w:val="24"/>
          <w:lang w:val="ka-GE"/>
        </w:rPr>
      </w:pPr>
    </w:p>
    <w:p w14:paraId="4BA4FF09" w14:textId="77777777" w:rsidR="00F92AD6" w:rsidRPr="00F92AD6" w:rsidRDefault="00F92AD6" w:rsidP="00F92AD6">
      <w:pPr>
        <w:rPr>
          <w:rFonts w:ascii="Sylfaen" w:hAnsi="Sylfaen"/>
          <w:szCs w:val="24"/>
          <w:lang w:val="ka-GE"/>
        </w:rPr>
      </w:pPr>
    </w:p>
    <w:p w14:paraId="13D8DC8E" w14:textId="77777777" w:rsidR="00F92AD6" w:rsidRPr="00F92AD6" w:rsidRDefault="00F92AD6" w:rsidP="00F92AD6">
      <w:pPr>
        <w:rPr>
          <w:rFonts w:ascii="Sylfaen" w:hAnsi="Sylfaen"/>
          <w:szCs w:val="24"/>
          <w:lang w:val="ka-GE"/>
        </w:rPr>
      </w:pPr>
    </w:p>
    <w:p w14:paraId="0191F6BA" w14:textId="77777777" w:rsidR="00F92AD6" w:rsidRPr="00F92AD6" w:rsidRDefault="00F92AD6" w:rsidP="00F92AD6">
      <w:pPr>
        <w:rPr>
          <w:rFonts w:ascii="Sylfaen" w:hAnsi="Sylfaen"/>
          <w:szCs w:val="24"/>
          <w:lang w:val="ka-GE"/>
        </w:rPr>
      </w:pPr>
    </w:p>
    <w:p w14:paraId="57B2E774" w14:textId="77777777" w:rsidR="00F92AD6" w:rsidRPr="00F92AD6" w:rsidRDefault="00F92AD6" w:rsidP="00F92AD6">
      <w:pPr>
        <w:rPr>
          <w:rFonts w:ascii="Sylfaen" w:hAnsi="Sylfaen"/>
          <w:szCs w:val="24"/>
          <w:lang w:val="ka-GE"/>
        </w:rPr>
      </w:pPr>
    </w:p>
    <w:p w14:paraId="05663B97" w14:textId="77777777" w:rsidR="00F92AD6" w:rsidRPr="00F92AD6" w:rsidRDefault="00F92AD6" w:rsidP="00F92AD6">
      <w:pPr>
        <w:rPr>
          <w:rFonts w:ascii="Sylfaen" w:hAnsi="Sylfaen"/>
          <w:szCs w:val="24"/>
          <w:lang w:val="ka-GE"/>
        </w:rPr>
      </w:pPr>
    </w:p>
    <w:p w14:paraId="3E08C4C1" w14:textId="77777777" w:rsidR="00F92AD6" w:rsidRPr="00F92AD6" w:rsidRDefault="00F92AD6" w:rsidP="00F92AD6">
      <w:pPr>
        <w:rPr>
          <w:rFonts w:ascii="Sylfaen" w:hAnsi="Sylfaen"/>
          <w:szCs w:val="24"/>
          <w:lang w:val="ka-GE"/>
        </w:rPr>
      </w:pPr>
      <w:r w:rsidRPr="00F92AD6">
        <w:rPr>
          <w:rFonts w:ascii="Sylfaen" w:hAnsi="Sylfaen"/>
          <w:szCs w:val="24"/>
          <w:lang w:val="ka-GE"/>
        </w:rPr>
        <w:t>დანართი 3</w:t>
      </w:r>
    </w:p>
    <w:p w14:paraId="71710317" w14:textId="77777777" w:rsidR="00F92AD6" w:rsidRPr="00F92AD6" w:rsidRDefault="00F92AD6" w:rsidP="00F92AD6">
      <w:pPr>
        <w:rPr>
          <w:rFonts w:ascii="Sylfaen" w:hAnsi="Sylfaen"/>
          <w:b/>
          <w:szCs w:val="24"/>
          <w:lang w:val="ka-GE"/>
        </w:rPr>
      </w:pPr>
      <w:r w:rsidRPr="00F92AD6">
        <w:rPr>
          <w:rFonts w:ascii="Sylfaen" w:hAnsi="Sylfaen"/>
          <w:b/>
          <w:szCs w:val="24"/>
          <w:lang w:val="ka-GE"/>
        </w:rPr>
        <w:t>პროგრამის განაცხადის ფორმა</w:t>
      </w:r>
    </w:p>
    <w:tbl>
      <w:tblPr>
        <w:tblW w:w="0" w:type="auto"/>
        <w:tblLook w:val="04A0" w:firstRow="1" w:lastRow="0" w:firstColumn="1" w:lastColumn="0" w:noHBand="0" w:noVBand="1"/>
      </w:tblPr>
      <w:tblGrid>
        <w:gridCol w:w="1057"/>
        <w:gridCol w:w="2347"/>
        <w:gridCol w:w="1721"/>
        <w:gridCol w:w="966"/>
        <w:gridCol w:w="1420"/>
        <w:gridCol w:w="1420"/>
        <w:gridCol w:w="1420"/>
        <w:gridCol w:w="2040"/>
        <w:gridCol w:w="1855"/>
      </w:tblGrid>
      <w:tr w:rsidR="00F92AD6" w:rsidRPr="00F92AD6" w14:paraId="45F2728F" w14:textId="77777777" w:rsidTr="00B41F34">
        <w:trPr>
          <w:trHeight w:val="450"/>
        </w:trPr>
        <w:tc>
          <w:tcPr>
            <w:tcW w:w="0" w:type="auto"/>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14:paraId="1790878A"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კოდი</w:t>
            </w:r>
          </w:p>
        </w:tc>
        <w:tc>
          <w:tcPr>
            <w:tcW w:w="0" w:type="auto"/>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1EAC681D"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დასახელება </w:t>
            </w:r>
          </w:p>
        </w:tc>
        <w:tc>
          <w:tcPr>
            <w:tcW w:w="0" w:type="auto"/>
            <w:gridSpan w:val="2"/>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5722F61A" w14:textId="77777777" w:rsidR="00F92AD6" w:rsidRPr="00F92AD6" w:rsidRDefault="00F92AD6" w:rsidP="00B41F34">
            <w:pPr>
              <w:spacing w:after="0" w:line="240" w:lineRule="auto"/>
              <w:jc w:val="center"/>
              <w:rPr>
                <w:rFonts w:ascii="Sylfaen" w:eastAsia="Times New Roman" w:hAnsi="Sylfaen"/>
                <w:b/>
                <w:bCs/>
                <w:lang w:val="ka-GE"/>
              </w:rPr>
            </w:pPr>
            <w:r w:rsidRPr="00F92AD6">
              <w:rPr>
                <w:rFonts w:ascii="Sylfaen" w:eastAsia="Times New Roman" w:hAnsi="Sylfaen"/>
                <w:b/>
                <w:bCs/>
                <w:lang w:val="ka-GE"/>
              </w:rPr>
              <w:t>ეპილეფსიითა და პარკინსონით დაავადებულთა დახმარება</w:t>
            </w:r>
          </w:p>
        </w:tc>
        <w:tc>
          <w:tcPr>
            <w:tcW w:w="0" w:type="auto"/>
            <w:tcBorders>
              <w:top w:val="single" w:sz="8" w:space="0" w:color="auto"/>
              <w:left w:val="nil"/>
              <w:bottom w:val="nil"/>
              <w:right w:val="single" w:sz="8" w:space="0" w:color="auto"/>
            </w:tcBorders>
            <w:shd w:val="clear" w:color="auto" w:fill="FFFFFF"/>
            <w:vAlign w:val="center"/>
            <w:hideMark/>
          </w:tcPr>
          <w:p w14:paraId="73482DEA"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33166E7B"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7E9943EA"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58CF630A"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7</w:t>
            </w:r>
            <w:r w:rsidRPr="00F92AD6">
              <w:rPr>
                <w:rFonts w:ascii="Sylfaen" w:eastAsia="Times New Roman" w:hAnsi="Sylfaen"/>
                <w:b/>
                <w:bCs/>
                <w:sz w:val="16"/>
                <w:szCs w:val="16"/>
              </w:rPr>
              <w:t xml:space="preserve">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27175A5D"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8</w:t>
            </w:r>
            <w:r w:rsidRPr="00F92AD6">
              <w:rPr>
                <w:rFonts w:ascii="Sylfaen" w:eastAsia="Times New Roman" w:hAnsi="Sylfaen"/>
                <w:b/>
                <w:bCs/>
                <w:sz w:val="16"/>
                <w:szCs w:val="16"/>
              </w:rPr>
              <w:t xml:space="preserve"> წლის დაფინანსება</w:t>
            </w:r>
          </w:p>
        </w:tc>
      </w:tr>
      <w:tr w:rsidR="00F92AD6" w:rsidRPr="00F92AD6" w14:paraId="0E1159BE" w14:textId="77777777" w:rsidTr="00B41F34">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121AA73" w14:textId="77777777" w:rsidR="00F92AD6" w:rsidRPr="00F92AD6" w:rsidRDefault="00F92AD6" w:rsidP="00B41F34">
            <w:pPr>
              <w:spacing w:after="0" w:line="256" w:lineRule="auto"/>
              <w:rPr>
                <w:rFonts w:ascii="Sylfaen" w:eastAsia="Times New Roman" w:hAnsi="Sylfaen"/>
                <w:b/>
                <w:bCs/>
                <w:sz w:val="18"/>
                <w:szCs w:val="18"/>
              </w:rPr>
            </w:pP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0394B0BC"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7A4CBD30"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6D02DC2B"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21C556A2"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2A9945D1"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551828E8"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1AE63F26"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r>
      <w:tr w:rsidR="00F92AD6" w:rsidRPr="00F92AD6" w14:paraId="4B9E7A9A" w14:textId="77777777" w:rsidTr="00B41F34">
        <w:trPr>
          <w:trHeight w:val="315"/>
        </w:trPr>
        <w:tc>
          <w:tcPr>
            <w:tcW w:w="0" w:type="auto"/>
            <w:tcBorders>
              <w:top w:val="nil"/>
              <w:left w:val="single" w:sz="8" w:space="0" w:color="auto"/>
              <w:bottom w:val="single" w:sz="8" w:space="0" w:color="auto"/>
              <w:right w:val="single" w:sz="8" w:space="0" w:color="auto"/>
            </w:tcBorders>
            <w:shd w:val="clear" w:color="auto" w:fill="FFFFFF"/>
            <w:vAlign w:val="center"/>
            <w:hideMark/>
          </w:tcPr>
          <w:p w14:paraId="4AAC85B2" w14:textId="77777777" w:rsidR="00F92AD6" w:rsidRPr="00F92AD6" w:rsidRDefault="00F92AD6" w:rsidP="00B41F34">
            <w:pPr>
              <w:spacing w:after="0" w:line="240" w:lineRule="auto"/>
              <w:jc w:val="center"/>
              <w:rPr>
                <w:rFonts w:ascii="Sylfaen" w:eastAsia="Times New Roman" w:hAnsi="Sylfaen"/>
                <w:sz w:val="16"/>
                <w:szCs w:val="16"/>
              </w:rPr>
            </w:pPr>
            <w:r w:rsidRPr="00F92AD6">
              <w:rPr>
                <w:rFonts w:ascii="Sylfaen" w:eastAsia="Times New Roman" w:hAnsi="Sylfaen"/>
                <w:sz w:val="16"/>
                <w:szCs w:val="16"/>
                <w:lang w:val="ka-GE"/>
              </w:rPr>
              <w:t>06 02 02</w:t>
            </w: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5791D5EE"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10C8E441"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05E94E75"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60,0</w:t>
            </w:r>
            <w:r w:rsidRPr="00F92AD6">
              <w:rPr>
                <w:rFonts w:ascii="Sylfaen" w:eastAsia="Times New Roman" w:hAnsi="Sylfaen"/>
                <w:sz w:val="18"/>
                <w:szCs w:val="18"/>
              </w:rPr>
              <w:t> </w:t>
            </w:r>
          </w:p>
        </w:tc>
        <w:tc>
          <w:tcPr>
            <w:tcW w:w="0" w:type="auto"/>
            <w:tcBorders>
              <w:top w:val="nil"/>
              <w:left w:val="nil"/>
              <w:bottom w:val="single" w:sz="8" w:space="0" w:color="auto"/>
              <w:right w:val="single" w:sz="8" w:space="0" w:color="auto"/>
            </w:tcBorders>
            <w:shd w:val="clear" w:color="auto" w:fill="FFFFFF"/>
            <w:vAlign w:val="center"/>
            <w:hideMark/>
          </w:tcPr>
          <w:p w14:paraId="6273A4DC"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60,0</w:t>
            </w:r>
            <w:r w:rsidRPr="00F92AD6">
              <w:rPr>
                <w:rFonts w:ascii="Sylfaen" w:eastAsia="Times New Roman" w:hAnsi="Sylfaen"/>
                <w:sz w:val="18"/>
                <w:szCs w:val="18"/>
              </w:rPr>
              <w:t> </w:t>
            </w:r>
          </w:p>
        </w:tc>
        <w:tc>
          <w:tcPr>
            <w:tcW w:w="0" w:type="auto"/>
            <w:tcBorders>
              <w:top w:val="nil"/>
              <w:left w:val="nil"/>
              <w:bottom w:val="single" w:sz="8" w:space="0" w:color="auto"/>
              <w:right w:val="single" w:sz="8" w:space="0" w:color="auto"/>
            </w:tcBorders>
            <w:shd w:val="clear" w:color="auto" w:fill="FFFFFF"/>
            <w:vAlign w:val="center"/>
            <w:hideMark/>
          </w:tcPr>
          <w:p w14:paraId="09887B45"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60,0</w:t>
            </w:r>
            <w:r w:rsidRPr="00F92AD6">
              <w:rPr>
                <w:rFonts w:ascii="Sylfaen" w:eastAsia="Times New Roman" w:hAnsi="Sylfaen"/>
                <w:sz w:val="18"/>
                <w:szCs w:val="18"/>
              </w:rPr>
              <w:t> </w:t>
            </w:r>
          </w:p>
        </w:tc>
        <w:tc>
          <w:tcPr>
            <w:tcW w:w="0" w:type="auto"/>
            <w:tcBorders>
              <w:top w:val="nil"/>
              <w:left w:val="nil"/>
              <w:bottom w:val="single" w:sz="8" w:space="0" w:color="auto"/>
              <w:right w:val="single" w:sz="8" w:space="0" w:color="auto"/>
            </w:tcBorders>
            <w:shd w:val="clear" w:color="auto" w:fill="FFFFFF"/>
            <w:vAlign w:val="center"/>
            <w:hideMark/>
          </w:tcPr>
          <w:p w14:paraId="53EDB665"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60,0</w:t>
            </w:r>
            <w:r w:rsidRPr="00F92AD6">
              <w:rPr>
                <w:rFonts w:ascii="Sylfaen" w:eastAsia="Times New Roman" w:hAnsi="Sylfaen"/>
                <w:sz w:val="18"/>
                <w:szCs w:val="18"/>
              </w:rPr>
              <w:t> </w:t>
            </w:r>
          </w:p>
        </w:tc>
        <w:tc>
          <w:tcPr>
            <w:tcW w:w="0" w:type="auto"/>
            <w:tcBorders>
              <w:top w:val="nil"/>
              <w:left w:val="nil"/>
              <w:bottom w:val="single" w:sz="8" w:space="0" w:color="auto"/>
              <w:right w:val="single" w:sz="8" w:space="0" w:color="auto"/>
            </w:tcBorders>
            <w:shd w:val="clear" w:color="auto" w:fill="FFFFFF"/>
            <w:vAlign w:val="center"/>
            <w:hideMark/>
          </w:tcPr>
          <w:p w14:paraId="617B2099"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60,0</w:t>
            </w:r>
            <w:r w:rsidRPr="00F92AD6">
              <w:rPr>
                <w:rFonts w:ascii="Sylfaen" w:eastAsia="Times New Roman" w:hAnsi="Sylfaen"/>
                <w:sz w:val="18"/>
                <w:szCs w:val="18"/>
              </w:rPr>
              <w:t> </w:t>
            </w:r>
          </w:p>
        </w:tc>
      </w:tr>
      <w:tr w:rsidR="00F92AD6" w:rsidRPr="00F92AD6" w14:paraId="7C9A9054" w14:textId="77777777" w:rsidTr="00B41F34">
        <w:trPr>
          <w:trHeight w:val="600"/>
        </w:trPr>
        <w:tc>
          <w:tcPr>
            <w:tcW w:w="0" w:type="auto"/>
            <w:gridSpan w:val="2"/>
            <w:tcBorders>
              <w:top w:val="single" w:sz="8" w:space="0" w:color="auto"/>
              <w:left w:val="single" w:sz="8" w:space="0" w:color="auto"/>
              <w:bottom w:val="single" w:sz="8" w:space="0" w:color="auto"/>
              <w:right w:val="single" w:sz="8" w:space="0" w:color="000000"/>
            </w:tcBorders>
            <w:shd w:val="clear" w:color="auto" w:fill="FFFFFF"/>
            <w:vAlign w:val="center"/>
            <w:hideMark/>
          </w:tcPr>
          <w:p w14:paraId="19D24ACD"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განმახორციელებელი სამსახური</w:t>
            </w:r>
          </w:p>
        </w:tc>
        <w:tc>
          <w:tcPr>
            <w:tcW w:w="0" w:type="auto"/>
            <w:tcBorders>
              <w:top w:val="nil"/>
              <w:left w:val="nil"/>
              <w:bottom w:val="single" w:sz="8" w:space="0" w:color="auto"/>
              <w:right w:val="nil"/>
            </w:tcBorders>
            <w:shd w:val="clear" w:color="auto" w:fill="FFFFFF"/>
            <w:vAlign w:val="center"/>
            <w:hideMark/>
          </w:tcPr>
          <w:p w14:paraId="338C60AE"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single" w:sz="8" w:space="0" w:color="auto"/>
              <w:bottom w:val="single" w:sz="8" w:space="0" w:color="auto"/>
              <w:right w:val="single" w:sz="8" w:space="0" w:color="000000"/>
            </w:tcBorders>
            <w:shd w:val="clear" w:color="auto" w:fill="FFFFFF"/>
            <w:vAlign w:val="center"/>
            <w:hideMark/>
          </w:tcPr>
          <w:p w14:paraId="2B65D49F"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hAnsi="Sylfaen" w:cs="Sylfaen"/>
                <w:sz w:val="16"/>
                <w:szCs w:val="16"/>
              </w:rPr>
              <w:t>ზესტაფონის</w:t>
            </w:r>
            <w:r w:rsidRPr="00F92AD6">
              <w:rPr>
                <w:sz w:val="16"/>
                <w:szCs w:val="16"/>
              </w:rPr>
              <w:t xml:space="preserve">  </w:t>
            </w:r>
            <w:r w:rsidRPr="00F92AD6">
              <w:rPr>
                <w:rFonts w:ascii="Sylfaen" w:hAnsi="Sylfaen"/>
                <w:sz w:val="16"/>
                <w:szCs w:val="16"/>
              </w:rPr>
              <w:t>მუნიციპალიტეტის</w:t>
            </w:r>
            <w:r w:rsidRPr="00F92AD6">
              <w:rPr>
                <w:sz w:val="16"/>
                <w:szCs w:val="16"/>
              </w:rPr>
              <w:t xml:space="preserve"> </w:t>
            </w:r>
            <w:r w:rsidRPr="00F92AD6">
              <w:rPr>
                <w:rFonts w:ascii="Sylfaen" w:hAnsi="Sylfaen"/>
                <w:sz w:val="16"/>
                <w:szCs w:val="16"/>
              </w:rPr>
              <w:t>მერიის</w:t>
            </w:r>
            <w:r w:rsidRPr="00F92AD6">
              <w:rPr>
                <w:rFonts w:ascii="Sylfaen" w:eastAsia="Times New Roman" w:hAnsi="Sylfaen"/>
                <w:b/>
                <w:bCs/>
                <w:sz w:val="20"/>
                <w:szCs w:val="20"/>
              </w:rPr>
              <w:t> </w:t>
            </w:r>
          </w:p>
        </w:tc>
      </w:tr>
      <w:tr w:rsidR="00F92AD6" w:rsidRPr="00F92AD6" w14:paraId="65EB8F5F" w14:textId="77777777" w:rsidTr="00B41F34">
        <w:trPr>
          <w:trHeight w:val="210"/>
        </w:trPr>
        <w:tc>
          <w:tcPr>
            <w:tcW w:w="0" w:type="auto"/>
            <w:gridSpan w:val="2"/>
            <w:vMerge w:val="restart"/>
            <w:tcBorders>
              <w:top w:val="single" w:sz="8" w:space="0" w:color="auto"/>
              <w:left w:val="single" w:sz="8" w:space="0" w:color="auto"/>
              <w:bottom w:val="nil"/>
              <w:right w:val="single" w:sz="8" w:space="0" w:color="000000"/>
            </w:tcBorders>
            <w:shd w:val="clear" w:color="auto" w:fill="FFFFFF"/>
            <w:vAlign w:val="center"/>
            <w:hideMark/>
          </w:tcPr>
          <w:p w14:paraId="509FEC0A"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აღწერა </w:t>
            </w:r>
          </w:p>
        </w:tc>
        <w:tc>
          <w:tcPr>
            <w:tcW w:w="0" w:type="auto"/>
            <w:tcBorders>
              <w:top w:val="nil"/>
              <w:left w:val="nil"/>
              <w:bottom w:val="nil"/>
              <w:right w:val="single" w:sz="8" w:space="0" w:color="auto"/>
            </w:tcBorders>
            <w:shd w:val="clear" w:color="auto" w:fill="FFFFFF"/>
            <w:vAlign w:val="center"/>
            <w:hideMark/>
          </w:tcPr>
          <w:p w14:paraId="222F097C"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nil"/>
              <w:bottom w:val="nil"/>
              <w:right w:val="single" w:sz="8" w:space="0" w:color="000000"/>
            </w:tcBorders>
            <w:shd w:val="clear" w:color="auto" w:fill="FFFFFF"/>
            <w:vAlign w:val="center"/>
            <w:hideMark/>
          </w:tcPr>
          <w:p w14:paraId="018BA953"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52D8A19F"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18E80E86"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1981F5E9"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29C3AD35"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r w:rsidRPr="00F92AD6">
              <w:rPr>
                <w:rFonts w:ascii="Sylfaen" w:hAnsi="Sylfaen"/>
                <w:sz w:val="16"/>
                <w:szCs w:val="16"/>
              </w:rPr>
              <w:t>პროგრამა ითვალისწინებს მატერიალიზებული ფორმით</w:t>
            </w:r>
            <w:r w:rsidRPr="00F92AD6">
              <w:rPr>
                <w:rFonts w:ascii="Sylfaen" w:hAnsi="Sylfaen"/>
                <w:sz w:val="16"/>
                <w:szCs w:val="16"/>
                <w:lang w:val="ka-GE"/>
              </w:rPr>
              <w:t>,</w:t>
            </w:r>
            <w:r w:rsidRPr="00F92AD6">
              <w:rPr>
                <w:rFonts w:ascii="Sylfaen" w:hAnsi="Sylfaen"/>
                <w:sz w:val="16"/>
                <w:szCs w:val="16"/>
              </w:rPr>
              <w:t xml:space="preserve"> </w:t>
            </w:r>
            <w:r w:rsidRPr="00F92AD6">
              <w:rPr>
                <w:rFonts w:ascii="Sylfaen" w:hAnsi="Sylfaen"/>
                <w:sz w:val="16"/>
                <w:szCs w:val="16"/>
                <w:lang w:val="ka-GE"/>
              </w:rPr>
              <w:t>ქრონიკული დაავადებების სამკურნალო მედიკამენტებით უზრუნველყოფის პროგრამის მიღმა დარჩენილი, ეპილეფსიითა და პარკინსონით დაავადებული ბენეფიციარების დახმარებას.</w:t>
            </w:r>
          </w:p>
        </w:tc>
      </w:tr>
      <w:tr w:rsidR="00F92AD6" w:rsidRPr="00F92AD6" w14:paraId="617C2B1E"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5BBD22A8"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01E77554"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278CD961"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17A3A650"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738EF650"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4E8C41CA"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75C4BD6B"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5378A06C"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7C300906"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59D733B3"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2FE73212"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55CBBBC6" w14:textId="77777777" w:rsidTr="00B41F34">
        <w:trPr>
          <w:trHeight w:val="525"/>
        </w:trPr>
        <w:tc>
          <w:tcPr>
            <w:tcW w:w="0" w:type="auto"/>
            <w:gridSpan w:val="2"/>
            <w:tcBorders>
              <w:top w:val="single" w:sz="8" w:space="0" w:color="auto"/>
              <w:left w:val="single" w:sz="8" w:space="0" w:color="auto"/>
              <w:bottom w:val="nil"/>
              <w:right w:val="single" w:sz="8" w:space="0" w:color="000000"/>
            </w:tcBorders>
            <w:shd w:val="clear" w:color="auto" w:fill="FFFFFF"/>
            <w:vAlign w:val="center"/>
            <w:hideMark/>
          </w:tcPr>
          <w:p w14:paraId="55AF3ECD"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მიზანი და მოსალოდნელი შედეგი</w:t>
            </w:r>
          </w:p>
        </w:tc>
        <w:tc>
          <w:tcPr>
            <w:tcW w:w="0" w:type="auto"/>
            <w:tcBorders>
              <w:top w:val="single" w:sz="8" w:space="0" w:color="auto"/>
              <w:left w:val="nil"/>
              <w:bottom w:val="nil"/>
              <w:right w:val="single" w:sz="8" w:space="0" w:color="auto"/>
            </w:tcBorders>
            <w:shd w:val="clear" w:color="auto" w:fill="FFFFFF"/>
            <w:vAlign w:val="center"/>
            <w:hideMark/>
          </w:tcPr>
          <w:p w14:paraId="3F092A12"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nil"/>
              <w:bottom w:val="nil"/>
              <w:right w:val="single" w:sz="8" w:space="0" w:color="000000"/>
            </w:tcBorders>
            <w:shd w:val="clear" w:color="auto" w:fill="FFFFFF"/>
            <w:vAlign w:val="center"/>
            <w:hideMark/>
          </w:tcPr>
          <w:p w14:paraId="5D9FC815" w14:textId="77777777" w:rsidR="00F92AD6" w:rsidRPr="00F92AD6" w:rsidRDefault="00F92AD6" w:rsidP="00B41F34">
            <w:pPr>
              <w:spacing w:after="0" w:line="240" w:lineRule="auto"/>
              <w:rPr>
                <w:rFonts w:ascii="Sylfaen" w:hAnsi="Sylfaen"/>
                <w:sz w:val="16"/>
                <w:szCs w:val="16"/>
              </w:rPr>
            </w:pPr>
            <w:r w:rsidRPr="00F92AD6">
              <w:rPr>
                <w:rFonts w:ascii="Sylfaen" w:hAnsi="Sylfaen"/>
                <w:sz w:val="16"/>
                <w:szCs w:val="16"/>
              </w:rPr>
              <w:t>პროგრამით მოსარგებლე ბენეფიციარების ჯანმრთელობის მდგომარეობის ხელშეწყობა. 100- 110 ბენეფიციარის ყოველთვე უფასო მედიკამენტით უზრუნველყოფა</w:t>
            </w:r>
          </w:p>
        </w:tc>
      </w:tr>
      <w:tr w:rsidR="00F92AD6" w:rsidRPr="00F92AD6" w14:paraId="1470BA77" w14:textId="77777777" w:rsidTr="00B41F34">
        <w:trPr>
          <w:trHeight w:val="765"/>
        </w:trPr>
        <w:tc>
          <w:tcPr>
            <w:tcW w:w="0" w:type="auto"/>
            <w:gridSpan w:val="9"/>
            <w:tcBorders>
              <w:top w:val="single" w:sz="8" w:space="0" w:color="auto"/>
              <w:left w:val="single" w:sz="8" w:space="0" w:color="auto"/>
              <w:bottom w:val="single" w:sz="8" w:space="0" w:color="auto"/>
              <w:right w:val="single" w:sz="8" w:space="0" w:color="000000"/>
            </w:tcBorders>
            <w:shd w:val="clear" w:color="auto" w:fill="E7E6E6"/>
            <w:vAlign w:val="center"/>
            <w:hideMark/>
          </w:tcPr>
          <w:p w14:paraId="03EF7539" w14:textId="77777777" w:rsidR="00F92AD6" w:rsidRPr="00F92AD6" w:rsidRDefault="00F92AD6" w:rsidP="00B41F34">
            <w:pPr>
              <w:spacing w:after="0" w:line="240" w:lineRule="auto"/>
              <w:jc w:val="center"/>
              <w:rPr>
                <w:rFonts w:ascii="Sylfaen" w:eastAsia="Times New Roman" w:hAnsi="Sylfaen"/>
                <w:b/>
                <w:bCs/>
              </w:rPr>
            </w:pPr>
            <w:r w:rsidRPr="00F92AD6">
              <w:rPr>
                <w:rFonts w:ascii="Sylfaen" w:eastAsia="Times New Roman" w:hAnsi="Sylfaen"/>
                <w:b/>
                <w:bCs/>
              </w:rPr>
              <w:t>შეფასების ინდიკატორები</w:t>
            </w:r>
          </w:p>
        </w:tc>
      </w:tr>
      <w:tr w:rsidR="00F92AD6" w:rsidRPr="00F92AD6" w14:paraId="5C2994F3"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43AE27E5"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საბოლოო</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(OUTCOME)</w:t>
            </w:r>
          </w:p>
        </w:tc>
        <w:tc>
          <w:tcPr>
            <w:tcW w:w="0" w:type="auto"/>
            <w:tcBorders>
              <w:top w:val="nil"/>
              <w:left w:val="nil"/>
              <w:bottom w:val="single" w:sz="8" w:space="0" w:color="auto"/>
              <w:right w:val="single" w:sz="4" w:space="0" w:color="auto"/>
            </w:tcBorders>
            <w:shd w:val="clear" w:color="auto" w:fill="E7E6E6"/>
            <w:vAlign w:val="center"/>
            <w:hideMark/>
          </w:tcPr>
          <w:p w14:paraId="0B3D4CAB"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0" w:type="auto"/>
            <w:tcBorders>
              <w:top w:val="nil"/>
              <w:left w:val="nil"/>
              <w:bottom w:val="single" w:sz="8" w:space="0" w:color="auto"/>
              <w:right w:val="single" w:sz="4" w:space="0" w:color="auto"/>
            </w:tcBorders>
            <w:shd w:val="clear" w:color="auto" w:fill="E7E6E6"/>
            <w:vAlign w:val="center"/>
            <w:hideMark/>
          </w:tcPr>
          <w:p w14:paraId="49B2F2BE"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0" w:type="auto"/>
            <w:tcBorders>
              <w:top w:val="nil"/>
              <w:left w:val="nil"/>
              <w:bottom w:val="single" w:sz="8" w:space="0" w:color="auto"/>
              <w:right w:val="single" w:sz="4" w:space="0" w:color="auto"/>
            </w:tcBorders>
            <w:shd w:val="clear" w:color="auto" w:fill="E7E6E6"/>
            <w:vAlign w:val="center"/>
            <w:hideMark/>
          </w:tcPr>
          <w:p w14:paraId="71174CD2"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0" w:type="auto"/>
            <w:tcBorders>
              <w:top w:val="nil"/>
              <w:left w:val="nil"/>
              <w:bottom w:val="single" w:sz="8" w:space="0" w:color="auto"/>
              <w:right w:val="single" w:sz="4" w:space="0" w:color="auto"/>
            </w:tcBorders>
            <w:shd w:val="clear" w:color="auto" w:fill="E7E6E6"/>
            <w:vAlign w:val="center"/>
            <w:hideMark/>
          </w:tcPr>
          <w:p w14:paraId="25EB006A"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0" w:type="auto"/>
            <w:tcBorders>
              <w:top w:val="nil"/>
              <w:left w:val="nil"/>
              <w:bottom w:val="single" w:sz="8" w:space="0" w:color="auto"/>
              <w:right w:val="single" w:sz="4" w:space="0" w:color="auto"/>
            </w:tcBorders>
            <w:shd w:val="clear" w:color="auto" w:fill="E7E6E6"/>
            <w:vAlign w:val="center"/>
            <w:hideMark/>
          </w:tcPr>
          <w:p w14:paraId="437B9A2E"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0" w:type="auto"/>
            <w:tcBorders>
              <w:top w:val="nil"/>
              <w:left w:val="nil"/>
              <w:bottom w:val="single" w:sz="8" w:space="0" w:color="auto"/>
              <w:right w:val="single" w:sz="4" w:space="0" w:color="auto"/>
            </w:tcBorders>
            <w:shd w:val="clear" w:color="auto" w:fill="E7E6E6"/>
            <w:vAlign w:val="center"/>
            <w:hideMark/>
          </w:tcPr>
          <w:p w14:paraId="77D6AEF9"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0" w:type="auto"/>
            <w:tcBorders>
              <w:top w:val="nil"/>
              <w:left w:val="nil"/>
              <w:bottom w:val="single" w:sz="8" w:space="0" w:color="auto"/>
              <w:right w:val="single" w:sz="8" w:space="0" w:color="auto"/>
            </w:tcBorders>
            <w:shd w:val="clear" w:color="auto" w:fill="E7E6E6"/>
            <w:vAlign w:val="center"/>
            <w:hideMark/>
          </w:tcPr>
          <w:p w14:paraId="0203859D"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4F193EEF"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424421F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4AD802F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BF63F0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0DBE694"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F296DB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363F1C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C3F64B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670893C1"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45EC43CE"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16903F47"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36D8423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170ED0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4421677"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6647C7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806D12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892470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6EBC3939"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64BE23E5"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13F218AB" w14:textId="77777777" w:rsidR="00F92AD6" w:rsidRPr="00F92AD6" w:rsidRDefault="00F92AD6" w:rsidP="00B41F34">
            <w:pPr>
              <w:spacing w:after="0" w:line="240" w:lineRule="auto"/>
              <w:rPr>
                <w:rFonts w:eastAsia="Times New Roman"/>
              </w:rPr>
            </w:pPr>
            <w:r w:rsidRPr="00F92AD6">
              <w:rPr>
                <w:rFonts w:eastAsia="Times New Roman"/>
              </w:rPr>
              <w:lastRenderedPageBreak/>
              <w:t> </w:t>
            </w:r>
          </w:p>
        </w:tc>
        <w:tc>
          <w:tcPr>
            <w:tcW w:w="0" w:type="auto"/>
            <w:tcBorders>
              <w:top w:val="nil"/>
              <w:left w:val="nil"/>
              <w:bottom w:val="single" w:sz="4" w:space="0" w:color="auto"/>
              <w:right w:val="single" w:sz="4" w:space="0" w:color="auto"/>
            </w:tcBorders>
            <w:vAlign w:val="center"/>
            <w:hideMark/>
          </w:tcPr>
          <w:p w14:paraId="49A9220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88A379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9834A4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CC6AA37"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C7CE0F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DCE32D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6A80A81C"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4DD7CB03"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6D73ED58"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შუალედური</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(OUTPUT)</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13652B0E"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2B3162B9"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20A5143F"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780681D6"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2CAFDD7D"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71D0C9DE"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0" w:type="auto"/>
            <w:tcBorders>
              <w:top w:val="single" w:sz="8" w:space="0" w:color="auto"/>
              <w:left w:val="nil"/>
              <w:bottom w:val="single" w:sz="8" w:space="0" w:color="auto"/>
              <w:right w:val="single" w:sz="8" w:space="0" w:color="auto"/>
            </w:tcBorders>
            <w:shd w:val="clear" w:color="auto" w:fill="E7E6E6"/>
            <w:vAlign w:val="center"/>
            <w:hideMark/>
          </w:tcPr>
          <w:p w14:paraId="71DD3219"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226FCB0E"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6A941B8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4EF0603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6A8A9F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F8E916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B6DCAC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E0824E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97BB29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598019EF"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78CB42F1"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35CD9AC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2BB76ABC"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68668B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D6D0E9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BD4F72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41AF75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98F08A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0F4C2F9D"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0C4A0389" w14:textId="77777777" w:rsidTr="00B41F34">
        <w:trPr>
          <w:trHeight w:val="540"/>
        </w:trPr>
        <w:tc>
          <w:tcPr>
            <w:tcW w:w="0" w:type="auto"/>
            <w:gridSpan w:val="2"/>
            <w:tcBorders>
              <w:top w:val="single" w:sz="4" w:space="0" w:color="auto"/>
              <w:left w:val="single" w:sz="8" w:space="0" w:color="auto"/>
              <w:bottom w:val="single" w:sz="8" w:space="0" w:color="auto"/>
              <w:right w:val="single" w:sz="4" w:space="0" w:color="auto"/>
            </w:tcBorders>
            <w:noWrap/>
            <w:vAlign w:val="center"/>
            <w:hideMark/>
          </w:tcPr>
          <w:p w14:paraId="28D41E8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center"/>
            <w:hideMark/>
          </w:tcPr>
          <w:p w14:paraId="6CA2CD3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3CA7CA7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0C0E168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138261A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0BEA0BA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2CCCFAE7"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8" w:space="0" w:color="auto"/>
            </w:tcBorders>
            <w:noWrap/>
            <w:vAlign w:val="bottom"/>
            <w:hideMark/>
          </w:tcPr>
          <w:p w14:paraId="4EC23A79" w14:textId="77777777" w:rsidR="00F92AD6" w:rsidRPr="00F92AD6" w:rsidRDefault="00F92AD6" w:rsidP="00B41F34">
            <w:pPr>
              <w:spacing w:after="0" w:line="240" w:lineRule="auto"/>
              <w:rPr>
                <w:rFonts w:eastAsia="Times New Roman"/>
              </w:rPr>
            </w:pPr>
            <w:r w:rsidRPr="00F92AD6">
              <w:rPr>
                <w:rFonts w:eastAsia="Times New Roman"/>
              </w:rPr>
              <w:t> </w:t>
            </w:r>
          </w:p>
        </w:tc>
      </w:tr>
    </w:tbl>
    <w:p w14:paraId="0E764E81" w14:textId="77777777" w:rsidR="00F92AD6" w:rsidRPr="00F92AD6" w:rsidRDefault="00F92AD6" w:rsidP="00F92AD6">
      <w:pPr>
        <w:rPr>
          <w:rFonts w:ascii="Sylfaen" w:hAnsi="Sylfaen"/>
          <w:sz w:val="24"/>
          <w:szCs w:val="24"/>
          <w:lang w:val="ka-GE"/>
        </w:rPr>
      </w:pPr>
    </w:p>
    <w:p w14:paraId="6BAE5306" w14:textId="77777777" w:rsidR="00F92AD6" w:rsidRPr="00F92AD6" w:rsidRDefault="00F92AD6" w:rsidP="00F92AD6">
      <w:pPr>
        <w:rPr>
          <w:rFonts w:ascii="Sylfaen" w:hAnsi="Sylfaen"/>
          <w:sz w:val="24"/>
          <w:szCs w:val="24"/>
          <w:lang w:val="ka-GE"/>
        </w:rPr>
      </w:pPr>
    </w:p>
    <w:tbl>
      <w:tblPr>
        <w:tblW w:w="0" w:type="auto"/>
        <w:tblInd w:w="93" w:type="dxa"/>
        <w:tblLook w:val="04A0" w:firstRow="1" w:lastRow="0" w:firstColumn="1" w:lastColumn="0" w:noHBand="0" w:noVBand="1"/>
      </w:tblPr>
      <w:tblGrid>
        <w:gridCol w:w="3154"/>
        <w:gridCol w:w="1329"/>
        <w:gridCol w:w="1732"/>
        <w:gridCol w:w="946"/>
        <w:gridCol w:w="1494"/>
        <w:gridCol w:w="1555"/>
        <w:gridCol w:w="1514"/>
        <w:gridCol w:w="1660"/>
        <w:gridCol w:w="769"/>
      </w:tblGrid>
      <w:tr w:rsidR="00F92AD6" w:rsidRPr="00F92AD6" w14:paraId="27C364C5" w14:textId="77777777" w:rsidTr="00B41F34">
        <w:trPr>
          <w:trHeight w:val="735"/>
        </w:trPr>
        <w:tc>
          <w:tcPr>
            <w:tcW w:w="0" w:type="auto"/>
            <w:gridSpan w:val="9"/>
            <w:tcBorders>
              <w:top w:val="single" w:sz="8" w:space="0" w:color="auto"/>
              <w:left w:val="single" w:sz="8" w:space="0" w:color="auto"/>
              <w:bottom w:val="single" w:sz="8" w:space="0" w:color="auto"/>
              <w:right w:val="nil"/>
            </w:tcBorders>
            <w:noWrap/>
            <w:vAlign w:val="center"/>
            <w:hideMark/>
          </w:tcPr>
          <w:p w14:paraId="19B3F4CF" w14:textId="77777777" w:rsidR="00F92AD6" w:rsidRPr="00F92AD6" w:rsidRDefault="00F92AD6" w:rsidP="00B41F34">
            <w:pPr>
              <w:spacing w:after="0" w:line="240" w:lineRule="auto"/>
              <w:jc w:val="center"/>
              <w:rPr>
                <w:rFonts w:ascii="Sylfaen" w:eastAsia="Times New Roman" w:hAnsi="Sylfaen"/>
                <w:b/>
                <w:bCs/>
                <w:sz w:val="24"/>
                <w:szCs w:val="24"/>
              </w:rPr>
            </w:pPr>
            <w:r w:rsidRPr="00F92AD6">
              <w:rPr>
                <w:rFonts w:ascii="Sylfaen" w:eastAsia="Times New Roman" w:hAnsi="Sylfaen"/>
                <w:b/>
                <w:bCs/>
                <w:sz w:val="24"/>
                <w:szCs w:val="24"/>
              </w:rPr>
              <w:t xml:space="preserve">ღონისძიების შუალედური შედეგის ინდიკატორები   </w:t>
            </w:r>
            <w:r w:rsidRPr="00F92AD6">
              <w:rPr>
                <w:rFonts w:ascii="Sylfaen" w:eastAsia="Times New Roman" w:hAnsi="Sylfaen"/>
                <w:sz w:val="24"/>
                <w:szCs w:val="24"/>
              </w:rPr>
              <w:t>ფორმაN3-3</w:t>
            </w:r>
          </w:p>
        </w:tc>
      </w:tr>
      <w:tr w:rsidR="00F92AD6" w:rsidRPr="00F92AD6" w14:paraId="386FF764" w14:textId="77777777" w:rsidTr="00B41F34">
        <w:trPr>
          <w:trHeight w:val="525"/>
        </w:trPr>
        <w:tc>
          <w:tcPr>
            <w:tcW w:w="0" w:type="auto"/>
            <w:vMerge w:val="restart"/>
            <w:tcBorders>
              <w:top w:val="nil"/>
              <w:left w:val="single" w:sz="8" w:space="0" w:color="auto"/>
              <w:bottom w:val="single" w:sz="4" w:space="0" w:color="auto"/>
              <w:right w:val="single" w:sz="4" w:space="0" w:color="auto"/>
            </w:tcBorders>
            <w:vAlign w:val="center"/>
            <w:hideMark/>
          </w:tcPr>
          <w:p w14:paraId="0DFD9C8E"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xml:space="preserve">მოსალოდნელი შუალედური შედეგი </w:t>
            </w:r>
            <w:r w:rsidRPr="00F92AD6">
              <w:rPr>
                <w:rFonts w:ascii="Sylfaen" w:eastAsia="Times New Roman" w:hAnsi="Sylfaen"/>
                <w:b/>
                <w:bCs/>
                <w:sz w:val="20"/>
                <w:szCs w:val="20"/>
              </w:rPr>
              <w:t>(OUTPUT)</w:t>
            </w:r>
          </w:p>
        </w:tc>
        <w:tc>
          <w:tcPr>
            <w:tcW w:w="0" w:type="auto"/>
            <w:gridSpan w:val="3"/>
            <w:tcBorders>
              <w:top w:val="nil"/>
              <w:left w:val="nil"/>
              <w:bottom w:val="single" w:sz="4" w:space="0" w:color="auto"/>
              <w:right w:val="single" w:sz="4" w:space="0" w:color="auto"/>
            </w:tcBorders>
            <w:vAlign w:val="center"/>
            <w:hideMark/>
          </w:tcPr>
          <w:p w14:paraId="556BB5E6"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შედეგის ინდიკატორები</w:t>
            </w:r>
          </w:p>
        </w:tc>
        <w:tc>
          <w:tcPr>
            <w:tcW w:w="0" w:type="auto"/>
            <w:vMerge w:val="restart"/>
            <w:tcBorders>
              <w:top w:val="nil"/>
              <w:left w:val="single" w:sz="4" w:space="0" w:color="auto"/>
              <w:bottom w:val="single" w:sz="4" w:space="0" w:color="auto"/>
              <w:right w:val="single" w:sz="4" w:space="0" w:color="auto"/>
            </w:tcBorders>
            <w:vAlign w:val="center"/>
            <w:hideMark/>
          </w:tcPr>
          <w:p w14:paraId="202E08E1"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ზომის ერთეული</w:t>
            </w:r>
          </w:p>
        </w:tc>
        <w:tc>
          <w:tcPr>
            <w:tcW w:w="0" w:type="auto"/>
            <w:vMerge w:val="restart"/>
            <w:tcBorders>
              <w:top w:val="nil"/>
              <w:left w:val="single" w:sz="4" w:space="0" w:color="auto"/>
              <w:bottom w:val="single" w:sz="4" w:space="0" w:color="auto"/>
              <w:right w:val="single" w:sz="4" w:space="0" w:color="auto"/>
            </w:tcBorders>
            <w:vAlign w:val="center"/>
            <w:hideMark/>
          </w:tcPr>
          <w:p w14:paraId="21176ECA"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გეგმიური გადახრა</w:t>
            </w:r>
          </w:p>
        </w:tc>
        <w:tc>
          <w:tcPr>
            <w:tcW w:w="0" w:type="auto"/>
            <w:vMerge w:val="restart"/>
            <w:tcBorders>
              <w:top w:val="nil"/>
              <w:left w:val="single" w:sz="4" w:space="0" w:color="auto"/>
              <w:bottom w:val="single" w:sz="4" w:space="0" w:color="auto"/>
              <w:right w:val="single" w:sz="4" w:space="0" w:color="auto"/>
            </w:tcBorders>
            <w:vAlign w:val="center"/>
            <w:hideMark/>
          </w:tcPr>
          <w:p w14:paraId="1B020710"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მონაცემთა წყარო</w:t>
            </w:r>
          </w:p>
        </w:tc>
        <w:tc>
          <w:tcPr>
            <w:tcW w:w="0" w:type="auto"/>
            <w:vMerge w:val="restart"/>
            <w:tcBorders>
              <w:top w:val="nil"/>
              <w:left w:val="single" w:sz="4" w:space="0" w:color="auto"/>
              <w:bottom w:val="single" w:sz="4" w:space="0" w:color="auto"/>
              <w:right w:val="single" w:sz="4" w:space="0" w:color="auto"/>
            </w:tcBorders>
            <w:vAlign w:val="center"/>
            <w:hideMark/>
          </w:tcPr>
          <w:p w14:paraId="37D5B5D3"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მეთოდოლოგია</w:t>
            </w:r>
          </w:p>
        </w:tc>
        <w:tc>
          <w:tcPr>
            <w:tcW w:w="0" w:type="auto"/>
            <w:vMerge w:val="restart"/>
            <w:tcBorders>
              <w:top w:val="nil"/>
              <w:left w:val="single" w:sz="4" w:space="0" w:color="auto"/>
              <w:bottom w:val="single" w:sz="4" w:space="0" w:color="auto"/>
              <w:right w:val="single" w:sz="8" w:space="0" w:color="auto"/>
            </w:tcBorders>
            <w:vAlign w:val="center"/>
            <w:hideMark/>
          </w:tcPr>
          <w:p w14:paraId="1CAD1E4B"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რისკი</w:t>
            </w:r>
          </w:p>
        </w:tc>
      </w:tr>
      <w:tr w:rsidR="00F92AD6" w:rsidRPr="00F92AD6" w14:paraId="2EEBDE99" w14:textId="77777777" w:rsidTr="00B41F34">
        <w:trPr>
          <w:trHeight w:val="735"/>
        </w:trPr>
        <w:tc>
          <w:tcPr>
            <w:tcW w:w="0" w:type="auto"/>
            <w:vMerge/>
            <w:tcBorders>
              <w:top w:val="nil"/>
              <w:left w:val="single" w:sz="8" w:space="0" w:color="auto"/>
              <w:bottom w:val="single" w:sz="4" w:space="0" w:color="auto"/>
              <w:right w:val="single" w:sz="4" w:space="0" w:color="auto"/>
            </w:tcBorders>
            <w:vAlign w:val="center"/>
            <w:hideMark/>
          </w:tcPr>
          <w:p w14:paraId="3A72907E" w14:textId="77777777" w:rsidR="00F92AD6" w:rsidRPr="00F92AD6" w:rsidRDefault="00F92AD6" w:rsidP="00B41F34">
            <w:pPr>
              <w:spacing w:after="0" w:line="256" w:lineRule="auto"/>
              <w:rPr>
                <w:rFonts w:ascii="Sylfaen" w:eastAsia="Times New Roman" w:hAnsi="Sylfaen"/>
                <w:sz w:val="20"/>
                <w:szCs w:val="20"/>
              </w:rPr>
            </w:pPr>
          </w:p>
        </w:tc>
        <w:tc>
          <w:tcPr>
            <w:tcW w:w="0" w:type="auto"/>
            <w:tcBorders>
              <w:top w:val="nil"/>
              <w:left w:val="nil"/>
              <w:bottom w:val="single" w:sz="4" w:space="0" w:color="auto"/>
              <w:right w:val="single" w:sz="4" w:space="0" w:color="auto"/>
            </w:tcBorders>
            <w:vAlign w:val="center"/>
            <w:hideMark/>
          </w:tcPr>
          <w:p w14:paraId="581E1175"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დასახელება</w:t>
            </w:r>
          </w:p>
        </w:tc>
        <w:tc>
          <w:tcPr>
            <w:tcW w:w="0" w:type="auto"/>
            <w:tcBorders>
              <w:top w:val="nil"/>
              <w:left w:val="nil"/>
              <w:bottom w:val="single" w:sz="4" w:space="0" w:color="auto"/>
              <w:right w:val="single" w:sz="4" w:space="0" w:color="auto"/>
            </w:tcBorders>
            <w:vAlign w:val="center"/>
            <w:hideMark/>
          </w:tcPr>
          <w:p w14:paraId="14908D9F"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202</w:t>
            </w:r>
            <w:r w:rsidRPr="00F92AD6">
              <w:rPr>
                <w:rFonts w:ascii="Sylfaen" w:eastAsia="Times New Roman" w:hAnsi="Sylfaen"/>
                <w:sz w:val="20"/>
                <w:szCs w:val="20"/>
                <w:lang w:val="ka-GE"/>
              </w:rPr>
              <w:t>4</w:t>
            </w:r>
            <w:r w:rsidRPr="00F92AD6">
              <w:rPr>
                <w:rFonts w:ascii="Sylfaen" w:eastAsia="Times New Roman" w:hAnsi="Sylfaen"/>
                <w:sz w:val="20"/>
                <w:szCs w:val="20"/>
              </w:rPr>
              <w:t xml:space="preserve"> წელი (საბაზისო)</w:t>
            </w:r>
          </w:p>
        </w:tc>
        <w:tc>
          <w:tcPr>
            <w:tcW w:w="0" w:type="auto"/>
            <w:tcBorders>
              <w:top w:val="nil"/>
              <w:left w:val="nil"/>
              <w:bottom w:val="single" w:sz="4" w:space="0" w:color="auto"/>
              <w:right w:val="single" w:sz="4" w:space="0" w:color="auto"/>
            </w:tcBorders>
            <w:vAlign w:val="center"/>
            <w:hideMark/>
          </w:tcPr>
          <w:p w14:paraId="0895D79E"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202</w:t>
            </w:r>
            <w:r w:rsidRPr="00F92AD6">
              <w:rPr>
                <w:rFonts w:ascii="Sylfaen" w:eastAsia="Times New Roman" w:hAnsi="Sylfaen"/>
                <w:sz w:val="20"/>
                <w:szCs w:val="20"/>
                <w:lang w:val="ka-GE"/>
              </w:rPr>
              <w:t xml:space="preserve">5 </w:t>
            </w:r>
            <w:r w:rsidRPr="00F92AD6">
              <w:rPr>
                <w:rFonts w:ascii="Sylfaen" w:eastAsia="Times New Roman" w:hAnsi="Sylfaen"/>
                <w:sz w:val="20"/>
                <w:szCs w:val="20"/>
              </w:rPr>
              <w:t>წელი</w:t>
            </w:r>
          </w:p>
        </w:tc>
        <w:tc>
          <w:tcPr>
            <w:tcW w:w="0" w:type="auto"/>
            <w:vMerge/>
            <w:tcBorders>
              <w:top w:val="nil"/>
              <w:left w:val="single" w:sz="4" w:space="0" w:color="auto"/>
              <w:bottom w:val="single" w:sz="4" w:space="0" w:color="auto"/>
              <w:right w:val="single" w:sz="4" w:space="0" w:color="auto"/>
            </w:tcBorders>
            <w:vAlign w:val="center"/>
            <w:hideMark/>
          </w:tcPr>
          <w:p w14:paraId="777D8D7B" w14:textId="77777777" w:rsidR="00F92AD6" w:rsidRPr="00F92AD6" w:rsidRDefault="00F92AD6" w:rsidP="00B41F34">
            <w:pPr>
              <w:spacing w:after="0" w:line="256" w:lineRule="auto"/>
              <w:rPr>
                <w:rFonts w:ascii="Sylfaen" w:eastAsia="Times New Roman" w:hAnsi="Sylfae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26A993A8" w14:textId="77777777" w:rsidR="00F92AD6" w:rsidRPr="00F92AD6" w:rsidRDefault="00F92AD6" w:rsidP="00B41F34">
            <w:pPr>
              <w:spacing w:after="0" w:line="256" w:lineRule="auto"/>
              <w:rPr>
                <w:rFonts w:ascii="Sylfaen" w:eastAsia="Times New Roman" w:hAnsi="Sylfae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2926421" w14:textId="77777777" w:rsidR="00F92AD6" w:rsidRPr="00F92AD6" w:rsidRDefault="00F92AD6" w:rsidP="00B41F34">
            <w:pPr>
              <w:spacing w:after="0" w:line="256" w:lineRule="auto"/>
              <w:rPr>
                <w:rFonts w:ascii="Sylfaen" w:eastAsia="Times New Roman" w:hAnsi="Sylfaen"/>
                <w:sz w:val="20"/>
                <w:szCs w:val="20"/>
              </w:rPr>
            </w:pPr>
          </w:p>
        </w:tc>
        <w:tc>
          <w:tcPr>
            <w:tcW w:w="0" w:type="auto"/>
            <w:vMerge/>
            <w:tcBorders>
              <w:top w:val="nil"/>
              <w:left w:val="single" w:sz="4" w:space="0" w:color="auto"/>
              <w:bottom w:val="single" w:sz="4" w:space="0" w:color="auto"/>
              <w:right w:val="single" w:sz="4" w:space="0" w:color="auto"/>
            </w:tcBorders>
            <w:vAlign w:val="center"/>
            <w:hideMark/>
          </w:tcPr>
          <w:p w14:paraId="5518267F" w14:textId="77777777" w:rsidR="00F92AD6" w:rsidRPr="00F92AD6" w:rsidRDefault="00F92AD6" w:rsidP="00B41F34">
            <w:pPr>
              <w:spacing w:after="0" w:line="256" w:lineRule="auto"/>
              <w:rPr>
                <w:rFonts w:ascii="Sylfaen" w:eastAsia="Times New Roman" w:hAnsi="Sylfaen"/>
                <w:sz w:val="20"/>
                <w:szCs w:val="20"/>
              </w:rPr>
            </w:pPr>
          </w:p>
        </w:tc>
        <w:tc>
          <w:tcPr>
            <w:tcW w:w="0" w:type="auto"/>
            <w:vMerge/>
            <w:tcBorders>
              <w:top w:val="nil"/>
              <w:left w:val="single" w:sz="4" w:space="0" w:color="auto"/>
              <w:bottom w:val="single" w:sz="4" w:space="0" w:color="auto"/>
              <w:right w:val="single" w:sz="8" w:space="0" w:color="auto"/>
            </w:tcBorders>
            <w:vAlign w:val="center"/>
            <w:hideMark/>
          </w:tcPr>
          <w:p w14:paraId="1A89AE2E" w14:textId="77777777" w:rsidR="00F92AD6" w:rsidRPr="00F92AD6" w:rsidRDefault="00F92AD6" w:rsidP="00B41F34">
            <w:pPr>
              <w:spacing w:after="0" w:line="256" w:lineRule="auto"/>
              <w:rPr>
                <w:rFonts w:ascii="Sylfaen" w:eastAsia="Times New Roman" w:hAnsi="Sylfaen"/>
                <w:sz w:val="20"/>
                <w:szCs w:val="20"/>
              </w:rPr>
            </w:pPr>
          </w:p>
        </w:tc>
      </w:tr>
      <w:tr w:rsidR="00F92AD6" w:rsidRPr="00F92AD6" w14:paraId="49BE8EFB" w14:textId="77777777" w:rsidTr="00B41F34">
        <w:trPr>
          <w:trHeight w:val="1350"/>
        </w:trPr>
        <w:tc>
          <w:tcPr>
            <w:tcW w:w="0" w:type="auto"/>
            <w:tcBorders>
              <w:top w:val="nil"/>
              <w:left w:val="single" w:sz="8" w:space="0" w:color="auto"/>
              <w:bottom w:val="single" w:sz="8" w:space="0" w:color="auto"/>
              <w:right w:val="single" w:sz="4" w:space="0" w:color="auto"/>
            </w:tcBorders>
            <w:vAlign w:val="center"/>
            <w:hideMark/>
          </w:tcPr>
          <w:p w14:paraId="29C75CCA"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8" w:space="0" w:color="auto"/>
              <w:right w:val="single" w:sz="4" w:space="0" w:color="auto"/>
            </w:tcBorders>
            <w:vAlign w:val="center"/>
            <w:hideMark/>
          </w:tcPr>
          <w:p w14:paraId="603F769D"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8" w:space="0" w:color="auto"/>
              <w:right w:val="single" w:sz="4" w:space="0" w:color="auto"/>
            </w:tcBorders>
            <w:vAlign w:val="center"/>
            <w:hideMark/>
          </w:tcPr>
          <w:p w14:paraId="7DB65EF1"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8" w:space="0" w:color="auto"/>
              <w:right w:val="single" w:sz="4" w:space="0" w:color="auto"/>
            </w:tcBorders>
            <w:vAlign w:val="center"/>
            <w:hideMark/>
          </w:tcPr>
          <w:p w14:paraId="586531B2"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8" w:space="0" w:color="auto"/>
              <w:right w:val="single" w:sz="4" w:space="0" w:color="auto"/>
            </w:tcBorders>
            <w:vAlign w:val="center"/>
            <w:hideMark/>
          </w:tcPr>
          <w:p w14:paraId="3D30541A"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8" w:space="0" w:color="auto"/>
              <w:right w:val="single" w:sz="4" w:space="0" w:color="auto"/>
            </w:tcBorders>
            <w:vAlign w:val="center"/>
            <w:hideMark/>
          </w:tcPr>
          <w:p w14:paraId="02174C81"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8" w:space="0" w:color="auto"/>
              <w:right w:val="single" w:sz="4" w:space="0" w:color="auto"/>
            </w:tcBorders>
            <w:vAlign w:val="center"/>
            <w:hideMark/>
          </w:tcPr>
          <w:p w14:paraId="52DEA949"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rPr>
              <w:t> </w:t>
            </w:r>
          </w:p>
        </w:tc>
        <w:tc>
          <w:tcPr>
            <w:tcW w:w="0" w:type="auto"/>
            <w:tcBorders>
              <w:top w:val="nil"/>
              <w:left w:val="nil"/>
              <w:bottom w:val="single" w:sz="8" w:space="0" w:color="auto"/>
              <w:right w:val="single" w:sz="4" w:space="0" w:color="auto"/>
            </w:tcBorders>
            <w:vAlign w:val="center"/>
            <w:hideMark/>
          </w:tcPr>
          <w:p w14:paraId="431126BF"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c>
          <w:tcPr>
            <w:tcW w:w="0" w:type="auto"/>
            <w:tcBorders>
              <w:top w:val="nil"/>
              <w:left w:val="nil"/>
              <w:bottom w:val="single" w:sz="8" w:space="0" w:color="auto"/>
              <w:right w:val="single" w:sz="8" w:space="0" w:color="auto"/>
            </w:tcBorders>
            <w:vAlign w:val="center"/>
            <w:hideMark/>
          </w:tcPr>
          <w:p w14:paraId="040833F9" w14:textId="77777777" w:rsidR="00F92AD6" w:rsidRPr="00F92AD6" w:rsidRDefault="00F92AD6" w:rsidP="00B41F34">
            <w:pPr>
              <w:spacing w:after="0" w:line="240" w:lineRule="auto"/>
              <w:jc w:val="center"/>
              <w:rPr>
                <w:rFonts w:ascii="Sylfaen" w:eastAsia="Times New Roman" w:hAnsi="Sylfaen"/>
                <w:sz w:val="20"/>
                <w:szCs w:val="20"/>
              </w:rPr>
            </w:pPr>
            <w:r w:rsidRPr="00F92AD6">
              <w:rPr>
                <w:rFonts w:ascii="Sylfaen" w:eastAsia="Times New Roman" w:hAnsi="Sylfaen"/>
                <w:sz w:val="20"/>
                <w:szCs w:val="20"/>
              </w:rPr>
              <w:t> </w:t>
            </w:r>
          </w:p>
        </w:tc>
      </w:tr>
    </w:tbl>
    <w:p w14:paraId="2E7FFD84" w14:textId="77777777" w:rsidR="00F92AD6" w:rsidRPr="00F92AD6" w:rsidRDefault="00F92AD6" w:rsidP="00F92AD6">
      <w:pPr>
        <w:rPr>
          <w:rFonts w:ascii="Sylfaen" w:hAnsi="Sylfaen"/>
          <w:sz w:val="24"/>
          <w:szCs w:val="24"/>
          <w:lang w:val="ka-GE"/>
        </w:rPr>
      </w:pPr>
    </w:p>
    <w:p w14:paraId="7F2D6B9E" w14:textId="77777777" w:rsidR="00F92AD6" w:rsidRPr="00F92AD6" w:rsidRDefault="00F92AD6" w:rsidP="00F92AD6">
      <w:pPr>
        <w:rPr>
          <w:rFonts w:ascii="Sylfaen" w:hAnsi="Sylfaen"/>
          <w:szCs w:val="24"/>
          <w:lang w:val="ka-GE"/>
        </w:rPr>
      </w:pPr>
      <w:r w:rsidRPr="00F92AD6">
        <w:rPr>
          <w:rFonts w:ascii="Sylfaen" w:hAnsi="Sylfaen"/>
          <w:szCs w:val="24"/>
          <w:lang w:val="ka-GE"/>
        </w:rPr>
        <w:t>დანართი 3</w:t>
      </w:r>
    </w:p>
    <w:p w14:paraId="0C869539" w14:textId="77777777" w:rsidR="00F92AD6" w:rsidRPr="00F92AD6" w:rsidRDefault="00F92AD6" w:rsidP="00F92AD6">
      <w:pPr>
        <w:rPr>
          <w:rFonts w:ascii="Sylfaen" w:hAnsi="Sylfaen"/>
          <w:b/>
          <w:szCs w:val="24"/>
          <w:lang w:val="ka-GE"/>
        </w:rPr>
      </w:pPr>
      <w:r w:rsidRPr="00F92AD6">
        <w:rPr>
          <w:rFonts w:ascii="Sylfaen" w:hAnsi="Sylfaen"/>
          <w:b/>
          <w:szCs w:val="24"/>
          <w:lang w:val="ka-GE"/>
        </w:rPr>
        <w:t>პროგრამის განაცხადის ფორმა</w:t>
      </w:r>
    </w:p>
    <w:tbl>
      <w:tblPr>
        <w:tblW w:w="0" w:type="auto"/>
        <w:tblLook w:val="04A0" w:firstRow="1" w:lastRow="0" w:firstColumn="1" w:lastColumn="0" w:noHBand="0" w:noVBand="1"/>
      </w:tblPr>
      <w:tblGrid>
        <w:gridCol w:w="909"/>
        <w:gridCol w:w="1765"/>
        <w:gridCol w:w="976"/>
        <w:gridCol w:w="568"/>
        <w:gridCol w:w="953"/>
        <w:gridCol w:w="953"/>
        <w:gridCol w:w="953"/>
        <w:gridCol w:w="5942"/>
        <w:gridCol w:w="1227"/>
      </w:tblGrid>
      <w:tr w:rsidR="00F92AD6" w:rsidRPr="00F92AD6" w14:paraId="0FB9CD58" w14:textId="77777777" w:rsidTr="00B41F34">
        <w:trPr>
          <w:trHeight w:val="450"/>
        </w:trPr>
        <w:tc>
          <w:tcPr>
            <w:tcW w:w="0" w:type="auto"/>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14:paraId="221752E6"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კოდი</w:t>
            </w:r>
          </w:p>
        </w:tc>
        <w:tc>
          <w:tcPr>
            <w:tcW w:w="0" w:type="auto"/>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73D3F4F4"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დასახელება </w:t>
            </w:r>
          </w:p>
        </w:tc>
        <w:tc>
          <w:tcPr>
            <w:tcW w:w="0" w:type="auto"/>
            <w:gridSpan w:val="2"/>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256925B6" w14:textId="77777777" w:rsidR="00F92AD6" w:rsidRPr="00F92AD6" w:rsidRDefault="00F92AD6" w:rsidP="00B41F34">
            <w:pPr>
              <w:spacing w:after="0" w:line="240" w:lineRule="auto"/>
              <w:rPr>
                <w:rFonts w:ascii="Sylfaen" w:eastAsia="Times New Roman" w:hAnsi="Sylfaen"/>
                <w:b/>
                <w:bCs/>
                <w:lang w:val="ka-GE"/>
              </w:rPr>
            </w:pPr>
            <w:r w:rsidRPr="00F92AD6">
              <w:rPr>
                <w:rFonts w:ascii="Sylfaen" w:eastAsia="Times New Roman" w:hAnsi="Sylfaen"/>
                <w:b/>
                <w:bCs/>
              </w:rPr>
              <w:t> </w:t>
            </w:r>
            <w:r w:rsidRPr="00F92AD6">
              <w:rPr>
                <w:rFonts w:ascii="Sylfaen" w:eastAsia="Times New Roman" w:hAnsi="Sylfaen"/>
                <w:b/>
                <w:bCs/>
                <w:lang w:val="ka-GE"/>
              </w:rPr>
              <w:t>თირკმლის უკმარისობით დაავადებულთა დახმარება</w:t>
            </w:r>
          </w:p>
        </w:tc>
        <w:tc>
          <w:tcPr>
            <w:tcW w:w="0" w:type="auto"/>
            <w:tcBorders>
              <w:top w:val="single" w:sz="8" w:space="0" w:color="auto"/>
              <w:left w:val="nil"/>
              <w:bottom w:val="nil"/>
              <w:right w:val="single" w:sz="8" w:space="0" w:color="auto"/>
            </w:tcBorders>
            <w:shd w:val="clear" w:color="auto" w:fill="FFFFFF"/>
            <w:vAlign w:val="center"/>
            <w:hideMark/>
          </w:tcPr>
          <w:p w14:paraId="4DD86E57"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030DD46E"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449B24C0"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0EDDBAB6"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7</w:t>
            </w:r>
            <w:r w:rsidRPr="00F92AD6">
              <w:rPr>
                <w:rFonts w:ascii="Sylfaen" w:eastAsia="Times New Roman" w:hAnsi="Sylfaen"/>
                <w:b/>
                <w:bCs/>
                <w:sz w:val="16"/>
                <w:szCs w:val="16"/>
              </w:rPr>
              <w:t xml:space="preserve">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6B50A43E"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8</w:t>
            </w:r>
            <w:r w:rsidRPr="00F92AD6">
              <w:rPr>
                <w:rFonts w:ascii="Sylfaen" w:eastAsia="Times New Roman" w:hAnsi="Sylfaen"/>
                <w:b/>
                <w:bCs/>
                <w:sz w:val="16"/>
                <w:szCs w:val="16"/>
              </w:rPr>
              <w:t xml:space="preserve"> წლის დაფინანსება</w:t>
            </w:r>
          </w:p>
        </w:tc>
      </w:tr>
      <w:tr w:rsidR="00F92AD6" w:rsidRPr="00F92AD6" w14:paraId="3554F0C8" w14:textId="77777777" w:rsidTr="00B41F34">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6077552" w14:textId="77777777" w:rsidR="00F92AD6" w:rsidRPr="00F92AD6" w:rsidRDefault="00F92AD6" w:rsidP="00B41F34">
            <w:pPr>
              <w:spacing w:after="0" w:line="256" w:lineRule="auto"/>
              <w:rPr>
                <w:rFonts w:ascii="Sylfaen" w:eastAsia="Times New Roman" w:hAnsi="Sylfaen"/>
                <w:b/>
                <w:bCs/>
                <w:sz w:val="18"/>
                <w:szCs w:val="18"/>
              </w:rPr>
            </w:pP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472CA826"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173BA016"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65791D25"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725FF446"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662B077B"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1BCAE2CF"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516BF2F8"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r>
      <w:tr w:rsidR="00F92AD6" w:rsidRPr="00F92AD6" w14:paraId="7366EAA8" w14:textId="77777777" w:rsidTr="00B41F34">
        <w:trPr>
          <w:trHeight w:val="315"/>
        </w:trPr>
        <w:tc>
          <w:tcPr>
            <w:tcW w:w="0" w:type="auto"/>
            <w:tcBorders>
              <w:top w:val="nil"/>
              <w:left w:val="single" w:sz="8" w:space="0" w:color="auto"/>
              <w:bottom w:val="single" w:sz="8" w:space="0" w:color="auto"/>
              <w:right w:val="single" w:sz="8" w:space="0" w:color="auto"/>
            </w:tcBorders>
            <w:shd w:val="clear" w:color="auto" w:fill="FFFFFF"/>
            <w:vAlign w:val="center"/>
            <w:hideMark/>
          </w:tcPr>
          <w:p w14:paraId="16A5F696" w14:textId="77777777" w:rsidR="00F92AD6" w:rsidRPr="00F92AD6" w:rsidRDefault="00F92AD6" w:rsidP="00B41F34">
            <w:pPr>
              <w:spacing w:after="0" w:line="240" w:lineRule="auto"/>
              <w:jc w:val="center"/>
              <w:rPr>
                <w:rFonts w:ascii="Sylfaen" w:eastAsia="Times New Roman" w:hAnsi="Sylfaen"/>
                <w:sz w:val="16"/>
                <w:szCs w:val="16"/>
              </w:rPr>
            </w:pPr>
            <w:r w:rsidRPr="00F92AD6">
              <w:rPr>
                <w:rFonts w:ascii="Sylfaen" w:eastAsia="Times New Roman" w:hAnsi="Sylfaen"/>
                <w:sz w:val="16"/>
                <w:szCs w:val="16"/>
                <w:lang w:val="ka-GE"/>
              </w:rPr>
              <w:t>06 02 03</w:t>
            </w:r>
            <w:r w:rsidRPr="00F92AD6">
              <w:rPr>
                <w:rFonts w:ascii="Sylfaen" w:eastAsia="Times New Roman" w:hAnsi="Sylfaen"/>
                <w:sz w:val="16"/>
                <w:szCs w:val="16"/>
              </w:rPr>
              <w:t> </w:t>
            </w: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77F1885E"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080980FA"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6FA5AFFD" w14:textId="77777777" w:rsidR="00F92AD6" w:rsidRPr="00F92AD6" w:rsidRDefault="00F92AD6" w:rsidP="00B41F34">
            <w:pPr>
              <w:spacing w:after="0" w:line="240" w:lineRule="auto"/>
              <w:rPr>
                <w:rFonts w:ascii="Sylfaen" w:eastAsia="Times New Roman" w:hAnsi="Sylfaen"/>
                <w:b/>
                <w:bCs/>
                <w:lang w:val="ka-GE"/>
              </w:rPr>
            </w:pPr>
            <w:r w:rsidRPr="00F92AD6">
              <w:rPr>
                <w:rFonts w:ascii="Sylfaen" w:eastAsia="Times New Roman" w:hAnsi="Sylfaen"/>
                <w:b/>
                <w:bCs/>
                <w:lang w:val="ka-GE"/>
              </w:rPr>
              <w:t>123,2</w:t>
            </w:r>
          </w:p>
        </w:tc>
        <w:tc>
          <w:tcPr>
            <w:tcW w:w="0" w:type="auto"/>
            <w:tcBorders>
              <w:top w:val="nil"/>
              <w:left w:val="nil"/>
              <w:bottom w:val="single" w:sz="8" w:space="0" w:color="auto"/>
              <w:right w:val="single" w:sz="8" w:space="0" w:color="auto"/>
            </w:tcBorders>
            <w:shd w:val="clear" w:color="auto" w:fill="FFFFFF"/>
            <w:vAlign w:val="center"/>
            <w:hideMark/>
          </w:tcPr>
          <w:p w14:paraId="425D6D74"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123,2</w:t>
            </w:r>
          </w:p>
        </w:tc>
        <w:tc>
          <w:tcPr>
            <w:tcW w:w="0" w:type="auto"/>
            <w:tcBorders>
              <w:top w:val="nil"/>
              <w:left w:val="nil"/>
              <w:bottom w:val="single" w:sz="8" w:space="0" w:color="auto"/>
              <w:right w:val="single" w:sz="8" w:space="0" w:color="auto"/>
            </w:tcBorders>
            <w:shd w:val="clear" w:color="auto" w:fill="FFFFFF"/>
            <w:vAlign w:val="center"/>
            <w:hideMark/>
          </w:tcPr>
          <w:p w14:paraId="153CCE64"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123,2</w:t>
            </w:r>
          </w:p>
        </w:tc>
        <w:tc>
          <w:tcPr>
            <w:tcW w:w="0" w:type="auto"/>
            <w:tcBorders>
              <w:top w:val="nil"/>
              <w:left w:val="nil"/>
              <w:bottom w:val="single" w:sz="8" w:space="0" w:color="auto"/>
              <w:right w:val="single" w:sz="8" w:space="0" w:color="auto"/>
            </w:tcBorders>
            <w:shd w:val="clear" w:color="auto" w:fill="FFFFFF"/>
            <w:vAlign w:val="center"/>
            <w:hideMark/>
          </w:tcPr>
          <w:p w14:paraId="58C67E3C"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123,2</w:t>
            </w:r>
          </w:p>
        </w:tc>
        <w:tc>
          <w:tcPr>
            <w:tcW w:w="0" w:type="auto"/>
            <w:tcBorders>
              <w:top w:val="nil"/>
              <w:left w:val="nil"/>
              <w:bottom w:val="single" w:sz="8" w:space="0" w:color="auto"/>
              <w:right w:val="single" w:sz="8" w:space="0" w:color="auto"/>
            </w:tcBorders>
            <w:shd w:val="clear" w:color="auto" w:fill="FFFFFF"/>
            <w:vAlign w:val="center"/>
            <w:hideMark/>
          </w:tcPr>
          <w:p w14:paraId="51E5AE92"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123,2</w:t>
            </w:r>
          </w:p>
        </w:tc>
      </w:tr>
      <w:tr w:rsidR="00F92AD6" w:rsidRPr="00F92AD6" w14:paraId="2F0A13A8" w14:textId="77777777" w:rsidTr="00B41F34">
        <w:trPr>
          <w:trHeight w:val="600"/>
        </w:trPr>
        <w:tc>
          <w:tcPr>
            <w:tcW w:w="0" w:type="auto"/>
            <w:gridSpan w:val="2"/>
            <w:tcBorders>
              <w:top w:val="single" w:sz="8" w:space="0" w:color="auto"/>
              <w:left w:val="single" w:sz="8" w:space="0" w:color="auto"/>
              <w:bottom w:val="single" w:sz="8" w:space="0" w:color="auto"/>
              <w:right w:val="single" w:sz="8" w:space="0" w:color="000000"/>
            </w:tcBorders>
            <w:shd w:val="clear" w:color="auto" w:fill="FFFFFF"/>
            <w:vAlign w:val="center"/>
            <w:hideMark/>
          </w:tcPr>
          <w:p w14:paraId="4E452425"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lastRenderedPageBreak/>
              <w:t>პროგრამის განმახორციელებელი სამსახური</w:t>
            </w:r>
          </w:p>
        </w:tc>
        <w:tc>
          <w:tcPr>
            <w:tcW w:w="0" w:type="auto"/>
            <w:tcBorders>
              <w:top w:val="nil"/>
              <w:left w:val="nil"/>
              <w:bottom w:val="single" w:sz="8" w:space="0" w:color="auto"/>
              <w:right w:val="nil"/>
            </w:tcBorders>
            <w:shd w:val="clear" w:color="auto" w:fill="FFFFFF"/>
            <w:vAlign w:val="center"/>
            <w:hideMark/>
          </w:tcPr>
          <w:p w14:paraId="4D8875AF"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single" w:sz="8" w:space="0" w:color="auto"/>
              <w:bottom w:val="single" w:sz="8" w:space="0" w:color="auto"/>
              <w:right w:val="single" w:sz="8" w:space="0" w:color="000000"/>
            </w:tcBorders>
            <w:shd w:val="clear" w:color="auto" w:fill="FFFFFF"/>
            <w:vAlign w:val="center"/>
            <w:hideMark/>
          </w:tcPr>
          <w:p w14:paraId="0717970A"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hAnsi="Sylfaen" w:cs="Sylfaen"/>
                <w:sz w:val="16"/>
                <w:szCs w:val="16"/>
              </w:rPr>
              <w:t>ზესტაფონის</w:t>
            </w:r>
            <w:r w:rsidRPr="00F92AD6">
              <w:rPr>
                <w:sz w:val="16"/>
                <w:szCs w:val="16"/>
              </w:rPr>
              <w:t xml:space="preserve">  </w:t>
            </w:r>
            <w:r w:rsidRPr="00F92AD6">
              <w:rPr>
                <w:rFonts w:ascii="Sylfaen" w:hAnsi="Sylfaen"/>
                <w:sz w:val="16"/>
                <w:szCs w:val="16"/>
              </w:rPr>
              <w:t>მუნიციპალიტეტის</w:t>
            </w:r>
            <w:r w:rsidRPr="00F92AD6">
              <w:rPr>
                <w:sz w:val="16"/>
                <w:szCs w:val="16"/>
              </w:rPr>
              <w:t xml:space="preserve"> </w:t>
            </w:r>
            <w:r w:rsidRPr="00F92AD6">
              <w:rPr>
                <w:rFonts w:ascii="Sylfaen" w:hAnsi="Sylfaen"/>
                <w:sz w:val="16"/>
                <w:szCs w:val="16"/>
              </w:rPr>
              <w:t>მერიის</w:t>
            </w:r>
            <w:r w:rsidRPr="00F92AD6">
              <w:rPr>
                <w:rFonts w:ascii="Sylfaen" w:eastAsia="Times New Roman" w:hAnsi="Sylfaen"/>
                <w:b/>
                <w:bCs/>
                <w:sz w:val="20"/>
                <w:szCs w:val="20"/>
              </w:rPr>
              <w:t> </w:t>
            </w:r>
            <w:r w:rsidRPr="00F92AD6">
              <w:rPr>
                <w:rFonts w:ascii="Sylfaen" w:eastAsia="Times New Roman" w:hAnsi="Sylfaen"/>
                <w:b/>
                <w:bCs/>
                <w:sz w:val="20"/>
                <w:szCs w:val="20"/>
                <w:lang w:val="ka-GE"/>
              </w:rPr>
              <w:t>სოციალური დაცვის სამსახური</w:t>
            </w:r>
            <w:r w:rsidRPr="00F92AD6">
              <w:rPr>
                <w:rFonts w:ascii="Sylfaen" w:eastAsia="Times New Roman" w:hAnsi="Sylfaen"/>
                <w:b/>
                <w:bCs/>
                <w:sz w:val="20"/>
                <w:szCs w:val="20"/>
              </w:rPr>
              <w:t> </w:t>
            </w:r>
          </w:p>
        </w:tc>
      </w:tr>
      <w:tr w:rsidR="00F92AD6" w:rsidRPr="00F92AD6" w14:paraId="6F3558DC" w14:textId="77777777" w:rsidTr="00B41F34">
        <w:trPr>
          <w:trHeight w:val="210"/>
        </w:trPr>
        <w:tc>
          <w:tcPr>
            <w:tcW w:w="0" w:type="auto"/>
            <w:gridSpan w:val="2"/>
            <w:vMerge w:val="restart"/>
            <w:tcBorders>
              <w:top w:val="single" w:sz="8" w:space="0" w:color="auto"/>
              <w:left w:val="single" w:sz="8" w:space="0" w:color="auto"/>
              <w:bottom w:val="nil"/>
              <w:right w:val="single" w:sz="8" w:space="0" w:color="000000"/>
            </w:tcBorders>
            <w:shd w:val="clear" w:color="auto" w:fill="FFFFFF"/>
            <w:vAlign w:val="center"/>
            <w:hideMark/>
          </w:tcPr>
          <w:p w14:paraId="30A0D046"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აღწერა </w:t>
            </w:r>
          </w:p>
        </w:tc>
        <w:tc>
          <w:tcPr>
            <w:tcW w:w="0" w:type="auto"/>
            <w:tcBorders>
              <w:top w:val="nil"/>
              <w:left w:val="nil"/>
              <w:bottom w:val="nil"/>
              <w:right w:val="single" w:sz="8" w:space="0" w:color="auto"/>
            </w:tcBorders>
            <w:shd w:val="clear" w:color="auto" w:fill="FFFFFF"/>
            <w:vAlign w:val="center"/>
            <w:hideMark/>
          </w:tcPr>
          <w:p w14:paraId="2462E8C5"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nil"/>
              <w:bottom w:val="nil"/>
              <w:right w:val="single" w:sz="8" w:space="0" w:color="000000"/>
            </w:tcBorders>
            <w:shd w:val="clear" w:color="auto" w:fill="FFFFFF"/>
            <w:vAlign w:val="center"/>
            <w:hideMark/>
          </w:tcPr>
          <w:p w14:paraId="01889128"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2C3A441B"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6C9EEC00"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27D0BFF3"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0E60A22D"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31977407"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52539CA5"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6CAD41CD"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4DC249D6"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1149DE52"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1A4B0FDB"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4CABF9D5"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7C9C3FD6" w14:textId="77777777" w:rsidR="00F92AD6" w:rsidRPr="00F92AD6" w:rsidRDefault="00F92AD6" w:rsidP="00B41F34">
            <w:pPr>
              <w:spacing w:after="0" w:line="240" w:lineRule="auto"/>
              <w:rPr>
                <w:rFonts w:ascii="Sylfaen" w:hAnsi="Sylfaen"/>
                <w:sz w:val="16"/>
                <w:szCs w:val="16"/>
                <w:lang w:val="ka-GE"/>
              </w:rPr>
            </w:pPr>
            <w:r w:rsidRPr="00F92AD6">
              <w:rPr>
                <w:rFonts w:ascii="Sylfaen" w:hAnsi="Sylfaen"/>
                <w:sz w:val="16"/>
                <w:szCs w:val="16"/>
              </w:rPr>
              <w:t xml:space="preserve">პროგრამა ითვალისწინებს </w:t>
            </w:r>
            <w:r w:rsidRPr="00F92AD6">
              <w:rPr>
                <w:rFonts w:ascii="Sylfaen" w:hAnsi="Sylfaen"/>
                <w:sz w:val="16"/>
                <w:szCs w:val="16"/>
                <w:lang w:val="ka-GE"/>
              </w:rPr>
              <w:t>დიალიზის (</w:t>
            </w:r>
            <w:r w:rsidRPr="00F92AD6">
              <w:rPr>
                <w:rFonts w:ascii="Sylfaen" w:hAnsi="Sylfaen"/>
                <w:sz w:val="16"/>
                <w:szCs w:val="16"/>
              </w:rPr>
              <w:t>ჰემო და პერიტონიალურ</w:t>
            </w:r>
            <w:r w:rsidRPr="00F92AD6">
              <w:rPr>
                <w:rFonts w:ascii="Sylfaen" w:hAnsi="Sylfaen"/>
                <w:sz w:val="16"/>
                <w:szCs w:val="16"/>
                <w:lang w:val="ka-GE"/>
              </w:rPr>
              <w:t>)</w:t>
            </w:r>
            <w:r w:rsidRPr="00F92AD6">
              <w:rPr>
                <w:rFonts w:ascii="Sylfaen" w:hAnsi="Sylfaen"/>
                <w:sz w:val="16"/>
                <w:szCs w:val="16"/>
              </w:rPr>
              <w:t xml:space="preserve"> პროგრამაში მყოფი ბენეფიციარების ყოველთვიური დახმარება</w:t>
            </w:r>
          </w:p>
        </w:tc>
      </w:tr>
      <w:tr w:rsidR="00F92AD6" w:rsidRPr="00F92AD6" w14:paraId="7810E508"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59E2A0B7"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663C7DC5"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39B1E0FC"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261B007E" w14:textId="77777777" w:rsidTr="00B41F34">
        <w:trPr>
          <w:trHeight w:val="525"/>
        </w:trPr>
        <w:tc>
          <w:tcPr>
            <w:tcW w:w="0" w:type="auto"/>
            <w:gridSpan w:val="2"/>
            <w:tcBorders>
              <w:top w:val="single" w:sz="8" w:space="0" w:color="auto"/>
              <w:left w:val="single" w:sz="8" w:space="0" w:color="auto"/>
              <w:bottom w:val="nil"/>
              <w:right w:val="single" w:sz="8" w:space="0" w:color="000000"/>
            </w:tcBorders>
            <w:shd w:val="clear" w:color="auto" w:fill="FFFFFF"/>
            <w:vAlign w:val="center"/>
            <w:hideMark/>
          </w:tcPr>
          <w:p w14:paraId="3B2F5AAB"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მიზანი და მოსალოდნელი შედეგი</w:t>
            </w:r>
          </w:p>
        </w:tc>
        <w:tc>
          <w:tcPr>
            <w:tcW w:w="0" w:type="auto"/>
            <w:tcBorders>
              <w:top w:val="single" w:sz="8" w:space="0" w:color="auto"/>
              <w:left w:val="nil"/>
              <w:bottom w:val="nil"/>
              <w:right w:val="single" w:sz="8" w:space="0" w:color="auto"/>
            </w:tcBorders>
            <w:shd w:val="clear" w:color="auto" w:fill="FFFFFF"/>
            <w:vAlign w:val="center"/>
            <w:hideMark/>
          </w:tcPr>
          <w:p w14:paraId="22B62837"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nil"/>
              <w:bottom w:val="nil"/>
              <w:right w:val="single" w:sz="8" w:space="0" w:color="000000"/>
            </w:tcBorders>
            <w:shd w:val="clear" w:color="auto" w:fill="FFFFFF"/>
            <w:vAlign w:val="center"/>
            <w:hideMark/>
          </w:tcPr>
          <w:p w14:paraId="41319481"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r w:rsidRPr="00F92AD6">
              <w:rPr>
                <w:rFonts w:ascii="Sylfaen" w:hAnsi="Sylfaen"/>
                <w:sz w:val="16"/>
                <w:szCs w:val="16"/>
              </w:rPr>
              <w:t>პროგრამით მოსარგებლე ბენეფიციარების ჯანმრთელობის მდგომარეობის ხელშეწყობა. 50  ბენეფიციარის ყოველთვე 150 ლარის ოდენობით დახმარება</w:t>
            </w:r>
          </w:p>
        </w:tc>
      </w:tr>
      <w:tr w:rsidR="00F92AD6" w:rsidRPr="00F92AD6" w14:paraId="01141C17" w14:textId="77777777" w:rsidTr="00B41F34">
        <w:trPr>
          <w:trHeight w:val="765"/>
        </w:trPr>
        <w:tc>
          <w:tcPr>
            <w:tcW w:w="0" w:type="auto"/>
            <w:gridSpan w:val="9"/>
            <w:tcBorders>
              <w:top w:val="single" w:sz="8" w:space="0" w:color="auto"/>
              <w:left w:val="single" w:sz="8" w:space="0" w:color="auto"/>
              <w:bottom w:val="single" w:sz="8" w:space="0" w:color="auto"/>
              <w:right w:val="single" w:sz="8" w:space="0" w:color="000000"/>
            </w:tcBorders>
            <w:shd w:val="clear" w:color="auto" w:fill="E7E6E6"/>
            <w:vAlign w:val="center"/>
            <w:hideMark/>
          </w:tcPr>
          <w:p w14:paraId="74EE9D43" w14:textId="77777777" w:rsidR="00F92AD6" w:rsidRPr="00F92AD6" w:rsidRDefault="00F92AD6" w:rsidP="00B41F34">
            <w:pPr>
              <w:spacing w:after="0" w:line="240" w:lineRule="auto"/>
              <w:jc w:val="center"/>
              <w:rPr>
                <w:rFonts w:ascii="Sylfaen" w:eastAsia="Times New Roman" w:hAnsi="Sylfaen"/>
                <w:b/>
                <w:bCs/>
              </w:rPr>
            </w:pPr>
            <w:r w:rsidRPr="00F92AD6">
              <w:rPr>
                <w:rFonts w:ascii="Sylfaen" w:eastAsia="Times New Roman" w:hAnsi="Sylfaen"/>
                <w:b/>
                <w:bCs/>
              </w:rPr>
              <w:t>შეფასების ინდიკატორები</w:t>
            </w:r>
          </w:p>
        </w:tc>
      </w:tr>
      <w:tr w:rsidR="00F92AD6" w:rsidRPr="00F92AD6" w14:paraId="2D78F354"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7B863E7F"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საბოლოო</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(OUTCOME)</w:t>
            </w:r>
          </w:p>
        </w:tc>
        <w:tc>
          <w:tcPr>
            <w:tcW w:w="0" w:type="auto"/>
            <w:tcBorders>
              <w:top w:val="nil"/>
              <w:left w:val="nil"/>
              <w:bottom w:val="single" w:sz="8" w:space="0" w:color="auto"/>
              <w:right w:val="single" w:sz="4" w:space="0" w:color="auto"/>
            </w:tcBorders>
            <w:shd w:val="clear" w:color="auto" w:fill="E7E6E6"/>
            <w:vAlign w:val="center"/>
            <w:hideMark/>
          </w:tcPr>
          <w:p w14:paraId="68188B6A"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0" w:type="auto"/>
            <w:tcBorders>
              <w:top w:val="nil"/>
              <w:left w:val="nil"/>
              <w:bottom w:val="single" w:sz="8" w:space="0" w:color="auto"/>
              <w:right w:val="single" w:sz="4" w:space="0" w:color="auto"/>
            </w:tcBorders>
            <w:shd w:val="clear" w:color="auto" w:fill="E7E6E6"/>
            <w:vAlign w:val="center"/>
            <w:hideMark/>
          </w:tcPr>
          <w:p w14:paraId="10A961DD"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0" w:type="auto"/>
            <w:tcBorders>
              <w:top w:val="nil"/>
              <w:left w:val="nil"/>
              <w:bottom w:val="single" w:sz="8" w:space="0" w:color="auto"/>
              <w:right w:val="single" w:sz="4" w:space="0" w:color="auto"/>
            </w:tcBorders>
            <w:shd w:val="clear" w:color="auto" w:fill="E7E6E6"/>
            <w:vAlign w:val="center"/>
            <w:hideMark/>
          </w:tcPr>
          <w:p w14:paraId="4D1C1488"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0" w:type="auto"/>
            <w:tcBorders>
              <w:top w:val="nil"/>
              <w:left w:val="nil"/>
              <w:bottom w:val="single" w:sz="8" w:space="0" w:color="auto"/>
              <w:right w:val="single" w:sz="4" w:space="0" w:color="auto"/>
            </w:tcBorders>
            <w:shd w:val="clear" w:color="auto" w:fill="E7E6E6"/>
            <w:vAlign w:val="center"/>
            <w:hideMark/>
          </w:tcPr>
          <w:p w14:paraId="494C768E"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0" w:type="auto"/>
            <w:tcBorders>
              <w:top w:val="nil"/>
              <w:left w:val="nil"/>
              <w:bottom w:val="single" w:sz="8" w:space="0" w:color="auto"/>
              <w:right w:val="single" w:sz="4" w:space="0" w:color="auto"/>
            </w:tcBorders>
            <w:shd w:val="clear" w:color="auto" w:fill="E7E6E6"/>
            <w:vAlign w:val="center"/>
            <w:hideMark/>
          </w:tcPr>
          <w:p w14:paraId="156CF490"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0" w:type="auto"/>
            <w:tcBorders>
              <w:top w:val="nil"/>
              <w:left w:val="nil"/>
              <w:bottom w:val="single" w:sz="8" w:space="0" w:color="auto"/>
              <w:right w:val="single" w:sz="4" w:space="0" w:color="auto"/>
            </w:tcBorders>
            <w:shd w:val="clear" w:color="auto" w:fill="E7E6E6"/>
            <w:vAlign w:val="center"/>
            <w:hideMark/>
          </w:tcPr>
          <w:p w14:paraId="0FEEFD06"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0" w:type="auto"/>
            <w:tcBorders>
              <w:top w:val="nil"/>
              <w:left w:val="nil"/>
              <w:bottom w:val="single" w:sz="8" w:space="0" w:color="auto"/>
              <w:right w:val="single" w:sz="8" w:space="0" w:color="auto"/>
            </w:tcBorders>
            <w:shd w:val="clear" w:color="auto" w:fill="E7E6E6"/>
            <w:vAlign w:val="center"/>
            <w:hideMark/>
          </w:tcPr>
          <w:p w14:paraId="5E6D984F"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774AD497"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141BB52F"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45-50</w:t>
            </w:r>
          </w:p>
        </w:tc>
        <w:tc>
          <w:tcPr>
            <w:tcW w:w="0" w:type="auto"/>
            <w:tcBorders>
              <w:top w:val="nil"/>
              <w:left w:val="nil"/>
              <w:bottom w:val="single" w:sz="4" w:space="0" w:color="auto"/>
              <w:right w:val="single" w:sz="4" w:space="0" w:color="auto"/>
            </w:tcBorders>
            <w:vAlign w:val="center"/>
            <w:hideMark/>
          </w:tcPr>
          <w:p w14:paraId="0602937C"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50</w:t>
            </w:r>
          </w:p>
        </w:tc>
        <w:tc>
          <w:tcPr>
            <w:tcW w:w="0" w:type="auto"/>
            <w:tcBorders>
              <w:top w:val="nil"/>
              <w:left w:val="nil"/>
              <w:bottom w:val="single" w:sz="4" w:space="0" w:color="auto"/>
              <w:right w:val="single" w:sz="4" w:space="0" w:color="auto"/>
            </w:tcBorders>
            <w:noWrap/>
            <w:vAlign w:val="bottom"/>
            <w:hideMark/>
          </w:tcPr>
          <w:p w14:paraId="2BE0B37F"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50</w:t>
            </w:r>
          </w:p>
        </w:tc>
        <w:tc>
          <w:tcPr>
            <w:tcW w:w="0" w:type="auto"/>
            <w:tcBorders>
              <w:top w:val="nil"/>
              <w:left w:val="nil"/>
              <w:bottom w:val="single" w:sz="4" w:space="0" w:color="auto"/>
              <w:right w:val="single" w:sz="4" w:space="0" w:color="auto"/>
            </w:tcBorders>
            <w:noWrap/>
            <w:vAlign w:val="bottom"/>
            <w:hideMark/>
          </w:tcPr>
          <w:p w14:paraId="6652D27F"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50</w:t>
            </w:r>
          </w:p>
        </w:tc>
        <w:tc>
          <w:tcPr>
            <w:tcW w:w="0" w:type="auto"/>
            <w:tcBorders>
              <w:top w:val="nil"/>
              <w:left w:val="nil"/>
              <w:bottom w:val="single" w:sz="4" w:space="0" w:color="auto"/>
              <w:right w:val="single" w:sz="4" w:space="0" w:color="auto"/>
            </w:tcBorders>
            <w:noWrap/>
            <w:vAlign w:val="bottom"/>
            <w:hideMark/>
          </w:tcPr>
          <w:p w14:paraId="1262374B"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50</w:t>
            </w:r>
          </w:p>
        </w:tc>
        <w:tc>
          <w:tcPr>
            <w:tcW w:w="0" w:type="auto"/>
            <w:tcBorders>
              <w:top w:val="nil"/>
              <w:left w:val="nil"/>
              <w:bottom w:val="single" w:sz="4" w:space="0" w:color="auto"/>
              <w:right w:val="single" w:sz="4" w:space="0" w:color="auto"/>
            </w:tcBorders>
            <w:noWrap/>
            <w:vAlign w:val="bottom"/>
            <w:hideMark/>
          </w:tcPr>
          <w:p w14:paraId="5CEFF3F6"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50</w:t>
            </w:r>
          </w:p>
        </w:tc>
        <w:tc>
          <w:tcPr>
            <w:tcW w:w="0" w:type="auto"/>
            <w:tcBorders>
              <w:top w:val="nil"/>
              <w:left w:val="nil"/>
              <w:bottom w:val="single" w:sz="4" w:space="0" w:color="auto"/>
              <w:right w:val="single" w:sz="4" w:space="0" w:color="auto"/>
            </w:tcBorders>
            <w:noWrap/>
            <w:vAlign w:val="bottom"/>
            <w:hideMark/>
          </w:tcPr>
          <w:p w14:paraId="7C6F1BA6" w14:textId="77777777" w:rsidR="00F92AD6" w:rsidRPr="00F92AD6" w:rsidRDefault="00F92AD6" w:rsidP="00B41F34">
            <w:pPr>
              <w:spacing w:after="0" w:line="240" w:lineRule="auto"/>
              <w:rPr>
                <w:rFonts w:eastAsia="Times New Roman"/>
                <w:lang w:val="ka-GE"/>
              </w:rPr>
            </w:pPr>
            <w:r w:rsidRPr="00F92AD6">
              <w:rPr>
                <w:rFonts w:eastAsia="Times New Roman"/>
              </w:rPr>
              <w:t> </w:t>
            </w:r>
            <w:r w:rsidRPr="00F92AD6">
              <w:rPr>
                <w:rFonts w:ascii="Sylfaen" w:hAnsi="Sylfaen"/>
                <w:sz w:val="16"/>
                <w:szCs w:val="16"/>
              </w:rPr>
              <w:t>პროგრამით მოსარგებლე ბენეფიციარების ჯანმრთელობის მდგომარეობის ხელშეწყობა.</w:t>
            </w:r>
            <w:r w:rsidRPr="00F92AD6">
              <w:rPr>
                <w:rFonts w:ascii="Sylfaen" w:hAnsi="Sylfaen"/>
                <w:sz w:val="16"/>
                <w:szCs w:val="16"/>
                <w:lang w:val="ka-GE"/>
              </w:rPr>
              <w:t>ყოველ თვე</w:t>
            </w:r>
          </w:p>
        </w:tc>
        <w:tc>
          <w:tcPr>
            <w:tcW w:w="0" w:type="auto"/>
            <w:tcBorders>
              <w:top w:val="nil"/>
              <w:left w:val="nil"/>
              <w:bottom w:val="single" w:sz="4" w:space="0" w:color="auto"/>
              <w:right w:val="single" w:sz="8" w:space="0" w:color="auto"/>
            </w:tcBorders>
            <w:noWrap/>
            <w:vAlign w:val="bottom"/>
            <w:hideMark/>
          </w:tcPr>
          <w:p w14:paraId="4D84B61A"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50</w:t>
            </w:r>
          </w:p>
        </w:tc>
      </w:tr>
      <w:tr w:rsidR="00F92AD6" w:rsidRPr="00F92AD6" w14:paraId="781A4363"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0CCA9A3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538A350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820FE3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4C6934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10CBCE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0B8711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ED6700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5394374C"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3C9CA19C"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2298129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3F0D2A34"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718EB7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20D7D7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A92D3E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DD771E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D39548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0B6BAB70"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212222F6"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5FF0A0CE"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შუალედური</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(OUTPUT)</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2D55F573"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55B604DB"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42E53BB8"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6F30ECD7"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42FADCA1"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2CEEF550"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0" w:type="auto"/>
            <w:tcBorders>
              <w:top w:val="single" w:sz="8" w:space="0" w:color="auto"/>
              <w:left w:val="nil"/>
              <w:bottom w:val="single" w:sz="8" w:space="0" w:color="auto"/>
              <w:right w:val="single" w:sz="8" w:space="0" w:color="auto"/>
            </w:tcBorders>
            <w:shd w:val="clear" w:color="auto" w:fill="E7E6E6"/>
            <w:vAlign w:val="center"/>
            <w:hideMark/>
          </w:tcPr>
          <w:p w14:paraId="6645DC52"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0D9BC72B"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35A403CC"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45-50</w:t>
            </w:r>
          </w:p>
        </w:tc>
        <w:tc>
          <w:tcPr>
            <w:tcW w:w="0" w:type="auto"/>
            <w:tcBorders>
              <w:top w:val="nil"/>
              <w:left w:val="nil"/>
              <w:bottom w:val="single" w:sz="4" w:space="0" w:color="auto"/>
              <w:right w:val="single" w:sz="4" w:space="0" w:color="auto"/>
            </w:tcBorders>
            <w:vAlign w:val="center"/>
            <w:hideMark/>
          </w:tcPr>
          <w:p w14:paraId="70326713"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50</w:t>
            </w:r>
          </w:p>
        </w:tc>
        <w:tc>
          <w:tcPr>
            <w:tcW w:w="0" w:type="auto"/>
            <w:tcBorders>
              <w:top w:val="nil"/>
              <w:left w:val="nil"/>
              <w:bottom w:val="single" w:sz="4" w:space="0" w:color="auto"/>
              <w:right w:val="single" w:sz="4" w:space="0" w:color="auto"/>
            </w:tcBorders>
            <w:noWrap/>
            <w:vAlign w:val="bottom"/>
            <w:hideMark/>
          </w:tcPr>
          <w:p w14:paraId="58A9260F"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50</w:t>
            </w:r>
          </w:p>
        </w:tc>
        <w:tc>
          <w:tcPr>
            <w:tcW w:w="0" w:type="auto"/>
            <w:tcBorders>
              <w:top w:val="nil"/>
              <w:left w:val="nil"/>
              <w:bottom w:val="single" w:sz="4" w:space="0" w:color="auto"/>
              <w:right w:val="single" w:sz="4" w:space="0" w:color="auto"/>
            </w:tcBorders>
            <w:noWrap/>
            <w:vAlign w:val="bottom"/>
            <w:hideMark/>
          </w:tcPr>
          <w:p w14:paraId="6C25E57D"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50</w:t>
            </w:r>
          </w:p>
        </w:tc>
        <w:tc>
          <w:tcPr>
            <w:tcW w:w="0" w:type="auto"/>
            <w:tcBorders>
              <w:top w:val="nil"/>
              <w:left w:val="nil"/>
              <w:bottom w:val="single" w:sz="4" w:space="0" w:color="auto"/>
              <w:right w:val="single" w:sz="4" w:space="0" w:color="auto"/>
            </w:tcBorders>
            <w:noWrap/>
            <w:vAlign w:val="bottom"/>
            <w:hideMark/>
          </w:tcPr>
          <w:p w14:paraId="04E1D6AA"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50</w:t>
            </w:r>
          </w:p>
        </w:tc>
        <w:tc>
          <w:tcPr>
            <w:tcW w:w="0" w:type="auto"/>
            <w:tcBorders>
              <w:top w:val="nil"/>
              <w:left w:val="nil"/>
              <w:bottom w:val="single" w:sz="4" w:space="0" w:color="auto"/>
              <w:right w:val="single" w:sz="4" w:space="0" w:color="auto"/>
            </w:tcBorders>
            <w:noWrap/>
            <w:vAlign w:val="bottom"/>
            <w:hideMark/>
          </w:tcPr>
          <w:p w14:paraId="66F4DABF"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50</w:t>
            </w:r>
          </w:p>
        </w:tc>
        <w:tc>
          <w:tcPr>
            <w:tcW w:w="0" w:type="auto"/>
            <w:tcBorders>
              <w:top w:val="nil"/>
              <w:left w:val="nil"/>
              <w:bottom w:val="single" w:sz="4" w:space="0" w:color="auto"/>
              <w:right w:val="single" w:sz="4" w:space="0" w:color="auto"/>
            </w:tcBorders>
            <w:noWrap/>
            <w:vAlign w:val="bottom"/>
            <w:hideMark/>
          </w:tcPr>
          <w:p w14:paraId="5A78CAEB"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ყოველ თვე ---დახმარება</w:t>
            </w:r>
          </w:p>
        </w:tc>
        <w:tc>
          <w:tcPr>
            <w:tcW w:w="0" w:type="auto"/>
            <w:tcBorders>
              <w:top w:val="nil"/>
              <w:left w:val="nil"/>
              <w:bottom w:val="single" w:sz="4" w:space="0" w:color="auto"/>
              <w:right w:val="single" w:sz="8" w:space="0" w:color="auto"/>
            </w:tcBorders>
            <w:noWrap/>
            <w:vAlign w:val="bottom"/>
            <w:hideMark/>
          </w:tcPr>
          <w:p w14:paraId="670D8B09"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50</w:t>
            </w:r>
          </w:p>
        </w:tc>
      </w:tr>
      <w:tr w:rsidR="00F92AD6" w:rsidRPr="00F92AD6" w14:paraId="68637836"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2C34698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71C04C2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9359F1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926625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096B994"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15A6224"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373F73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72DECCCB"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1E966B46" w14:textId="77777777" w:rsidTr="00B41F34">
        <w:trPr>
          <w:trHeight w:val="540"/>
        </w:trPr>
        <w:tc>
          <w:tcPr>
            <w:tcW w:w="0" w:type="auto"/>
            <w:gridSpan w:val="2"/>
            <w:tcBorders>
              <w:top w:val="single" w:sz="4" w:space="0" w:color="auto"/>
              <w:left w:val="single" w:sz="8" w:space="0" w:color="auto"/>
              <w:bottom w:val="single" w:sz="8" w:space="0" w:color="auto"/>
              <w:right w:val="single" w:sz="4" w:space="0" w:color="auto"/>
            </w:tcBorders>
            <w:noWrap/>
            <w:vAlign w:val="center"/>
            <w:hideMark/>
          </w:tcPr>
          <w:p w14:paraId="4B07A22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center"/>
            <w:hideMark/>
          </w:tcPr>
          <w:p w14:paraId="7EE5B47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4D4A5AA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3884B5E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564219D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40E6CB5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711387D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8" w:space="0" w:color="auto"/>
            </w:tcBorders>
            <w:noWrap/>
            <w:vAlign w:val="bottom"/>
            <w:hideMark/>
          </w:tcPr>
          <w:p w14:paraId="154F4F00" w14:textId="77777777" w:rsidR="00F92AD6" w:rsidRPr="00F92AD6" w:rsidRDefault="00F92AD6" w:rsidP="00B41F34">
            <w:pPr>
              <w:spacing w:after="0" w:line="240" w:lineRule="auto"/>
              <w:rPr>
                <w:rFonts w:eastAsia="Times New Roman"/>
              </w:rPr>
            </w:pPr>
            <w:r w:rsidRPr="00F92AD6">
              <w:rPr>
                <w:rFonts w:eastAsia="Times New Roman"/>
              </w:rPr>
              <w:t> </w:t>
            </w:r>
          </w:p>
        </w:tc>
      </w:tr>
    </w:tbl>
    <w:p w14:paraId="0B9E1FB8" w14:textId="77777777" w:rsidR="00F92AD6" w:rsidRPr="00F92AD6" w:rsidRDefault="00F92AD6" w:rsidP="00F92AD6">
      <w:pPr>
        <w:rPr>
          <w:rFonts w:ascii="Sylfaen" w:hAnsi="Sylfaen"/>
          <w:sz w:val="24"/>
          <w:szCs w:val="24"/>
          <w:lang w:val="ka-GE"/>
        </w:rPr>
      </w:pPr>
    </w:p>
    <w:p w14:paraId="4C338DAA" w14:textId="77777777" w:rsidR="00F92AD6" w:rsidRPr="00F92AD6" w:rsidRDefault="00F92AD6" w:rsidP="00F92AD6">
      <w:pPr>
        <w:rPr>
          <w:rFonts w:ascii="Sylfaen" w:hAnsi="Sylfaen"/>
          <w:sz w:val="24"/>
          <w:szCs w:val="24"/>
          <w:lang w:val="ka-GE"/>
        </w:rPr>
      </w:pPr>
    </w:p>
    <w:p w14:paraId="70CE98F5" w14:textId="77777777" w:rsidR="00F92AD6" w:rsidRPr="00F92AD6" w:rsidRDefault="00F92AD6" w:rsidP="00F92AD6">
      <w:pPr>
        <w:rPr>
          <w:rFonts w:ascii="Sylfaen" w:hAnsi="Sylfaen"/>
          <w:sz w:val="24"/>
          <w:szCs w:val="24"/>
          <w:lang w:val="ka-GE"/>
        </w:rPr>
      </w:pPr>
    </w:p>
    <w:p w14:paraId="40CEE5EA" w14:textId="77777777" w:rsidR="00F92AD6" w:rsidRPr="00F92AD6" w:rsidRDefault="00F92AD6" w:rsidP="00F92AD6">
      <w:pPr>
        <w:rPr>
          <w:rFonts w:ascii="Sylfaen" w:hAnsi="Sylfaen"/>
          <w:szCs w:val="24"/>
          <w:lang w:val="ka-GE"/>
        </w:rPr>
      </w:pPr>
      <w:r w:rsidRPr="00F92AD6">
        <w:rPr>
          <w:rFonts w:ascii="Sylfaen" w:hAnsi="Sylfaen"/>
          <w:szCs w:val="24"/>
          <w:lang w:val="ka-GE"/>
        </w:rPr>
        <w:lastRenderedPageBreak/>
        <w:t>დანართი 3</w:t>
      </w:r>
    </w:p>
    <w:p w14:paraId="5C572609" w14:textId="77777777" w:rsidR="00F92AD6" w:rsidRPr="00F92AD6" w:rsidRDefault="00F92AD6" w:rsidP="00F92AD6">
      <w:pPr>
        <w:rPr>
          <w:rFonts w:ascii="Sylfaen" w:hAnsi="Sylfaen"/>
          <w:b/>
          <w:szCs w:val="24"/>
          <w:lang w:val="ka-GE"/>
        </w:rPr>
      </w:pPr>
      <w:r w:rsidRPr="00F92AD6">
        <w:rPr>
          <w:rFonts w:ascii="Sylfaen" w:hAnsi="Sylfaen"/>
          <w:b/>
          <w:szCs w:val="24"/>
          <w:lang w:val="ka-GE"/>
        </w:rPr>
        <w:t>პროგრამის განაცხადის ფორმა</w:t>
      </w:r>
    </w:p>
    <w:tbl>
      <w:tblPr>
        <w:tblW w:w="0" w:type="auto"/>
        <w:tblLook w:val="04A0" w:firstRow="1" w:lastRow="0" w:firstColumn="1" w:lastColumn="0" w:noHBand="0" w:noVBand="1"/>
      </w:tblPr>
      <w:tblGrid>
        <w:gridCol w:w="708"/>
        <w:gridCol w:w="1394"/>
        <w:gridCol w:w="7105"/>
        <w:gridCol w:w="661"/>
        <w:gridCol w:w="766"/>
        <w:gridCol w:w="766"/>
        <w:gridCol w:w="766"/>
        <w:gridCol w:w="1110"/>
        <w:gridCol w:w="970"/>
      </w:tblGrid>
      <w:tr w:rsidR="00F92AD6" w:rsidRPr="00F92AD6" w14:paraId="70076649" w14:textId="77777777" w:rsidTr="00B41F34">
        <w:trPr>
          <w:trHeight w:val="450"/>
        </w:trPr>
        <w:tc>
          <w:tcPr>
            <w:tcW w:w="0" w:type="auto"/>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14:paraId="165B13EB"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კოდი</w:t>
            </w:r>
          </w:p>
        </w:tc>
        <w:tc>
          <w:tcPr>
            <w:tcW w:w="0" w:type="auto"/>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3F17E062"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დასახელება </w:t>
            </w:r>
          </w:p>
        </w:tc>
        <w:tc>
          <w:tcPr>
            <w:tcW w:w="0" w:type="auto"/>
            <w:gridSpan w:val="2"/>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1207EA6B" w14:textId="77777777" w:rsidR="00F92AD6" w:rsidRPr="00F92AD6" w:rsidRDefault="00F92AD6" w:rsidP="00B41F34">
            <w:pPr>
              <w:spacing w:after="0" w:line="240" w:lineRule="auto"/>
              <w:jc w:val="center"/>
              <w:rPr>
                <w:rFonts w:ascii="Sylfaen" w:eastAsia="Times New Roman" w:hAnsi="Sylfaen"/>
                <w:b/>
                <w:bCs/>
              </w:rPr>
            </w:pPr>
            <w:r w:rsidRPr="00F92AD6">
              <w:rPr>
                <w:rFonts w:ascii="Sylfaen" w:hAnsi="Sylfaen"/>
                <w:b/>
                <w:bCs/>
                <w:sz w:val="16"/>
                <w:szCs w:val="16"/>
              </w:rPr>
              <w:t>სიღარიბის ზღვარს ქვემოთ მყოფი მოქალაქეებისათვის ,,უფასო სადილით"   უზრუნველყოფა</w:t>
            </w:r>
          </w:p>
        </w:tc>
        <w:tc>
          <w:tcPr>
            <w:tcW w:w="0" w:type="auto"/>
            <w:tcBorders>
              <w:top w:val="single" w:sz="8" w:space="0" w:color="auto"/>
              <w:left w:val="nil"/>
              <w:bottom w:val="nil"/>
              <w:right w:val="single" w:sz="8" w:space="0" w:color="auto"/>
            </w:tcBorders>
            <w:shd w:val="clear" w:color="auto" w:fill="FFFFFF"/>
            <w:vAlign w:val="center"/>
            <w:hideMark/>
          </w:tcPr>
          <w:p w14:paraId="54B8C40A"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4F45A42D"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3DB82572"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5C814ABF"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7</w:t>
            </w:r>
            <w:r w:rsidRPr="00F92AD6">
              <w:rPr>
                <w:rFonts w:ascii="Sylfaen" w:eastAsia="Times New Roman" w:hAnsi="Sylfaen"/>
                <w:b/>
                <w:bCs/>
                <w:sz w:val="16"/>
                <w:szCs w:val="16"/>
              </w:rPr>
              <w:t xml:space="preserve">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671D7466"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8</w:t>
            </w:r>
            <w:r w:rsidRPr="00F92AD6">
              <w:rPr>
                <w:rFonts w:ascii="Sylfaen" w:eastAsia="Times New Roman" w:hAnsi="Sylfaen"/>
                <w:b/>
                <w:bCs/>
                <w:sz w:val="16"/>
                <w:szCs w:val="16"/>
              </w:rPr>
              <w:t xml:space="preserve"> წლის დაფინანსება</w:t>
            </w:r>
          </w:p>
        </w:tc>
      </w:tr>
      <w:tr w:rsidR="00F92AD6" w:rsidRPr="00F92AD6" w14:paraId="642A429C" w14:textId="77777777" w:rsidTr="00B41F34">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66EBFAAC" w14:textId="77777777" w:rsidR="00F92AD6" w:rsidRPr="00F92AD6" w:rsidRDefault="00F92AD6" w:rsidP="00B41F34">
            <w:pPr>
              <w:spacing w:after="0" w:line="256" w:lineRule="auto"/>
              <w:rPr>
                <w:rFonts w:ascii="Sylfaen" w:eastAsia="Times New Roman" w:hAnsi="Sylfaen"/>
                <w:b/>
                <w:bCs/>
                <w:sz w:val="18"/>
                <w:szCs w:val="18"/>
              </w:rPr>
            </w:pP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05FC97F1"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465DAAE7"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12723C28"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437A9503"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50B35CB2"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0BF7F2E2"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422D6FE4"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r>
      <w:tr w:rsidR="00F92AD6" w:rsidRPr="00F92AD6" w14:paraId="4532DCB6" w14:textId="77777777" w:rsidTr="00B41F34">
        <w:trPr>
          <w:trHeight w:val="315"/>
        </w:trPr>
        <w:tc>
          <w:tcPr>
            <w:tcW w:w="0" w:type="auto"/>
            <w:tcBorders>
              <w:top w:val="nil"/>
              <w:left w:val="single" w:sz="8" w:space="0" w:color="auto"/>
              <w:bottom w:val="single" w:sz="8" w:space="0" w:color="auto"/>
              <w:right w:val="single" w:sz="8" w:space="0" w:color="auto"/>
            </w:tcBorders>
            <w:shd w:val="clear" w:color="auto" w:fill="FFFFFF"/>
            <w:vAlign w:val="center"/>
            <w:hideMark/>
          </w:tcPr>
          <w:p w14:paraId="444A5122" w14:textId="77777777" w:rsidR="00F92AD6" w:rsidRPr="00F92AD6" w:rsidRDefault="00F92AD6" w:rsidP="00B41F34">
            <w:pPr>
              <w:spacing w:after="0" w:line="240" w:lineRule="auto"/>
              <w:jc w:val="center"/>
              <w:rPr>
                <w:rFonts w:ascii="Sylfaen" w:eastAsia="Times New Roman" w:hAnsi="Sylfaen"/>
                <w:sz w:val="16"/>
                <w:szCs w:val="16"/>
              </w:rPr>
            </w:pPr>
            <w:r w:rsidRPr="00F92AD6">
              <w:rPr>
                <w:rFonts w:ascii="Sylfaen" w:eastAsia="Times New Roman" w:hAnsi="Sylfaen"/>
                <w:sz w:val="16"/>
                <w:szCs w:val="16"/>
                <w:lang w:val="ka-GE"/>
              </w:rPr>
              <w:t>06 02 04</w:t>
            </w: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721765DB"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06AB80F7"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7C7F47B0" w14:textId="77777777" w:rsidR="00F92AD6" w:rsidRPr="00F92AD6" w:rsidRDefault="00F92AD6" w:rsidP="00B41F34">
            <w:pPr>
              <w:spacing w:after="0" w:line="240" w:lineRule="auto"/>
              <w:rPr>
                <w:rFonts w:ascii="Sylfaen" w:eastAsia="Times New Roman" w:hAnsi="Sylfaen"/>
                <w:bCs/>
                <w:sz w:val="16"/>
                <w:szCs w:val="16"/>
                <w:lang w:val="ka-GE"/>
              </w:rPr>
            </w:pPr>
            <w:r w:rsidRPr="00F92AD6">
              <w:rPr>
                <w:rFonts w:ascii="Sylfaen" w:eastAsia="Times New Roman" w:hAnsi="Sylfaen"/>
                <w:bCs/>
                <w:sz w:val="16"/>
                <w:szCs w:val="16"/>
                <w:lang w:val="ka-GE"/>
              </w:rPr>
              <w:t>150,0</w:t>
            </w:r>
          </w:p>
        </w:tc>
        <w:tc>
          <w:tcPr>
            <w:tcW w:w="0" w:type="auto"/>
            <w:tcBorders>
              <w:top w:val="nil"/>
              <w:left w:val="nil"/>
              <w:bottom w:val="single" w:sz="8" w:space="0" w:color="auto"/>
              <w:right w:val="single" w:sz="8" w:space="0" w:color="auto"/>
            </w:tcBorders>
            <w:shd w:val="clear" w:color="auto" w:fill="FFFFFF"/>
            <w:vAlign w:val="center"/>
            <w:hideMark/>
          </w:tcPr>
          <w:p w14:paraId="39EE217A" w14:textId="77777777" w:rsidR="00F92AD6" w:rsidRPr="00F92AD6" w:rsidRDefault="00F92AD6" w:rsidP="00B41F34">
            <w:pPr>
              <w:spacing w:after="0" w:line="240" w:lineRule="auto"/>
              <w:rPr>
                <w:rFonts w:ascii="Sylfaen" w:eastAsia="Times New Roman" w:hAnsi="Sylfaen"/>
                <w:sz w:val="16"/>
                <w:szCs w:val="16"/>
                <w:lang w:val="ka-GE"/>
              </w:rPr>
            </w:pPr>
            <w:r w:rsidRPr="00F92AD6">
              <w:rPr>
                <w:rFonts w:ascii="Sylfaen" w:eastAsia="Times New Roman" w:hAnsi="Sylfaen"/>
                <w:sz w:val="16"/>
                <w:szCs w:val="16"/>
                <w:lang w:val="ka-GE"/>
              </w:rPr>
              <w:t>150,0</w:t>
            </w:r>
          </w:p>
        </w:tc>
        <w:tc>
          <w:tcPr>
            <w:tcW w:w="0" w:type="auto"/>
            <w:tcBorders>
              <w:top w:val="nil"/>
              <w:left w:val="nil"/>
              <w:bottom w:val="single" w:sz="8" w:space="0" w:color="auto"/>
              <w:right w:val="single" w:sz="8" w:space="0" w:color="auto"/>
            </w:tcBorders>
            <w:shd w:val="clear" w:color="auto" w:fill="FFFFFF"/>
            <w:vAlign w:val="center"/>
            <w:hideMark/>
          </w:tcPr>
          <w:p w14:paraId="7F870694" w14:textId="77777777" w:rsidR="00F92AD6" w:rsidRPr="00F92AD6" w:rsidRDefault="00F92AD6" w:rsidP="00B41F34">
            <w:pPr>
              <w:spacing w:after="0" w:line="240" w:lineRule="auto"/>
              <w:rPr>
                <w:rFonts w:ascii="Sylfaen" w:eastAsia="Times New Roman" w:hAnsi="Sylfaen"/>
                <w:sz w:val="16"/>
                <w:szCs w:val="16"/>
                <w:lang w:val="ka-GE"/>
              </w:rPr>
            </w:pPr>
            <w:r w:rsidRPr="00F92AD6">
              <w:rPr>
                <w:rFonts w:ascii="Sylfaen" w:eastAsia="Times New Roman" w:hAnsi="Sylfaen"/>
                <w:sz w:val="16"/>
                <w:szCs w:val="16"/>
                <w:lang w:val="ka-GE"/>
              </w:rPr>
              <w:t>150,0</w:t>
            </w:r>
          </w:p>
        </w:tc>
        <w:tc>
          <w:tcPr>
            <w:tcW w:w="0" w:type="auto"/>
            <w:tcBorders>
              <w:top w:val="nil"/>
              <w:left w:val="nil"/>
              <w:bottom w:val="single" w:sz="8" w:space="0" w:color="auto"/>
              <w:right w:val="single" w:sz="8" w:space="0" w:color="auto"/>
            </w:tcBorders>
            <w:shd w:val="clear" w:color="auto" w:fill="FFFFFF"/>
            <w:vAlign w:val="center"/>
            <w:hideMark/>
          </w:tcPr>
          <w:p w14:paraId="7A1463FB" w14:textId="77777777" w:rsidR="00F92AD6" w:rsidRPr="00F92AD6" w:rsidRDefault="00F92AD6" w:rsidP="00B41F34">
            <w:pPr>
              <w:spacing w:after="0" w:line="240" w:lineRule="auto"/>
              <w:rPr>
                <w:rFonts w:ascii="Sylfaen" w:eastAsia="Times New Roman" w:hAnsi="Sylfaen"/>
                <w:sz w:val="16"/>
                <w:szCs w:val="16"/>
                <w:lang w:val="ka-GE"/>
              </w:rPr>
            </w:pPr>
            <w:r w:rsidRPr="00F92AD6">
              <w:rPr>
                <w:rFonts w:ascii="Sylfaen" w:eastAsia="Times New Roman" w:hAnsi="Sylfaen"/>
                <w:sz w:val="16"/>
                <w:szCs w:val="16"/>
                <w:lang w:val="ka-GE"/>
              </w:rPr>
              <w:t>150,0</w:t>
            </w:r>
          </w:p>
        </w:tc>
        <w:tc>
          <w:tcPr>
            <w:tcW w:w="0" w:type="auto"/>
            <w:tcBorders>
              <w:top w:val="nil"/>
              <w:left w:val="nil"/>
              <w:bottom w:val="single" w:sz="8" w:space="0" w:color="auto"/>
              <w:right w:val="single" w:sz="8" w:space="0" w:color="auto"/>
            </w:tcBorders>
            <w:shd w:val="clear" w:color="auto" w:fill="FFFFFF"/>
            <w:vAlign w:val="center"/>
            <w:hideMark/>
          </w:tcPr>
          <w:p w14:paraId="7B4C9D13" w14:textId="77777777" w:rsidR="00F92AD6" w:rsidRPr="00F92AD6" w:rsidRDefault="00F92AD6" w:rsidP="00B41F34">
            <w:pPr>
              <w:spacing w:after="0" w:line="240" w:lineRule="auto"/>
              <w:rPr>
                <w:rFonts w:ascii="Sylfaen" w:eastAsia="Times New Roman" w:hAnsi="Sylfaen"/>
                <w:sz w:val="16"/>
                <w:szCs w:val="16"/>
                <w:lang w:val="ka-GE"/>
              </w:rPr>
            </w:pPr>
            <w:r w:rsidRPr="00F92AD6">
              <w:rPr>
                <w:rFonts w:ascii="Sylfaen" w:eastAsia="Times New Roman" w:hAnsi="Sylfaen"/>
                <w:sz w:val="16"/>
                <w:szCs w:val="16"/>
                <w:lang w:val="ka-GE"/>
              </w:rPr>
              <w:t>150,0</w:t>
            </w:r>
          </w:p>
        </w:tc>
      </w:tr>
      <w:tr w:rsidR="00F92AD6" w:rsidRPr="00F92AD6" w14:paraId="16C78174" w14:textId="77777777" w:rsidTr="00B41F34">
        <w:trPr>
          <w:trHeight w:val="600"/>
        </w:trPr>
        <w:tc>
          <w:tcPr>
            <w:tcW w:w="0" w:type="auto"/>
            <w:gridSpan w:val="2"/>
            <w:tcBorders>
              <w:top w:val="single" w:sz="8" w:space="0" w:color="auto"/>
              <w:left w:val="single" w:sz="8" w:space="0" w:color="auto"/>
              <w:bottom w:val="single" w:sz="8" w:space="0" w:color="auto"/>
              <w:right w:val="single" w:sz="8" w:space="0" w:color="000000"/>
            </w:tcBorders>
            <w:shd w:val="clear" w:color="auto" w:fill="FFFFFF"/>
            <w:vAlign w:val="center"/>
            <w:hideMark/>
          </w:tcPr>
          <w:p w14:paraId="4B4A00DE"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განმახორციელებელი სამსახური</w:t>
            </w:r>
          </w:p>
        </w:tc>
        <w:tc>
          <w:tcPr>
            <w:tcW w:w="0" w:type="auto"/>
            <w:tcBorders>
              <w:top w:val="nil"/>
              <w:left w:val="nil"/>
              <w:bottom w:val="single" w:sz="8" w:space="0" w:color="auto"/>
              <w:right w:val="nil"/>
            </w:tcBorders>
            <w:shd w:val="clear" w:color="auto" w:fill="FFFFFF"/>
            <w:vAlign w:val="center"/>
            <w:hideMark/>
          </w:tcPr>
          <w:p w14:paraId="71101AD0"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20"/>
                <w:szCs w:val="20"/>
                <w:lang w:val="ka-GE"/>
              </w:rPr>
              <w:t>ზესტაფონის მუნიციპალიტეტის მერიის საოციალური დაცვის სამსახური</w:t>
            </w:r>
            <w:r w:rsidRPr="00F92AD6">
              <w:rPr>
                <w:rFonts w:ascii="Sylfaen" w:eastAsia="Times New Roman" w:hAnsi="Sylfaen"/>
                <w:b/>
                <w:bCs/>
                <w:sz w:val="20"/>
                <w:szCs w:val="20"/>
              </w:rPr>
              <w:t> </w:t>
            </w:r>
            <w:r w:rsidRPr="00F92AD6">
              <w:rPr>
                <w:rFonts w:ascii="Sylfaen" w:eastAsia="Times New Roman" w:hAnsi="Sylfaen"/>
                <w:b/>
                <w:bCs/>
                <w:sz w:val="18"/>
                <w:szCs w:val="18"/>
              </w:rPr>
              <w:t> </w:t>
            </w:r>
          </w:p>
        </w:tc>
        <w:tc>
          <w:tcPr>
            <w:tcW w:w="0" w:type="auto"/>
            <w:gridSpan w:val="6"/>
            <w:tcBorders>
              <w:top w:val="single" w:sz="8" w:space="0" w:color="auto"/>
              <w:left w:val="single" w:sz="8" w:space="0" w:color="auto"/>
              <w:bottom w:val="single" w:sz="8" w:space="0" w:color="auto"/>
              <w:right w:val="single" w:sz="8" w:space="0" w:color="000000"/>
            </w:tcBorders>
            <w:shd w:val="clear" w:color="auto" w:fill="FFFFFF"/>
            <w:vAlign w:val="center"/>
            <w:hideMark/>
          </w:tcPr>
          <w:p w14:paraId="11E1996C" w14:textId="77777777" w:rsidR="00F92AD6" w:rsidRPr="00F92AD6" w:rsidRDefault="00F92AD6" w:rsidP="00B41F34">
            <w:pPr>
              <w:spacing w:after="0" w:line="240" w:lineRule="auto"/>
              <w:rPr>
                <w:rFonts w:ascii="Sylfaen" w:eastAsia="Times New Roman" w:hAnsi="Sylfaen"/>
                <w:b/>
                <w:bCs/>
                <w:sz w:val="20"/>
                <w:szCs w:val="20"/>
              </w:rPr>
            </w:pPr>
          </w:p>
        </w:tc>
      </w:tr>
      <w:tr w:rsidR="00F92AD6" w:rsidRPr="00F92AD6" w14:paraId="39C78220" w14:textId="77777777" w:rsidTr="00B41F34">
        <w:trPr>
          <w:trHeight w:val="210"/>
        </w:trPr>
        <w:tc>
          <w:tcPr>
            <w:tcW w:w="0" w:type="auto"/>
            <w:gridSpan w:val="2"/>
            <w:vMerge w:val="restart"/>
            <w:tcBorders>
              <w:top w:val="single" w:sz="8" w:space="0" w:color="auto"/>
              <w:left w:val="single" w:sz="8" w:space="0" w:color="auto"/>
              <w:bottom w:val="nil"/>
              <w:right w:val="single" w:sz="8" w:space="0" w:color="000000"/>
            </w:tcBorders>
            <w:shd w:val="clear" w:color="auto" w:fill="FFFFFF"/>
            <w:vAlign w:val="center"/>
            <w:hideMark/>
          </w:tcPr>
          <w:p w14:paraId="7EBE01F9"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აღწერა </w:t>
            </w:r>
          </w:p>
        </w:tc>
        <w:tc>
          <w:tcPr>
            <w:tcW w:w="0" w:type="auto"/>
            <w:tcBorders>
              <w:top w:val="nil"/>
              <w:left w:val="nil"/>
              <w:bottom w:val="nil"/>
              <w:right w:val="single" w:sz="8" w:space="0" w:color="auto"/>
            </w:tcBorders>
            <w:shd w:val="clear" w:color="auto" w:fill="FFFFFF"/>
            <w:vAlign w:val="center"/>
            <w:hideMark/>
          </w:tcPr>
          <w:p w14:paraId="5A5EAE8F"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nil"/>
              <w:bottom w:val="nil"/>
              <w:right w:val="single" w:sz="8" w:space="0" w:color="000000"/>
            </w:tcBorders>
            <w:shd w:val="clear" w:color="auto" w:fill="FFFFFF"/>
            <w:vAlign w:val="center"/>
            <w:hideMark/>
          </w:tcPr>
          <w:p w14:paraId="7D5B7C96"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4811025D"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35D7D460"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tbl>
            <w:tblPr>
              <w:tblW w:w="10951" w:type="dxa"/>
              <w:tblInd w:w="355" w:type="dxa"/>
              <w:tblLook w:val="04A0" w:firstRow="1" w:lastRow="0" w:firstColumn="1" w:lastColumn="0" w:noHBand="0" w:noVBand="1"/>
            </w:tblPr>
            <w:tblGrid>
              <w:gridCol w:w="10951"/>
            </w:tblGrid>
            <w:tr w:rsidR="00F92AD6" w:rsidRPr="00F92AD6" w14:paraId="4861A47D" w14:textId="77777777" w:rsidTr="00B41F34">
              <w:trPr>
                <w:trHeight w:val="196"/>
              </w:trPr>
              <w:tc>
                <w:tcPr>
                  <w:tcW w:w="8551" w:type="dxa"/>
                  <w:tcBorders>
                    <w:top w:val="single" w:sz="8" w:space="0" w:color="auto"/>
                    <w:left w:val="single" w:sz="8" w:space="0" w:color="auto"/>
                    <w:bottom w:val="single" w:sz="8" w:space="0" w:color="auto"/>
                    <w:right w:val="single" w:sz="8" w:space="0" w:color="000000"/>
                  </w:tcBorders>
                  <w:shd w:val="clear" w:color="000000" w:fill="FFFFFF"/>
                  <w:vAlign w:val="center"/>
                  <w:hideMark/>
                </w:tcPr>
                <w:p w14:paraId="33FB3D0B" w14:textId="77777777" w:rsidR="00F92AD6" w:rsidRPr="00F92AD6" w:rsidRDefault="00F92AD6" w:rsidP="00B41F34">
                  <w:pPr>
                    <w:spacing w:after="0" w:line="240" w:lineRule="auto"/>
                    <w:rPr>
                      <w:rFonts w:ascii="Sylfaen" w:hAnsi="Sylfaen"/>
                      <w:sz w:val="16"/>
                      <w:szCs w:val="16"/>
                    </w:rPr>
                  </w:pPr>
                  <w:r w:rsidRPr="00F92AD6">
                    <w:rPr>
                      <w:rFonts w:ascii="Sylfaen" w:hAnsi="Sylfaen"/>
                      <w:sz w:val="16"/>
                      <w:szCs w:val="16"/>
                    </w:rPr>
                    <w:t>პროგრამა ითვალისწინებს მატერიალური ფორმით დახმარებას ( უფასო სადილი) პირის/ოჯახის მიმართ</w:t>
                  </w:r>
                </w:p>
              </w:tc>
            </w:tr>
            <w:tr w:rsidR="00F92AD6" w:rsidRPr="00F92AD6" w14:paraId="6DDE1D3D" w14:textId="77777777" w:rsidTr="00B41F34">
              <w:trPr>
                <w:trHeight w:val="682"/>
              </w:trPr>
              <w:tc>
                <w:tcPr>
                  <w:tcW w:w="8551" w:type="dxa"/>
                  <w:tcBorders>
                    <w:top w:val="single" w:sz="8" w:space="0" w:color="auto"/>
                    <w:left w:val="single" w:sz="8" w:space="0" w:color="auto"/>
                    <w:bottom w:val="single" w:sz="8" w:space="0" w:color="auto"/>
                    <w:right w:val="single" w:sz="8" w:space="0" w:color="000000"/>
                  </w:tcBorders>
                  <w:shd w:val="clear" w:color="000000" w:fill="FFFFFF"/>
                  <w:vAlign w:val="center"/>
                  <w:hideMark/>
                </w:tcPr>
                <w:p w14:paraId="64F032EA" w14:textId="77777777" w:rsidR="00F92AD6" w:rsidRPr="00F92AD6" w:rsidRDefault="00F92AD6" w:rsidP="00B41F34">
                  <w:pPr>
                    <w:spacing w:after="0" w:line="240" w:lineRule="auto"/>
                    <w:rPr>
                      <w:rFonts w:ascii="Sylfaen" w:hAnsi="Sylfaen"/>
                      <w:sz w:val="16"/>
                      <w:szCs w:val="16"/>
                    </w:rPr>
                  </w:pPr>
                </w:p>
              </w:tc>
            </w:tr>
          </w:tbl>
          <w:p w14:paraId="7D148C04"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184C7429"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268CB3A0"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4F948FD6"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115EEDB8"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01D271AE"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bl>
            <w:tblPr>
              <w:tblW w:w="0" w:type="auto"/>
              <w:tblLook w:val="04A0" w:firstRow="1" w:lastRow="0" w:firstColumn="1" w:lastColumn="0" w:noHBand="0" w:noVBand="1"/>
            </w:tblPr>
            <w:tblGrid>
              <w:gridCol w:w="262"/>
              <w:gridCol w:w="261"/>
            </w:tblGrid>
            <w:tr w:rsidR="00F92AD6" w:rsidRPr="00F92AD6" w14:paraId="4A6000E0" w14:textId="77777777" w:rsidTr="00B41F34">
              <w:trPr>
                <w:trHeight w:val="210"/>
              </w:trPr>
              <w:tc>
                <w:tcPr>
                  <w:tcW w:w="0" w:type="auto"/>
                  <w:tcBorders>
                    <w:top w:val="nil"/>
                    <w:left w:val="nil"/>
                    <w:bottom w:val="nil"/>
                    <w:right w:val="single" w:sz="8" w:space="0" w:color="auto"/>
                  </w:tcBorders>
                  <w:shd w:val="clear" w:color="auto" w:fill="FFFFFF"/>
                  <w:vAlign w:val="center"/>
                  <w:hideMark/>
                </w:tcPr>
                <w:p w14:paraId="015FDEC8" w14:textId="77777777" w:rsidR="00F92AD6" w:rsidRPr="00F92AD6" w:rsidRDefault="00F92AD6" w:rsidP="00B41F34">
                  <w:pPr>
                    <w:spacing w:after="0" w:line="240" w:lineRule="auto"/>
                    <w:rPr>
                      <w:rFonts w:ascii="Sylfaen" w:eastAsia="Times New Roman" w:hAnsi="Sylfaen"/>
                      <w:b/>
                      <w:bCs/>
                      <w:sz w:val="18"/>
                      <w:szCs w:val="18"/>
                    </w:rPr>
                  </w:pPr>
                  <w:r w:rsidRPr="00F92AD6">
                    <w:rPr>
                      <w:rFonts w:ascii="Sylfaen" w:eastAsia="Times New Roman" w:hAnsi="Sylfaen"/>
                      <w:b/>
                      <w:bCs/>
                      <w:sz w:val="18"/>
                      <w:szCs w:val="18"/>
                    </w:rPr>
                    <w:t> </w:t>
                  </w:r>
                </w:p>
              </w:tc>
              <w:tc>
                <w:tcPr>
                  <w:tcW w:w="0" w:type="auto"/>
                  <w:tcBorders>
                    <w:top w:val="nil"/>
                    <w:left w:val="nil"/>
                    <w:bottom w:val="nil"/>
                    <w:right w:val="single" w:sz="8" w:space="0" w:color="000000"/>
                  </w:tcBorders>
                  <w:shd w:val="clear" w:color="auto" w:fill="FFFFFF"/>
                  <w:vAlign w:val="center"/>
                  <w:hideMark/>
                </w:tcPr>
                <w:p w14:paraId="55F24578"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bl>
          <w:p w14:paraId="600E7ADF" w14:textId="77777777" w:rsidR="00F92AD6" w:rsidRPr="00F92AD6" w:rsidRDefault="00F92AD6" w:rsidP="00B41F34">
            <w:pPr>
              <w:spacing w:after="0" w:line="240" w:lineRule="auto"/>
              <w:rPr>
                <w:rFonts w:ascii="Sylfaen" w:eastAsia="Times New Roman" w:hAnsi="Sylfaen"/>
                <w:sz w:val="18"/>
                <w:szCs w:val="18"/>
              </w:rPr>
            </w:pPr>
          </w:p>
        </w:tc>
      </w:tr>
      <w:tr w:rsidR="00F92AD6" w:rsidRPr="00F92AD6" w14:paraId="53531A3D"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7ED3C934"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1DDAC60E"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6CECCBCB"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774688CC"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36227ACA"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63CD6F0C"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5B2A0D21"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126B0C3A" w14:textId="77777777" w:rsidTr="00B41F34">
        <w:trPr>
          <w:trHeight w:val="525"/>
        </w:trPr>
        <w:tc>
          <w:tcPr>
            <w:tcW w:w="0" w:type="auto"/>
            <w:gridSpan w:val="2"/>
            <w:tcBorders>
              <w:top w:val="single" w:sz="8" w:space="0" w:color="auto"/>
              <w:left w:val="single" w:sz="8" w:space="0" w:color="auto"/>
              <w:bottom w:val="nil"/>
              <w:right w:val="single" w:sz="8" w:space="0" w:color="000000"/>
            </w:tcBorders>
            <w:shd w:val="clear" w:color="auto" w:fill="FFFFFF"/>
            <w:vAlign w:val="center"/>
            <w:hideMark/>
          </w:tcPr>
          <w:p w14:paraId="67FAE3D5"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მიზანი და მოსალოდნელი შედეგი</w:t>
            </w:r>
          </w:p>
        </w:tc>
        <w:tc>
          <w:tcPr>
            <w:tcW w:w="0" w:type="auto"/>
            <w:tcBorders>
              <w:top w:val="single" w:sz="8" w:space="0" w:color="auto"/>
              <w:left w:val="nil"/>
              <w:bottom w:val="nil"/>
              <w:right w:val="single" w:sz="8" w:space="0" w:color="auto"/>
            </w:tcBorders>
            <w:shd w:val="clear" w:color="auto" w:fill="FFFFFF"/>
            <w:vAlign w:val="center"/>
            <w:hideMark/>
          </w:tcPr>
          <w:p w14:paraId="1F03479C"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hAnsi="Sylfaen"/>
                <w:sz w:val="16"/>
                <w:szCs w:val="16"/>
              </w:rPr>
              <w:t>სოციალურად დაუცველი ოჯახების (სარეიტინგო ქულა  არ აღემატება 70 000-ს) სადილით  უზრუნველყოფა დღეში ერთჯერ. 105  ბენეფიციარის უფასო სასადილოში ყოველდღიურად მომსახურეობა(კვებით</w:t>
            </w:r>
            <w:r w:rsidRPr="00F92AD6">
              <w:rPr>
                <w:rFonts w:ascii="Sylfaen" w:eastAsia="Times New Roman" w:hAnsi="Sylfaen"/>
                <w:b/>
                <w:bCs/>
                <w:sz w:val="18"/>
                <w:szCs w:val="18"/>
              </w:rPr>
              <w:t> </w:t>
            </w:r>
          </w:p>
        </w:tc>
        <w:tc>
          <w:tcPr>
            <w:tcW w:w="0" w:type="auto"/>
            <w:gridSpan w:val="6"/>
            <w:tcBorders>
              <w:top w:val="single" w:sz="8" w:space="0" w:color="auto"/>
              <w:left w:val="nil"/>
              <w:bottom w:val="nil"/>
              <w:right w:val="single" w:sz="8" w:space="0" w:color="000000"/>
            </w:tcBorders>
            <w:shd w:val="clear" w:color="auto" w:fill="FFFFFF"/>
            <w:vAlign w:val="center"/>
            <w:hideMark/>
          </w:tcPr>
          <w:p w14:paraId="5BDEEE5B"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11B2E082" w14:textId="77777777" w:rsidTr="00B41F34">
        <w:trPr>
          <w:trHeight w:val="765"/>
        </w:trPr>
        <w:tc>
          <w:tcPr>
            <w:tcW w:w="0" w:type="auto"/>
            <w:gridSpan w:val="9"/>
            <w:tcBorders>
              <w:top w:val="single" w:sz="8" w:space="0" w:color="auto"/>
              <w:left w:val="single" w:sz="8" w:space="0" w:color="auto"/>
              <w:bottom w:val="single" w:sz="8" w:space="0" w:color="auto"/>
              <w:right w:val="single" w:sz="8" w:space="0" w:color="000000"/>
            </w:tcBorders>
            <w:shd w:val="clear" w:color="auto" w:fill="E7E6E6"/>
            <w:vAlign w:val="center"/>
            <w:hideMark/>
          </w:tcPr>
          <w:p w14:paraId="2FC0C784" w14:textId="77777777" w:rsidR="00F92AD6" w:rsidRPr="00F92AD6" w:rsidRDefault="00F92AD6" w:rsidP="00B41F34">
            <w:pPr>
              <w:spacing w:after="0" w:line="240" w:lineRule="auto"/>
              <w:jc w:val="center"/>
              <w:rPr>
                <w:rFonts w:ascii="Sylfaen" w:eastAsia="Times New Roman" w:hAnsi="Sylfaen"/>
                <w:b/>
                <w:bCs/>
              </w:rPr>
            </w:pPr>
            <w:r w:rsidRPr="00F92AD6">
              <w:rPr>
                <w:rFonts w:ascii="Sylfaen" w:eastAsia="Times New Roman" w:hAnsi="Sylfaen"/>
                <w:b/>
                <w:bCs/>
              </w:rPr>
              <w:t>შეფასების ინდიკატორები</w:t>
            </w:r>
          </w:p>
        </w:tc>
      </w:tr>
      <w:tr w:rsidR="00F92AD6" w:rsidRPr="00F92AD6" w14:paraId="0E3E7DD5"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165B8EA1"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საბოლოო</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(OUTCOME)</w:t>
            </w:r>
          </w:p>
        </w:tc>
        <w:tc>
          <w:tcPr>
            <w:tcW w:w="0" w:type="auto"/>
            <w:tcBorders>
              <w:top w:val="nil"/>
              <w:left w:val="nil"/>
              <w:bottom w:val="single" w:sz="8" w:space="0" w:color="auto"/>
              <w:right w:val="single" w:sz="4" w:space="0" w:color="auto"/>
            </w:tcBorders>
            <w:shd w:val="clear" w:color="auto" w:fill="E7E6E6"/>
            <w:vAlign w:val="center"/>
            <w:hideMark/>
          </w:tcPr>
          <w:p w14:paraId="517B8131"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0" w:type="auto"/>
            <w:tcBorders>
              <w:top w:val="nil"/>
              <w:left w:val="nil"/>
              <w:bottom w:val="single" w:sz="8" w:space="0" w:color="auto"/>
              <w:right w:val="single" w:sz="4" w:space="0" w:color="auto"/>
            </w:tcBorders>
            <w:shd w:val="clear" w:color="auto" w:fill="E7E6E6"/>
            <w:vAlign w:val="center"/>
            <w:hideMark/>
          </w:tcPr>
          <w:p w14:paraId="0A181251"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0" w:type="auto"/>
            <w:tcBorders>
              <w:top w:val="nil"/>
              <w:left w:val="nil"/>
              <w:bottom w:val="single" w:sz="8" w:space="0" w:color="auto"/>
              <w:right w:val="single" w:sz="4" w:space="0" w:color="auto"/>
            </w:tcBorders>
            <w:shd w:val="clear" w:color="auto" w:fill="E7E6E6"/>
            <w:vAlign w:val="center"/>
            <w:hideMark/>
          </w:tcPr>
          <w:p w14:paraId="588354E9"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0" w:type="auto"/>
            <w:tcBorders>
              <w:top w:val="nil"/>
              <w:left w:val="nil"/>
              <w:bottom w:val="single" w:sz="8" w:space="0" w:color="auto"/>
              <w:right w:val="single" w:sz="4" w:space="0" w:color="auto"/>
            </w:tcBorders>
            <w:shd w:val="clear" w:color="auto" w:fill="E7E6E6"/>
            <w:vAlign w:val="center"/>
            <w:hideMark/>
          </w:tcPr>
          <w:p w14:paraId="415D6448"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0" w:type="auto"/>
            <w:tcBorders>
              <w:top w:val="nil"/>
              <w:left w:val="nil"/>
              <w:bottom w:val="single" w:sz="8" w:space="0" w:color="auto"/>
              <w:right w:val="single" w:sz="4" w:space="0" w:color="auto"/>
            </w:tcBorders>
            <w:shd w:val="clear" w:color="auto" w:fill="E7E6E6"/>
            <w:vAlign w:val="center"/>
            <w:hideMark/>
          </w:tcPr>
          <w:p w14:paraId="36DCFEBD"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0" w:type="auto"/>
            <w:tcBorders>
              <w:top w:val="nil"/>
              <w:left w:val="nil"/>
              <w:bottom w:val="single" w:sz="8" w:space="0" w:color="auto"/>
              <w:right w:val="single" w:sz="4" w:space="0" w:color="auto"/>
            </w:tcBorders>
            <w:shd w:val="clear" w:color="auto" w:fill="E7E6E6"/>
            <w:vAlign w:val="center"/>
            <w:hideMark/>
          </w:tcPr>
          <w:p w14:paraId="572577AB"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0" w:type="auto"/>
            <w:tcBorders>
              <w:top w:val="nil"/>
              <w:left w:val="nil"/>
              <w:bottom w:val="single" w:sz="8" w:space="0" w:color="auto"/>
              <w:right w:val="single" w:sz="8" w:space="0" w:color="auto"/>
            </w:tcBorders>
            <w:shd w:val="clear" w:color="auto" w:fill="E7E6E6"/>
            <w:vAlign w:val="center"/>
            <w:hideMark/>
          </w:tcPr>
          <w:p w14:paraId="536CC13F"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2CF40AE5"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0E6E161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305255A9"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sz w:val="18"/>
                <w:szCs w:val="18"/>
              </w:rPr>
              <w:t> </w:t>
            </w:r>
            <w:r w:rsidRPr="00F92AD6">
              <w:rPr>
                <w:rFonts w:ascii="Sylfaen" w:eastAsia="Times New Roman" w:hAnsi="Sylfaen"/>
                <w:sz w:val="18"/>
                <w:szCs w:val="18"/>
                <w:lang w:val="ka-GE"/>
              </w:rPr>
              <w:t>150 000</w:t>
            </w:r>
          </w:p>
        </w:tc>
        <w:tc>
          <w:tcPr>
            <w:tcW w:w="0" w:type="auto"/>
            <w:tcBorders>
              <w:top w:val="nil"/>
              <w:left w:val="nil"/>
              <w:bottom w:val="single" w:sz="4" w:space="0" w:color="auto"/>
              <w:right w:val="single" w:sz="4" w:space="0" w:color="auto"/>
            </w:tcBorders>
            <w:noWrap/>
            <w:vAlign w:val="bottom"/>
            <w:hideMark/>
          </w:tcPr>
          <w:p w14:paraId="61ACFE0C" w14:textId="77777777" w:rsidR="00F92AD6" w:rsidRPr="00F92AD6" w:rsidRDefault="00F92AD6" w:rsidP="00B41F34">
            <w:pPr>
              <w:spacing w:after="0" w:line="240" w:lineRule="auto"/>
              <w:rPr>
                <w:rFonts w:ascii="Sylfaen" w:eastAsia="Times New Roman" w:hAnsi="Sylfaen"/>
                <w:lang w:val="ka-GE"/>
              </w:rPr>
            </w:pPr>
            <w:r w:rsidRPr="00F92AD6">
              <w:rPr>
                <w:rFonts w:ascii="Sylfaen" w:eastAsia="Times New Roman" w:hAnsi="Sylfaen"/>
                <w:sz w:val="18"/>
                <w:szCs w:val="18"/>
                <w:lang w:val="ka-GE"/>
              </w:rPr>
              <w:t>150,0</w:t>
            </w:r>
          </w:p>
        </w:tc>
        <w:tc>
          <w:tcPr>
            <w:tcW w:w="0" w:type="auto"/>
            <w:tcBorders>
              <w:top w:val="nil"/>
              <w:left w:val="nil"/>
              <w:bottom w:val="single" w:sz="4" w:space="0" w:color="auto"/>
              <w:right w:val="single" w:sz="4" w:space="0" w:color="auto"/>
            </w:tcBorders>
            <w:noWrap/>
            <w:vAlign w:val="bottom"/>
            <w:hideMark/>
          </w:tcPr>
          <w:p w14:paraId="449B0167" w14:textId="77777777" w:rsidR="00F92AD6" w:rsidRPr="00F92AD6" w:rsidRDefault="00F92AD6" w:rsidP="00B41F34">
            <w:pPr>
              <w:spacing w:after="0" w:line="240" w:lineRule="auto"/>
              <w:rPr>
                <w:rFonts w:ascii="Sylfaen" w:eastAsia="Times New Roman" w:hAnsi="Sylfaen"/>
                <w:lang w:val="ka-GE"/>
              </w:rPr>
            </w:pPr>
            <w:r w:rsidRPr="00F92AD6">
              <w:rPr>
                <w:rFonts w:ascii="Sylfaen" w:eastAsia="Times New Roman" w:hAnsi="Sylfaen"/>
                <w:sz w:val="18"/>
                <w:szCs w:val="18"/>
                <w:lang w:val="ka-GE"/>
              </w:rPr>
              <w:t>150,0</w:t>
            </w:r>
          </w:p>
        </w:tc>
        <w:tc>
          <w:tcPr>
            <w:tcW w:w="0" w:type="auto"/>
            <w:tcBorders>
              <w:top w:val="nil"/>
              <w:left w:val="nil"/>
              <w:bottom w:val="single" w:sz="4" w:space="0" w:color="auto"/>
              <w:right w:val="single" w:sz="4" w:space="0" w:color="auto"/>
            </w:tcBorders>
            <w:noWrap/>
            <w:vAlign w:val="bottom"/>
            <w:hideMark/>
          </w:tcPr>
          <w:p w14:paraId="0991AD9B" w14:textId="77777777" w:rsidR="00F92AD6" w:rsidRPr="00F92AD6" w:rsidRDefault="00F92AD6" w:rsidP="00B41F34">
            <w:pPr>
              <w:spacing w:after="0" w:line="240" w:lineRule="auto"/>
              <w:rPr>
                <w:rFonts w:ascii="Sylfaen" w:eastAsia="Times New Roman" w:hAnsi="Sylfaen"/>
                <w:lang w:val="ka-GE"/>
              </w:rPr>
            </w:pPr>
            <w:r w:rsidRPr="00F92AD6">
              <w:rPr>
                <w:rFonts w:ascii="Sylfaen" w:eastAsia="Times New Roman" w:hAnsi="Sylfaen"/>
                <w:sz w:val="18"/>
                <w:szCs w:val="18"/>
                <w:lang w:val="ka-GE"/>
              </w:rPr>
              <w:t>150,0</w:t>
            </w:r>
          </w:p>
        </w:tc>
        <w:tc>
          <w:tcPr>
            <w:tcW w:w="0" w:type="auto"/>
            <w:tcBorders>
              <w:top w:val="nil"/>
              <w:left w:val="nil"/>
              <w:bottom w:val="single" w:sz="4" w:space="0" w:color="auto"/>
              <w:right w:val="single" w:sz="4" w:space="0" w:color="auto"/>
            </w:tcBorders>
            <w:noWrap/>
            <w:vAlign w:val="bottom"/>
            <w:hideMark/>
          </w:tcPr>
          <w:p w14:paraId="34BDB6FA" w14:textId="77777777" w:rsidR="00F92AD6" w:rsidRPr="00F92AD6" w:rsidRDefault="00F92AD6" w:rsidP="00B41F34">
            <w:pPr>
              <w:spacing w:after="0" w:line="240" w:lineRule="auto"/>
              <w:rPr>
                <w:rFonts w:ascii="Sylfaen" w:eastAsia="Times New Roman" w:hAnsi="Sylfaen"/>
                <w:lang w:val="ka-GE"/>
              </w:rPr>
            </w:pPr>
            <w:r w:rsidRPr="00F92AD6">
              <w:rPr>
                <w:rFonts w:ascii="Sylfaen" w:eastAsia="Times New Roman" w:hAnsi="Sylfaen"/>
                <w:sz w:val="18"/>
                <w:szCs w:val="18"/>
                <w:lang w:val="ka-GE"/>
              </w:rPr>
              <w:t>150,0</w:t>
            </w:r>
          </w:p>
        </w:tc>
        <w:tc>
          <w:tcPr>
            <w:tcW w:w="0" w:type="auto"/>
            <w:tcBorders>
              <w:top w:val="nil"/>
              <w:left w:val="nil"/>
              <w:bottom w:val="single" w:sz="4" w:space="0" w:color="auto"/>
              <w:right w:val="single" w:sz="4" w:space="0" w:color="auto"/>
            </w:tcBorders>
            <w:noWrap/>
            <w:vAlign w:val="bottom"/>
            <w:hideMark/>
          </w:tcPr>
          <w:p w14:paraId="6D2159F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3385BEC3"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5865B698"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2952B4A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64EA479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ACA01B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2AFAAD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83A7F4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732B4D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F4FB2D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4F8C675A"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36460484"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511AC95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0BAA426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DC24DA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22A9AAC"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77C947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159A814"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791B5F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5BFDE4F9"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6FD2CB1D"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3728108C"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lastRenderedPageBreak/>
              <w:t>შუალედური</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(OUTPUT)</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170FA779"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4E9893EA"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4E6F525F"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1FB7E29A"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6C7CEA7C"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0F3C8E43"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0" w:type="auto"/>
            <w:tcBorders>
              <w:top w:val="single" w:sz="8" w:space="0" w:color="auto"/>
              <w:left w:val="nil"/>
              <w:bottom w:val="single" w:sz="8" w:space="0" w:color="auto"/>
              <w:right w:val="single" w:sz="8" w:space="0" w:color="auto"/>
            </w:tcBorders>
            <w:shd w:val="clear" w:color="auto" w:fill="E7E6E6"/>
            <w:vAlign w:val="center"/>
            <w:hideMark/>
          </w:tcPr>
          <w:p w14:paraId="212A5385"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72C861C0"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04C7016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618DE5F2" w14:textId="77777777" w:rsidR="00F92AD6" w:rsidRPr="00F92AD6" w:rsidRDefault="00F92AD6" w:rsidP="00B41F34">
            <w:pPr>
              <w:spacing w:after="0" w:line="240" w:lineRule="auto"/>
              <w:rPr>
                <w:rFonts w:ascii="Sylfaen" w:eastAsia="Times New Roman" w:hAnsi="Sylfaen"/>
                <w:lang w:val="ka-GE"/>
              </w:rPr>
            </w:pPr>
            <w:r w:rsidRPr="00F92AD6">
              <w:rPr>
                <w:rFonts w:ascii="Sylfaen" w:eastAsia="Times New Roman" w:hAnsi="Sylfaen"/>
                <w:sz w:val="18"/>
                <w:szCs w:val="18"/>
              </w:rPr>
              <w:t> </w:t>
            </w:r>
            <w:r w:rsidRPr="00F92AD6">
              <w:rPr>
                <w:rFonts w:ascii="Sylfaen" w:eastAsia="Times New Roman" w:hAnsi="Sylfaen"/>
                <w:sz w:val="18"/>
                <w:szCs w:val="18"/>
                <w:lang w:val="ka-GE"/>
              </w:rPr>
              <w:t>150000</w:t>
            </w:r>
          </w:p>
        </w:tc>
        <w:tc>
          <w:tcPr>
            <w:tcW w:w="0" w:type="auto"/>
            <w:tcBorders>
              <w:top w:val="nil"/>
              <w:left w:val="nil"/>
              <w:bottom w:val="single" w:sz="4" w:space="0" w:color="auto"/>
              <w:right w:val="single" w:sz="4" w:space="0" w:color="auto"/>
            </w:tcBorders>
            <w:noWrap/>
            <w:vAlign w:val="bottom"/>
            <w:hideMark/>
          </w:tcPr>
          <w:p w14:paraId="1BBB55B9" w14:textId="77777777" w:rsidR="00F92AD6" w:rsidRPr="00F92AD6" w:rsidRDefault="00F92AD6" w:rsidP="00B41F34">
            <w:pPr>
              <w:spacing w:after="0" w:line="240" w:lineRule="auto"/>
              <w:rPr>
                <w:rFonts w:ascii="Sylfaen" w:eastAsia="Times New Roman" w:hAnsi="Sylfaen"/>
                <w:lang w:val="ka-GE"/>
              </w:rPr>
            </w:pPr>
            <w:r w:rsidRPr="00F92AD6">
              <w:rPr>
                <w:rFonts w:ascii="Sylfaen" w:eastAsia="Times New Roman" w:hAnsi="Sylfaen"/>
                <w:lang w:val="ka-GE"/>
              </w:rPr>
              <w:t>150</w:t>
            </w:r>
          </w:p>
        </w:tc>
        <w:tc>
          <w:tcPr>
            <w:tcW w:w="0" w:type="auto"/>
            <w:tcBorders>
              <w:top w:val="nil"/>
              <w:left w:val="nil"/>
              <w:bottom w:val="single" w:sz="4" w:space="0" w:color="auto"/>
              <w:right w:val="single" w:sz="4" w:space="0" w:color="auto"/>
            </w:tcBorders>
            <w:noWrap/>
            <w:vAlign w:val="bottom"/>
            <w:hideMark/>
          </w:tcPr>
          <w:p w14:paraId="7CD467C1"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lang w:val="ka-GE"/>
              </w:rPr>
              <w:t>150</w:t>
            </w:r>
          </w:p>
        </w:tc>
        <w:tc>
          <w:tcPr>
            <w:tcW w:w="0" w:type="auto"/>
            <w:tcBorders>
              <w:top w:val="nil"/>
              <w:left w:val="nil"/>
              <w:bottom w:val="single" w:sz="4" w:space="0" w:color="auto"/>
              <w:right w:val="single" w:sz="4" w:space="0" w:color="auto"/>
            </w:tcBorders>
            <w:noWrap/>
            <w:vAlign w:val="bottom"/>
            <w:hideMark/>
          </w:tcPr>
          <w:p w14:paraId="7B9D573D"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eastAsia="Times New Roman"/>
                <w:lang w:val="ka-GE"/>
              </w:rPr>
              <w:t>150</w:t>
            </w:r>
          </w:p>
        </w:tc>
        <w:tc>
          <w:tcPr>
            <w:tcW w:w="0" w:type="auto"/>
            <w:tcBorders>
              <w:top w:val="nil"/>
              <w:left w:val="nil"/>
              <w:bottom w:val="single" w:sz="4" w:space="0" w:color="auto"/>
              <w:right w:val="single" w:sz="4" w:space="0" w:color="auto"/>
            </w:tcBorders>
            <w:noWrap/>
            <w:vAlign w:val="bottom"/>
            <w:hideMark/>
          </w:tcPr>
          <w:p w14:paraId="5E28B060" w14:textId="77777777" w:rsidR="00F92AD6" w:rsidRPr="00F92AD6" w:rsidRDefault="00F92AD6" w:rsidP="00B41F34">
            <w:pPr>
              <w:spacing w:after="0" w:line="240" w:lineRule="auto"/>
              <w:rPr>
                <w:rFonts w:ascii="Sylfaen" w:eastAsia="Times New Roman" w:hAnsi="Sylfaen"/>
                <w:lang w:val="ka-GE"/>
              </w:rPr>
            </w:pPr>
            <w:r w:rsidRPr="00F92AD6">
              <w:rPr>
                <w:rFonts w:ascii="Sylfaen" w:eastAsia="Times New Roman" w:hAnsi="Sylfaen"/>
                <w:lang w:val="ka-GE"/>
              </w:rPr>
              <w:t>150</w:t>
            </w:r>
          </w:p>
        </w:tc>
        <w:tc>
          <w:tcPr>
            <w:tcW w:w="0" w:type="auto"/>
            <w:tcBorders>
              <w:top w:val="nil"/>
              <w:left w:val="nil"/>
              <w:bottom w:val="single" w:sz="4" w:space="0" w:color="auto"/>
              <w:right w:val="single" w:sz="4" w:space="0" w:color="auto"/>
            </w:tcBorders>
            <w:noWrap/>
            <w:vAlign w:val="bottom"/>
            <w:hideMark/>
          </w:tcPr>
          <w:p w14:paraId="5A033E65"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lang w:val="ka-GE"/>
              </w:rPr>
              <w:t>150</w:t>
            </w:r>
          </w:p>
        </w:tc>
        <w:tc>
          <w:tcPr>
            <w:tcW w:w="0" w:type="auto"/>
            <w:tcBorders>
              <w:top w:val="nil"/>
              <w:left w:val="nil"/>
              <w:bottom w:val="single" w:sz="4" w:space="0" w:color="auto"/>
              <w:right w:val="single" w:sz="8" w:space="0" w:color="auto"/>
            </w:tcBorders>
            <w:noWrap/>
            <w:vAlign w:val="bottom"/>
            <w:hideMark/>
          </w:tcPr>
          <w:p w14:paraId="497D9BA2"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150</w:t>
            </w:r>
          </w:p>
        </w:tc>
      </w:tr>
      <w:tr w:rsidR="00F92AD6" w:rsidRPr="00F92AD6" w14:paraId="28F665AD"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0C5B030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1A8FFC3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0CA6C5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0AB3A9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3F2BB4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20723C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6F5523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4C606458"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28B538DF" w14:textId="77777777" w:rsidTr="00B41F34">
        <w:trPr>
          <w:trHeight w:val="540"/>
        </w:trPr>
        <w:tc>
          <w:tcPr>
            <w:tcW w:w="0" w:type="auto"/>
            <w:gridSpan w:val="2"/>
            <w:tcBorders>
              <w:top w:val="single" w:sz="4" w:space="0" w:color="auto"/>
              <w:left w:val="single" w:sz="8" w:space="0" w:color="auto"/>
              <w:bottom w:val="single" w:sz="8" w:space="0" w:color="auto"/>
              <w:right w:val="single" w:sz="4" w:space="0" w:color="auto"/>
            </w:tcBorders>
            <w:noWrap/>
            <w:vAlign w:val="center"/>
            <w:hideMark/>
          </w:tcPr>
          <w:p w14:paraId="0FA7724C"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center"/>
            <w:hideMark/>
          </w:tcPr>
          <w:p w14:paraId="25D875EC"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7C30ADE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728D837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39F842D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042831C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15098D3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8" w:space="0" w:color="auto"/>
            </w:tcBorders>
            <w:noWrap/>
            <w:vAlign w:val="bottom"/>
            <w:hideMark/>
          </w:tcPr>
          <w:p w14:paraId="2A7A1646" w14:textId="77777777" w:rsidR="00F92AD6" w:rsidRPr="00F92AD6" w:rsidRDefault="00F92AD6" w:rsidP="00B41F34">
            <w:pPr>
              <w:spacing w:after="0" w:line="240" w:lineRule="auto"/>
              <w:rPr>
                <w:rFonts w:eastAsia="Times New Roman"/>
              </w:rPr>
            </w:pPr>
            <w:r w:rsidRPr="00F92AD6">
              <w:rPr>
                <w:rFonts w:eastAsia="Times New Roman"/>
              </w:rPr>
              <w:t> </w:t>
            </w:r>
          </w:p>
        </w:tc>
      </w:tr>
    </w:tbl>
    <w:p w14:paraId="4B539AC1" w14:textId="77777777" w:rsidR="00F92AD6" w:rsidRPr="00F92AD6" w:rsidRDefault="00F92AD6" w:rsidP="00F92AD6">
      <w:pPr>
        <w:rPr>
          <w:rFonts w:ascii="Sylfaen" w:hAnsi="Sylfaen"/>
          <w:sz w:val="24"/>
          <w:szCs w:val="24"/>
          <w:lang w:val="ka-GE"/>
        </w:rPr>
      </w:pPr>
    </w:p>
    <w:p w14:paraId="6164AC7D" w14:textId="77777777" w:rsidR="00F92AD6" w:rsidRPr="00F92AD6" w:rsidRDefault="00F92AD6" w:rsidP="00F92AD6">
      <w:pPr>
        <w:rPr>
          <w:rFonts w:ascii="Sylfaen" w:hAnsi="Sylfaen"/>
          <w:b/>
          <w:szCs w:val="24"/>
          <w:lang w:val="ka-GE"/>
        </w:rPr>
      </w:pPr>
      <w:r w:rsidRPr="00F92AD6">
        <w:rPr>
          <w:rFonts w:ascii="Sylfaen" w:hAnsi="Sylfaen"/>
          <w:b/>
          <w:szCs w:val="24"/>
          <w:lang w:val="ka-GE"/>
        </w:rPr>
        <w:t>პროგრამის განაცხადის ფორმა</w:t>
      </w:r>
    </w:p>
    <w:tbl>
      <w:tblPr>
        <w:tblW w:w="0" w:type="auto"/>
        <w:tblLook w:val="04A0" w:firstRow="1" w:lastRow="0" w:firstColumn="1" w:lastColumn="0" w:noHBand="0" w:noVBand="1"/>
      </w:tblPr>
      <w:tblGrid>
        <w:gridCol w:w="975"/>
        <w:gridCol w:w="1917"/>
        <w:gridCol w:w="1124"/>
        <w:gridCol w:w="1304"/>
        <w:gridCol w:w="1719"/>
        <w:gridCol w:w="1667"/>
        <w:gridCol w:w="1597"/>
        <w:gridCol w:w="2084"/>
        <w:gridCol w:w="1859"/>
      </w:tblGrid>
      <w:tr w:rsidR="00F92AD6" w:rsidRPr="00F92AD6" w14:paraId="4869CE56" w14:textId="77777777" w:rsidTr="00B41F34">
        <w:trPr>
          <w:trHeight w:val="450"/>
        </w:trPr>
        <w:tc>
          <w:tcPr>
            <w:tcW w:w="0" w:type="auto"/>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14:paraId="6E3A1119"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კოდი</w:t>
            </w:r>
          </w:p>
        </w:tc>
        <w:tc>
          <w:tcPr>
            <w:tcW w:w="0" w:type="auto"/>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44AED62E"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დასახელება </w:t>
            </w:r>
          </w:p>
        </w:tc>
        <w:tc>
          <w:tcPr>
            <w:tcW w:w="0" w:type="auto"/>
            <w:gridSpan w:val="2"/>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025B8459" w14:textId="77777777" w:rsidR="00F92AD6" w:rsidRPr="00F92AD6" w:rsidRDefault="00F92AD6" w:rsidP="00B41F34">
            <w:pPr>
              <w:spacing w:after="0" w:line="240" w:lineRule="auto"/>
              <w:rPr>
                <w:rFonts w:ascii="Sylfaen" w:eastAsia="Times New Roman" w:hAnsi="Sylfaen"/>
                <w:b/>
                <w:bCs/>
                <w:lang w:val="ka-GE"/>
              </w:rPr>
            </w:pPr>
            <w:r w:rsidRPr="00F92AD6">
              <w:rPr>
                <w:rFonts w:ascii="Sylfaen" w:eastAsia="Times New Roman" w:hAnsi="Sylfaen"/>
                <w:b/>
                <w:bCs/>
              </w:rPr>
              <w:t> </w:t>
            </w:r>
            <w:r w:rsidRPr="00F92AD6">
              <w:rPr>
                <w:rFonts w:ascii="Sylfaen" w:eastAsia="Times New Roman" w:hAnsi="Sylfaen"/>
                <w:b/>
                <w:bCs/>
                <w:lang w:val="ka-GE"/>
              </w:rPr>
              <w:t>ოჯახები და ბავშვების სოც.დაცვა (ახალშობილები)</w:t>
            </w:r>
          </w:p>
        </w:tc>
        <w:tc>
          <w:tcPr>
            <w:tcW w:w="0" w:type="auto"/>
            <w:tcBorders>
              <w:top w:val="single" w:sz="8" w:space="0" w:color="auto"/>
              <w:left w:val="nil"/>
              <w:bottom w:val="nil"/>
              <w:right w:val="single" w:sz="8" w:space="0" w:color="auto"/>
            </w:tcBorders>
            <w:shd w:val="clear" w:color="auto" w:fill="FFFFFF"/>
            <w:vAlign w:val="center"/>
            <w:hideMark/>
          </w:tcPr>
          <w:p w14:paraId="0BF0F173"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356B7537"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767C7E6F"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210B5379"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7</w:t>
            </w:r>
            <w:r w:rsidRPr="00F92AD6">
              <w:rPr>
                <w:rFonts w:ascii="Sylfaen" w:eastAsia="Times New Roman" w:hAnsi="Sylfaen"/>
                <w:b/>
                <w:bCs/>
                <w:sz w:val="16"/>
                <w:szCs w:val="16"/>
              </w:rPr>
              <w:t xml:space="preserve">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4A8E1934"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8</w:t>
            </w:r>
            <w:r w:rsidRPr="00F92AD6">
              <w:rPr>
                <w:rFonts w:ascii="Sylfaen" w:eastAsia="Times New Roman" w:hAnsi="Sylfaen"/>
                <w:b/>
                <w:bCs/>
                <w:sz w:val="16"/>
                <w:szCs w:val="16"/>
              </w:rPr>
              <w:t xml:space="preserve"> წლის დაფინანსება</w:t>
            </w:r>
          </w:p>
        </w:tc>
      </w:tr>
      <w:tr w:rsidR="00F92AD6" w:rsidRPr="00F92AD6" w14:paraId="07D0F6A2" w14:textId="77777777" w:rsidTr="00B41F34">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E1D890B" w14:textId="77777777" w:rsidR="00F92AD6" w:rsidRPr="00F92AD6" w:rsidRDefault="00F92AD6" w:rsidP="00B41F34">
            <w:pPr>
              <w:spacing w:after="0" w:line="256" w:lineRule="auto"/>
              <w:rPr>
                <w:rFonts w:ascii="Sylfaen" w:eastAsia="Times New Roman" w:hAnsi="Sylfaen"/>
                <w:b/>
                <w:bCs/>
                <w:sz w:val="18"/>
                <w:szCs w:val="18"/>
              </w:rPr>
            </w:pP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6E1F2FA1"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3D731C04"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040687EB"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0998FA45"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4CC5EFE0"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609030CD"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16AD0CCE"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r>
      <w:tr w:rsidR="00F92AD6" w:rsidRPr="00F92AD6" w14:paraId="625FDAA8" w14:textId="77777777" w:rsidTr="00B41F34">
        <w:trPr>
          <w:trHeight w:val="315"/>
        </w:trPr>
        <w:tc>
          <w:tcPr>
            <w:tcW w:w="0" w:type="auto"/>
            <w:tcBorders>
              <w:top w:val="nil"/>
              <w:left w:val="single" w:sz="8" w:space="0" w:color="auto"/>
              <w:bottom w:val="single" w:sz="8" w:space="0" w:color="auto"/>
              <w:right w:val="single" w:sz="8" w:space="0" w:color="auto"/>
            </w:tcBorders>
            <w:shd w:val="clear" w:color="auto" w:fill="FFFFFF"/>
            <w:vAlign w:val="center"/>
            <w:hideMark/>
          </w:tcPr>
          <w:p w14:paraId="76925660" w14:textId="77777777" w:rsidR="00F92AD6" w:rsidRPr="00F92AD6" w:rsidRDefault="00F92AD6" w:rsidP="00B41F34">
            <w:pPr>
              <w:spacing w:after="0" w:line="240" w:lineRule="auto"/>
              <w:jc w:val="center"/>
              <w:rPr>
                <w:rFonts w:ascii="Sylfaen" w:eastAsia="Times New Roman" w:hAnsi="Sylfaen"/>
                <w:sz w:val="16"/>
                <w:szCs w:val="16"/>
              </w:rPr>
            </w:pPr>
            <w:r w:rsidRPr="00F92AD6">
              <w:rPr>
                <w:rFonts w:ascii="Sylfaen" w:eastAsia="Times New Roman" w:hAnsi="Sylfaen"/>
                <w:sz w:val="16"/>
                <w:szCs w:val="16"/>
                <w:lang w:val="ka-GE"/>
              </w:rPr>
              <w:t>06 02 05</w:t>
            </w:r>
            <w:r w:rsidRPr="00F92AD6">
              <w:rPr>
                <w:rFonts w:ascii="Sylfaen" w:eastAsia="Times New Roman" w:hAnsi="Sylfaen"/>
                <w:sz w:val="16"/>
                <w:szCs w:val="16"/>
              </w:rPr>
              <w:t> </w:t>
            </w: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6708A38C"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517729AB"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63866FF8" w14:textId="77777777" w:rsidR="00F92AD6" w:rsidRPr="00F92AD6" w:rsidRDefault="00F92AD6" w:rsidP="00B41F34">
            <w:pPr>
              <w:spacing w:after="0" w:line="240" w:lineRule="auto"/>
              <w:rPr>
                <w:rFonts w:ascii="Sylfaen" w:eastAsia="Times New Roman" w:hAnsi="Sylfaen"/>
                <w:b/>
                <w:bCs/>
                <w:lang w:val="ka-GE"/>
              </w:rPr>
            </w:pPr>
            <w:r w:rsidRPr="00F92AD6">
              <w:rPr>
                <w:rFonts w:ascii="Sylfaen" w:eastAsia="Times New Roman" w:hAnsi="Sylfaen"/>
                <w:b/>
                <w:bCs/>
              </w:rPr>
              <w:t> </w:t>
            </w:r>
            <w:r w:rsidRPr="00F92AD6">
              <w:rPr>
                <w:rFonts w:ascii="Sylfaen" w:eastAsia="Times New Roman" w:hAnsi="Sylfaen"/>
                <w:b/>
                <w:bCs/>
                <w:lang w:val="ka-GE"/>
              </w:rPr>
              <w:t>45,0</w:t>
            </w:r>
          </w:p>
        </w:tc>
        <w:tc>
          <w:tcPr>
            <w:tcW w:w="0" w:type="auto"/>
            <w:tcBorders>
              <w:top w:val="nil"/>
              <w:left w:val="nil"/>
              <w:bottom w:val="single" w:sz="8" w:space="0" w:color="auto"/>
              <w:right w:val="single" w:sz="8" w:space="0" w:color="auto"/>
            </w:tcBorders>
            <w:shd w:val="clear" w:color="auto" w:fill="FFFFFF"/>
            <w:vAlign w:val="center"/>
            <w:hideMark/>
          </w:tcPr>
          <w:p w14:paraId="378257AF"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45</w:t>
            </w:r>
            <w:r w:rsidRPr="00F92AD6">
              <w:rPr>
                <w:rFonts w:ascii="Sylfaen" w:eastAsia="Times New Roman" w:hAnsi="Sylfaen"/>
                <w:sz w:val="18"/>
                <w:szCs w:val="18"/>
              </w:rPr>
              <w:t>,0</w:t>
            </w:r>
          </w:p>
        </w:tc>
        <w:tc>
          <w:tcPr>
            <w:tcW w:w="0" w:type="auto"/>
            <w:tcBorders>
              <w:top w:val="nil"/>
              <w:left w:val="nil"/>
              <w:bottom w:val="single" w:sz="8" w:space="0" w:color="auto"/>
              <w:right w:val="single" w:sz="8" w:space="0" w:color="auto"/>
            </w:tcBorders>
            <w:shd w:val="clear" w:color="auto" w:fill="FFFFFF"/>
            <w:vAlign w:val="center"/>
            <w:hideMark/>
          </w:tcPr>
          <w:p w14:paraId="1E6A9F35"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45</w:t>
            </w:r>
            <w:r w:rsidRPr="00F92AD6">
              <w:rPr>
                <w:rFonts w:ascii="Sylfaen" w:eastAsia="Times New Roman" w:hAnsi="Sylfaen"/>
                <w:sz w:val="18"/>
                <w:szCs w:val="18"/>
              </w:rPr>
              <w:t>,0</w:t>
            </w:r>
          </w:p>
        </w:tc>
        <w:tc>
          <w:tcPr>
            <w:tcW w:w="0" w:type="auto"/>
            <w:tcBorders>
              <w:top w:val="nil"/>
              <w:left w:val="nil"/>
              <w:bottom w:val="single" w:sz="8" w:space="0" w:color="auto"/>
              <w:right w:val="single" w:sz="8" w:space="0" w:color="auto"/>
            </w:tcBorders>
            <w:shd w:val="clear" w:color="auto" w:fill="FFFFFF"/>
            <w:vAlign w:val="center"/>
            <w:hideMark/>
          </w:tcPr>
          <w:p w14:paraId="7B6A646E"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45</w:t>
            </w:r>
            <w:r w:rsidRPr="00F92AD6">
              <w:rPr>
                <w:rFonts w:ascii="Sylfaen" w:eastAsia="Times New Roman" w:hAnsi="Sylfaen"/>
                <w:sz w:val="18"/>
                <w:szCs w:val="18"/>
              </w:rPr>
              <w:t>,0</w:t>
            </w:r>
          </w:p>
        </w:tc>
        <w:tc>
          <w:tcPr>
            <w:tcW w:w="0" w:type="auto"/>
            <w:tcBorders>
              <w:top w:val="nil"/>
              <w:left w:val="nil"/>
              <w:bottom w:val="single" w:sz="8" w:space="0" w:color="auto"/>
              <w:right w:val="single" w:sz="8" w:space="0" w:color="auto"/>
            </w:tcBorders>
            <w:shd w:val="clear" w:color="auto" w:fill="FFFFFF"/>
            <w:vAlign w:val="center"/>
            <w:hideMark/>
          </w:tcPr>
          <w:p w14:paraId="3B9BC84C"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45</w:t>
            </w:r>
            <w:r w:rsidRPr="00F92AD6">
              <w:rPr>
                <w:rFonts w:ascii="Sylfaen" w:eastAsia="Times New Roman" w:hAnsi="Sylfaen"/>
                <w:sz w:val="18"/>
                <w:szCs w:val="18"/>
              </w:rPr>
              <w:t>,0</w:t>
            </w:r>
          </w:p>
        </w:tc>
      </w:tr>
      <w:tr w:rsidR="00F92AD6" w:rsidRPr="00F92AD6" w14:paraId="7B56C172" w14:textId="77777777" w:rsidTr="00B41F34">
        <w:trPr>
          <w:trHeight w:val="600"/>
        </w:trPr>
        <w:tc>
          <w:tcPr>
            <w:tcW w:w="0" w:type="auto"/>
            <w:gridSpan w:val="2"/>
            <w:tcBorders>
              <w:top w:val="single" w:sz="8" w:space="0" w:color="auto"/>
              <w:left w:val="single" w:sz="8" w:space="0" w:color="auto"/>
              <w:bottom w:val="single" w:sz="8" w:space="0" w:color="auto"/>
              <w:right w:val="single" w:sz="8" w:space="0" w:color="000000"/>
            </w:tcBorders>
            <w:shd w:val="clear" w:color="auto" w:fill="FFFFFF"/>
            <w:vAlign w:val="center"/>
            <w:hideMark/>
          </w:tcPr>
          <w:p w14:paraId="12545113"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განმახორციელებელი სამსახური</w:t>
            </w:r>
          </w:p>
        </w:tc>
        <w:tc>
          <w:tcPr>
            <w:tcW w:w="0" w:type="auto"/>
            <w:tcBorders>
              <w:top w:val="nil"/>
              <w:left w:val="nil"/>
              <w:bottom w:val="single" w:sz="8" w:space="0" w:color="auto"/>
              <w:right w:val="nil"/>
            </w:tcBorders>
            <w:shd w:val="clear" w:color="auto" w:fill="FFFFFF"/>
            <w:vAlign w:val="center"/>
            <w:hideMark/>
          </w:tcPr>
          <w:p w14:paraId="47B70AE9"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single" w:sz="8" w:space="0" w:color="auto"/>
              <w:bottom w:val="single" w:sz="8" w:space="0" w:color="auto"/>
              <w:right w:val="single" w:sz="8" w:space="0" w:color="000000"/>
            </w:tcBorders>
            <w:shd w:val="clear" w:color="auto" w:fill="FFFFFF"/>
            <w:vAlign w:val="center"/>
            <w:hideMark/>
          </w:tcPr>
          <w:p w14:paraId="542A71A6"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 xml:space="preserve"> მუნიციპალიტეტის მერიი საოციალური დაცვის სამსახური</w:t>
            </w:r>
          </w:p>
        </w:tc>
      </w:tr>
      <w:tr w:rsidR="00F92AD6" w:rsidRPr="00F92AD6" w14:paraId="1039AAA5" w14:textId="77777777" w:rsidTr="00B41F34">
        <w:trPr>
          <w:trHeight w:val="210"/>
        </w:trPr>
        <w:tc>
          <w:tcPr>
            <w:tcW w:w="0" w:type="auto"/>
            <w:gridSpan w:val="2"/>
            <w:vMerge w:val="restart"/>
            <w:tcBorders>
              <w:top w:val="single" w:sz="8" w:space="0" w:color="auto"/>
              <w:left w:val="single" w:sz="8" w:space="0" w:color="auto"/>
              <w:bottom w:val="nil"/>
              <w:right w:val="single" w:sz="8" w:space="0" w:color="000000"/>
            </w:tcBorders>
            <w:shd w:val="clear" w:color="auto" w:fill="FFFFFF"/>
            <w:vAlign w:val="center"/>
            <w:hideMark/>
          </w:tcPr>
          <w:p w14:paraId="4A4831F1"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აღწერა </w:t>
            </w:r>
          </w:p>
        </w:tc>
        <w:tc>
          <w:tcPr>
            <w:tcW w:w="0" w:type="auto"/>
            <w:tcBorders>
              <w:top w:val="nil"/>
              <w:left w:val="nil"/>
              <w:bottom w:val="nil"/>
              <w:right w:val="single" w:sz="8" w:space="0" w:color="auto"/>
            </w:tcBorders>
            <w:shd w:val="clear" w:color="auto" w:fill="FFFFFF"/>
            <w:vAlign w:val="center"/>
            <w:hideMark/>
          </w:tcPr>
          <w:p w14:paraId="4EB0CA62"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nil"/>
              <w:bottom w:val="nil"/>
              <w:right w:val="single" w:sz="8" w:space="0" w:color="000000"/>
            </w:tcBorders>
            <w:shd w:val="clear" w:color="auto" w:fill="FFFFFF"/>
            <w:vAlign w:val="center"/>
            <w:hideMark/>
          </w:tcPr>
          <w:p w14:paraId="6F50F7A7"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6ED5736E"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0F5441DA"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2E6F0DBB"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756E87FC"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bl>
            <w:tblPr>
              <w:tblW w:w="10951" w:type="dxa"/>
              <w:tblInd w:w="355" w:type="dxa"/>
              <w:tblLook w:val="04A0" w:firstRow="1" w:lastRow="0" w:firstColumn="1" w:lastColumn="0" w:noHBand="0" w:noVBand="1"/>
            </w:tblPr>
            <w:tblGrid>
              <w:gridCol w:w="10951"/>
            </w:tblGrid>
            <w:tr w:rsidR="00F92AD6" w:rsidRPr="00F92AD6" w14:paraId="28D24891" w14:textId="77777777" w:rsidTr="00B41F34">
              <w:trPr>
                <w:trHeight w:val="1978"/>
              </w:trPr>
              <w:tc>
                <w:tcPr>
                  <w:tcW w:w="8551" w:type="dxa"/>
                  <w:tcBorders>
                    <w:top w:val="single" w:sz="8" w:space="0" w:color="auto"/>
                    <w:left w:val="single" w:sz="8" w:space="0" w:color="auto"/>
                    <w:bottom w:val="single" w:sz="8" w:space="0" w:color="auto"/>
                    <w:right w:val="single" w:sz="8" w:space="0" w:color="000000"/>
                  </w:tcBorders>
                  <w:shd w:val="clear" w:color="000000" w:fill="FFFFFF"/>
                  <w:vAlign w:val="center"/>
                  <w:hideMark/>
                </w:tcPr>
                <w:p w14:paraId="2C63D292" w14:textId="77777777" w:rsidR="00F92AD6" w:rsidRPr="00F92AD6" w:rsidRDefault="00F92AD6" w:rsidP="00B41F34">
                  <w:pPr>
                    <w:pStyle w:val="NormalWeb"/>
                    <w:spacing w:before="0" w:beforeAutospacing="0" w:after="0" w:afterAutospacing="0"/>
                    <w:jc w:val="both"/>
                    <w:rPr>
                      <w:sz w:val="16"/>
                      <w:szCs w:val="16"/>
                    </w:rPr>
                  </w:pPr>
                  <w:r w:rsidRPr="00F92AD6">
                    <w:rPr>
                      <w:rFonts w:ascii="Sylfaen" w:hAnsi="Sylfaen" w:cs="Sylfaen"/>
                      <w:sz w:val="16"/>
                      <w:szCs w:val="16"/>
                    </w:rPr>
                    <w:t>პროგრამა</w:t>
                  </w:r>
                  <w:r w:rsidRPr="00F92AD6">
                    <w:rPr>
                      <w:rFonts w:ascii="Sylfaen" w:hAnsi="Sylfaen" w:cs="Sylfaen"/>
                      <w:sz w:val="16"/>
                      <w:szCs w:val="16"/>
                      <w:lang w:val="ka-GE"/>
                    </w:rPr>
                    <w:t xml:space="preserve"> </w:t>
                  </w:r>
                  <w:r w:rsidRPr="00F92AD6">
                    <w:rPr>
                      <w:rFonts w:ascii="Sylfaen" w:hAnsi="Sylfaen" w:cs="Sylfaen"/>
                      <w:sz w:val="16"/>
                      <w:szCs w:val="16"/>
                    </w:rPr>
                    <w:t>ითვალისწინებს</w:t>
                  </w:r>
                  <w:r w:rsidRPr="00F92AD6">
                    <w:rPr>
                      <w:sz w:val="16"/>
                      <w:szCs w:val="16"/>
                    </w:rPr>
                    <w:t xml:space="preserve"> </w:t>
                  </w:r>
                  <w:r w:rsidRPr="00F92AD6">
                    <w:rPr>
                      <w:rFonts w:ascii="Sylfaen" w:hAnsi="Sylfaen" w:cs="Sylfaen"/>
                      <w:sz w:val="16"/>
                      <w:szCs w:val="16"/>
                    </w:rPr>
                    <w:t>ფულადი</w:t>
                  </w:r>
                  <w:r w:rsidRPr="00F92AD6">
                    <w:rPr>
                      <w:rFonts w:ascii="Sylfaen" w:hAnsi="Sylfaen" w:cs="Sylfaen"/>
                      <w:sz w:val="16"/>
                      <w:szCs w:val="16"/>
                      <w:lang w:val="ka-GE"/>
                    </w:rPr>
                    <w:t xml:space="preserve"> </w:t>
                  </w:r>
                  <w:r w:rsidRPr="00F92AD6">
                    <w:rPr>
                      <w:rFonts w:ascii="Sylfaen" w:hAnsi="Sylfaen" w:cs="Sylfaen"/>
                      <w:sz w:val="16"/>
                      <w:szCs w:val="16"/>
                    </w:rPr>
                    <w:t>დახმარების</w:t>
                  </w:r>
                  <w:r w:rsidRPr="00F92AD6">
                    <w:rPr>
                      <w:rFonts w:ascii="Sylfaen" w:hAnsi="Sylfaen" w:cs="Sylfaen"/>
                      <w:sz w:val="16"/>
                      <w:szCs w:val="16"/>
                      <w:lang w:val="ka-GE"/>
                    </w:rPr>
                    <w:t xml:space="preserve"> </w:t>
                  </w:r>
                  <w:r w:rsidRPr="00F92AD6">
                    <w:rPr>
                      <w:rFonts w:ascii="Sylfaen" w:hAnsi="Sylfaen" w:cs="Sylfaen"/>
                      <w:sz w:val="16"/>
                      <w:szCs w:val="16"/>
                    </w:rPr>
                    <w:t>გაცემას</w:t>
                  </w:r>
                  <w:r w:rsidRPr="00F92AD6">
                    <w:rPr>
                      <w:rFonts w:ascii="Sylfaen" w:hAnsi="Sylfaen" w:cs="Sylfaen"/>
                      <w:sz w:val="16"/>
                      <w:szCs w:val="16"/>
                      <w:lang w:val="ka-GE"/>
                    </w:rPr>
                    <w:t xml:space="preserve"> </w:t>
                  </w:r>
                  <w:r w:rsidRPr="00F92AD6">
                    <w:rPr>
                      <w:rFonts w:ascii="Sylfaen" w:hAnsi="Sylfaen" w:cs="Sylfaen"/>
                      <w:sz w:val="16"/>
                      <w:szCs w:val="16"/>
                    </w:rPr>
                    <w:t>იმ</w:t>
                  </w:r>
                  <w:r w:rsidRPr="00F92AD6">
                    <w:rPr>
                      <w:rFonts w:ascii="Sylfaen" w:hAnsi="Sylfaen" w:cs="Sylfaen"/>
                      <w:sz w:val="16"/>
                      <w:szCs w:val="16"/>
                      <w:lang w:val="ka-GE"/>
                    </w:rPr>
                    <w:t xml:space="preserve"> </w:t>
                  </w:r>
                  <w:r w:rsidRPr="00F92AD6">
                    <w:rPr>
                      <w:rFonts w:ascii="Sylfaen" w:hAnsi="Sylfaen" w:cs="Sylfaen"/>
                      <w:sz w:val="16"/>
                      <w:szCs w:val="16"/>
                    </w:rPr>
                    <w:t>პირების</w:t>
                  </w:r>
                  <w:r w:rsidRPr="00F92AD6">
                    <w:rPr>
                      <w:sz w:val="16"/>
                      <w:szCs w:val="16"/>
                    </w:rPr>
                    <w:t xml:space="preserve">/ </w:t>
                  </w:r>
                  <w:r w:rsidRPr="00F92AD6">
                    <w:rPr>
                      <w:rFonts w:ascii="Sylfaen" w:hAnsi="Sylfaen" w:cs="Sylfaen"/>
                      <w:sz w:val="16"/>
                      <w:szCs w:val="16"/>
                    </w:rPr>
                    <w:t>ოჯახების</w:t>
                  </w:r>
                  <w:r w:rsidRPr="00F92AD6">
                    <w:rPr>
                      <w:rFonts w:ascii="Sylfaen" w:hAnsi="Sylfaen" w:cs="Sylfaen"/>
                      <w:sz w:val="16"/>
                      <w:szCs w:val="16"/>
                      <w:lang w:val="ka-GE"/>
                    </w:rPr>
                    <w:t xml:space="preserve"> </w:t>
                  </w:r>
                  <w:r w:rsidRPr="00F92AD6">
                    <w:rPr>
                      <w:rFonts w:ascii="Sylfaen" w:hAnsi="Sylfaen" w:cs="Sylfaen"/>
                      <w:sz w:val="16"/>
                      <w:szCs w:val="16"/>
                    </w:rPr>
                    <w:t>მიმართ</w:t>
                  </w:r>
                  <w:r w:rsidRPr="00F92AD6">
                    <w:rPr>
                      <w:rFonts w:ascii="Sylfaen" w:hAnsi="Sylfaen" w:cs="Sylfaen"/>
                      <w:sz w:val="16"/>
                      <w:szCs w:val="16"/>
                      <w:lang w:val="ka-GE"/>
                    </w:rPr>
                    <w:t xml:space="preserve"> </w:t>
                  </w:r>
                  <w:r w:rsidRPr="00F92AD6">
                    <w:rPr>
                      <w:rFonts w:ascii="Sylfaen" w:hAnsi="Sylfaen" w:cs="Sylfaen"/>
                      <w:sz w:val="16"/>
                      <w:szCs w:val="16"/>
                    </w:rPr>
                    <w:t>რომელთაც</w:t>
                  </w:r>
                  <w:r w:rsidRPr="00F92AD6">
                    <w:rPr>
                      <w:rFonts w:ascii="Sylfaen" w:hAnsi="Sylfaen" w:cs="Sylfaen"/>
                      <w:sz w:val="16"/>
                      <w:szCs w:val="16"/>
                      <w:lang w:val="ka-GE"/>
                    </w:rPr>
                    <w:t xml:space="preserve"> </w:t>
                  </w:r>
                  <w:r w:rsidRPr="00F92AD6">
                    <w:rPr>
                      <w:rFonts w:ascii="Sylfaen" w:hAnsi="Sylfaen" w:cs="Sylfaen"/>
                      <w:sz w:val="16"/>
                      <w:szCs w:val="16"/>
                    </w:rPr>
                    <w:t>შეეძინათ</w:t>
                  </w:r>
                  <w:r w:rsidRPr="00F92AD6">
                    <w:rPr>
                      <w:rFonts w:ascii="Sylfaen" w:hAnsi="Sylfaen" w:cs="Sylfaen"/>
                      <w:sz w:val="16"/>
                      <w:szCs w:val="16"/>
                      <w:lang w:val="ka-GE"/>
                    </w:rPr>
                    <w:t xml:space="preserve"> </w:t>
                  </w:r>
                  <w:r w:rsidRPr="00F92AD6">
                    <w:rPr>
                      <w:rFonts w:ascii="Sylfaen" w:hAnsi="Sylfaen" w:cs="Sylfaen"/>
                      <w:sz w:val="16"/>
                      <w:szCs w:val="16"/>
                    </w:rPr>
                    <w:t>ახალშობილი</w:t>
                  </w:r>
                  <w:r w:rsidRPr="00F92AD6">
                    <w:rPr>
                      <w:rFonts w:ascii="Sylfaen" w:hAnsi="Sylfaen" w:cs="Sylfaen"/>
                      <w:sz w:val="16"/>
                      <w:szCs w:val="16"/>
                      <w:lang w:val="ka-GE"/>
                    </w:rPr>
                    <w:t xml:space="preserve">. </w:t>
                  </w:r>
                </w:p>
                <w:p w14:paraId="0C9206FB" w14:textId="77777777" w:rsidR="00F92AD6" w:rsidRPr="00F92AD6" w:rsidRDefault="00F92AD6" w:rsidP="00B41F34">
                  <w:pPr>
                    <w:pStyle w:val="NormalWeb"/>
                    <w:spacing w:before="0" w:beforeAutospacing="0" w:after="0" w:afterAutospacing="0"/>
                    <w:jc w:val="both"/>
                    <w:rPr>
                      <w:rFonts w:ascii="Sylfaen" w:hAnsi="Sylfaen"/>
                      <w:sz w:val="16"/>
                      <w:szCs w:val="16"/>
                      <w:lang w:val="ka-GE"/>
                    </w:rPr>
                  </w:pPr>
                  <w:r w:rsidRPr="00F92AD6">
                    <w:rPr>
                      <w:rFonts w:ascii="Sylfaen" w:hAnsi="Sylfaen" w:cs="Sylfaen"/>
                      <w:sz w:val="16"/>
                      <w:szCs w:val="16"/>
                      <w:lang w:val="ka-GE"/>
                    </w:rPr>
                    <w:t xml:space="preserve">პირველ და მეორე ახალშობილზე გასაცემი თანხა 250 ლარი. </w:t>
                  </w:r>
                  <w:r w:rsidRPr="00F92AD6">
                    <w:rPr>
                      <w:rFonts w:ascii="Sylfaen" w:hAnsi="Sylfaen" w:cs="Sylfaen"/>
                      <w:sz w:val="16"/>
                      <w:szCs w:val="16"/>
                    </w:rPr>
                    <w:t>ოჯახი</w:t>
                  </w:r>
                  <w:r w:rsidRPr="00F92AD6">
                    <w:rPr>
                      <w:sz w:val="16"/>
                      <w:szCs w:val="16"/>
                    </w:rPr>
                    <w:t xml:space="preserve"> (</w:t>
                  </w:r>
                  <w:r w:rsidRPr="00F92AD6">
                    <w:rPr>
                      <w:rFonts w:ascii="Sylfaen" w:hAnsi="Sylfaen" w:cs="Sylfaen"/>
                      <w:sz w:val="16"/>
                      <w:szCs w:val="16"/>
                    </w:rPr>
                    <w:t>ახალშობილის</w:t>
                  </w:r>
                  <w:r w:rsidRPr="00F92AD6">
                    <w:rPr>
                      <w:rFonts w:ascii="Sylfaen" w:hAnsi="Sylfaen" w:cs="Sylfaen"/>
                      <w:sz w:val="16"/>
                      <w:szCs w:val="16"/>
                      <w:lang w:val="ka-GE"/>
                    </w:rPr>
                    <w:t xml:space="preserve"> </w:t>
                  </w:r>
                  <w:r w:rsidRPr="00F92AD6">
                    <w:rPr>
                      <w:rFonts w:ascii="Sylfaen" w:hAnsi="Sylfaen" w:cs="Sylfaen"/>
                      <w:sz w:val="16"/>
                      <w:szCs w:val="16"/>
                    </w:rPr>
                    <w:t>ერთ</w:t>
                  </w:r>
                  <w:r w:rsidRPr="00F92AD6">
                    <w:rPr>
                      <w:sz w:val="16"/>
                      <w:szCs w:val="16"/>
                    </w:rPr>
                    <w:t>-</w:t>
                  </w:r>
                  <w:r w:rsidRPr="00F92AD6">
                    <w:rPr>
                      <w:rFonts w:ascii="Sylfaen" w:hAnsi="Sylfaen" w:cs="Sylfaen"/>
                      <w:sz w:val="16"/>
                      <w:szCs w:val="16"/>
                    </w:rPr>
                    <w:t>ერთი</w:t>
                  </w:r>
                  <w:r w:rsidRPr="00F92AD6">
                    <w:rPr>
                      <w:rFonts w:ascii="Sylfaen" w:hAnsi="Sylfaen" w:cs="Sylfaen"/>
                      <w:sz w:val="16"/>
                      <w:szCs w:val="16"/>
                      <w:lang w:val="ka-GE"/>
                    </w:rPr>
                    <w:t xml:space="preserve"> </w:t>
                  </w:r>
                  <w:r w:rsidRPr="00F92AD6">
                    <w:rPr>
                      <w:rFonts w:ascii="Sylfaen" w:hAnsi="Sylfaen" w:cs="Sylfaen"/>
                      <w:sz w:val="16"/>
                      <w:szCs w:val="16"/>
                    </w:rPr>
                    <w:t>მშობელი</w:t>
                  </w:r>
                  <w:r w:rsidRPr="00F92AD6">
                    <w:rPr>
                      <w:sz w:val="16"/>
                      <w:szCs w:val="16"/>
                    </w:rPr>
                    <w:t xml:space="preserve">) </w:t>
                  </w:r>
                  <w:r w:rsidRPr="00F92AD6">
                    <w:rPr>
                      <w:rFonts w:ascii="Sylfaen" w:hAnsi="Sylfaen" w:cs="Sylfaen"/>
                      <w:sz w:val="16"/>
                      <w:szCs w:val="16"/>
                    </w:rPr>
                    <w:t>რეგისტრირებული</w:t>
                  </w:r>
                  <w:r w:rsidRPr="00F92AD6">
                    <w:rPr>
                      <w:rFonts w:ascii="Sylfaen" w:hAnsi="Sylfaen" w:cs="Sylfaen"/>
                      <w:sz w:val="16"/>
                      <w:szCs w:val="16"/>
                      <w:lang w:val="ka-GE"/>
                    </w:rPr>
                    <w:t xml:space="preserve"> </w:t>
                  </w:r>
                  <w:r w:rsidRPr="00F92AD6">
                    <w:rPr>
                      <w:rFonts w:ascii="Sylfaen" w:hAnsi="Sylfaen" w:cs="Sylfaen"/>
                      <w:sz w:val="16"/>
                      <w:szCs w:val="16"/>
                    </w:rPr>
                    <w:t>უ</w:t>
                  </w:r>
                  <w:r w:rsidRPr="00F92AD6">
                    <w:rPr>
                      <w:rFonts w:ascii="Sylfaen" w:hAnsi="Sylfaen" w:cs="Sylfaen"/>
                      <w:sz w:val="16"/>
                      <w:szCs w:val="16"/>
                      <w:lang w:val="ka-GE"/>
                    </w:rPr>
                    <w:t>ნ</w:t>
                  </w:r>
                  <w:r w:rsidRPr="00F92AD6">
                    <w:rPr>
                      <w:rFonts w:ascii="Sylfaen" w:hAnsi="Sylfaen" w:cs="Sylfaen"/>
                      <w:sz w:val="16"/>
                      <w:szCs w:val="16"/>
                    </w:rPr>
                    <w:t xml:space="preserve">და იყოს </w:t>
                  </w:r>
                  <w:r w:rsidRPr="00F92AD6">
                    <w:rPr>
                      <w:rFonts w:ascii="Sylfaen" w:hAnsi="Sylfaen" w:cs="Sylfaen"/>
                      <w:sz w:val="16"/>
                      <w:szCs w:val="16"/>
                      <w:lang w:val="ka-GE"/>
                    </w:rPr>
                    <w:t xml:space="preserve"> </w:t>
                  </w:r>
                  <w:r w:rsidRPr="00F92AD6">
                    <w:rPr>
                      <w:rFonts w:ascii="Sylfaen" w:hAnsi="Sylfaen" w:cs="Sylfaen"/>
                      <w:sz w:val="16"/>
                      <w:szCs w:val="16"/>
                    </w:rPr>
                    <w:t>სოციალურად</w:t>
                  </w:r>
                  <w:r w:rsidRPr="00F92AD6">
                    <w:rPr>
                      <w:rFonts w:ascii="Sylfaen" w:hAnsi="Sylfaen" w:cs="Sylfaen"/>
                      <w:sz w:val="16"/>
                      <w:szCs w:val="16"/>
                      <w:lang w:val="ka-GE"/>
                    </w:rPr>
                    <w:t xml:space="preserve"> </w:t>
                  </w:r>
                  <w:r w:rsidRPr="00F92AD6">
                    <w:rPr>
                      <w:rFonts w:ascii="Sylfaen" w:hAnsi="Sylfaen" w:cs="Sylfaen"/>
                      <w:sz w:val="16"/>
                      <w:szCs w:val="16"/>
                    </w:rPr>
                    <w:t>დაუცველი</w:t>
                  </w:r>
                  <w:r w:rsidRPr="00F92AD6">
                    <w:rPr>
                      <w:rFonts w:ascii="Sylfaen" w:hAnsi="Sylfaen" w:cs="Sylfaen"/>
                      <w:sz w:val="16"/>
                      <w:szCs w:val="16"/>
                      <w:lang w:val="ka-GE"/>
                    </w:rPr>
                    <w:t xml:space="preserve"> </w:t>
                  </w:r>
                  <w:r w:rsidRPr="00F92AD6">
                    <w:rPr>
                      <w:rFonts w:ascii="Sylfaen" w:hAnsi="Sylfaen" w:cs="Sylfaen"/>
                      <w:sz w:val="16"/>
                      <w:szCs w:val="16"/>
                    </w:rPr>
                    <w:t xml:space="preserve">ოჯახების </w:t>
                  </w:r>
                  <w:r w:rsidRPr="00F92AD6">
                    <w:rPr>
                      <w:rFonts w:ascii="Sylfaen" w:hAnsi="Sylfaen" w:cs="Sylfaen"/>
                      <w:sz w:val="16"/>
                      <w:szCs w:val="16"/>
                      <w:lang w:val="ka-GE"/>
                    </w:rPr>
                    <w:t xml:space="preserve"> </w:t>
                  </w:r>
                  <w:r w:rsidRPr="00F92AD6">
                    <w:rPr>
                      <w:rFonts w:ascii="Sylfaen" w:hAnsi="Sylfaen" w:cs="Sylfaen"/>
                      <w:sz w:val="16"/>
                      <w:szCs w:val="16"/>
                    </w:rPr>
                    <w:t>მონაცემთა</w:t>
                  </w:r>
                  <w:r w:rsidRPr="00F92AD6">
                    <w:rPr>
                      <w:rFonts w:ascii="Sylfaen" w:hAnsi="Sylfaen" w:cs="Sylfaen"/>
                      <w:sz w:val="16"/>
                      <w:szCs w:val="16"/>
                      <w:lang w:val="ka-GE"/>
                    </w:rPr>
                    <w:t xml:space="preserve"> </w:t>
                  </w:r>
                  <w:r w:rsidRPr="00F92AD6">
                    <w:rPr>
                      <w:rFonts w:ascii="Sylfaen" w:hAnsi="Sylfaen" w:cs="Sylfaen"/>
                      <w:sz w:val="16"/>
                      <w:szCs w:val="16"/>
                    </w:rPr>
                    <w:t>ერთიან</w:t>
                  </w:r>
                  <w:r w:rsidRPr="00F92AD6">
                    <w:rPr>
                      <w:rFonts w:ascii="Sylfaen" w:hAnsi="Sylfaen" w:cs="Sylfaen"/>
                      <w:sz w:val="16"/>
                      <w:szCs w:val="16"/>
                      <w:lang w:val="ka-GE"/>
                    </w:rPr>
                    <w:t xml:space="preserve"> </w:t>
                  </w:r>
                  <w:r w:rsidRPr="00F92AD6">
                    <w:rPr>
                      <w:rFonts w:ascii="Sylfaen" w:hAnsi="Sylfaen" w:cs="Sylfaen"/>
                      <w:sz w:val="16"/>
                      <w:szCs w:val="16"/>
                    </w:rPr>
                    <w:t>ბაზაში</w:t>
                  </w:r>
                  <w:r w:rsidRPr="00F92AD6">
                    <w:rPr>
                      <w:sz w:val="16"/>
                      <w:szCs w:val="16"/>
                    </w:rPr>
                    <w:t xml:space="preserve"> </w:t>
                  </w:r>
                  <w:r w:rsidRPr="00F92AD6">
                    <w:rPr>
                      <w:rFonts w:ascii="Sylfaen" w:hAnsi="Sylfaen" w:cs="Sylfaen"/>
                      <w:sz w:val="16"/>
                      <w:szCs w:val="16"/>
                    </w:rPr>
                    <w:t>და</w:t>
                  </w:r>
                  <w:r w:rsidRPr="00F92AD6">
                    <w:rPr>
                      <w:rFonts w:ascii="Sylfaen" w:hAnsi="Sylfaen" w:cs="Sylfaen"/>
                      <w:sz w:val="16"/>
                      <w:szCs w:val="16"/>
                      <w:lang w:val="ka-GE"/>
                    </w:rPr>
                    <w:t xml:space="preserve"> </w:t>
                  </w:r>
                  <w:r w:rsidRPr="00F92AD6">
                    <w:rPr>
                      <w:rFonts w:ascii="Sylfaen" w:hAnsi="Sylfaen" w:cs="Sylfaen"/>
                      <w:sz w:val="16"/>
                      <w:szCs w:val="16"/>
                    </w:rPr>
                    <w:t>ოჯახის</w:t>
                  </w:r>
                  <w:r w:rsidRPr="00F92AD6">
                    <w:rPr>
                      <w:rFonts w:ascii="Sylfaen" w:hAnsi="Sylfaen" w:cs="Sylfaen"/>
                      <w:sz w:val="16"/>
                      <w:szCs w:val="16"/>
                      <w:lang w:val="ka-GE"/>
                    </w:rPr>
                    <w:t xml:space="preserve"> სარეიტინგო  </w:t>
                  </w:r>
                  <w:r w:rsidRPr="00F92AD6">
                    <w:rPr>
                      <w:rFonts w:ascii="Sylfaen" w:hAnsi="Sylfaen" w:cs="Sylfaen"/>
                      <w:sz w:val="16"/>
                      <w:szCs w:val="16"/>
                    </w:rPr>
                    <w:t>ქულა</w:t>
                  </w:r>
                  <w:r w:rsidRPr="00F92AD6">
                    <w:rPr>
                      <w:rFonts w:ascii="Sylfaen" w:hAnsi="Sylfaen" w:cs="Sylfaen"/>
                      <w:sz w:val="16"/>
                      <w:szCs w:val="16"/>
                      <w:lang w:val="ka-GE"/>
                    </w:rPr>
                    <w:t xml:space="preserve"> </w:t>
                  </w:r>
                  <w:r w:rsidRPr="00F92AD6">
                    <w:rPr>
                      <w:rFonts w:ascii="Sylfaen" w:hAnsi="Sylfaen" w:cs="Sylfaen"/>
                      <w:sz w:val="16"/>
                      <w:szCs w:val="16"/>
                    </w:rPr>
                    <w:t>არ</w:t>
                  </w:r>
                  <w:r w:rsidRPr="00F92AD6">
                    <w:rPr>
                      <w:rFonts w:ascii="Sylfaen" w:hAnsi="Sylfaen" w:cs="Sylfaen"/>
                      <w:sz w:val="16"/>
                      <w:szCs w:val="16"/>
                      <w:lang w:val="ka-GE"/>
                    </w:rPr>
                    <w:t xml:space="preserve"> </w:t>
                  </w:r>
                  <w:r w:rsidRPr="00F92AD6">
                    <w:rPr>
                      <w:rFonts w:ascii="Sylfaen" w:hAnsi="Sylfaen" w:cs="Sylfaen"/>
                      <w:sz w:val="16"/>
                      <w:szCs w:val="16"/>
                    </w:rPr>
                    <w:t>აღემატება</w:t>
                  </w:r>
                  <w:r w:rsidRPr="00F92AD6">
                    <w:rPr>
                      <w:sz w:val="16"/>
                      <w:szCs w:val="16"/>
                    </w:rPr>
                    <w:t xml:space="preserve"> 70 000-</w:t>
                  </w:r>
                  <w:r w:rsidRPr="00F92AD6">
                    <w:rPr>
                      <w:rFonts w:ascii="Sylfaen" w:hAnsi="Sylfaen" w:cs="Sylfaen"/>
                      <w:sz w:val="16"/>
                      <w:szCs w:val="16"/>
                    </w:rPr>
                    <w:t>ს</w:t>
                  </w:r>
                  <w:r w:rsidRPr="00F92AD6">
                    <w:rPr>
                      <w:rFonts w:ascii="Sylfaen" w:hAnsi="Sylfaen" w:cs="Sylfaen"/>
                      <w:sz w:val="16"/>
                      <w:szCs w:val="16"/>
                      <w:lang w:val="ka-GE"/>
                    </w:rPr>
                    <w:t xml:space="preserve">,  </w:t>
                  </w:r>
                  <w:r w:rsidRPr="00F92AD6">
                    <w:rPr>
                      <w:rFonts w:ascii="Sylfaen" w:hAnsi="Sylfaen" w:cs="Sylfaen"/>
                      <w:sz w:val="16"/>
                      <w:szCs w:val="16"/>
                    </w:rPr>
                    <w:t>გარდა</w:t>
                  </w:r>
                  <w:r w:rsidRPr="00F92AD6">
                    <w:rPr>
                      <w:rFonts w:ascii="Sylfaen" w:hAnsi="Sylfaen" w:cs="Sylfaen"/>
                      <w:sz w:val="16"/>
                      <w:szCs w:val="16"/>
                      <w:lang w:val="ka-GE"/>
                    </w:rPr>
                    <w:t xml:space="preserve"> </w:t>
                  </w:r>
                  <w:r w:rsidRPr="00F92AD6">
                    <w:rPr>
                      <w:rFonts w:ascii="Sylfaen" w:hAnsi="Sylfaen" w:cs="Sylfaen"/>
                      <w:sz w:val="16"/>
                      <w:szCs w:val="16"/>
                    </w:rPr>
                    <w:t>დევნილისა</w:t>
                  </w:r>
                  <w:r w:rsidRPr="00F92AD6">
                    <w:rPr>
                      <w:sz w:val="16"/>
                      <w:szCs w:val="16"/>
                    </w:rPr>
                    <w:t xml:space="preserve">. </w:t>
                  </w:r>
                </w:p>
                <w:p w14:paraId="592279CA" w14:textId="77777777" w:rsidR="00F92AD6" w:rsidRPr="00F92AD6" w:rsidRDefault="00F92AD6" w:rsidP="00B41F34">
                  <w:pPr>
                    <w:pStyle w:val="NormalWeb"/>
                    <w:spacing w:before="0" w:beforeAutospacing="0" w:after="0" w:afterAutospacing="0"/>
                    <w:jc w:val="both"/>
                    <w:rPr>
                      <w:sz w:val="16"/>
                      <w:szCs w:val="16"/>
                      <w:lang w:val="ka-GE"/>
                    </w:rPr>
                  </w:pPr>
                  <w:r w:rsidRPr="00F92AD6">
                    <w:rPr>
                      <w:rFonts w:ascii="Sylfaen" w:hAnsi="Sylfaen" w:cs="Sylfaen"/>
                      <w:sz w:val="16"/>
                      <w:szCs w:val="16"/>
                    </w:rPr>
                    <w:t>მე</w:t>
                  </w:r>
                  <w:r w:rsidRPr="00F92AD6">
                    <w:rPr>
                      <w:sz w:val="16"/>
                      <w:szCs w:val="16"/>
                    </w:rPr>
                    <w:t xml:space="preserve">-3, </w:t>
                  </w:r>
                  <w:r w:rsidRPr="00F92AD6">
                    <w:rPr>
                      <w:rFonts w:ascii="Sylfaen" w:hAnsi="Sylfaen" w:cs="Sylfaen"/>
                      <w:sz w:val="16"/>
                      <w:szCs w:val="16"/>
                    </w:rPr>
                    <w:t>მე</w:t>
                  </w:r>
                  <w:r w:rsidRPr="00F92AD6">
                    <w:rPr>
                      <w:sz w:val="16"/>
                      <w:szCs w:val="16"/>
                    </w:rPr>
                    <w:t xml:space="preserve"> –4 –</w:t>
                  </w:r>
                  <w:r w:rsidRPr="00F92AD6">
                    <w:rPr>
                      <w:rFonts w:ascii="Sylfaen" w:hAnsi="Sylfaen" w:cs="Sylfaen"/>
                      <w:sz w:val="16"/>
                      <w:szCs w:val="16"/>
                    </w:rPr>
                    <w:t>ე</w:t>
                  </w:r>
                  <w:r w:rsidRPr="00F92AD6">
                    <w:rPr>
                      <w:rFonts w:ascii="Sylfaen" w:hAnsi="Sylfaen" w:cs="Sylfaen"/>
                      <w:sz w:val="16"/>
                      <w:szCs w:val="16"/>
                      <w:lang w:val="ka-GE"/>
                    </w:rPr>
                    <w:t xml:space="preserve"> </w:t>
                  </w:r>
                  <w:r w:rsidRPr="00F92AD6">
                    <w:rPr>
                      <w:rFonts w:ascii="Sylfaen" w:hAnsi="Sylfaen" w:cs="Sylfaen"/>
                      <w:sz w:val="16"/>
                      <w:szCs w:val="16"/>
                    </w:rPr>
                    <w:t>და</w:t>
                  </w:r>
                  <w:r w:rsidRPr="00F92AD6">
                    <w:rPr>
                      <w:rFonts w:ascii="Sylfaen" w:hAnsi="Sylfaen" w:cs="Sylfaen"/>
                      <w:sz w:val="16"/>
                      <w:szCs w:val="16"/>
                      <w:lang w:val="ka-GE"/>
                    </w:rPr>
                    <w:t xml:space="preserve"> </w:t>
                  </w:r>
                  <w:r w:rsidRPr="00F92AD6">
                    <w:rPr>
                      <w:rFonts w:ascii="Sylfaen" w:hAnsi="Sylfaen" w:cs="Sylfaen"/>
                      <w:sz w:val="16"/>
                      <w:szCs w:val="16"/>
                    </w:rPr>
                    <w:t>მეტი</w:t>
                  </w:r>
                  <w:r w:rsidRPr="00F92AD6">
                    <w:rPr>
                      <w:rFonts w:ascii="Sylfaen" w:hAnsi="Sylfaen" w:cs="Sylfaen"/>
                      <w:sz w:val="16"/>
                      <w:szCs w:val="16"/>
                      <w:lang w:val="ka-GE"/>
                    </w:rPr>
                    <w:t xml:space="preserve"> </w:t>
                  </w:r>
                  <w:r w:rsidRPr="00F92AD6">
                    <w:rPr>
                      <w:rFonts w:ascii="Sylfaen" w:hAnsi="Sylfaen" w:cs="Sylfaen"/>
                      <w:sz w:val="16"/>
                      <w:szCs w:val="16"/>
                    </w:rPr>
                    <w:t>ახალშობილ</w:t>
                  </w:r>
                  <w:r w:rsidRPr="00F92AD6">
                    <w:rPr>
                      <w:rFonts w:ascii="Sylfaen" w:hAnsi="Sylfaen" w:cs="Sylfaen"/>
                      <w:sz w:val="16"/>
                      <w:szCs w:val="16"/>
                      <w:lang w:val="ka-GE"/>
                    </w:rPr>
                    <w:t xml:space="preserve">ის </w:t>
                  </w:r>
                  <w:r w:rsidRPr="00F92AD6">
                    <w:rPr>
                      <w:rFonts w:ascii="Sylfaen" w:hAnsi="Sylfaen" w:cs="Sylfaen"/>
                      <w:sz w:val="16"/>
                      <w:szCs w:val="16"/>
                    </w:rPr>
                    <w:t>ოჯახზე</w:t>
                  </w:r>
                  <w:r w:rsidRPr="00F92AD6">
                    <w:rPr>
                      <w:sz w:val="16"/>
                      <w:szCs w:val="16"/>
                    </w:rPr>
                    <w:t xml:space="preserve"> – 250 </w:t>
                  </w:r>
                  <w:r w:rsidRPr="00F92AD6">
                    <w:rPr>
                      <w:rFonts w:ascii="Sylfaen" w:hAnsi="Sylfaen" w:cs="Sylfaen"/>
                      <w:sz w:val="16"/>
                      <w:szCs w:val="16"/>
                    </w:rPr>
                    <w:t>ლარი</w:t>
                  </w:r>
                  <w:r w:rsidRPr="00F92AD6">
                    <w:rPr>
                      <w:rFonts w:ascii="Sylfaen" w:hAnsi="Sylfaen" w:cs="Sylfaen"/>
                      <w:sz w:val="16"/>
                      <w:szCs w:val="16"/>
                      <w:lang w:val="ka-GE"/>
                    </w:rPr>
                    <w:t xml:space="preserve"> 7და მეტი </w:t>
                  </w:r>
                  <w:r w:rsidRPr="00F92AD6">
                    <w:rPr>
                      <w:rFonts w:ascii="Sylfaen" w:hAnsi="Sylfaen" w:cs="Sylfaen"/>
                      <w:sz w:val="16"/>
                      <w:szCs w:val="16"/>
                    </w:rPr>
                    <w:t>ახალშობილ</w:t>
                  </w:r>
                  <w:r w:rsidRPr="00F92AD6">
                    <w:rPr>
                      <w:rFonts w:ascii="Sylfaen" w:hAnsi="Sylfaen" w:cs="Sylfaen"/>
                      <w:sz w:val="16"/>
                      <w:szCs w:val="16"/>
                      <w:lang w:val="ka-GE"/>
                    </w:rPr>
                    <w:t xml:space="preserve">ის </w:t>
                  </w:r>
                  <w:r w:rsidRPr="00F92AD6">
                    <w:rPr>
                      <w:rFonts w:ascii="Sylfaen" w:hAnsi="Sylfaen" w:cs="Sylfaen"/>
                      <w:sz w:val="16"/>
                      <w:szCs w:val="16"/>
                    </w:rPr>
                    <w:t>ოჯახზე</w:t>
                  </w:r>
                  <w:r w:rsidRPr="00F92AD6">
                    <w:rPr>
                      <w:sz w:val="16"/>
                      <w:szCs w:val="16"/>
                    </w:rPr>
                    <w:t xml:space="preserve"> </w:t>
                  </w:r>
                  <w:r w:rsidRPr="00F92AD6">
                    <w:rPr>
                      <w:rFonts w:ascii="Sylfaen" w:hAnsi="Sylfaen" w:cs="Sylfaen"/>
                      <w:sz w:val="16"/>
                      <w:szCs w:val="16"/>
                      <w:lang w:val="ka-GE"/>
                    </w:rPr>
                    <w:t>-1000ლარი</w:t>
                  </w:r>
                </w:p>
                <w:p w14:paraId="1AA7137A" w14:textId="77777777" w:rsidR="00F92AD6" w:rsidRPr="00F92AD6" w:rsidRDefault="00F92AD6" w:rsidP="00B41F34">
                  <w:pPr>
                    <w:pStyle w:val="NormalWeb"/>
                    <w:spacing w:before="0" w:beforeAutospacing="0" w:after="0" w:afterAutospacing="0"/>
                    <w:jc w:val="both"/>
                    <w:rPr>
                      <w:sz w:val="16"/>
                      <w:szCs w:val="16"/>
                    </w:rPr>
                  </w:pPr>
                  <w:r w:rsidRPr="00F92AD6">
                    <w:rPr>
                      <w:rFonts w:ascii="Sylfaen" w:hAnsi="Sylfaen" w:cs="Sylfaen"/>
                      <w:sz w:val="16"/>
                      <w:szCs w:val="16"/>
                    </w:rPr>
                    <w:t>ტყუპი</w:t>
                  </w:r>
                  <w:r w:rsidRPr="00F92AD6">
                    <w:rPr>
                      <w:rFonts w:ascii="Sylfaen" w:hAnsi="Sylfaen" w:cs="Sylfaen"/>
                      <w:sz w:val="16"/>
                      <w:szCs w:val="16"/>
                      <w:lang w:val="ka-GE"/>
                    </w:rPr>
                    <w:t xml:space="preserve"> </w:t>
                  </w:r>
                  <w:r w:rsidRPr="00F92AD6">
                    <w:rPr>
                      <w:rFonts w:ascii="Sylfaen" w:hAnsi="Sylfaen" w:cs="Sylfaen"/>
                      <w:sz w:val="16"/>
                      <w:szCs w:val="16"/>
                    </w:rPr>
                    <w:t>ახალშობილის</w:t>
                  </w:r>
                  <w:r w:rsidRPr="00F92AD6">
                    <w:rPr>
                      <w:rFonts w:ascii="Sylfaen" w:hAnsi="Sylfaen" w:cs="Sylfaen"/>
                      <w:sz w:val="16"/>
                      <w:szCs w:val="16"/>
                      <w:lang w:val="ka-GE"/>
                    </w:rPr>
                    <w:t xml:space="preserve"> </w:t>
                  </w:r>
                  <w:r w:rsidRPr="00F92AD6">
                    <w:rPr>
                      <w:rFonts w:ascii="Sylfaen" w:hAnsi="Sylfaen" w:cs="Sylfaen"/>
                      <w:sz w:val="16"/>
                      <w:szCs w:val="16"/>
                    </w:rPr>
                    <w:t>ოჯახზე</w:t>
                  </w:r>
                  <w:r w:rsidRPr="00F92AD6">
                    <w:rPr>
                      <w:rFonts w:ascii="Sylfaen" w:hAnsi="Sylfaen" w:cs="Sylfaen"/>
                      <w:sz w:val="16"/>
                      <w:szCs w:val="16"/>
                      <w:lang w:val="ka-GE"/>
                    </w:rPr>
                    <w:t xml:space="preserve"> </w:t>
                  </w:r>
                  <w:r w:rsidRPr="00F92AD6">
                    <w:rPr>
                      <w:rFonts w:ascii="Sylfaen" w:hAnsi="Sylfaen" w:cs="Sylfaen"/>
                      <w:sz w:val="16"/>
                      <w:szCs w:val="16"/>
                    </w:rPr>
                    <w:t>გასაცემი</w:t>
                  </w:r>
                  <w:r w:rsidRPr="00F92AD6">
                    <w:rPr>
                      <w:rFonts w:ascii="Sylfaen" w:hAnsi="Sylfaen" w:cs="Sylfaen"/>
                      <w:sz w:val="16"/>
                      <w:szCs w:val="16"/>
                      <w:lang w:val="ka-GE"/>
                    </w:rPr>
                    <w:t xml:space="preserve"> </w:t>
                  </w:r>
                  <w:r w:rsidRPr="00F92AD6">
                    <w:rPr>
                      <w:rFonts w:ascii="Sylfaen" w:hAnsi="Sylfaen" w:cs="Sylfaen"/>
                      <w:sz w:val="16"/>
                      <w:szCs w:val="16"/>
                    </w:rPr>
                    <w:t>თანხა</w:t>
                  </w:r>
                  <w:r w:rsidRPr="00F92AD6">
                    <w:rPr>
                      <w:rFonts w:ascii="Sylfaen" w:hAnsi="Sylfaen" w:cs="Sylfaen"/>
                      <w:sz w:val="16"/>
                      <w:szCs w:val="16"/>
                      <w:lang w:val="ka-GE"/>
                    </w:rPr>
                    <w:t xml:space="preserve"> </w:t>
                  </w:r>
                  <w:r w:rsidRPr="00F92AD6">
                    <w:rPr>
                      <w:rFonts w:ascii="Sylfaen" w:hAnsi="Sylfaen" w:cs="Sylfaen"/>
                      <w:sz w:val="16"/>
                      <w:szCs w:val="16"/>
                    </w:rPr>
                    <w:t>თითოეული</w:t>
                  </w:r>
                  <w:r w:rsidRPr="00F92AD6">
                    <w:rPr>
                      <w:rFonts w:ascii="Sylfaen" w:hAnsi="Sylfaen" w:cs="Sylfaen"/>
                      <w:sz w:val="16"/>
                      <w:szCs w:val="16"/>
                      <w:lang w:val="ka-GE"/>
                    </w:rPr>
                    <w:t xml:space="preserve"> </w:t>
                  </w:r>
                  <w:r w:rsidRPr="00F92AD6">
                    <w:rPr>
                      <w:rFonts w:ascii="Sylfaen" w:hAnsi="Sylfaen" w:cs="Sylfaen"/>
                      <w:sz w:val="16"/>
                      <w:szCs w:val="16"/>
                    </w:rPr>
                    <w:t>ახალშობილისათვის</w:t>
                  </w:r>
                  <w:r w:rsidRPr="00F92AD6">
                    <w:rPr>
                      <w:sz w:val="16"/>
                      <w:szCs w:val="16"/>
                    </w:rPr>
                    <w:t xml:space="preserve"> 250 </w:t>
                  </w:r>
                  <w:r w:rsidRPr="00F92AD6">
                    <w:rPr>
                      <w:rFonts w:ascii="Sylfaen" w:hAnsi="Sylfaen" w:cs="Sylfaen"/>
                      <w:sz w:val="16"/>
                      <w:szCs w:val="16"/>
                    </w:rPr>
                    <w:t>ლარი</w:t>
                  </w:r>
                  <w:r w:rsidRPr="00F92AD6">
                    <w:rPr>
                      <w:sz w:val="16"/>
                      <w:szCs w:val="16"/>
                    </w:rPr>
                    <w:t>.</w:t>
                  </w:r>
                </w:p>
                <w:p w14:paraId="16A2E1AD" w14:textId="77777777" w:rsidR="00F92AD6" w:rsidRPr="00F92AD6" w:rsidRDefault="00F92AD6" w:rsidP="00B41F34">
                  <w:pPr>
                    <w:pStyle w:val="NormalWeb"/>
                    <w:spacing w:before="0" w:beforeAutospacing="0" w:after="0" w:afterAutospacing="0"/>
                    <w:jc w:val="both"/>
                    <w:rPr>
                      <w:sz w:val="16"/>
                      <w:szCs w:val="16"/>
                    </w:rPr>
                  </w:pPr>
                  <w:r w:rsidRPr="00F92AD6">
                    <w:rPr>
                      <w:rFonts w:ascii="Sylfaen" w:hAnsi="Sylfaen" w:cs="Sylfaen"/>
                      <w:sz w:val="16"/>
                      <w:szCs w:val="16"/>
                    </w:rPr>
                    <w:t>დევნილის</w:t>
                  </w:r>
                  <w:r w:rsidRPr="00F92AD6">
                    <w:rPr>
                      <w:rFonts w:ascii="Sylfaen" w:hAnsi="Sylfaen" w:cs="Sylfaen"/>
                      <w:sz w:val="16"/>
                      <w:szCs w:val="16"/>
                      <w:lang w:val="ka-GE"/>
                    </w:rPr>
                    <w:t xml:space="preserve"> </w:t>
                  </w:r>
                  <w:r w:rsidRPr="00F92AD6">
                    <w:rPr>
                      <w:rFonts w:ascii="Sylfaen" w:hAnsi="Sylfaen" w:cs="Sylfaen"/>
                      <w:sz w:val="16"/>
                      <w:szCs w:val="16"/>
                    </w:rPr>
                    <w:t>ოჯახზე</w:t>
                  </w:r>
                  <w:r w:rsidRPr="00F92AD6">
                    <w:rPr>
                      <w:rFonts w:ascii="Sylfaen" w:hAnsi="Sylfaen" w:cs="Sylfaen"/>
                      <w:sz w:val="16"/>
                      <w:szCs w:val="16"/>
                      <w:lang w:val="ka-GE"/>
                    </w:rPr>
                    <w:t xml:space="preserve"> </w:t>
                  </w:r>
                  <w:r w:rsidRPr="00F92AD6">
                    <w:rPr>
                      <w:rFonts w:ascii="Sylfaen" w:hAnsi="Sylfaen" w:cs="Sylfaen"/>
                      <w:sz w:val="16"/>
                      <w:szCs w:val="16"/>
                    </w:rPr>
                    <w:t>გასაცემი</w:t>
                  </w:r>
                  <w:r w:rsidRPr="00F92AD6">
                    <w:rPr>
                      <w:rFonts w:ascii="Sylfaen" w:hAnsi="Sylfaen" w:cs="Sylfaen"/>
                      <w:sz w:val="16"/>
                      <w:szCs w:val="16"/>
                      <w:lang w:val="ka-GE"/>
                    </w:rPr>
                    <w:t xml:space="preserve"> </w:t>
                  </w:r>
                  <w:r w:rsidRPr="00F92AD6">
                    <w:rPr>
                      <w:rFonts w:ascii="Sylfaen" w:hAnsi="Sylfaen" w:cs="Sylfaen"/>
                      <w:sz w:val="16"/>
                      <w:szCs w:val="16"/>
                    </w:rPr>
                    <w:t>თანხა</w:t>
                  </w:r>
                  <w:r w:rsidRPr="00F92AD6">
                    <w:rPr>
                      <w:rFonts w:ascii="Sylfaen" w:hAnsi="Sylfaen" w:cs="Sylfaen"/>
                      <w:sz w:val="16"/>
                      <w:szCs w:val="16"/>
                      <w:lang w:val="ka-GE"/>
                    </w:rPr>
                    <w:t>-</w:t>
                  </w:r>
                  <w:r w:rsidRPr="00F92AD6">
                    <w:rPr>
                      <w:sz w:val="16"/>
                      <w:szCs w:val="16"/>
                    </w:rPr>
                    <w:t xml:space="preserve"> 250 </w:t>
                  </w:r>
                  <w:r w:rsidRPr="00F92AD6">
                    <w:rPr>
                      <w:rFonts w:ascii="Sylfaen" w:hAnsi="Sylfaen" w:cs="Sylfaen"/>
                      <w:sz w:val="16"/>
                      <w:szCs w:val="16"/>
                    </w:rPr>
                    <w:t>ლარი</w:t>
                  </w:r>
                  <w:r w:rsidRPr="00F92AD6">
                    <w:rPr>
                      <w:sz w:val="16"/>
                      <w:szCs w:val="16"/>
                    </w:rPr>
                    <w:t>.</w:t>
                  </w:r>
                </w:p>
                <w:p w14:paraId="01B85FBA" w14:textId="77777777" w:rsidR="00F92AD6" w:rsidRPr="00F92AD6" w:rsidRDefault="00F92AD6" w:rsidP="00B41F34">
                  <w:pPr>
                    <w:pStyle w:val="NormalWeb"/>
                    <w:spacing w:before="0" w:beforeAutospacing="0" w:after="0" w:afterAutospacing="0"/>
                    <w:jc w:val="both"/>
                    <w:rPr>
                      <w:rFonts w:ascii="Sylfaen" w:hAnsi="Sylfaen"/>
                      <w:sz w:val="16"/>
                      <w:szCs w:val="16"/>
                      <w:lang w:val="ka-GE"/>
                    </w:rPr>
                  </w:pPr>
                  <w:r w:rsidRPr="00F92AD6">
                    <w:rPr>
                      <w:rFonts w:ascii="Sylfaen" w:hAnsi="Sylfaen" w:cs="Sylfaen"/>
                      <w:b/>
                      <w:sz w:val="16"/>
                      <w:szCs w:val="16"/>
                    </w:rPr>
                    <w:t>ქვეპროგრამა</w:t>
                  </w:r>
                  <w:r w:rsidRPr="00F92AD6">
                    <w:rPr>
                      <w:b/>
                      <w:sz w:val="16"/>
                      <w:szCs w:val="16"/>
                    </w:rPr>
                    <w:t xml:space="preserve"> „</w:t>
                  </w:r>
                  <w:r w:rsidRPr="00F92AD6">
                    <w:rPr>
                      <w:rFonts w:ascii="Sylfaen" w:hAnsi="Sylfaen" w:cs="Sylfaen"/>
                      <w:b/>
                      <w:sz w:val="16"/>
                      <w:szCs w:val="16"/>
                    </w:rPr>
                    <w:t>ოჯახში</w:t>
                  </w:r>
                  <w:r w:rsidRPr="00F92AD6">
                    <w:rPr>
                      <w:rFonts w:ascii="Sylfaen" w:hAnsi="Sylfaen" w:cs="Sylfaen"/>
                      <w:b/>
                      <w:sz w:val="16"/>
                      <w:szCs w:val="16"/>
                      <w:lang w:val="ka-GE"/>
                    </w:rPr>
                    <w:t xml:space="preserve"> </w:t>
                  </w:r>
                  <w:r w:rsidRPr="00F92AD6">
                    <w:rPr>
                      <w:rFonts w:ascii="Sylfaen" w:hAnsi="Sylfaen" w:cs="Sylfaen"/>
                      <w:b/>
                      <w:sz w:val="16"/>
                      <w:szCs w:val="16"/>
                    </w:rPr>
                    <w:t>ძალადობის</w:t>
                  </w:r>
                  <w:r w:rsidRPr="00F92AD6">
                    <w:rPr>
                      <w:rFonts w:ascii="Sylfaen" w:hAnsi="Sylfaen" w:cs="Sylfaen"/>
                      <w:b/>
                      <w:sz w:val="16"/>
                      <w:szCs w:val="16"/>
                      <w:lang w:val="ka-GE"/>
                    </w:rPr>
                    <w:t xml:space="preserve"> </w:t>
                  </w:r>
                  <w:r w:rsidRPr="00F92AD6">
                    <w:rPr>
                      <w:rFonts w:ascii="Sylfaen" w:hAnsi="Sylfaen" w:cs="Sylfaen"/>
                      <w:b/>
                      <w:sz w:val="16"/>
                      <w:szCs w:val="16"/>
                    </w:rPr>
                    <w:t>მსხვერპლთა</w:t>
                  </w:r>
                  <w:r w:rsidRPr="00F92AD6">
                    <w:rPr>
                      <w:rFonts w:ascii="Sylfaen" w:hAnsi="Sylfaen" w:cs="Sylfaen"/>
                      <w:b/>
                      <w:sz w:val="16"/>
                      <w:szCs w:val="16"/>
                      <w:lang w:val="ka-GE"/>
                    </w:rPr>
                    <w:t xml:space="preserve"> </w:t>
                  </w:r>
                  <w:r w:rsidRPr="00F92AD6">
                    <w:rPr>
                      <w:rFonts w:ascii="Sylfaen" w:hAnsi="Sylfaen" w:cs="Sylfaen"/>
                      <w:b/>
                      <w:sz w:val="16"/>
                      <w:szCs w:val="16"/>
                    </w:rPr>
                    <w:t>დაცვა</w:t>
                  </w:r>
                  <w:r w:rsidRPr="00F92AD6">
                    <w:rPr>
                      <w:b/>
                      <w:sz w:val="16"/>
                      <w:szCs w:val="16"/>
                    </w:rPr>
                    <w:t>“</w:t>
                  </w:r>
                </w:p>
                <w:p w14:paraId="193D06B0" w14:textId="77777777" w:rsidR="00F92AD6" w:rsidRPr="00F92AD6" w:rsidRDefault="00F92AD6" w:rsidP="00B41F34">
                  <w:pPr>
                    <w:pStyle w:val="NormalWeb"/>
                    <w:spacing w:before="0" w:beforeAutospacing="0" w:after="0" w:afterAutospacing="0"/>
                    <w:jc w:val="both"/>
                    <w:rPr>
                      <w:rFonts w:ascii="Sylfaen" w:hAnsi="Sylfaen"/>
                      <w:sz w:val="16"/>
                      <w:szCs w:val="16"/>
                      <w:lang w:val="ka-GE"/>
                    </w:rPr>
                  </w:pPr>
                  <w:r w:rsidRPr="00F92AD6">
                    <w:rPr>
                      <w:rFonts w:ascii="Sylfaen" w:hAnsi="Sylfaen" w:cs="Sylfaen"/>
                      <w:sz w:val="16"/>
                      <w:szCs w:val="16"/>
                      <w:lang w:val="ka-GE"/>
                    </w:rPr>
                    <w:t xml:space="preserve">დახმარება განისაზღვროს 200 ლარის ოდენობით. </w:t>
                  </w:r>
                  <w:r w:rsidRPr="00F92AD6">
                    <w:rPr>
                      <w:rFonts w:ascii="Sylfaen" w:hAnsi="Sylfaen" w:cs="Sylfaen"/>
                      <w:sz w:val="16"/>
                      <w:szCs w:val="16"/>
                    </w:rPr>
                    <w:t>პროგრამა</w:t>
                  </w:r>
                  <w:r w:rsidRPr="00F92AD6">
                    <w:rPr>
                      <w:rFonts w:ascii="Sylfaen" w:hAnsi="Sylfaen" w:cs="Sylfaen"/>
                      <w:sz w:val="16"/>
                      <w:szCs w:val="16"/>
                      <w:lang w:val="ka-GE"/>
                    </w:rPr>
                    <w:t xml:space="preserve"> </w:t>
                  </w:r>
                  <w:r w:rsidRPr="00F92AD6">
                    <w:rPr>
                      <w:rFonts w:ascii="Sylfaen" w:hAnsi="Sylfaen" w:cs="Sylfaen"/>
                      <w:sz w:val="16"/>
                      <w:szCs w:val="16"/>
                    </w:rPr>
                    <w:t>ითვალისწინებს</w:t>
                  </w:r>
                  <w:r w:rsidRPr="00F92AD6">
                    <w:rPr>
                      <w:sz w:val="16"/>
                      <w:szCs w:val="16"/>
                    </w:rPr>
                    <w:t xml:space="preserve"> „</w:t>
                  </w:r>
                  <w:r w:rsidRPr="00F92AD6">
                    <w:rPr>
                      <w:rFonts w:ascii="Sylfaen" w:hAnsi="Sylfaen" w:cs="Sylfaen"/>
                      <w:sz w:val="16"/>
                      <w:szCs w:val="16"/>
                    </w:rPr>
                    <w:t>ოჯახში</w:t>
                  </w:r>
                  <w:r w:rsidRPr="00F92AD6">
                    <w:rPr>
                      <w:rFonts w:ascii="Sylfaen" w:hAnsi="Sylfaen" w:cs="Sylfaen"/>
                      <w:sz w:val="16"/>
                      <w:szCs w:val="16"/>
                      <w:lang w:val="ka-GE"/>
                    </w:rPr>
                    <w:t xml:space="preserve"> </w:t>
                  </w:r>
                  <w:r w:rsidRPr="00F92AD6">
                    <w:rPr>
                      <w:rFonts w:ascii="Sylfaen" w:hAnsi="Sylfaen" w:cs="Sylfaen"/>
                      <w:sz w:val="16"/>
                      <w:szCs w:val="16"/>
                    </w:rPr>
                    <w:t>ძალადობის</w:t>
                  </w:r>
                  <w:r w:rsidRPr="00F92AD6">
                    <w:rPr>
                      <w:rFonts w:ascii="Sylfaen" w:hAnsi="Sylfaen" w:cs="Sylfaen"/>
                      <w:sz w:val="16"/>
                      <w:szCs w:val="16"/>
                      <w:lang w:val="ka-GE"/>
                    </w:rPr>
                    <w:t xml:space="preserve"> </w:t>
                  </w:r>
                  <w:r w:rsidRPr="00F92AD6">
                    <w:rPr>
                      <w:rFonts w:ascii="Sylfaen" w:hAnsi="Sylfaen" w:cs="Sylfaen"/>
                      <w:sz w:val="16"/>
                      <w:szCs w:val="16"/>
                    </w:rPr>
                    <w:t>აღკვეთის</w:t>
                  </w:r>
                  <w:r w:rsidRPr="00F92AD6">
                    <w:rPr>
                      <w:sz w:val="16"/>
                      <w:szCs w:val="16"/>
                    </w:rPr>
                    <w:t xml:space="preserve">, </w:t>
                  </w:r>
                  <w:r w:rsidRPr="00F92AD6">
                    <w:rPr>
                      <w:rFonts w:ascii="Sylfaen" w:hAnsi="Sylfaen" w:cs="Sylfaen"/>
                      <w:sz w:val="16"/>
                      <w:szCs w:val="16"/>
                    </w:rPr>
                    <w:t>ოჯახში</w:t>
                  </w:r>
                  <w:r w:rsidRPr="00F92AD6">
                    <w:rPr>
                      <w:rFonts w:ascii="Sylfaen" w:hAnsi="Sylfaen" w:cs="Sylfaen"/>
                      <w:sz w:val="16"/>
                      <w:szCs w:val="16"/>
                      <w:lang w:val="ka-GE"/>
                    </w:rPr>
                    <w:t xml:space="preserve"> </w:t>
                  </w:r>
                  <w:r w:rsidRPr="00F92AD6">
                    <w:rPr>
                      <w:rFonts w:ascii="Sylfaen" w:hAnsi="Sylfaen" w:cs="Sylfaen"/>
                      <w:sz w:val="16"/>
                      <w:szCs w:val="16"/>
                    </w:rPr>
                    <w:t>ძალადობის</w:t>
                  </w:r>
                  <w:r w:rsidRPr="00F92AD6">
                    <w:rPr>
                      <w:rFonts w:ascii="Sylfaen" w:hAnsi="Sylfaen" w:cs="Sylfaen"/>
                      <w:sz w:val="16"/>
                      <w:szCs w:val="16"/>
                      <w:lang w:val="ka-GE"/>
                    </w:rPr>
                    <w:t xml:space="preserve"> </w:t>
                  </w:r>
                  <w:r w:rsidRPr="00F92AD6">
                    <w:rPr>
                      <w:rFonts w:ascii="Sylfaen" w:hAnsi="Sylfaen" w:cs="Sylfaen"/>
                      <w:sz w:val="16"/>
                      <w:szCs w:val="16"/>
                    </w:rPr>
                    <w:t>მსხვერპლთა</w:t>
                  </w:r>
                  <w:r w:rsidRPr="00F92AD6">
                    <w:rPr>
                      <w:rFonts w:ascii="Sylfaen" w:hAnsi="Sylfaen" w:cs="Sylfaen"/>
                      <w:sz w:val="16"/>
                      <w:szCs w:val="16"/>
                      <w:lang w:val="ka-GE"/>
                    </w:rPr>
                    <w:t xml:space="preserve"> </w:t>
                  </w:r>
                  <w:r w:rsidRPr="00F92AD6">
                    <w:rPr>
                      <w:rFonts w:ascii="Sylfaen" w:hAnsi="Sylfaen" w:cs="Sylfaen"/>
                      <w:sz w:val="16"/>
                      <w:szCs w:val="16"/>
                    </w:rPr>
                    <w:t>დაცვისა</w:t>
                  </w:r>
                  <w:r w:rsidRPr="00F92AD6">
                    <w:rPr>
                      <w:rFonts w:ascii="Sylfaen" w:hAnsi="Sylfaen"/>
                      <w:sz w:val="16"/>
                      <w:szCs w:val="16"/>
                      <w:lang w:val="ka-GE"/>
                    </w:rPr>
                    <w:t xml:space="preserve"> </w:t>
                  </w:r>
                  <w:r w:rsidRPr="00F92AD6">
                    <w:rPr>
                      <w:rFonts w:ascii="Sylfaen" w:hAnsi="Sylfaen" w:cs="Sylfaen"/>
                      <w:sz w:val="16"/>
                      <w:szCs w:val="16"/>
                    </w:rPr>
                    <w:t>და</w:t>
                  </w:r>
                  <w:r w:rsidRPr="00F92AD6">
                    <w:rPr>
                      <w:rFonts w:ascii="Sylfaen" w:hAnsi="Sylfaen" w:cs="Sylfaen"/>
                      <w:sz w:val="16"/>
                      <w:szCs w:val="16"/>
                      <w:lang w:val="ka-GE"/>
                    </w:rPr>
                    <w:t xml:space="preserve"> </w:t>
                  </w:r>
                  <w:r w:rsidRPr="00F92AD6">
                    <w:rPr>
                      <w:rFonts w:ascii="Sylfaen" w:hAnsi="Sylfaen" w:cs="Sylfaen"/>
                      <w:sz w:val="16"/>
                      <w:szCs w:val="16"/>
                    </w:rPr>
                    <w:t>დახმარების</w:t>
                  </w:r>
                  <w:r w:rsidRPr="00F92AD6">
                    <w:rPr>
                      <w:rFonts w:ascii="Sylfaen" w:hAnsi="Sylfaen" w:cs="Sylfaen"/>
                      <w:sz w:val="16"/>
                      <w:szCs w:val="16"/>
                      <w:lang w:val="ka-GE"/>
                    </w:rPr>
                    <w:t xml:space="preserve"> </w:t>
                  </w:r>
                  <w:r w:rsidRPr="00F92AD6">
                    <w:rPr>
                      <w:rFonts w:ascii="Sylfaen" w:hAnsi="Sylfaen" w:cs="Sylfaen"/>
                      <w:sz w:val="16"/>
                      <w:szCs w:val="16"/>
                    </w:rPr>
                    <w:t>შესახებ</w:t>
                  </w:r>
                  <w:r w:rsidRPr="00F92AD6">
                    <w:rPr>
                      <w:sz w:val="16"/>
                      <w:szCs w:val="16"/>
                    </w:rPr>
                    <w:t xml:space="preserve">“ </w:t>
                  </w:r>
                  <w:r w:rsidRPr="00F92AD6">
                    <w:rPr>
                      <w:rFonts w:ascii="Sylfaen" w:hAnsi="Sylfaen" w:cs="Sylfaen"/>
                      <w:sz w:val="16"/>
                      <w:szCs w:val="16"/>
                    </w:rPr>
                    <w:t>საქართველოს</w:t>
                  </w:r>
                  <w:r w:rsidRPr="00F92AD6">
                    <w:rPr>
                      <w:rFonts w:ascii="Sylfaen" w:hAnsi="Sylfaen" w:cs="Sylfaen"/>
                      <w:sz w:val="16"/>
                      <w:szCs w:val="16"/>
                      <w:lang w:val="ka-GE"/>
                    </w:rPr>
                    <w:t xml:space="preserve"> </w:t>
                  </w:r>
                  <w:r w:rsidRPr="00F92AD6">
                    <w:rPr>
                      <w:rFonts w:ascii="Sylfaen" w:hAnsi="Sylfaen" w:cs="Sylfaen"/>
                      <w:sz w:val="16"/>
                      <w:szCs w:val="16"/>
                    </w:rPr>
                    <w:t>კანონის</w:t>
                  </w:r>
                  <w:r w:rsidRPr="00F92AD6">
                    <w:rPr>
                      <w:rFonts w:ascii="Sylfaen" w:hAnsi="Sylfaen" w:cs="Sylfaen"/>
                      <w:sz w:val="16"/>
                      <w:szCs w:val="16"/>
                      <w:lang w:val="ka-GE"/>
                    </w:rPr>
                    <w:t xml:space="preserve"> </w:t>
                  </w:r>
                  <w:r w:rsidRPr="00F92AD6">
                    <w:rPr>
                      <w:rFonts w:ascii="Sylfaen" w:hAnsi="Sylfaen" w:cs="Sylfaen"/>
                      <w:sz w:val="16"/>
                      <w:szCs w:val="16"/>
                    </w:rPr>
                    <w:t>შესაბამისად</w:t>
                  </w:r>
                  <w:r w:rsidRPr="00F92AD6">
                    <w:rPr>
                      <w:sz w:val="16"/>
                      <w:szCs w:val="16"/>
                    </w:rPr>
                    <w:t xml:space="preserve">, </w:t>
                  </w:r>
                  <w:r w:rsidRPr="00F92AD6">
                    <w:rPr>
                      <w:rFonts w:ascii="Sylfaen" w:hAnsi="Sylfaen" w:cs="Sylfaen"/>
                      <w:sz w:val="16"/>
                      <w:szCs w:val="16"/>
                    </w:rPr>
                    <w:t>მოქალაქისათვის</w:t>
                  </w:r>
                  <w:r w:rsidRPr="00F92AD6">
                    <w:rPr>
                      <w:sz w:val="16"/>
                      <w:szCs w:val="16"/>
                    </w:rPr>
                    <w:t xml:space="preserve">, </w:t>
                  </w:r>
                  <w:r w:rsidRPr="00F92AD6">
                    <w:rPr>
                      <w:rFonts w:ascii="Sylfaen" w:hAnsi="Sylfaen" w:cs="Sylfaen"/>
                      <w:sz w:val="16"/>
                      <w:szCs w:val="16"/>
                    </w:rPr>
                    <w:t>რომელსაც</w:t>
                  </w:r>
                  <w:r w:rsidRPr="00F92AD6">
                    <w:rPr>
                      <w:rFonts w:ascii="Sylfaen" w:hAnsi="Sylfaen" w:cs="Sylfaen"/>
                      <w:sz w:val="16"/>
                      <w:szCs w:val="16"/>
                      <w:lang w:val="ka-GE"/>
                    </w:rPr>
                    <w:t xml:space="preserve"> </w:t>
                  </w:r>
                  <w:r w:rsidRPr="00F92AD6">
                    <w:rPr>
                      <w:rFonts w:ascii="Sylfaen" w:hAnsi="Sylfaen" w:cs="Sylfaen"/>
                      <w:sz w:val="16"/>
                      <w:szCs w:val="16"/>
                    </w:rPr>
                    <w:t>მსხვერპლის</w:t>
                  </w:r>
                  <w:r w:rsidRPr="00F92AD6">
                    <w:rPr>
                      <w:rFonts w:ascii="Sylfaen" w:hAnsi="Sylfaen" w:cs="Sylfaen"/>
                      <w:sz w:val="16"/>
                      <w:szCs w:val="16"/>
                      <w:lang w:val="ka-GE"/>
                    </w:rPr>
                    <w:t xml:space="preserve"> </w:t>
                  </w:r>
                  <w:r w:rsidRPr="00F92AD6">
                    <w:rPr>
                      <w:rFonts w:ascii="Sylfaen" w:hAnsi="Sylfaen" w:cs="Sylfaen"/>
                      <w:sz w:val="16"/>
                      <w:szCs w:val="16"/>
                    </w:rPr>
                    <w:t>სტატუსი</w:t>
                  </w:r>
                  <w:r w:rsidRPr="00F92AD6">
                    <w:rPr>
                      <w:rFonts w:ascii="Sylfaen" w:hAnsi="Sylfaen" w:cs="Sylfaen"/>
                      <w:sz w:val="16"/>
                      <w:szCs w:val="16"/>
                      <w:lang w:val="ka-GE"/>
                    </w:rPr>
                    <w:t xml:space="preserve"> </w:t>
                  </w:r>
                  <w:r w:rsidRPr="00F92AD6">
                    <w:rPr>
                      <w:rFonts w:ascii="Sylfaen" w:hAnsi="Sylfaen" w:cs="Sylfaen"/>
                      <w:sz w:val="16"/>
                      <w:szCs w:val="16"/>
                    </w:rPr>
                    <w:t>განესაზღვრა</w:t>
                  </w:r>
                  <w:r w:rsidRPr="00F92AD6">
                    <w:rPr>
                      <w:rFonts w:ascii="Sylfaen" w:hAnsi="Sylfaen" w:cs="Sylfaen"/>
                      <w:sz w:val="16"/>
                      <w:szCs w:val="16"/>
                      <w:lang w:val="ka-GE"/>
                    </w:rPr>
                    <w:t xml:space="preserve"> </w:t>
                  </w:r>
                  <w:r w:rsidRPr="00F92AD6">
                    <w:rPr>
                      <w:rFonts w:ascii="Sylfaen" w:hAnsi="Sylfaen" w:cs="Sylfaen"/>
                      <w:sz w:val="16"/>
                      <w:szCs w:val="16"/>
                    </w:rPr>
                    <w:t>საქართველოს</w:t>
                  </w:r>
                  <w:r w:rsidRPr="00F92AD6">
                    <w:rPr>
                      <w:rFonts w:ascii="Sylfaen" w:hAnsi="Sylfaen" w:cs="Sylfaen"/>
                      <w:sz w:val="16"/>
                      <w:szCs w:val="16"/>
                      <w:lang w:val="ka-GE"/>
                    </w:rPr>
                    <w:t xml:space="preserve"> </w:t>
                  </w:r>
                  <w:r w:rsidRPr="00F92AD6">
                    <w:rPr>
                      <w:rFonts w:ascii="Sylfaen" w:hAnsi="Sylfaen" w:cs="Sylfaen"/>
                      <w:sz w:val="16"/>
                      <w:szCs w:val="16"/>
                    </w:rPr>
                    <w:t>შინაგან</w:t>
                  </w:r>
                  <w:r w:rsidRPr="00F92AD6">
                    <w:rPr>
                      <w:rFonts w:ascii="Sylfaen" w:hAnsi="Sylfaen" w:cs="Sylfaen"/>
                      <w:sz w:val="16"/>
                      <w:szCs w:val="16"/>
                      <w:lang w:val="ka-GE"/>
                    </w:rPr>
                    <w:t xml:space="preserve"> </w:t>
                  </w:r>
                  <w:r w:rsidRPr="00F92AD6">
                    <w:rPr>
                      <w:rFonts w:ascii="Sylfaen" w:hAnsi="Sylfaen" w:cs="Sylfaen"/>
                      <w:sz w:val="16"/>
                      <w:szCs w:val="16"/>
                    </w:rPr>
                    <w:t>საქმეთა</w:t>
                  </w:r>
                  <w:r w:rsidRPr="00F92AD6">
                    <w:rPr>
                      <w:rFonts w:ascii="Sylfaen" w:hAnsi="Sylfaen" w:cs="Sylfaen"/>
                      <w:sz w:val="16"/>
                      <w:szCs w:val="16"/>
                      <w:lang w:val="ka-GE"/>
                    </w:rPr>
                    <w:t xml:space="preserve"> </w:t>
                  </w:r>
                  <w:r w:rsidRPr="00F92AD6">
                    <w:rPr>
                      <w:rFonts w:ascii="Sylfaen" w:hAnsi="Sylfaen" w:cs="Sylfaen"/>
                      <w:sz w:val="16"/>
                      <w:szCs w:val="16"/>
                    </w:rPr>
                    <w:t>სამინისტროს</w:t>
                  </w:r>
                  <w:r w:rsidRPr="00F92AD6">
                    <w:rPr>
                      <w:rFonts w:ascii="Sylfaen" w:hAnsi="Sylfaen" w:cs="Sylfaen"/>
                      <w:sz w:val="16"/>
                      <w:szCs w:val="16"/>
                      <w:lang w:val="ka-GE"/>
                    </w:rPr>
                    <w:t xml:space="preserve"> </w:t>
                  </w:r>
                  <w:r w:rsidRPr="00F92AD6">
                    <w:rPr>
                      <w:rFonts w:ascii="Sylfaen" w:hAnsi="Sylfaen" w:cs="Sylfaen"/>
                      <w:sz w:val="16"/>
                      <w:szCs w:val="16"/>
                    </w:rPr>
                    <w:t>ან</w:t>
                  </w:r>
                  <w:r w:rsidRPr="00F92AD6">
                    <w:rPr>
                      <w:sz w:val="16"/>
                      <w:szCs w:val="16"/>
                    </w:rPr>
                    <w:t xml:space="preserve">/ </w:t>
                  </w:r>
                  <w:r w:rsidRPr="00F92AD6">
                    <w:rPr>
                      <w:rFonts w:ascii="Sylfaen" w:hAnsi="Sylfaen" w:cs="Sylfaen"/>
                      <w:sz w:val="16"/>
                      <w:szCs w:val="16"/>
                    </w:rPr>
                    <w:t>და</w:t>
                  </w:r>
                  <w:r w:rsidRPr="00F92AD6">
                    <w:rPr>
                      <w:rFonts w:ascii="Sylfaen" w:hAnsi="Sylfaen" w:cs="Sylfaen"/>
                      <w:sz w:val="16"/>
                      <w:szCs w:val="16"/>
                      <w:lang w:val="ka-GE"/>
                    </w:rPr>
                    <w:t xml:space="preserve"> </w:t>
                  </w:r>
                  <w:r w:rsidRPr="00F92AD6">
                    <w:rPr>
                      <w:rFonts w:ascii="Sylfaen" w:hAnsi="Sylfaen" w:cs="Sylfaen"/>
                      <w:sz w:val="16"/>
                      <w:szCs w:val="16"/>
                    </w:rPr>
                    <w:t>სასამართლოს</w:t>
                  </w:r>
                  <w:r w:rsidRPr="00F92AD6">
                    <w:rPr>
                      <w:rFonts w:ascii="Sylfaen" w:hAnsi="Sylfaen" w:cs="Sylfaen"/>
                      <w:sz w:val="16"/>
                      <w:szCs w:val="16"/>
                      <w:lang w:val="ka-GE"/>
                    </w:rPr>
                    <w:t xml:space="preserve"> </w:t>
                  </w:r>
                  <w:r w:rsidRPr="00F92AD6">
                    <w:rPr>
                      <w:rFonts w:ascii="Sylfaen" w:hAnsi="Sylfaen" w:cs="Sylfaen"/>
                      <w:sz w:val="16"/>
                      <w:szCs w:val="16"/>
                    </w:rPr>
                    <w:t>ან</w:t>
                  </w:r>
                  <w:r w:rsidRPr="00F92AD6">
                    <w:rPr>
                      <w:sz w:val="16"/>
                      <w:szCs w:val="16"/>
                    </w:rPr>
                    <w:t xml:space="preserve">/ </w:t>
                  </w:r>
                  <w:r w:rsidRPr="00F92AD6">
                    <w:rPr>
                      <w:rFonts w:ascii="Sylfaen" w:hAnsi="Sylfaen" w:cs="Sylfaen"/>
                      <w:sz w:val="16"/>
                      <w:szCs w:val="16"/>
                    </w:rPr>
                    <w:t>და</w:t>
                  </w:r>
                  <w:r w:rsidRPr="00F92AD6">
                    <w:rPr>
                      <w:rFonts w:ascii="Sylfaen" w:hAnsi="Sylfaen" w:cs="Sylfaen"/>
                      <w:sz w:val="16"/>
                      <w:szCs w:val="16"/>
                      <w:lang w:val="ka-GE"/>
                    </w:rPr>
                    <w:t xml:space="preserve"> </w:t>
                  </w:r>
                  <w:r w:rsidRPr="00F92AD6">
                    <w:rPr>
                      <w:rFonts w:ascii="Sylfaen" w:hAnsi="Sylfaen" w:cs="Sylfaen"/>
                      <w:sz w:val="16"/>
                      <w:szCs w:val="16"/>
                    </w:rPr>
                    <w:t>ოჯახში</w:t>
                  </w:r>
                  <w:r w:rsidRPr="00F92AD6">
                    <w:rPr>
                      <w:rFonts w:ascii="Sylfaen" w:hAnsi="Sylfaen" w:cs="Sylfaen"/>
                      <w:sz w:val="16"/>
                      <w:szCs w:val="16"/>
                      <w:lang w:val="ka-GE"/>
                    </w:rPr>
                    <w:t xml:space="preserve"> </w:t>
                  </w:r>
                  <w:r w:rsidRPr="00F92AD6">
                    <w:rPr>
                      <w:rFonts w:ascii="Sylfaen" w:hAnsi="Sylfaen" w:cs="Sylfaen"/>
                      <w:sz w:val="16"/>
                      <w:szCs w:val="16"/>
                    </w:rPr>
                    <w:t>ძალადობის</w:t>
                  </w:r>
                  <w:r w:rsidRPr="00F92AD6">
                    <w:rPr>
                      <w:rFonts w:ascii="Sylfaen" w:hAnsi="Sylfaen" w:cs="Sylfaen"/>
                      <w:sz w:val="16"/>
                      <w:szCs w:val="16"/>
                      <w:lang w:val="ka-GE"/>
                    </w:rPr>
                    <w:t xml:space="preserve"> </w:t>
                  </w:r>
                  <w:r w:rsidRPr="00F92AD6">
                    <w:rPr>
                      <w:rFonts w:ascii="Sylfaen" w:hAnsi="Sylfaen" w:cs="Sylfaen"/>
                      <w:sz w:val="16"/>
                      <w:szCs w:val="16"/>
                    </w:rPr>
                    <w:t>აღკვეთის</w:t>
                  </w:r>
                  <w:r w:rsidRPr="00F92AD6">
                    <w:rPr>
                      <w:rFonts w:ascii="Sylfaen" w:hAnsi="Sylfaen" w:cs="Sylfaen"/>
                      <w:sz w:val="16"/>
                      <w:szCs w:val="16"/>
                      <w:lang w:val="ka-GE"/>
                    </w:rPr>
                    <w:t xml:space="preserve"> </w:t>
                  </w:r>
                  <w:r w:rsidRPr="00F92AD6">
                    <w:rPr>
                      <w:rFonts w:ascii="Sylfaen" w:hAnsi="Sylfaen" w:cs="Sylfaen"/>
                      <w:sz w:val="16"/>
                      <w:szCs w:val="16"/>
                    </w:rPr>
                    <w:t>ღონისძიებათა</w:t>
                  </w:r>
                  <w:r w:rsidRPr="00F92AD6">
                    <w:rPr>
                      <w:rFonts w:ascii="Sylfaen" w:hAnsi="Sylfaen" w:cs="Sylfaen"/>
                      <w:sz w:val="16"/>
                      <w:szCs w:val="16"/>
                      <w:lang w:val="ka-GE"/>
                    </w:rPr>
                    <w:t xml:space="preserve"> </w:t>
                  </w:r>
                  <w:r w:rsidRPr="00F92AD6">
                    <w:rPr>
                      <w:rFonts w:ascii="Sylfaen" w:hAnsi="Sylfaen" w:cs="Sylfaen"/>
                      <w:sz w:val="16"/>
                      <w:szCs w:val="16"/>
                    </w:rPr>
                    <w:t>განმახორციელებელ</w:t>
                  </w:r>
                  <w:r w:rsidRPr="00F92AD6">
                    <w:rPr>
                      <w:rFonts w:ascii="Sylfaen" w:hAnsi="Sylfaen" w:cs="Sylfaen"/>
                      <w:sz w:val="16"/>
                      <w:szCs w:val="16"/>
                      <w:lang w:val="ka-GE"/>
                    </w:rPr>
                    <w:t xml:space="preserve"> </w:t>
                  </w:r>
                  <w:r w:rsidRPr="00F92AD6">
                    <w:rPr>
                      <w:rFonts w:ascii="Sylfaen" w:hAnsi="Sylfaen" w:cs="Sylfaen"/>
                      <w:sz w:val="16"/>
                      <w:szCs w:val="16"/>
                    </w:rPr>
                    <w:t>საუწყებათაშორისო</w:t>
                  </w:r>
                  <w:r w:rsidRPr="00F92AD6">
                    <w:rPr>
                      <w:rFonts w:ascii="Sylfaen" w:hAnsi="Sylfaen" w:cs="Sylfaen"/>
                      <w:sz w:val="16"/>
                      <w:szCs w:val="16"/>
                      <w:lang w:val="ka-GE"/>
                    </w:rPr>
                    <w:t xml:space="preserve"> </w:t>
                  </w:r>
                  <w:r w:rsidRPr="00F92AD6">
                    <w:rPr>
                      <w:rFonts w:ascii="Sylfaen" w:hAnsi="Sylfaen" w:cs="Sylfaen"/>
                      <w:sz w:val="16"/>
                      <w:szCs w:val="16"/>
                    </w:rPr>
                    <w:t>საბჭოსთან</w:t>
                  </w:r>
                  <w:r w:rsidRPr="00F92AD6">
                    <w:rPr>
                      <w:rFonts w:ascii="Sylfaen" w:hAnsi="Sylfaen" w:cs="Sylfaen"/>
                      <w:sz w:val="16"/>
                      <w:szCs w:val="16"/>
                      <w:lang w:val="ka-GE"/>
                    </w:rPr>
                    <w:t xml:space="preserve"> </w:t>
                  </w:r>
                  <w:r w:rsidRPr="00F92AD6">
                    <w:rPr>
                      <w:rFonts w:ascii="Sylfaen" w:hAnsi="Sylfaen" w:cs="Sylfaen"/>
                      <w:sz w:val="16"/>
                      <w:szCs w:val="16"/>
                    </w:rPr>
                    <w:t>არსებული</w:t>
                  </w:r>
                  <w:r w:rsidRPr="00F92AD6">
                    <w:rPr>
                      <w:rFonts w:ascii="Sylfaen" w:hAnsi="Sylfaen" w:cs="Sylfaen"/>
                      <w:sz w:val="16"/>
                      <w:szCs w:val="16"/>
                      <w:lang w:val="ka-GE"/>
                    </w:rPr>
                    <w:t xml:space="preserve"> </w:t>
                  </w:r>
                  <w:r w:rsidRPr="00F92AD6">
                    <w:rPr>
                      <w:rFonts w:ascii="Sylfaen" w:hAnsi="Sylfaen" w:cs="Sylfaen"/>
                      <w:sz w:val="16"/>
                      <w:szCs w:val="16"/>
                    </w:rPr>
                    <w:t>ოჯახში</w:t>
                  </w:r>
                  <w:r w:rsidRPr="00F92AD6">
                    <w:rPr>
                      <w:rFonts w:ascii="Sylfaen" w:hAnsi="Sylfaen" w:cs="Sylfaen"/>
                      <w:sz w:val="16"/>
                      <w:szCs w:val="16"/>
                      <w:lang w:val="ka-GE"/>
                    </w:rPr>
                    <w:t xml:space="preserve"> </w:t>
                  </w:r>
                  <w:r w:rsidRPr="00F92AD6">
                    <w:rPr>
                      <w:rFonts w:ascii="Sylfaen" w:hAnsi="Sylfaen" w:cs="Sylfaen"/>
                      <w:sz w:val="16"/>
                      <w:szCs w:val="16"/>
                    </w:rPr>
                    <w:t>ძალადობის</w:t>
                  </w:r>
                  <w:r w:rsidRPr="00F92AD6">
                    <w:rPr>
                      <w:rFonts w:ascii="Sylfaen" w:hAnsi="Sylfaen" w:cs="Sylfaen"/>
                      <w:sz w:val="16"/>
                      <w:szCs w:val="16"/>
                      <w:lang w:val="ka-GE"/>
                    </w:rPr>
                    <w:t xml:space="preserve"> </w:t>
                  </w:r>
                  <w:r w:rsidRPr="00F92AD6">
                    <w:rPr>
                      <w:rFonts w:ascii="Sylfaen" w:hAnsi="Sylfaen" w:cs="Sylfaen"/>
                      <w:sz w:val="16"/>
                      <w:szCs w:val="16"/>
                    </w:rPr>
                    <w:t>მსხვერპლის</w:t>
                  </w:r>
                  <w:r w:rsidRPr="00F92AD6">
                    <w:rPr>
                      <w:rFonts w:ascii="Sylfaen" w:hAnsi="Sylfaen" w:cs="Sylfaen"/>
                      <w:sz w:val="16"/>
                      <w:szCs w:val="16"/>
                      <w:lang w:val="ka-GE"/>
                    </w:rPr>
                    <w:t xml:space="preserve"> </w:t>
                  </w:r>
                  <w:r w:rsidRPr="00F92AD6">
                    <w:rPr>
                      <w:rFonts w:ascii="Sylfaen" w:hAnsi="Sylfaen" w:cs="Sylfaen"/>
                      <w:sz w:val="16"/>
                      <w:szCs w:val="16"/>
                    </w:rPr>
                    <w:t>სტატუსის</w:t>
                  </w:r>
                  <w:r w:rsidRPr="00F92AD6">
                    <w:rPr>
                      <w:rFonts w:ascii="Sylfaen" w:hAnsi="Sylfaen" w:cs="Sylfaen"/>
                      <w:sz w:val="16"/>
                      <w:szCs w:val="16"/>
                      <w:lang w:val="ka-GE"/>
                    </w:rPr>
                    <w:t xml:space="preserve"> </w:t>
                  </w:r>
                  <w:r w:rsidRPr="00F92AD6">
                    <w:rPr>
                      <w:rFonts w:ascii="Sylfaen" w:hAnsi="Sylfaen" w:cs="Sylfaen"/>
                      <w:sz w:val="16"/>
                      <w:szCs w:val="16"/>
                    </w:rPr>
                    <w:t>განმსაზღვრელი</w:t>
                  </w:r>
                  <w:r w:rsidRPr="00F92AD6">
                    <w:rPr>
                      <w:rFonts w:ascii="Sylfaen" w:hAnsi="Sylfaen" w:cs="Sylfaen"/>
                      <w:sz w:val="16"/>
                      <w:szCs w:val="16"/>
                      <w:lang w:val="ka-GE"/>
                    </w:rPr>
                    <w:t xml:space="preserve"> </w:t>
                  </w:r>
                  <w:r w:rsidRPr="00F92AD6">
                    <w:rPr>
                      <w:rFonts w:ascii="Sylfaen" w:hAnsi="Sylfaen" w:cs="Sylfaen"/>
                      <w:sz w:val="16"/>
                      <w:szCs w:val="16"/>
                    </w:rPr>
                    <w:t>ჯგუფი</w:t>
                  </w:r>
                  <w:r w:rsidRPr="00F92AD6">
                    <w:rPr>
                      <w:rFonts w:ascii="Sylfaen" w:hAnsi="Sylfaen" w:cs="Sylfaen"/>
                      <w:sz w:val="16"/>
                      <w:szCs w:val="16"/>
                      <w:lang w:val="ka-GE"/>
                    </w:rPr>
                    <w:t xml:space="preserve"> </w:t>
                  </w:r>
                  <w:r w:rsidRPr="00F92AD6">
                    <w:rPr>
                      <w:rFonts w:ascii="Sylfaen" w:hAnsi="Sylfaen" w:cs="Sylfaen"/>
                      <w:sz w:val="16"/>
                      <w:szCs w:val="16"/>
                    </w:rPr>
                    <w:t>მიერ</w:t>
                  </w:r>
                  <w:r w:rsidRPr="00F92AD6">
                    <w:rPr>
                      <w:sz w:val="16"/>
                      <w:szCs w:val="16"/>
                    </w:rPr>
                    <w:t>.</w:t>
                  </w:r>
                </w:p>
                <w:p w14:paraId="5536568B" w14:textId="77777777" w:rsidR="00F92AD6" w:rsidRPr="00F92AD6" w:rsidRDefault="00F92AD6" w:rsidP="00B41F34">
                  <w:pPr>
                    <w:spacing w:after="0"/>
                    <w:jc w:val="both"/>
                    <w:rPr>
                      <w:rFonts w:ascii="Sylfaen" w:hAnsi="Sylfaen"/>
                      <w:b/>
                      <w:sz w:val="16"/>
                      <w:szCs w:val="16"/>
                      <w:lang w:val="ka-GE"/>
                    </w:rPr>
                  </w:pPr>
                  <w:r w:rsidRPr="00F92AD6">
                    <w:rPr>
                      <w:rFonts w:ascii="Sylfaen" w:hAnsi="Sylfaen"/>
                      <w:b/>
                      <w:sz w:val="16"/>
                      <w:szCs w:val="16"/>
                      <w:lang w:val="ka-GE"/>
                    </w:rPr>
                    <w:t>ქვეპროგრამა ,,ოჯახური ძალადობის მსხვერპლთა დახმარება“</w:t>
                  </w:r>
                </w:p>
                <w:p w14:paraId="20A303B7" w14:textId="77777777" w:rsidR="00F92AD6" w:rsidRPr="00F92AD6" w:rsidRDefault="00F92AD6" w:rsidP="00B41F34">
                  <w:pPr>
                    <w:pStyle w:val="NormalWeb"/>
                    <w:spacing w:before="0" w:beforeAutospacing="0" w:after="0" w:afterAutospacing="0"/>
                    <w:jc w:val="both"/>
                    <w:rPr>
                      <w:rFonts w:ascii="Sylfaen" w:hAnsi="Sylfaen"/>
                      <w:sz w:val="16"/>
                      <w:szCs w:val="16"/>
                      <w:lang w:val="ka-GE"/>
                    </w:rPr>
                  </w:pPr>
                  <w:r w:rsidRPr="00F92AD6">
                    <w:rPr>
                      <w:rFonts w:ascii="Sylfaen" w:hAnsi="Sylfaen"/>
                      <w:sz w:val="16"/>
                      <w:szCs w:val="16"/>
                      <w:lang w:val="ka-GE"/>
                    </w:rPr>
                    <w:t xml:space="preserve">  ოჯახში ძალადობის მსხვერპლთა მომსახურების დაწესებულებაში /თავშესაფარში/ მყოფი პირის /ოჯახის/ თავშესაფარის დატოვების შემდეგ დამოუკიდებელი ცხოვრებისა და სოციალური ინტეგრაციის ხელშეწყობის მიზნით. გაეწევა დახმარება 100 ლარის ოდენობით ყოველთვიურად.</w:t>
                  </w:r>
                </w:p>
              </w:tc>
            </w:tr>
            <w:tr w:rsidR="00F92AD6" w:rsidRPr="00F92AD6" w14:paraId="19E2C88C" w14:textId="77777777" w:rsidTr="00B41F34">
              <w:trPr>
                <w:trHeight w:val="673"/>
              </w:trPr>
              <w:tc>
                <w:tcPr>
                  <w:tcW w:w="8551" w:type="dxa"/>
                  <w:tcBorders>
                    <w:top w:val="single" w:sz="8" w:space="0" w:color="auto"/>
                    <w:left w:val="single" w:sz="8" w:space="0" w:color="auto"/>
                    <w:bottom w:val="single" w:sz="8" w:space="0" w:color="auto"/>
                    <w:right w:val="single" w:sz="8" w:space="0" w:color="000000"/>
                  </w:tcBorders>
                  <w:shd w:val="clear" w:color="000000" w:fill="FFFFFF"/>
                  <w:vAlign w:val="center"/>
                  <w:hideMark/>
                </w:tcPr>
                <w:p w14:paraId="2636A849" w14:textId="77777777" w:rsidR="00F92AD6" w:rsidRPr="00F92AD6" w:rsidRDefault="00F92AD6" w:rsidP="00B41F34">
                  <w:pPr>
                    <w:pStyle w:val="NormalWeb"/>
                    <w:spacing w:before="0" w:beforeAutospacing="0" w:after="0" w:afterAutospacing="0"/>
                    <w:jc w:val="both"/>
                    <w:rPr>
                      <w:rFonts w:ascii="Sylfaen" w:hAnsi="Sylfaen" w:cs="Calibri"/>
                      <w:sz w:val="16"/>
                      <w:szCs w:val="16"/>
                    </w:rPr>
                  </w:pPr>
                </w:p>
              </w:tc>
            </w:tr>
          </w:tbl>
          <w:p w14:paraId="2C345609" w14:textId="77777777" w:rsidR="00F92AD6" w:rsidRPr="00F92AD6" w:rsidRDefault="00F92AD6" w:rsidP="00B41F34">
            <w:pPr>
              <w:spacing w:after="0" w:line="240" w:lineRule="auto"/>
              <w:rPr>
                <w:rFonts w:ascii="Sylfaen" w:eastAsia="Times New Roman" w:hAnsi="Sylfaen"/>
                <w:sz w:val="18"/>
                <w:szCs w:val="18"/>
              </w:rPr>
            </w:pPr>
          </w:p>
        </w:tc>
      </w:tr>
      <w:tr w:rsidR="00F92AD6" w:rsidRPr="00F92AD6" w14:paraId="0A5868E4"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0DBA2CD7"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3A56DA8B"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310AE74E"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5EC9FADD"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7CBCA63A"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6C41F022"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38A64C4D"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75B35127"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05A9E8C6"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6253AA67"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3EBD0D48"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65256ED6" w14:textId="77777777" w:rsidTr="00B41F34">
        <w:trPr>
          <w:trHeight w:val="525"/>
        </w:trPr>
        <w:tc>
          <w:tcPr>
            <w:tcW w:w="0" w:type="auto"/>
            <w:gridSpan w:val="2"/>
            <w:tcBorders>
              <w:top w:val="single" w:sz="8" w:space="0" w:color="auto"/>
              <w:left w:val="single" w:sz="8" w:space="0" w:color="auto"/>
              <w:bottom w:val="nil"/>
              <w:right w:val="single" w:sz="8" w:space="0" w:color="000000"/>
            </w:tcBorders>
            <w:shd w:val="clear" w:color="auto" w:fill="FFFFFF"/>
            <w:vAlign w:val="center"/>
            <w:hideMark/>
          </w:tcPr>
          <w:p w14:paraId="7B3D48BD"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მიზანი და მოსალოდნელი შედეგი</w:t>
            </w:r>
          </w:p>
        </w:tc>
        <w:tc>
          <w:tcPr>
            <w:tcW w:w="0" w:type="auto"/>
            <w:tcBorders>
              <w:top w:val="single" w:sz="8" w:space="0" w:color="auto"/>
              <w:left w:val="nil"/>
              <w:bottom w:val="nil"/>
              <w:right w:val="single" w:sz="8" w:space="0" w:color="auto"/>
            </w:tcBorders>
            <w:shd w:val="clear" w:color="auto" w:fill="FFFFFF"/>
            <w:vAlign w:val="center"/>
            <w:hideMark/>
          </w:tcPr>
          <w:p w14:paraId="791C795C"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nil"/>
              <w:bottom w:val="nil"/>
              <w:right w:val="single" w:sz="8" w:space="0" w:color="000000"/>
            </w:tcBorders>
            <w:shd w:val="clear" w:color="auto" w:fill="FFFFFF"/>
            <w:vAlign w:val="center"/>
            <w:hideMark/>
          </w:tcPr>
          <w:p w14:paraId="5468C49E"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p w14:paraId="524BC786" w14:textId="77777777" w:rsidR="00F92AD6" w:rsidRPr="00F92AD6" w:rsidRDefault="00F92AD6" w:rsidP="00B41F34">
            <w:pPr>
              <w:pStyle w:val="NormalWeb"/>
              <w:spacing w:before="0" w:beforeAutospacing="0" w:after="0" w:afterAutospacing="0"/>
              <w:rPr>
                <w:rFonts w:ascii="Sylfaen" w:hAnsi="Sylfaen" w:cs="Sylfaen"/>
                <w:sz w:val="16"/>
                <w:szCs w:val="16"/>
                <w:lang w:val="ka-GE"/>
              </w:rPr>
            </w:pPr>
            <w:r w:rsidRPr="00F92AD6">
              <w:rPr>
                <w:rFonts w:ascii="Sylfaen" w:hAnsi="Sylfaen" w:cs="Calibri"/>
                <w:sz w:val="16"/>
                <w:szCs w:val="16"/>
              </w:rPr>
              <w:t>ახალშობილის ჯანმრთელობაზე ზრუნვა, ოჯახების გაძლიერება , დემოგრაფიული მდგომარეობის გაუმჯობესება, ძალადობის მსხვერპლის დაცვა.ოჯახების თანადგომა. 250 ოჯახის ფინანსური დახმარება.</w:t>
            </w:r>
            <w:r w:rsidRPr="00F92AD6">
              <w:rPr>
                <w:rFonts w:ascii="Sylfaen" w:hAnsi="Sylfaen" w:cs="Calibri"/>
                <w:sz w:val="16"/>
                <w:szCs w:val="16"/>
                <w:lang w:val="ka-GE"/>
              </w:rPr>
              <w:t xml:space="preserve"> </w:t>
            </w:r>
            <w:r w:rsidRPr="00F92AD6">
              <w:rPr>
                <w:rFonts w:ascii="Sylfaen" w:hAnsi="Sylfaen" w:cs="Sylfaen"/>
                <w:sz w:val="16"/>
                <w:szCs w:val="16"/>
                <w:lang w:val="ka-GE"/>
              </w:rPr>
              <w:t>ძალადობის მსხვერპლის საზოგადოებაში ინტეგრირება.</w:t>
            </w:r>
          </w:p>
          <w:p w14:paraId="40324F9F" w14:textId="77777777" w:rsidR="00F92AD6" w:rsidRPr="00F92AD6" w:rsidRDefault="00F92AD6" w:rsidP="00B41F34">
            <w:pPr>
              <w:spacing w:after="0" w:line="240" w:lineRule="auto"/>
              <w:rPr>
                <w:rFonts w:ascii="Sylfaen" w:eastAsia="Times New Roman" w:hAnsi="Sylfaen"/>
                <w:sz w:val="18"/>
                <w:szCs w:val="18"/>
              </w:rPr>
            </w:pPr>
          </w:p>
        </w:tc>
      </w:tr>
      <w:tr w:rsidR="00F92AD6" w:rsidRPr="00F92AD6" w14:paraId="45A7AF04" w14:textId="77777777" w:rsidTr="00B41F34">
        <w:trPr>
          <w:trHeight w:val="765"/>
        </w:trPr>
        <w:tc>
          <w:tcPr>
            <w:tcW w:w="0" w:type="auto"/>
            <w:gridSpan w:val="9"/>
            <w:tcBorders>
              <w:top w:val="single" w:sz="8" w:space="0" w:color="auto"/>
              <w:left w:val="single" w:sz="8" w:space="0" w:color="auto"/>
              <w:bottom w:val="single" w:sz="8" w:space="0" w:color="auto"/>
              <w:right w:val="single" w:sz="8" w:space="0" w:color="000000"/>
            </w:tcBorders>
            <w:shd w:val="clear" w:color="auto" w:fill="E7E6E6"/>
            <w:vAlign w:val="center"/>
            <w:hideMark/>
          </w:tcPr>
          <w:p w14:paraId="6819ED0B" w14:textId="77777777" w:rsidR="00F92AD6" w:rsidRPr="00F92AD6" w:rsidRDefault="00F92AD6" w:rsidP="00B41F34">
            <w:pPr>
              <w:spacing w:after="0" w:line="240" w:lineRule="auto"/>
              <w:jc w:val="center"/>
              <w:rPr>
                <w:rFonts w:ascii="Sylfaen" w:eastAsia="Times New Roman" w:hAnsi="Sylfaen"/>
                <w:b/>
                <w:bCs/>
              </w:rPr>
            </w:pPr>
            <w:r w:rsidRPr="00F92AD6">
              <w:rPr>
                <w:rFonts w:ascii="Sylfaen" w:eastAsia="Times New Roman" w:hAnsi="Sylfaen"/>
                <w:b/>
                <w:bCs/>
              </w:rPr>
              <w:t>შეფასების ინდიკატორები</w:t>
            </w:r>
          </w:p>
        </w:tc>
      </w:tr>
      <w:tr w:rsidR="00F92AD6" w:rsidRPr="00F92AD6" w14:paraId="082A4943"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4CF1F522"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საბოლოო</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(OUTCOME)</w:t>
            </w:r>
          </w:p>
        </w:tc>
        <w:tc>
          <w:tcPr>
            <w:tcW w:w="0" w:type="auto"/>
            <w:tcBorders>
              <w:top w:val="nil"/>
              <w:left w:val="nil"/>
              <w:bottom w:val="single" w:sz="8" w:space="0" w:color="auto"/>
              <w:right w:val="single" w:sz="4" w:space="0" w:color="auto"/>
            </w:tcBorders>
            <w:shd w:val="clear" w:color="auto" w:fill="E7E6E6"/>
            <w:vAlign w:val="center"/>
            <w:hideMark/>
          </w:tcPr>
          <w:p w14:paraId="7955FA88"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0" w:type="auto"/>
            <w:tcBorders>
              <w:top w:val="nil"/>
              <w:left w:val="nil"/>
              <w:bottom w:val="single" w:sz="8" w:space="0" w:color="auto"/>
              <w:right w:val="single" w:sz="4" w:space="0" w:color="auto"/>
            </w:tcBorders>
            <w:shd w:val="clear" w:color="auto" w:fill="E7E6E6"/>
            <w:vAlign w:val="center"/>
            <w:hideMark/>
          </w:tcPr>
          <w:p w14:paraId="727923CC"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0" w:type="auto"/>
            <w:tcBorders>
              <w:top w:val="nil"/>
              <w:left w:val="nil"/>
              <w:bottom w:val="single" w:sz="8" w:space="0" w:color="auto"/>
              <w:right w:val="single" w:sz="4" w:space="0" w:color="auto"/>
            </w:tcBorders>
            <w:shd w:val="clear" w:color="auto" w:fill="E7E6E6"/>
            <w:vAlign w:val="center"/>
            <w:hideMark/>
          </w:tcPr>
          <w:p w14:paraId="2C5F34A2"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0" w:type="auto"/>
            <w:tcBorders>
              <w:top w:val="nil"/>
              <w:left w:val="nil"/>
              <w:bottom w:val="single" w:sz="8" w:space="0" w:color="auto"/>
              <w:right w:val="single" w:sz="4" w:space="0" w:color="auto"/>
            </w:tcBorders>
            <w:shd w:val="clear" w:color="auto" w:fill="E7E6E6"/>
            <w:vAlign w:val="center"/>
            <w:hideMark/>
          </w:tcPr>
          <w:p w14:paraId="5B72F780"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0" w:type="auto"/>
            <w:tcBorders>
              <w:top w:val="nil"/>
              <w:left w:val="nil"/>
              <w:bottom w:val="single" w:sz="8" w:space="0" w:color="auto"/>
              <w:right w:val="single" w:sz="4" w:space="0" w:color="auto"/>
            </w:tcBorders>
            <w:shd w:val="clear" w:color="auto" w:fill="E7E6E6"/>
            <w:vAlign w:val="center"/>
            <w:hideMark/>
          </w:tcPr>
          <w:p w14:paraId="648DE2BB"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0" w:type="auto"/>
            <w:tcBorders>
              <w:top w:val="nil"/>
              <w:left w:val="nil"/>
              <w:bottom w:val="single" w:sz="8" w:space="0" w:color="auto"/>
              <w:right w:val="single" w:sz="4" w:space="0" w:color="auto"/>
            </w:tcBorders>
            <w:shd w:val="clear" w:color="auto" w:fill="E7E6E6"/>
            <w:vAlign w:val="center"/>
            <w:hideMark/>
          </w:tcPr>
          <w:p w14:paraId="32401C17"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0" w:type="auto"/>
            <w:tcBorders>
              <w:top w:val="nil"/>
              <w:left w:val="nil"/>
              <w:bottom w:val="single" w:sz="8" w:space="0" w:color="auto"/>
              <w:right w:val="single" w:sz="8" w:space="0" w:color="auto"/>
            </w:tcBorders>
            <w:shd w:val="clear" w:color="auto" w:fill="E7E6E6"/>
            <w:vAlign w:val="center"/>
            <w:hideMark/>
          </w:tcPr>
          <w:p w14:paraId="6082775E"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3D5A11A5"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5949495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6B8F325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F8B4C7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E01135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A4F238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911E939"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F2D15F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2FB13C10"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41BC7366"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4363CCF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66BC153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887FE1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42B508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CBE4B2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B54E80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35774B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3D24A436"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5547581A"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75A3EA57"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2C620717"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7B6BE0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8A4964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D2671D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6EB3B7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9547089"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776E15CD"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1014DBC4"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2D0BB663"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შუალედური</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(OUTPUT)</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3560BEBF"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5B826380"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34301598"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33B937DE"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63A11CB5"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36D73C86"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0" w:type="auto"/>
            <w:tcBorders>
              <w:top w:val="single" w:sz="8" w:space="0" w:color="auto"/>
              <w:left w:val="nil"/>
              <w:bottom w:val="single" w:sz="8" w:space="0" w:color="auto"/>
              <w:right w:val="single" w:sz="8" w:space="0" w:color="auto"/>
            </w:tcBorders>
            <w:shd w:val="clear" w:color="auto" w:fill="E7E6E6"/>
            <w:vAlign w:val="center"/>
            <w:hideMark/>
          </w:tcPr>
          <w:p w14:paraId="7A39A250"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3EE8A334"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0B3F95B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215E7694"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FF7C5FC"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F73338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18DB4B7"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45A9A0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2D51987"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34410EFC"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1461ED7C"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7DC9CA9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416D2439"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31368D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AA8BFB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6CEB1C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2862BC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049618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6A2E7C42"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701D2A05" w14:textId="77777777" w:rsidTr="00B41F34">
        <w:trPr>
          <w:trHeight w:val="540"/>
        </w:trPr>
        <w:tc>
          <w:tcPr>
            <w:tcW w:w="0" w:type="auto"/>
            <w:gridSpan w:val="2"/>
            <w:tcBorders>
              <w:top w:val="single" w:sz="4" w:space="0" w:color="auto"/>
              <w:left w:val="single" w:sz="8" w:space="0" w:color="auto"/>
              <w:bottom w:val="single" w:sz="8" w:space="0" w:color="auto"/>
              <w:right w:val="single" w:sz="4" w:space="0" w:color="auto"/>
            </w:tcBorders>
            <w:noWrap/>
            <w:vAlign w:val="center"/>
            <w:hideMark/>
          </w:tcPr>
          <w:p w14:paraId="0BE06B0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center"/>
            <w:hideMark/>
          </w:tcPr>
          <w:p w14:paraId="3B7732E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66E9953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2A0D9CF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674BAEF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5D83D72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25E2C1F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8" w:space="0" w:color="auto"/>
            </w:tcBorders>
            <w:noWrap/>
            <w:vAlign w:val="bottom"/>
            <w:hideMark/>
          </w:tcPr>
          <w:p w14:paraId="073750A3" w14:textId="77777777" w:rsidR="00F92AD6" w:rsidRPr="00F92AD6" w:rsidRDefault="00F92AD6" w:rsidP="00B41F34">
            <w:pPr>
              <w:spacing w:after="0" w:line="240" w:lineRule="auto"/>
              <w:rPr>
                <w:rFonts w:eastAsia="Times New Roman"/>
              </w:rPr>
            </w:pPr>
            <w:r w:rsidRPr="00F92AD6">
              <w:rPr>
                <w:rFonts w:eastAsia="Times New Roman"/>
              </w:rPr>
              <w:t> </w:t>
            </w:r>
          </w:p>
        </w:tc>
      </w:tr>
    </w:tbl>
    <w:p w14:paraId="29E1F37C" w14:textId="77777777" w:rsidR="00F92AD6" w:rsidRPr="00F92AD6" w:rsidRDefault="00F92AD6" w:rsidP="00F92AD6">
      <w:pPr>
        <w:rPr>
          <w:rFonts w:ascii="Sylfaen" w:hAnsi="Sylfaen"/>
          <w:szCs w:val="24"/>
          <w:lang w:val="ka-GE"/>
        </w:rPr>
      </w:pPr>
      <w:r w:rsidRPr="00F92AD6">
        <w:rPr>
          <w:rFonts w:ascii="Sylfaen" w:hAnsi="Sylfaen"/>
          <w:szCs w:val="24"/>
          <w:lang w:val="ka-GE"/>
        </w:rPr>
        <w:t>დანართი 3</w:t>
      </w:r>
    </w:p>
    <w:p w14:paraId="5C46A4A7" w14:textId="77777777" w:rsidR="00F92AD6" w:rsidRPr="00F92AD6" w:rsidRDefault="00F92AD6" w:rsidP="00F92AD6">
      <w:pPr>
        <w:rPr>
          <w:rFonts w:ascii="Sylfaen" w:hAnsi="Sylfaen"/>
          <w:szCs w:val="24"/>
          <w:lang w:val="ka-GE"/>
        </w:rPr>
      </w:pPr>
    </w:p>
    <w:tbl>
      <w:tblPr>
        <w:tblW w:w="0" w:type="auto"/>
        <w:tblLook w:val="04A0" w:firstRow="1" w:lastRow="0" w:firstColumn="1" w:lastColumn="0" w:noHBand="0" w:noVBand="1"/>
      </w:tblPr>
      <w:tblGrid>
        <w:gridCol w:w="975"/>
        <w:gridCol w:w="1917"/>
        <w:gridCol w:w="1119"/>
        <w:gridCol w:w="1315"/>
        <w:gridCol w:w="1712"/>
        <w:gridCol w:w="1619"/>
        <w:gridCol w:w="1543"/>
        <w:gridCol w:w="2198"/>
        <w:gridCol w:w="1848"/>
      </w:tblGrid>
      <w:tr w:rsidR="00F92AD6" w:rsidRPr="00F92AD6" w14:paraId="4DCEEE69" w14:textId="77777777" w:rsidTr="00B41F34">
        <w:trPr>
          <w:trHeight w:val="450"/>
        </w:trPr>
        <w:tc>
          <w:tcPr>
            <w:tcW w:w="0" w:type="auto"/>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14:paraId="1D2774E2"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კოდი</w:t>
            </w:r>
          </w:p>
        </w:tc>
        <w:tc>
          <w:tcPr>
            <w:tcW w:w="0" w:type="auto"/>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0DBBD041"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დასახელება </w:t>
            </w:r>
          </w:p>
        </w:tc>
        <w:tc>
          <w:tcPr>
            <w:tcW w:w="0" w:type="auto"/>
            <w:gridSpan w:val="2"/>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79311265" w14:textId="77777777" w:rsidR="00F92AD6" w:rsidRPr="00F92AD6" w:rsidRDefault="00F92AD6" w:rsidP="00B41F34">
            <w:pPr>
              <w:spacing w:after="0" w:line="240" w:lineRule="auto"/>
              <w:jc w:val="center"/>
              <w:rPr>
                <w:rFonts w:ascii="Sylfaen" w:eastAsia="Times New Roman" w:hAnsi="Sylfaen"/>
                <w:b/>
                <w:bCs/>
                <w:lang w:val="ka-GE"/>
              </w:rPr>
            </w:pPr>
            <w:r w:rsidRPr="00F92AD6">
              <w:rPr>
                <w:rFonts w:ascii="Sylfaen" w:eastAsia="Times New Roman" w:hAnsi="Sylfaen"/>
                <w:b/>
                <w:bCs/>
                <w:lang w:val="ka-GE"/>
              </w:rPr>
              <w:t>სტიქიით დაზარალებული ოჯახების ფულადი დახმარება</w:t>
            </w:r>
          </w:p>
        </w:tc>
        <w:tc>
          <w:tcPr>
            <w:tcW w:w="0" w:type="auto"/>
            <w:tcBorders>
              <w:top w:val="single" w:sz="8" w:space="0" w:color="auto"/>
              <w:left w:val="nil"/>
              <w:bottom w:val="nil"/>
              <w:right w:val="single" w:sz="8" w:space="0" w:color="auto"/>
            </w:tcBorders>
            <w:shd w:val="clear" w:color="auto" w:fill="FFFFFF"/>
            <w:vAlign w:val="center"/>
            <w:hideMark/>
          </w:tcPr>
          <w:p w14:paraId="6A9BA327"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6FCEEFBF"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70D077C2"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088F339C"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7</w:t>
            </w:r>
            <w:r w:rsidRPr="00F92AD6">
              <w:rPr>
                <w:rFonts w:ascii="Sylfaen" w:eastAsia="Times New Roman" w:hAnsi="Sylfaen"/>
                <w:b/>
                <w:bCs/>
                <w:sz w:val="16"/>
                <w:szCs w:val="16"/>
              </w:rPr>
              <w:t xml:space="preserve">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78BB8AF6"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8</w:t>
            </w:r>
            <w:r w:rsidRPr="00F92AD6">
              <w:rPr>
                <w:rFonts w:ascii="Sylfaen" w:eastAsia="Times New Roman" w:hAnsi="Sylfaen"/>
                <w:b/>
                <w:bCs/>
                <w:sz w:val="16"/>
                <w:szCs w:val="16"/>
              </w:rPr>
              <w:t xml:space="preserve"> წლის დაფინანსება</w:t>
            </w:r>
          </w:p>
        </w:tc>
      </w:tr>
      <w:tr w:rsidR="00F92AD6" w:rsidRPr="00F92AD6" w14:paraId="4D646BC9" w14:textId="77777777" w:rsidTr="00B41F34">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69D137B" w14:textId="77777777" w:rsidR="00F92AD6" w:rsidRPr="00F92AD6" w:rsidRDefault="00F92AD6" w:rsidP="00B41F34">
            <w:pPr>
              <w:spacing w:after="0" w:line="256" w:lineRule="auto"/>
              <w:rPr>
                <w:rFonts w:ascii="Sylfaen" w:eastAsia="Times New Roman" w:hAnsi="Sylfaen"/>
                <w:b/>
                <w:bCs/>
                <w:sz w:val="18"/>
                <w:szCs w:val="18"/>
              </w:rPr>
            </w:pP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2301074A"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79815ECC"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731EABCC"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7AB19C54"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0AC74006"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18EFE340"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45EDC326"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r>
      <w:tr w:rsidR="00F92AD6" w:rsidRPr="00F92AD6" w14:paraId="1F4AE93F" w14:textId="77777777" w:rsidTr="00B41F34">
        <w:trPr>
          <w:trHeight w:val="315"/>
        </w:trPr>
        <w:tc>
          <w:tcPr>
            <w:tcW w:w="0" w:type="auto"/>
            <w:tcBorders>
              <w:top w:val="nil"/>
              <w:left w:val="single" w:sz="8" w:space="0" w:color="auto"/>
              <w:bottom w:val="single" w:sz="8" w:space="0" w:color="auto"/>
              <w:right w:val="single" w:sz="8" w:space="0" w:color="auto"/>
            </w:tcBorders>
            <w:shd w:val="clear" w:color="auto" w:fill="FFFFFF"/>
            <w:vAlign w:val="center"/>
            <w:hideMark/>
          </w:tcPr>
          <w:p w14:paraId="2087D5D6" w14:textId="77777777" w:rsidR="00F92AD6" w:rsidRPr="00F92AD6" w:rsidRDefault="00F92AD6" w:rsidP="00B41F34">
            <w:pPr>
              <w:spacing w:after="0" w:line="240" w:lineRule="auto"/>
              <w:jc w:val="center"/>
              <w:rPr>
                <w:rFonts w:ascii="Sylfaen" w:eastAsia="Times New Roman" w:hAnsi="Sylfaen"/>
                <w:sz w:val="16"/>
                <w:szCs w:val="16"/>
              </w:rPr>
            </w:pPr>
            <w:r w:rsidRPr="00F92AD6">
              <w:rPr>
                <w:rFonts w:ascii="Sylfaen" w:eastAsia="Times New Roman" w:hAnsi="Sylfaen"/>
                <w:sz w:val="16"/>
                <w:szCs w:val="16"/>
                <w:lang w:val="ka-GE"/>
              </w:rPr>
              <w:t>06 02 06</w:t>
            </w:r>
            <w:r w:rsidRPr="00F92AD6">
              <w:rPr>
                <w:rFonts w:ascii="Sylfaen" w:eastAsia="Times New Roman" w:hAnsi="Sylfaen"/>
                <w:sz w:val="16"/>
                <w:szCs w:val="16"/>
              </w:rPr>
              <w:t> </w:t>
            </w: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16234817"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6291498F"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7ABFDD6B" w14:textId="77777777" w:rsidR="00F92AD6" w:rsidRPr="00F92AD6" w:rsidRDefault="00F92AD6" w:rsidP="00B41F34">
            <w:pPr>
              <w:spacing w:after="0" w:line="240" w:lineRule="auto"/>
              <w:jc w:val="center"/>
              <w:rPr>
                <w:rFonts w:ascii="Sylfaen" w:eastAsia="Times New Roman" w:hAnsi="Sylfaen"/>
                <w:sz w:val="18"/>
                <w:szCs w:val="18"/>
                <w:lang w:val="ka-GE"/>
              </w:rPr>
            </w:pPr>
            <w:r w:rsidRPr="00F92AD6">
              <w:rPr>
                <w:rFonts w:ascii="Sylfaen" w:eastAsia="Times New Roman" w:hAnsi="Sylfaen"/>
                <w:sz w:val="18"/>
                <w:szCs w:val="18"/>
                <w:lang w:val="ka-GE"/>
              </w:rPr>
              <w:t>30,0</w:t>
            </w:r>
          </w:p>
        </w:tc>
        <w:tc>
          <w:tcPr>
            <w:tcW w:w="0" w:type="auto"/>
            <w:tcBorders>
              <w:top w:val="nil"/>
              <w:left w:val="nil"/>
              <w:bottom w:val="single" w:sz="8" w:space="0" w:color="auto"/>
              <w:right w:val="single" w:sz="8" w:space="0" w:color="auto"/>
            </w:tcBorders>
            <w:shd w:val="clear" w:color="auto" w:fill="FFFFFF"/>
            <w:vAlign w:val="center"/>
            <w:hideMark/>
          </w:tcPr>
          <w:p w14:paraId="2D9E5659" w14:textId="77777777" w:rsidR="00F92AD6" w:rsidRPr="00F92AD6" w:rsidRDefault="00F92AD6" w:rsidP="00B41F34">
            <w:pPr>
              <w:spacing w:after="0" w:line="240" w:lineRule="auto"/>
              <w:jc w:val="center"/>
              <w:rPr>
                <w:rFonts w:ascii="Sylfaen" w:eastAsia="Times New Roman" w:hAnsi="Sylfaen"/>
                <w:sz w:val="18"/>
                <w:szCs w:val="18"/>
                <w:lang w:val="ka-GE"/>
              </w:rPr>
            </w:pPr>
            <w:r w:rsidRPr="00F92AD6">
              <w:rPr>
                <w:rFonts w:ascii="Sylfaen" w:eastAsia="Times New Roman" w:hAnsi="Sylfaen"/>
                <w:sz w:val="18"/>
                <w:szCs w:val="18"/>
                <w:lang w:val="ka-GE"/>
              </w:rPr>
              <w:t>30,0</w:t>
            </w:r>
          </w:p>
        </w:tc>
        <w:tc>
          <w:tcPr>
            <w:tcW w:w="0" w:type="auto"/>
            <w:tcBorders>
              <w:top w:val="nil"/>
              <w:left w:val="nil"/>
              <w:bottom w:val="single" w:sz="8" w:space="0" w:color="auto"/>
              <w:right w:val="single" w:sz="8" w:space="0" w:color="auto"/>
            </w:tcBorders>
            <w:shd w:val="clear" w:color="auto" w:fill="FFFFFF"/>
            <w:vAlign w:val="center"/>
            <w:hideMark/>
          </w:tcPr>
          <w:p w14:paraId="2E634D34" w14:textId="77777777" w:rsidR="00F92AD6" w:rsidRPr="00F92AD6" w:rsidRDefault="00F92AD6" w:rsidP="00B41F34">
            <w:pPr>
              <w:spacing w:after="0" w:line="240" w:lineRule="auto"/>
              <w:jc w:val="center"/>
              <w:rPr>
                <w:rFonts w:ascii="Sylfaen" w:eastAsia="Times New Roman" w:hAnsi="Sylfaen"/>
                <w:sz w:val="18"/>
                <w:szCs w:val="18"/>
                <w:lang w:val="ka-GE"/>
              </w:rPr>
            </w:pPr>
            <w:r w:rsidRPr="00F92AD6">
              <w:rPr>
                <w:rFonts w:ascii="Sylfaen" w:eastAsia="Times New Roman" w:hAnsi="Sylfaen"/>
                <w:sz w:val="18"/>
                <w:szCs w:val="18"/>
                <w:lang w:val="ka-GE"/>
              </w:rPr>
              <w:t>30,0</w:t>
            </w:r>
          </w:p>
        </w:tc>
        <w:tc>
          <w:tcPr>
            <w:tcW w:w="0" w:type="auto"/>
            <w:tcBorders>
              <w:top w:val="nil"/>
              <w:left w:val="nil"/>
              <w:bottom w:val="single" w:sz="8" w:space="0" w:color="auto"/>
              <w:right w:val="single" w:sz="8" w:space="0" w:color="auto"/>
            </w:tcBorders>
            <w:shd w:val="clear" w:color="auto" w:fill="FFFFFF"/>
            <w:vAlign w:val="center"/>
            <w:hideMark/>
          </w:tcPr>
          <w:p w14:paraId="32959890" w14:textId="77777777" w:rsidR="00F92AD6" w:rsidRPr="00F92AD6" w:rsidRDefault="00F92AD6" w:rsidP="00B41F34">
            <w:pPr>
              <w:spacing w:after="0" w:line="240" w:lineRule="auto"/>
              <w:jc w:val="center"/>
              <w:rPr>
                <w:rFonts w:ascii="Sylfaen" w:eastAsia="Times New Roman" w:hAnsi="Sylfaen"/>
                <w:sz w:val="18"/>
                <w:szCs w:val="18"/>
                <w:lang w:val="ka-GE"/>
              </w:rPr>
            </w:pPr>
            <w:r w:rsidRPr="00F92AD6">
              <w:rPr>
                <w:rFonts w:ascii="Sylfaen" w:eastAsia="Times New Roman" w:hAnsi="Sylfaen"/>
                <w:sz w:val="18"/>
                <w:szCs w:val="18"/>
                <w:lang w:val="ka-GE"/>
              </w:rPr>
              <w:t>30,0</w:t>
            </w:r>
          </w:p>
        </w:tc>
        <w:tc>
          <w:tcPr>
            <w:tcW w:w="0" w:type="auto"/>
            <w:tcBorders>
              <w:top w:val="nil"/>
              <w:left w:val="nil"/>
              <w:bottom w:val="single" w:sz="8" w:space="0" w:color="auto"/>
              <w:right w:val="single" w:sz="8" w:space="0" w:color="auto"/>
            </w:tcBorders>
            <w:shd w:val="clear" w:color="auto" w:fill="FFFFFF"/>
            <w:vAlign w:val="center"/>
            <w:hideMark/>
          </w:tcPr>
          <w:p w14:paraId="300A8988" w14:textId="77777777" w:rsidR="00F92AD6" w:rsidRPr="00F92AD6" w:rsidRDefault="00F92AD6" w:rsidP="00B41F34">
            <w:pPr>
              <w:spacing w:after="0" w:line="240" w:lineRule="auto"/>
              <w:jc w:val="center"/>
              <w:rPr>
                <w:rFonts w:ascii="Sylfaen" w:eastAsia="Times New Roman" w:hAnsi="Sylfaen"/>
                <w:sz w:val="18"/>
                <w:szCs w:val="18"/>
                <w:lang w:val="ka-GE"/>
              </w:rPr>
            </w:pPr>
            <w:r w:rsidRPr="00F92AD6">
              <w:rPr>
                <w:rFonts w:ascii="Sylfaen" w:eastAsia="Times New Roman" w:hAnsi="Sylfaen"/>
                <w:sz w:val="18"/>
                <w:szCs w:val="18"/>
                <w:lang w:val="ka-GE"/>
              </w:rPr>
              <w:t>30,0</w:t>
            </w:r>
          </w:p>
        </w:tc>
      </w:tr>
      <w:tr w:rsidR="00F92AD6" w:rsidRPr="00F92AD6" w14:paraId="762694EC" w14:textId="77777777" w:rsidTr="00B41F34">
        <w:trPr>
          <w:trHeight w:val="600"/>
        </w:trPr>
        <w:tc>
          <w:tcPr>
            <w:tcW w:w="0" w:type="auto"/>
            <w:gridSpan w:val="2"/>
            <w:tcBorders>
              <w:top w:val="single" w:sz="8" w:space="0" w:color="auto"/>
              <w:left w:val="single" w:sz="8" w:space="0" w:color="auto"/>
              <w:bottom w:val="single" w:sz="8" w:space="0" w:color="auto"/>
              <w:right w:val="single" w:sz="8" w:space="0" w:color="000000"/>
            </w:tcBorders>
            <w:shd w:val="clear" w:color="auto" w:fill="FFFFFF"/>
            <w:vAlign w:val="center"/>
            <w:hideMark/>
          </w:tcPr>
          <w:p w14:paraId="17E2CA44"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განმახორციელებელი სამსახური</w:t>
            </w:r>
          </w:p>
        </w:tc>
        <w:tc>
          <w:tcPr>
            <w:tcW w:w="0" w:type="auto"/>
            <w:tcBorders>
              <w:top w:val="nil"/>
              <w:left w:val="nil"/>
              <w:bottom w:val="single" w:sz="8" w:space="0" w:color="auto"/>
              <w:right w:val="nil"/>
            </w:tcBorders>
            <w:shd w:val="clear" w:color="auto" w:fill="FFFFFF"/>
            <w:vAlign w:val="center"/>
            <w:hideMark/>
          </w:tcPr>
          <w:p w14:paraId="727644E7"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single" w:sz="8" w:space="0" w:color="auto"/>
              <w:bottom w:val="single" w:sz="8" w:space="0" w:color="auto"/>
              <w:right w:val="single" w:sz="8" w:space="0" w:color="000000"/>
            </w:tcBorders>
            <w:shd w:val="clear" w:color="auto" w:fill="FFFFFF"/>
            <w:vAlign w:val="center"/>
            <w:hideMark/>
          </w:tcPr>
          <w:p w14:paraId="3E3E4695"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მუნიციპალიტეტის მერიის სოციალური დაცვის სამსახური</w:t>
            </w:r>
            <w:r w:rsidRPr="00F92AD6">
              <w:rPr>
                <w:rFonts w:ascii="Sylfaen" w:eastAsia="Times New Roman" w:hAnsi="Sylfaen"/>
                <w:b/>
                <w:bCs/>
                <w:sz w:val="20"/>
                <w:szCs w:val="20"/>
              </w:rPr>
              <w:t> </w:t>
            </w:r>
          </w:p>
        </w:tc>
      </w:tr>
      <w:tr w:rsidR="00F92AD6" w:rsidRPr="00F92AD6" w14:paraId="6A8B577B" w14:textId="77777777" w:rsidTr="00B41F34">
        <w:trPr>
          <w:trHeight w:val="210"/>
        </w:trPr>
        <w:tc>
          <w:tcPr>
            <w:tcW w:w="0" w:type="auto"/>
            <w:gridSpan w:val="2"/>
            <w:vMerge w:val="restart"/>
            <w:tcBorders>
              <w:top w:val="single" w:sz="8" w:space="0" w:color="auto"/>
              <w:left w:val="single" w:sz="8" w:space="0" w:color="auto"/>
              <w:bottom w:val="nil"/>
              <w:right w:val="single" w:sz="8" w:space="0" w:color="000000"/>
            </w:tcBorders>
            <w:shd w:val="clear" w:color="auto" w:fill="FFFFFF"/>
            <w:vAlign w:val="center"/>
            <w:hideMark/>
          </w:tcPr>
          <w:p w14:paraId="412C16EC"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აღწერა </w:t>
            </w:r>
          </w:p>
        </w:tc>
        <w:tc>
          <w:tcPr>
            <w:tcW w:w="0" w:type="auto"/>
            <w:tcBorders>
              <w:top w:val="nil"/>
              <w:left w:val="nil"/>
              <w:bottom w:val="nil"/>
              <w:right w:val="single" w:sz="8" w:space="0" w:color="auto"/>
            </w:tcBorders>
            <w:shd w:val="clear" w:color="auto" w:fill="FFFFFF"/>
            <w:vAlign w:val="center"/>
            <w:hideMark/>
          </w:tcPr>
          <w:p w14:paraId="537838DF"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nil"/>
              <w:bottom w:val="nil"/>
              <w:right w:val="single" w:sz="8" w:space="0" w:color="000000"/>
            </w:tcBorders>
            <w:shd w:val="clear" w:color="auto" w:fill="FFFFFF"/>
            <w:vAlign w:val="center"/>
            <w:hideMark/>
          </w:tcPr>
          <w:p w14:paraId="462A9462"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1F0A9A45"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7EA7E864"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0A8B34F3"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197B020E"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2C045CAC"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74CD11F8"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7A374D2D"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3698C1BE"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bl>
            <w:tblPr>
              <w:tblW w:w="10951" w:type="dxa"/>
              <w:tblInd w:w="355" w:type="dxa"/>
              <w:tblLook w:val="04A0" w:firstRow="1" w:lastRow="0" w:firstColumn="1" w:lastColumn="0" w:noHBand="0" w:noVBand="1"/>
            </w:tblPr>
            <w:tblGrid>
              <w:gridCol w:w="10951"/>
            </w:tblGrid>
            <w:tr w:rsidR="00F92AD6" w:rsidRPr="00F92AD6" w14:paraId="4A96FED2" w14:textId="77777777" w:rsidTr="00B41F34">
              <w:trPr>
                <w:trHeight w:val="1313"/>
              </w:trPr>
              <w:tc>
                <w:tcPr>
                  <w:tcW w:w="85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4D5C62" w14:textId="77777777" w:rsidR="00F92AD6" w:rsidRPr="00F92AD6" w:rsidRDefault="00F92AD6" w:rsidP="00B41F34">
                  <w:pPr>
                    <w:pStyle w:val="NormalWeb"/>
                    <w:spacing w:before="0" w:beforeAutospacing="0" w:after="0" w:afterAutospacing="0"/>
                    <w:jc w:val="both"/>
                    <w:rPr>
                      <w:sz w:val="16"/>
                      <w:szCs w:val="16"/>
                    </w:rPr>
                  </w:pPr>
                  <w:r w:rsidRPr="00F92AD6">
                    <w:rPr>
                      <w:rFonts w:ascii="Sylfaen" w:hAnsi="Sylfaen" w:cs="Sylfaen"/>
                      <w:sz w:val="16"/>
                      <w:szCs w:val="16"/>
                    </w:rPr>
                    <w:t>პროგრამა</w:t>
                  </w:r>
                  <w:r w:rsidRPr="00F92AD6">
                    <w:rPr>
                      <w:rFonts w:ascii="Sylfaen" w:hAnsi="Sylfaen" w:cs="Sylfaen"/>
                      <w:sz w:val="16"/>
                      <w:szCs w:val="16"/>
                      <w:lang w:val="ka-GE"/>
                    </w:rPr>
                    <w:t xml:space="preserve"> </w:t>
                  </w:r>
                  <w:r w:rsidRPr="00F92AD6">
                    <w:rPr>
                      <w:rFonts w:ascii="Sylfaen" w:hAnsi="Sylfaen" w:cs="Sylfaen"/>
                      <w:sz w:val="16"/>
                      <w:szCs w:val="16"/>
                    </w:rPr>
                    <w:t>ითვალისწინებს</w:t>
                  </w:r>
                  <w:r w:rsidRPr="00F92AD6">
                    <w:rPr>
                      <w:sz w:val="16"/>
                      <w:szCs w:val="16"/>
                    </w:rPr>
                    <w:t xml:space="preserve">  </w:t>
                  </w:r>
                  <w:r w:rsidRPr="00F92AD6">
                    <w:rPr>
                      <w:rFonts w:ascii="Sylfaen" w:hAnsi="Sylfaen" w:cs="Sylfaen"/>
                      <w:sz w:val="16"/>
                      <w:szCs w:val="16"/>
                    </w:rPr>
                    <w:t>ფულადი</w:t>
                  </w:r>
                  <w:r w:rsidRPr="00F92AD6">
                    <w:rPr>
                      <w:rFonts w:ascii="Sylfaen" w:hAnsi="Sylfaen" w:cs="Sylfaen"/>
                      <w:sz w:val="16"/>
                      <w:szCs w:val="16"/>
                      <w:lang w:val="ka-GE"/>
                    </w:rPr>
                    <w:t xml:space="preserve"> </w:t>
                  </w:r>
                  <w:r w:rsidRPr="00F92AD6">
                    <w:rPr>
                      <w:rFonts w:ascii="Sylfaen" w:hAnsi="Sylfaen" w:cs="Sylfaen"/>
                      <w:sz w:val="16"/>
                      <w:szCs w:val="16"/>
                    </w:rPr>
                    <w:t>დახმარების</w:t>
                  </w:r>
                  <w:r w:rsidRPr="00F92AD6">
                    <w:rPr>
                      <w:rFonts w:ascii="Sylfaen" w:hAnsi="Sylfaen" w:cs="Sylfaen"/>
                      <w:sz w:val="16"/>
                      <w:szCs w:val="16"/>
                      <w:lang w:val="ka-GE"/>
                    </w:rPr>
                    <w:t xml:space="preserve"> </w:t>
                  </w:r>
                  <w:r w:rsidRPr="00F92AD6">
                    <w:rPr>
                      <w:rFonts w:ascii="Sylfaen" w:hAnsi="Sylfaen" w:cs="Sylfaen"/>
                      <w:sz w:val="16"/>
                      <w:szCs w:val="16"/>
                    </w:rPr>
                    <w:t>გაცემას</w:t>
                  </w:r>
                  <w:r w:rsidRPr="00F92AD6">
                    <w:rPr>
                      <w:rFonts w:ascii="Sylfaen" w:hAnsi="Sylfaen" w:cs="Sylfaen"/>
                      <w:sz w:val="16"/>
                      <w:szCs w:val="16"/>
                      <w:lang w:val="ka-GE"/>
                    </w:rPr>
                    <w:t xml:space="preserve"> ს</w:t>
                  </w:r>
                  <w:r w:rsidRPr="00F92AD6">
                    <w:rPr>
                      <w:rFonts w:ascii="Sylfaen" w:hAnsi="Sylfaen" w:cs="Sylfaen"/>
                      <w:sz w:val="16"/>
                      <w:szCs w:val="16"/>
                    </w:rPr>
                    <w:t>ტიქიის</w:t>
                  </w:r>
                  <w:r w:rsidRPr="00F92AD6">
                    <w:rPr>
                      <w:sz w:val="16"/>
                      <w:szCs w:val="16"/>
                    </w:rPr>
                    <w:t xml:space="preserve"> </w:t>
                  </w:r>
                  <w:r w:rsidRPr="00F92AD6">
                    <w:rPr>
                      <w:rFonts w:ascii="Sylfaen" w:hAnsi="Sylfaen"/>
                      <w:sz w:val="16"/>
                      <w:szCs w:val="16"/>
                      <w:lang w:val="ka-GE"/>
                    </w:rPr>
                    <w:t>(</w:t>
                  </w:r>
                  <w:r w:rsidRPr="00F92AD6">
                    <w:rPr>
                      <w:rFonts w:ascii="Sylfaen" w:hAnsi="Sylfaen" w:cs="Sylfaen"/>
                      <w:sz w:val="16"/>
                      <w:szCs w:val="16"/>
                    </w:rPr>
                    <w:t>ხანძარი</w:t>
                  </w:r>
                  <w:r w:rsidRPr="00F92AD6">
                    <w:rPr>
                      <w:sz w:val="16"/>
                      <w:szCs w:val="16"/>
                    </w:rPr>
                    <w:t xml:space="preserve">) </w:t>
                  </w:r>
                  <w:r w:rsidRPr="00F92AD6">
                    <w:rPr>
                      <w:rFonts w:ascii="Sylfaen" w:hAnsi="Sylfaen" w:cs="Sylfaen"/>
                      <w:sz w:val="16"/>
                      <w:szCs w:val="16"/>
                    </w:rPr>
                    <w:t>შედეგად</w:t>
                  </w:r>
                  <w:r w:rsidRPr="00F92AD6">
                    <w:rPr>
                      <w:rFonts w:ascii="Sylfaen" w:hAnsi="Sylfaen" w:cs="Sylfaen"/>
                      <w:sz w:val="16"/>
                      <w:szCs w:val="16"/>
                      <w:lang w:val="ka-GE"/>
                    </w:rPr>
                    <w:t xml:space="preserve"> </w:t>
                  </w:r>
                  <w:r w:rsidRPr="00F92AD6">
                    <w:rPr>
                      <w:rFonts w:ascii="Sylfaen" w:hAnsi="Sylfaen" w:cs="Sylfaen"/>
                      <w:sz w:val="16"/>
                      <w:szCs w:val="16"/>
                    </w:rPr>
                    <w:t>დაზარალებული</w:t>
                  </w:r>
                  <w:r w:rsidRPr="00F92AD6">
                    <w:rPr>
                      <w:rFonts w:ascii="Sylfaen" w:hAnsi="Sylfaen" w:cs="Sylfaen"/>
                      <w:sz w:val="16"/>
                      <w:szCs w:val="16"/>
                      <w:lang w:val="ka-GE"/>
                    </w:rPr>
                    <w:t xml:space="preserve"> </w:t>
                  </w:r>
                  <w:r w:rsidRPr="00F92AD6">
                    <w:rPr>
                      <w:rFonts w:ascii="Sylfaen" w:hAnsi="Sylfaen" w:cs="Sylfaen"/>
                      <w:sz w:val="16"/>
                      <w:szCs w:val="16"/>
                    </w:rPr>
                    <w:t>პირის</w:t>
                  </w:r>
                  <w:r w:rsidRPr="00F92AD6">
                    <w:rPr>
                      <w:sz w:val="16"/>
                      <w:szCs w:val="16"/>
                    </w:rPr>
                    <w:t xml:space="preserve">/ </w:t>
                  </w:r>
                  <w:r w:rsidRPr="00F92AD6">
                    <w:rPr>
                      <w:rFonts w:ascii="Sylfaen" w:hAnsi="Sylfaen" w:cs="Sylfaen"/>
                      <w:sz w:val="16"/>
                      <w:szCs w:val="16"/>
                    </w:rPr>
                    <w:t>ოჯახის</w:t>
                  </w:r>
                  <w:r w:rsidRPr="00F92AD6">
                    <w:rPr>
                      <w:rFonts w:ascii="Sylfaen" w:hAnsi="Sylfaen" w:cs="Sylfaen"/>
                      <w:sz w:val="16"/>
                      <w:szCs w:val="16"/>
                      <w:lang w:val="ka-GE"/>
                    </w:rPr>
                    <w:t xml:space="preserve"> </w:t>
                  </w:r>
                  <w:r w:rsidRPr="00F92AD6">
                    <w:rPr>
                      <w:rFonts w:ascii="Sylfaen" w:hAnsi="Sylfaen" w:cs="Sylfaen"/>
                      <w:sz w:val="16"/>
                      <w:szCs w:val="16"/>
                    </w:rPr>
                    <w:t>მიმართ</w:t>
                  </w:r>
                  <w:r w:rsidRPr="00F92AD6">
                    <w:rPr>
                      <w:sz w:val="16"/>
                      <w:szCs w:val="16"/>
                    </w:rPr>
                    <w:t xml:space="preserve">, </w:t>
                  </w:r>
                  <w:r w:rsidRPr="00F92AD6">
                    <w:rPr>
                      <w:rFonts w:ascii="Sylfaen" w:hAnsi="Sylfaen" w:cs="Sylfaen"/>
                      <w:sz w:val="16"/>
                      <w:szCs w:val="16"/>
                    </w:rPr>
                    <w:t>რომელთაც</w:t>
                  </w:r>
                  <w:r w:rsidRPr="00F92AD6">
                    <w:rPr>
                      <w:rFonts w:ascii="Sylfaen" w:hAnsi="Sylfaen" w:cs="Sylfaen"/>
                      <w:sz w:val="16"/>
                      <w:szCs w:val="16"/>
                      <w:lang w:val="ka-GE"/>
                    </w:rPr>
                    <w:t xml:space="preserve"> </w:t>
                  </w:r>
                  <w:r w:rsidRPr="00F92AD6">
                    <w:rPr>
                      <w:rFonts w:ascii="Sylfaen" w:hAnsi="Sylfaen" w:cs="Sylfaen"/>
                      <w:sz w:val="16"/>
                      <w:szCs w:val="16"/>
                    </w:rPr>
                    <w:t>მნიშვნელოვანი</w:t>
                  </w:r>
                  <w:r w:rsidRPr="00F92AD6">
                    <w:rPr>
                      <w:rFonts w:ascii="Sylfaen" w:hAnsi="Sylfaen" w:cs="Sylfaen"/>
                      <w:sz w:val="16"/>
                      <w:szCs w:val="16"/>
                      <w:lang w:val="ka-GE"/>
                    </w:rPr>
                    <w:t xml:space="preserve"> </w:t>
                  </w:r>
                  <w:r w:rsidRPr="00F92AD6">
                    <w:rPr>
                      <w:rFonts w:ascii="Sylfaen" w:hAnsi="Sylfaen" w:cs="Sylfaen"/>
                      <w:sz w:val="16"/>
                      <w:szCs w:val="16"/>
                    </w:rPr>
                    <w:t>მატერიალური</w:t>
                  </w:r>
                  <w:r w:rsidRPr="00F92AD6">
                    <w:rPr>
                      <w:rFonts w:ascii="Sylfaen" w:hAnsi="Sylfaen" w:cs="Sylfaen"/>
                      <w:sz w:val="16"/>
                      <w:szCs w:val="16"/>
                      <w:lang w:val="ka-GE"/>
                    </w:rPr>
                    <w:t xml:space="preserve"> </w:t>
                  </w:r>
                  <w:r w:rsidRPr="00F92AD6">
                    <w:rPr>
                      <w:rFonts w:ascii="Sylfaen" w:hAnsi="Sylfaen" w:cs="Sylfaen"/>
                      <w:sz w:val="16"/>
                      <w:szCs w:val="16"/>
                    </w:rPr>
                    <w:t>ზიანი</w:t>
                  </w:r>
                  <w:r w:rsidRPr="00F92AD6">
                    <w:rPr>
                      <w:rFonts w:ascii="Sylfaen" w:hAnsi="Sylfaen" w:cs="Sylfaen"/>
                      <w:sz w:val="16"/>
                      <w:szCs w:val="16"/>
                      <w:lang w:val="ka-GE"/>
                    </w:rPr>
                    <w:t xml:space="preserve"> </w:t>
                  </w:r>
                  <w:r w:rsidRPr="00F92AD6">
                    <w:rPr>
                      <w:rFonts w:ascii="Sylfaen" w:hAnsi="Sylfaen" w:cs="Sylfaen"/>
                      <w:sz w:val="16"/>
                      <w:szCs w:val="16"/>
                    </w:rPr>
                    <w:t>მიადგათ</w:t>
                  </w:r>
                  <w:r w:rsidRPr="00F92AD6">
                    <w:rPr>
                      <w:rFonts w:ascii="Sylfaen" w:hAnsi="Sylfaen" w:cs="Sylfaen"/>
                      <w:sz w:val="16"/>
                      <w:szCs w:val="16"/>
                      <w:lang w:val="ka-GE"/>
                    </w:rPr>
                    <w:t xml:space="preserve"> </w:t>
                  </w:r>
                  <w:r w:rsidRPr="00F92AD6">
                    <w:rPr>
                      <w:rFonts w:ascii="Sylfaen" w:hAnsi="Sylfaen" w:cs="Sylfaen"/>
                      <w:sz w:val="16"/>
                      <w:szCs w:val="16"/>
                    </w:rPr>
                    <w:t>განვითარებული</w:t>
                  </w:r>
                  <w:r w:rsidRPr="00F92AD6">
                    <w:rPr>
                      <w:rFonts w:ascii="Sylfaen" w:hAnsi="Sylfaen" w:cs="Sylfaen"/>
                      <w:sz w:val="16"/>
                      <w:szCs w:val="16"/>
                      <w:lang w:val="ka-GE"/>
                    </w:rPr>
                    <w:t xml:space="preserve"> </w:t>
                  </w:r>
                  <w:r w:rsidRPr="00F92AD6">
                    <w:rPr>
                      <w:rFonts w:ascii="Sylfaen" w:hAnsi="Sylfaen" w:cs="Sylfaen"/>
                      <w:sz w:val="16"/>
                      <w:szCs w:val="16"/>
                    </w:rPr>
                    <w:t>სტიქიის</w:t>
                  </w:r>
                  <w:r w:rsidRPr="00F92AD6">
                    <w:rPr>
                      <w:rFonts w:ascii="Sylfaen" w:hAnsi="Sylfaen" w:cs="Sylfaen"/>
                      <w:sz w:val="16"/>
                      <w:szCs w:val="16"/>
                      <w:lang w:val="ka-GE"/>
                    </w:rPr>
                    <w:t xml:space="preserve"> </w:t>
                  </w:r>
                  <w:r w:rsidRPr="00F92AD6">
                    <w:rPr>
                      <w:rFonts w:ascii="Sylfaen" w:hAnsi="Sylfaen" w:cs="Sylfaen"/>
                      <w:sz w:val="16"/>
                      <w:szCs w:val="16"/>
                    </w:rPr>
                    <w:t>გამო</w:t>
                  </w:r>
                  <w:r w:rsidRPr="00F92AD6">
                    <w:rPr>
                      <w:rFonts w:ascii="Sylfaen" w:hAnsi="Sylfaen" w:cs="Sylfaen"/>
                      <w:sz w:val="16"/>
                      <w:szCs w:val="16"/>
                      <w:lang w:val="ka-GE"/>
                    </w:rPr>
                    <w:t xml:space="preserve"> </w:t>
                  </w:r>
                  <w:r w:rsidRPr="00F92AD6">
                    <w:rPr>
                      <w:rFonts w:ascii="Sylfaen" w:hAnsi="Sylfaen" w:cs="Sylfaen"/>
                      <w:sz w:val="16"/>
                      <w:szCs w:val="16"/>
                    </w:rPr>
                    <w:t>საცხოვრებელ</w:t>
                  </w:r>
                  <w:r w:rsidRPr="00F92AD6">
                    <w:rPr>
                      <w:rFonts w:ascii="Sylfaen" w:hAnsi="Sylfaen" w:cs="Sylfaen"/>
                      <w:sz w:val="16"/>
                      <w:szCs w:val="16"/>
                      <w:lang w:val="ka-GE"/>
                    </w:rPr>
                    <w:t xml:space="preserve"> </w:t>
                  </w:r>
                  <w:r w:rsidRPr="00F92AD6">
                    <w:rPr>
                      <w:rFonts w:ascii="Sylfaen" w:hAnsi="Sylfaen" w:cs="Sylfaen"/>
                      <w:sz w:val="16"/>
                      <w:szCs w:val="16"/>
                    </w:rPr>
                    <w:t>სახლზე</w:t>
                  </w:r>
                  <w:r w:rsidRPr="00F92AD6">
                    <w:rPr>
                      <w:rFonts w:ascii="Sylfaen" w:hAnsi="Sylfaen" w:cs="Sylfaen"/>
                      <w:sz w:val="16"/>
                      <w:szCs w:val="16"/>
                      <w:lang w:val="ka-GE"/>
                    </w:rPr>
                    <w:t xml:space="preserve">. </w:t>
                  </w:r>
                </w:p>
                <w:p w14:paraId="3BDDE495" w14:textId="77777777" w:rsidR="00F92AD6" w:rsidRPr="00F92AD6" w:rsidRDefault="00F92AD6" w:rsidP="00B41F34">
                  <w:pPr>
                    <w:pStyle w:val="NormalWeb"/>
                    <w:spacing w:before="0" w:beforeAutospacing="0" w:after="0" w:afterAutospacing="0"/>
                    <w:jc w:val="both"/>
                    <w:rPr>
                      <w:sz w:val="16"/>
                      <w:szCs w:val="16"/>
                    </w:rPr>
                  </w:pPr>
                  <w:r w:rsidRPr="00F92AD6">
                    <w:rPr>
                      <w:sz w:val="16"/>
                      <w:szCs w:val="16"/>
                    </w:rPr>
                    <w:t xml:space="preserve"> </w:t>
                  </w:r>
                  <w:r w:rsidRPr="00F92AD6">
                    <w:rPr>
                      <w:rFonts w:ascii="Sylfaen" w:hAnsi="Sylfaen" w:cs="Sylfaen"/>
                      <w:sz w:val="16"/>
                      <w:szCs w:val="16"/>
                    </w:rPr>
                    <w:t>დახმარება</w:t>
                  </w:r>
                  <w:r w:rsidRPr="00F92AD6">
                    <w:rPr>
                      <w:rFonts w:ascii="Sylfaen" w:hAnsi="Sylfaen" w:cs="Sylfaen"/>
                      <w:sz w:val="16"/>
                      <w:szCs w:val="16"/>
                      <w:lang w:val="ka-GE"/>
                    </w:rPr>
                    <w:t xml:space="preserve"> </w:t>
                  </w:r>
                  <w:r w:rsidRPr="00F92AD6">
                    <w:rPr>
                      <w:rFonts w:ascii="Sylfaen" w:hAnsi="Sylfaen" w:cs="Sylfaen"/>
                      <w:sz w:val="16"/>
                      <w:szCs w:val="16"/>
                    </w:rPr>
                    <w:t>გაიცემა</w:t>
                  </w:r>
                  <w:r w:rsidRPr="00F92AD6">
                    <w:rPr>
                      <w:rFonts w:ascii="Sylfaen" w:hAnsi="Sylfaen" w:cs="Sylfaen"/>
                      <w:sz w:val="16"/>
                      <w:szCs w:val="16"/>
                      <w:lang w:val="ka-GE"/>
                    </w:rPr>
                    <w:t xml:space="preserve"> </w:t>
                  </w:r>
                  <w:r w:rsidRPr="00F92AD6">
                    <w:rPr>
                      <w:rFonts w:ascii="Sylfaen" w:hAnsi="Sylfaen" w:cs="Sylfaen"/>
                      <w:sz w:val="16"/>
                      <w:szCs w:val="16"/>
                    </w:rPr>
                    <w:t>თუ</w:t>
                  </w:r>
                  <w:r w:rsidRPr="00F92AD6">
                    <w:rPr>
                      <w:sz w:val="16"/>
                      <w:szCs w:val="16"/>
                    </w:rPr>
                    <w:t xml:space="preserve"> </w:t>
                  </w:r>
                  <w:r w:rsidRPr="00F92AD6">
                    <w:rPr>
                      <w:rFonts w:ascii="Sylfaen" w:hAnsi="Sylfaen" w:cs="Sylfaen"/>
                      <w:sz w:val="16"/>
                      <w:szCs w:val="16"/>
                    </w:rPr>
                    <w:t>სტიქია</w:t>
                  </w:r>
                  <w:r w:rsidRPr="00F92AD6">
                    <w:rPr>
                      <w:rFonts w:ascii="Sylfaen" w:hAnsi="Sylfaen" w:cs="Sylfaen"/>
                      <w:sz w:val="16"/>
                      <w:szCs w:val="16"/>
                      <w:lang w:val="ka-GE"/>
                    </w:rPr>
                    <w:t xml:space="preserve"> </w:t>
                  </w:r>
                  <w:r w:rsidRPr="00F92AD6">
                    <w:rPr>
                      <w:rFonts w:ascii="Sylfaen" w:hAnsi="Sylfaen" w:cs="Sylfaen"/>
                      <w:sz w:val="16"/>
                      <w:szCs w:val="16"/>
                    </w:rPr>
                    <w:t>განვითარდა</w:t>
                  </w:r>
                  <w:r w:rsidRPr="00F92AD6">
                    <w:rPr>
                      <w:rFonts w:ascii="Sylfaen" w:hAnsi="Sylfaen" w:cs="Sylfaen"/>
                      <w:sz w:val="16"/>
                      <w:szCs w:val="16"/>
                      <w:lang w:val="ka-GE"/>
                    </w:rPr>
                    <w:t xml:space="preserve"> </w:t>
                  </w:r>
                  <w:r w:rsidRPr="00F92AD6">
                    <w:rPr>
                      <w:rFonts w:ascii="Sylfaen" w:hAnsi="Sylfaen" w:cs="Sylfaen"/>
                      <w:sz w:val="16"/>
                      <w:szCs w:val="16"/>
                    </w:rPr>
                    <w:t>მიმდინარე</w:t>
                  </w:r>
                  <w:r w:rsidRPr="00F92AD6">
                    <w:rPr>
                      <w:rFonts w:ascii="Sylfaen" w:hAnsi="Sylfaen" w:cs="Sylfaen"/>
                      <w:sz w:val="16"/>
                      <w:szCs w:val="16"/>
                      <w:lang w:val="ka-GE"/>
                    </w:rPr>
                    <w:t xml:space="preserve"> </w:t>
                  </w:r>
                  <w:r w:rsidRPr="00F92AD6">
                    <w:rPr>
                      <w:rFonts w:ascii="Sylfaen" w:hAnsi="Sylfaen" w:cs="Sylfaen"/>
                      <w:sz w:val="16"/>
                      <w:szCs w:val="16"/>
                    </w:rPr>
                    <w:t>ან</w:t>
                  </w:r>
                  <w:r w:rsidRPr="00F92AD6">
                    <w:rPr>
                      <w:rFonts w:ascii="Sylfaen" w:hAnsi="Sylfaen" w:cs="Sylfaen"/>
                      <w:sz w:val="16"/>
                      <w:szCs w:val="16"/>
                      <w:lang w:val="ka-GE"/>
                    </w:rPr>
                    <w:t xml:space="preserve"> </w:t>
                  </w:r>
                  <w:r w:rsidRPr="00F92AD6">
                    <w:rPr>
                      <w:rFonts w:ascii="Sylfaen" w:hAnsi="Sylfaen" w:cs="Sylfaen"/>
                      <w:sz w:val="16"/>
                      <w:szCs w:val="16"/>
                    </w:rPr>
                    <w:t>წინა</w:t>
                  </w:r>
                  <w:r w:rsidRPr="00F92AD6">
                    <w:rPr>
                      <w:rFonts w:ascii="Sylfaen" w:hAnsi="Sylfaen" w:cs="Sylfaen"/>
                      <w:sz w:val="16"/>
                      <w:szCs w:val="16"/>
                      <w:lang w:val="ka-GE"/>
                    </w:rPr>
                    <w:t xml:space="preserve"> </w:t>
                  </w:r>
                  <w:r w:rsidRPr="00F92AD6">
                    <w:rPr>
                      <w:rFonts w:ascii="Sylfaen" w:hAnsi="Sylfaen" w:cs="Sylfaen"/>
                      <w:sz w:val="16"/>
                      <w:szCs w:val="16"/>
                    </w:rPr>
                    <w:t>წლის</w:t>
                  </w:r>
                  <w:r w:rsidRPr="00F92AD6">
                    <w:rPr>
                      <w:rFonts w:ascii="Sylfaen" w:hAnsi="Sylfaen" w:cs="Sylfaen"/>
                      <w:sz w:val="16"/>
                      <w:szCs w:val="16"/>
                      <w:lang w:val="ka-GE"/>
                    </w:rPr>
                    <w:t xml:space="preserve"> </w:t>
                  </w:r>
                  <w:r w:rsidRPr="00F92AD6">
                    <w:rPr>
                      <w:rFonts w:ascii="Sylfaen" w:hAnsi="Sylfaen" w:cs="Sylfaen"/>
                      <w:sz w:val="16"/>
                      <w:szCs w:val="16"/>
                    </w:rPr>
                    <w:t>ბოლო</w:t>
                  </w:r>
                  <w:r w:rsidRPr="00F92AD6">
                    <w:rPr>
                      <w:sz w:val="16"/>
                      <w:szCs w:val="16"/>
                    </w:rPr>
                    <w:t xml:space="preserve"> 6 </w:t>
                  </w:r>
                  <w:r w:rsidRPr="00F92AD6">
                    <w:rPr>
                      <w:rFonts w:ascii="Sylfaen" w:hAnsi="Sylfaen" w:cs="Sylfaen"/>
                      <w:sz w:val="16"/>
                      <w:szCs w:val="16"/>
                    </w:rPr>
                    <w:t>თვის</w:t>
                  </w:r>
                  <w:r w:rsidRPr="00F92AD6">
                    <w:rPr>
                      <w:rFonts w:ascii="Sylfaen" w:hAnsi="Sylfaen" w:cs="Sylfaen"/>
                      <w:sz w:val="16"/>
                      <w:szCs w:val="16"/>
                      <w:lang w:val="ka-GE"/>
                    </w:rPr>
                    <w:t xml:space="preserve"> </w:t>
                  </w:r>
                  <w:r w:rsidRPr="00F92AD6">
                    <w:rPr>
                      <w:rFonts w:ascii="Sylfaen" w:hAnsi="Sylfaen" w:cs="Sylfaen"/>
                      <w:sz w:val="16"/>
                      <w:szCs w:val="16"/>
                    </w:rPr>
                    <w:t>განმავლობაში</w:t>
                  </w:r>
                  <w:r w:rsidRPr="00F92AD6">
                    <w:rPr>
                      <w:sz w:val="16"/>
                      <w:szCs w:val="16"/>
                    </w:rPr>
                    <w:t xml:space="preserve">. </w:t>
                  </w:r>
                  <w:r w:rsidRPr="00F92AD6">
                    <w:rPr>
                      <w:rFonts w:ascii="Sylfaen" w:hAnsi="Sylfaen" w:cs="Sylfaen"/>
                      <w:sz w:val="16"/>
                      <w:szCs w:val="16"/>
                    </w:rPr>
                    <w:t>სტიქიით</w:t>
                  </w:r>
                  <w:r w:rsidRPr="00F92AD6">
                    <w:rPr>
                      <w:rFonts w:ascii="Sylfaen" w:hAnsi="Sylfaen" w:cs="Sylfaen"/>
                      <w:sz w:val="16"/>
                      <w:szCs w:val="16"/>
                      <w:lang w:val="ka-GE"/>
                    </w:rPr>
                    <w:t xml:space="preserve"> </w:t>
                  </w:r>
                  <w:r w:rsidRPr="00F92AD6">
                    <w:rPr>
                      <w:rFonts w:ascii="Sylfaen" w:hAnsi="Sylfaen" w:cs="Sylfaen"/>
                      <w:sz w:val="16"/>
                      <w:szCs w:val="16"/>
                    </w:rPr>
                    <w:t>გამოწვეული</w:t>
                  </w:r>
                  <w:r w:rsidRPr="00F92AD6">
                    <w:rPr>
                      <w:rFonts w:ascii="Sylfaen" w:hAnsi="Sylfaen" w:cs="Sylfaen"/>
                      <w:sz w:val="16"/>
                      <w:szCs w:val="16"/>
                      <w:lang w:val="ka-GE"/>
                    </w:rPr>
                    <w:t xml:space="preserve"> </w:t>
                  </w:r>
                  <w:r w:rsidRPr="00F92AD6">
                    <w:rPr>
                      <w:rFonts w:ascii="Sylfaen" w:hAnsi="Sylfaen" w:cs="Sylfaen"/>
                      <w:sz w:val="16"/>
                      <w:szCs w:val="16"/>
                    </w:rPr>
                    <w:t>ზიანი</w:t>
                  </w:r>
                  <w:r w:rsidRPr="00F92AD6">
                    <w:rPr>
                      <w:rFonts w:ascii="Sylfaen" w:hAnsi="Sylfaen" w:cs="Sylfaen"/>
                      <w:sz w:val="16"/>
                      <w:szCs w:val="16"/>
                      <w:lang w:val="ka-GE"/>
                    </w:rPr>
                    <w:t xml:space="preserve"> </w:t>
                  </w:r>
                  <w:r w:rsidRPr="00F92AD6">
                    <w:rPr>
                      <w:rFonts w:ascii="Sylfaen" w:hAnsi="Sylfaen" w:cs="Sylfaen"/>
                      <w:sz w:val="16"/>
                      <w:szCs w:val="16"/>
                    </w:rPr>
                    <w:t>და</w:t>
                  </w:r>
                  <w:r w:rsidRPr="00F92AD6">
                    <w:rPr>
                      <w:rFonts w:ascii="Sylfaen" w:hAnsi="Sylfaen" w:cs="Sylfaen"/>
                      <w:sz w:val="16"/>
                      <w:szCs w:val="16"/>
                      <w:lang w:val="ka-GE"/>
                    </w:rPr>
                    <w:t xml:space="preserve"> </w:t>
                  </w:r>
                  <w:r w:rsidRPr="00F92AD6">
                    <w:rPr>
                      <w:rFonts w:ascii="Sylfaen" w:hAnsi="Sylfaen" w:cs="Sylfaen"/>
                      <w:sz w:val="16"/>
                      <w:szCs w:val="16"/>
                    </w:rPr>
                    <w:t>ხარისხი</w:t>
                  </w:r>
                  <w:r w:rsidRPr="00F92AD6">
                    <w:rPr>
                      <w:rFonts w:ascii="Sylfaen" w:hAnsi="Sylfaen" w:cs="Sylfaen"/>
                      <w:sz w:val="16"/>
                      <w:szCs w:val="16"/>
                      <w:lang w:val="ka-GE"/>
                    </w:rPr>
                    <w:t xml:space="preserve"> </w:t>
                  </w:r>
                  <w:r w:rsidRPr="00F92AD6">
                    <w:rPr>
                      <w:rFonts w:ascii="Sylfaen" w:hAnsi="Sylfaen" w:cs="Sylfaen"/>
                      <w:sz w:val="16"/>
                      <w:szCs w:val="16"/>
                    </w:rPr>
                    <w:t>დადასტურებულია</w:t>
                  </w:r>
                  <w:r w:rsidRPr="00F92AD6">
                    <w:rPr>
                      <w:rFonts w:ascii="Sylfaen" w:hAnsi="Sylfaen" w:cs="Sylfaen"/>
                      <w:sz w:val="16"/>
                      <w:szCs w:val="16"/>
                      <w:lang w:val="ka-GE"/>
                    </w:rPr>
                    <w:t xml:space="preserve"> </w:t>
                  </w:r>
                  <w:r w:rsidRPr="00F92AD6">
                    <w:rPr>
                      <w:rFonts w:ascii="Sylfaen" w:hAnsi="Sylfaen" w:cs="Sylfaen"/>
                      <w:sz w:val="16"/>
                      <w:szCs w:val="16"/>
                    </w:rPr>
                    <w:t>შესაბამისი</w:t>
                  </w:r>
                  <w:r w:rsidRPr="00F92AD6">
                    <w:rPr>
                      <w:rFonts w:ascii="Sylfaen" w:hAnsi="Sylfaen" w:cs="Sylfaen"/>
                      <w:sz w:val="16"/>
                      <w:szCs w:val="16"/>
                      <w:lang w:val="ka-GE"/>
                    </w:rPr>
                    <w:t xml:space="preserve"> </w:t>
                  </w:r>
                  <w:r w:rsidRPr="00F92AD6">
                    <w:rPr>
                      <w:rFonts w:ascii="Sylfaen" w:hAnsi="Sylfaen" w:cs="Sylfaen"/>
                      <w:sz w:val="16"/>
                      <w:szCs w:val="16"/>
                    </w:rPr>
                    <w:t>კომპეტენციის</w:t>
                  </w:r>
                  <w:r w:rsidRPr="00F92AD6">
                    <w:rPr>
                      <w:rFonts w:ascii="Sylfaen" w:hAnsi="Sylfaen" w:cs="Sylfaen"/>
                      <w:sz w:val="16"/>
                      <w:szCs w:val="16"/>
                      <w:lang w:val="ka-GE"/>
                    </w:rPr>
                    <w:t xml:space="preserve"> </w:t>
                  </w:r>
                  <w:r w:rsidRPr="00F92AD6">
                    <w:rPr>
                      <w:rFonts w:ascii="Sylfaen" w:hAnsi="Sylfaen" w:cs="Sylfaen"/>
                      <w:sz w:val="16"/>
                      <w:szCs w:val="16"/>
                    </w:rPr>
                    <w:t>მქონე</w:t>
                  </w:r>
                  <w:r w:rsidRPr="00F92AD6">
                    <w:rPr>
                      <w:rFonts w:ascii="Sylfaen" w:hAnsi="Sylfaen" w:cs="Sylfaen"/>
                      <w:sz w:val="16"/>
                      <w:szCs w:val="16"/>
                      <w:lang w:val="ka-GE"/>
                    </w:rPr>
                    <w:t xml:space="preserve"> </w:t>
                  </w:r>
                  <w:r w:rsidRPr="00F92AD6">
                    <w:rPr>
                      <w:rFonts w:ascii="Sylfaen" w:hAnsi="Sylfaen" w:cs="Sylfaen"/>
                      <w:sz w:val="16"/>
                      <w:szCs w:val="16"/>
                    </w:rPr>
                    <w:t>პირის</w:t>
                  </w:r>
                  <w:r w:rsidRPr="00F92AD6">
                    <w:rPr>
                      <w:sz w:val="16"/>
                      <w:szCs w:val="16"/>
                    </w:rPr>
                    <w:t xml:space="preserve"> (</w:t>
                  </w:r>
                  <w:r w:rsidRPr="00F92AD6">
                    <w:rPr>
                      <w:rFonts w:ascii="Sylfaen" w:hAnsi="Sylfaen" w:cs="Sylfaen"/>
                      <w:sz w:val="16"/>
                      <w:szCs w:val="16"/>
                    </w:rPr>
                    <w:t>ორგანო</w:t>
                  </w:r>
                  <w:r w:rsidRPr="00F92AD6">
                    <w:rPr>
                      <w:sz w:val="16"/>
                      <w:szCs w:val="16"/>
                    </w:rPr>
                    <w:t xml:space="preserve"> ,</w:t>
                  </w:r>
                  <w:r w:rsidRPr="00F92AD6">
                    <w:rPr>
                      <w:rFonts w:ascii="Sylfaen" w:hAnsi="Sylfaen" w:cs="Sylfaen"/>
                      <w:sz w:val="16"/>
                      <w:szCs w:val="16"/>
                    </w:rPr>
                    <w:t>სამსახური</w:t>
                  </w:r>
                  <w:r w:rsidRPr="00F92AD6">
                    <w:rPr>
                      <w:sz w:val="16"/>
                      <w:szCs w:val="16"/>
                    </w:rPr>
                    <w:t xml:space="preserve">, </w:t>
                  </w:r>
                  <w:r w:rsidRPr="00F92AD6">
                    <w:rPr>
                      <w:rFonts w:ascii="Sylfaen" w:hAnsi="Sylfaen" w:cs="Sylfaen"/>
                      <w:sz w:val="16"/>
                      <w:szCs w:val="16"/>
                    </w:rPr>
                    <w:t>კომისია</w:t>
                  </w:r>
                  <w:r w:rsidRPr="00F92AD6">
                    <w:rPr>
                      <w:sz w:val="16"/>
                      <w:szCs w:val="16"/>
                    </w:rPr>
                    <w:t xml:space="preserve">, </w:t>
                  </w:r>
                  <w:r w:rsidRPr="00F92AD6">
                    <w:rPr>
                      <w:rFonts w:ascii="Sylfaen" w:hAnsi="Sylfaen" w:cs="Sylfaen"/>
                      <w:sz w:val="16"/>
                      <w:szCs w:val="16"/>
                    </w:rPr>
                    <w:t>სპეციალურიჯგუფი</w:t>
                  </w:r>
                  <w:r w:rsidRPr="00F92AD6">
                    <w:rPr>
                      <w:sz w:val="16"/>
                      <w:szCs w:val="16"/>
                    </w:rPr>
                    <w:t xml:space="preserve">) </w:t>
                  </w:r>
                  <w:r w:rsidRPr="00F92AD6">
                    <w:rPr>
                      <w:rFonts w:ascii="Sylfaen" w:hAnsi="Sylfaen" w:cs="Sylfaen"/>
                      <w:sz w:val="16"/>
                      <w:szCs w:val="16"/>
                    </w:rPr>
                    <w:t>მიერ</w:t>
                  </w:r>
                  <w:r w:rsidRPr="00F92AD6">
                    <w:rPr>
                      <w:sz w:val="16"/>
                      <w:szCs w:val="16"/>
                    </w:rPr>
                    <w:t>.</w:t>
                  </w:r>
                </w:p>
              </w:tc>
            </w:tr>
            <w:tr w:rsidR="00F92AD6" w:rsidRPr="00F92AD6" w14:paraId="1B53D130" w14:textId="77777777" w:rsidTr="00B41F34">
              <w:trPr>
                <w:trHeight w:val="530"/>
              </w:trPr>
              <w:tc>
                <w:tcPr>
                  <w:tcW w:w="8551" w:type="dxa"/>
                  <w:tcBorders>
                    <w:top w:val="single" w:sz="4" w:space="0" w:color="auto"/>
                    <w:left w:val="single" w:sz="8" w:space="0" w:color="auto"/>
                    <w:bottom w:val="single" w:sz="8" w:space="0" w:color="auto"/>
                    <w:right w:val="single" w:sz="8" w:space="0" w:color="000000"/>
                  </w:tcBorders>
                  <w:shd w:val="clear" w:color="000000" w:fill="FFFFFF"/>
                  <w:vAlign w:val="center"/>
                  <w:hideMark/>
                </w:tcPr>
                <w:p w14:paraId="1DBA9E33" w14:textId="77777777" w:rsidR="00F92AD6" w:rsidRPr="00F92AD6" w:rsidRDefault="00F92AD6" w:rsidP="00B41F34">
                  <w:pPr>
                    <w:spacing w:after="0" w:line="240" w:lineRule="auto"/>
                    <w:rPr>
                      <w:rFonts w:ascii="Sylfaen" w:hAnsi="Sylfaen"/>
                      <w:sz w:val="16"/>
                      <w:szCs w:val="16"/>
                    </w:rPr>
                  </w:pPr>
                </w:p>
              </w:tc>
            </w:tr>
          </w:tbl>
          <w:p w14:paraId="798CDCED" w14:textId="77777777" w:rsidR="00F92AD6" w:rsidRPr="00F92AD6" w:rsidRDefault="00F92AD6" w:rsidP="00B41F34">
            <w:pPr>
              <w:spacing w:after="0" w:line="240" w:lineRule="auto"/>
              <w:rPr>
                <w:rFonts w:ascii="Sylfaen" w:eastAsia="Times New Roman" w:hAnsi="Sylfaen"/>
                <w:sz w:val="18"/>
                <w:szCs w:val="18"/>
              </w:rPr>
            </w:pPr>
          </w:p>
        </w:tc>
      </w:tr>
      <w:tr w:rsidR="00F92AD6" w:rsidRPr="00F92AD6" w14:paraId="7BF2DE15"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3E63ED9A"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1A9F12DA"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63A2E9DE"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039E44A3"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2F3ED62C"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18AB2A48"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7981CCE4"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4CF4C3A5" w14:textId="77777777" w:rsidTr="00B41F34">
        <w:trPr>
          <w:trHeight w:val="525"/>
        </w:trPr>
        <w:tc>
          <w:tcPr>
            <w:tcW w:w="0" w:type="auto"/>
            <w:gridSpan w:val="2"/>
            <w:tcBorders>
              <w:top w:val="single" w:sz="8" w:space="0" w:color="auto"/>
              <w:left w:val="single" w:sz="8" w:space="0" w:color="auto"/>
              <w:bottom w:val="nil"/>
              <w:right w:val="single" w:sz="8" w:space="0" w:color="000000"/>
            </w:tcBorders>
            <w:shd w:val="clear" w:color="auto" w:fill="FFFFFF"/>
            <w:vAlign w:val="center"/>
            <w:hideMark/>
          </w:tcPr>
          <w:p w14:paraId="69BBD3CA"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მიზანი და მოსალოდნელი შედეგი</w:t>
            </w:r>
          </w:p>
        </w:tc>
        <w:tc>
          <w:tcPr>
            <w:tcW w:w="0" w:type="auto"/>
            <w:tcBorders>
              <w:top w:val="single" w:sz="8" w:space="0" w:color="auto"/>
              <w:left w:val="nil"/>
              <w:bottom w:val="nil"/>
              <w:right w:val="single" w:sz="8" w:space="0" w:color="auto"/>
            </w:tcBorders>
            <w:shd w:val="clear" w:color="auto" w:fill="FFFFFF"/>
            <w:vAlign w:val="center"/>
            <w:hideMark/>
          </w:tcPr>
          <w:p w14:paraId="65B8DD86"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nil"/>
              <w:bottom w:val="nil"/>
              <w:right w:val="single" w:sz="8" w:space="0" w:color="000000"/>
            </w:tcBorders>
            <w:shd w:val="clear" w:color="auto" w:fill="FFFFFF"/>
            <w:vAlign w:val="center"/>
            <w:hideMark/>
          </w:tcPr>
          <w:p w14:paraId="0017422A"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p w14:paraId="1751E8A0" w14:textId="77777777" w:rsidR="00F92AD6" w:rsidRPr="00F92AD6" w:rsidRDefault="00F92AD6" w:rsidP="00B41F34">
            <w:pPr>
              <w:spacing w:after="0" w:line="240" w:lineRule="auto"/>
              <w:rPr>
                <w:rFonts w:ascii="Sylfaen" w:hAnsi="Sylfaen"/>
                <w:sz w:val="16"/>
                <w:szCs w:val="16"/>
              </w:rPr>
            </w:pPr>
            <w:r w:rsidRPr="00F92AD6">
              <w:rPr>
                <w:rFonts w:ascii="Sylfaen" w:hAnsi="Sylfaen"/>
                <w:sz w:val="16"/>
                <w:szCs w:val="16"/>
              </w:rPr>
              <w:t>სტიქიის შედეგად დაზარალებული ოჯახის მხარდაჭერა. 10-15 ოჯახის დახმარება მატერიალური ზარალის ნაწილობრივ აღმოსაფხვრელად</w:t>
            </w:r>
          </w:p>
          <w:p w14:paraId="3C5611C7" w14:textId="77777777" w:rsidR="00F92AD6" w:rsidRPr="00F92AD6" w:rsidRDefault="00F92AD6" w:rsidP="00B41F34">
            <w:pPr>
              <w:spacing w:after="0" w:line="240" w:lineRule="auto"/>
              <w:rPr>
                <w:rFonts w:ascii="Sylfaen" w:eastAsia="Times New Roman" w:hAnsi="Sylfaen"/>
                <w:sz w:val="18"/>
                <w:szCs w:val="18"/>
              </w:rPr>
            </w:pPr>
          </w:p>
        </w:tc>
      </w:tr>
      <w:tr w:rsidR="00F92AD6" w:rsidRPr="00F92AD6" w14:paraId="2B5F4E75" w14:textId="77777777" w:rsidTr="00B41F34">
        <w:trPr>
          <w:trHeight w:val="765"/>
        </w:trPr>
        <w:tc>
          <w:tcPr>
            <w:tcW w:w="0" w:type="auto"/>
            <w:gridSpan w:val="9"/>
            <w:tcBorders>
              <w:top w:val="single" w:sz="8" w:space="0" w:color="auto"/>
              <w:left w:val="single" w:sz="8" w:space="0" w:color="auto"/>
              <w:bottom w:val="single" w:sz="8" w:space="0" w:color="auto"/>
              <w:right w:val="single" w:sz="8" w:space="0" w:color="000000"/>
            </w:tcBorders>
            <w:shd w:val="clear" w:color="auto" w:fill="E7E6E6"/>
            <w:vAlign w:val="center"/>
            <w:hideMark/>
          </w:tcPr>
          <w:p w14:paraId="65027C16" w14:textId="77777777" w:rsidR="00F92AD6" w:rsidRPr="00F92AD6" w:rsidRDefault="00F92AD6" w:rsidP="00B41F34">
            <w:pPr>
              <w:spacing w:after="0" w:line="240" w:lineRule="auto"/>
              <w:jc w:val="center"/>
              <w:rPr>
                <w:rFonts w:ascii="Sylfaen" w:eastAsia="Times New Roman" w:hAnsi="Sylfaen"/>
                <w:b/>
                <w:bCs/>
              </w:rPr>
            </w:pPr>
            <w:r w:rsidRPr="00F92AD6">
              <w:rPr>
                <w:rFonts w:ascii="Sylfaen" w:eastAsia="Times New Roman" w:hAnsi="Sylfaen"/>
                <w:b/>
                <w:bCs/>
              </w:rPr>
              <w:t>შეფასების ინდიკატორები</w:t>
            </w:r>
          </w:p>
        </w:tc>
      </w:tr>
      <w:tr w:rsidR="00F92AD6" w:rsidRPr="00F92AD6" w14:paraId="03414F59"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025198A7"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საბოლოო</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(OUTCOME)</w:t>
            </w:r>
          </w:p>
        </w:tc>
        <w:tc>
          <w:tcPr>
            <w:tcW w:w="0" w:type="auto"/>
            <w:tcBorders>
              <w:top w:val="nil"/>
              <w:left w:val="nil"/>
              <w:bottom w:val="single" w:sz="8" w:space="0" w:color="auto"/>
              <w:right w:val="single" w:sz="4" w:space="0" w:color="auto"/>
            </w:tcBorders>
            <w:shd w:val="clear" w:color="auto" w:fill="E7E6E6"/>
            <w:vAlign w:val="center"/>
            <w:hideMark/>
          </w:tcPr>
          <w:p w14:paraId="0F59F059"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0" w:type="auto"/>
            <w:tcBorders>
              <w:top w:val="nil"/>
              <w:left w:val="nil"/>
              <w:bottom w:val="single" w:sz="8" w:space="0" w:color="auto"/>
              <w:right w:val="single" w:sz="4" w:space="0" w:color="auto"/>
            </w:tcBorders>
            <w:shd w:val="clear" w:color="auto" w:fill="E7E6E6"/>
            <w:vAlign w:val="center"/>
            <w:hideMark/>
          </w:tcPr>
          <w:p w14:paraId="08664A39"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0" w:type="auto"/>
            <w:tcBorders>
              <w:top w:val="nil"/>
              <w:left w:val="nil"/>
              <w:bottom w:val="single" w:sz="8" w:space="0" w:color="auto"/>
              <w:right w:val="single" w:sz="4" w:space="0" w:color="auto"/>
            </w:tcBorders>
            <w:shd w:val="clear" w:color="auto" w:fill="E7E6E6"/>
            <w:vAlign w:val="center"/>
            <w:hideMark/>
          </w:tcPr>
          <w:p w14:paraId="573A268D"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0" w:type="auto"/>
            <w:tcBorders>
              <w:top w:val="nil"/>
              <w:left w:val="nil"/>
              <w:bottom w:val="single" w:sz="8" w:space="0" w:color="auto"/>
              <w:right w:val="single" w:sz="4" w:space="0" w:color="auto"/>
            </w:tcBorders>
            <w:shd w:val="clear" w:color="auto" w:fill="E7E6E6"/>
            <w:vAlign w:val="center"/>
            <w:hideMark/>
          </w:tcPr>
          <w:p w14:paraId="6CE5D1C0"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0" w:type="auto"/>
            <w:tcBorders>
              <w:top w:val="nil"/>
              <w:left w:val="nil"/>
              <w:bottom w:val="single" w:sz="8" w:space="0" w:color="auto"/>
              <w:right w:val="single" w:sz="4" w:space="0" w:color="auto"/>
            </w:tcBorders>
            <w:shd w:val="clear" w:color="auto" w:fill="E7E6E6"/>
            <w:vAlign w:val="center"/>
            <w:hideMark/>
          </w:tcPr>
          <w:p w14:paraId="47ACAD7B"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0" w:type="auto"/>
            <w:tcBorders>
              <w:top w:val="nil"/>
              <w:left w:val="nil"/>
              <w:bottom w:val="single" w:sz="8" w:space="0" w:color="auto"/>
              <w:right w:val="single" w:sz="4" w:space="0" w:color="auto"/>
            </w:tcBorders>
            <w:shd w:val="clear" w:color="auto" w:fill="E7E6E6"/>
            <w:vAlign w:val="center"/>
            <w:hideMark/>
          </w:tcPr>
          <w:p w14:paraId="468835E7"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0" w:type="auto"/>
            <w:tcBorders>
              <w:top w:val="nil"/>
              <w:left w:val="nil"/>
              <w:bottom w:val="single" w:sz="8" w:space="0" w:color="auto"/>
              <w:right w:val="single" w:sz="8" w:space="0" w:color="auto"/>
            </w:tcBorders>
            <w:shd w:val="clear" w:color="auto" w:fill="E7E6E6"/>
            <w:vAlign w:val="center"/>
            <w:hideMark/>
          </w:tcPr>
          <w:p w14:paraId="7288C02C"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5576B989"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7B8DCA7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099C4B57"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10</w:t>
            </w:r>
          </w:p>
        </w:tc>
        <w:tc>
          <w:tcPr>
            <w:tcW w:w="0" w:type="auto"/>
            <w:tcBorders>
              <w:top w:val="nil"/>
              <w:left w:val="nil"/>
              <w:bottom w:val="single" w:sz="4" w:space="0" w:color="auto"/>
              <w:right w:val="single" w:sz="4" w:space="0" w:color="auto"/>
            </w:tcBorders>
            <w:noWrap/>
            <w:vAlign w:val="bottom"/>
            <w:hideMark/>
          </w:tcPr>
          <w:p w14:paraId="4C02FD94"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15</w:t>
            </w:r>
          </w:p>
        </w:tc>
        <w:tc>
          <w:tcPr>
            <w:tcW w:w="0" w:type="auto"/>
            <w:tcBorders>
              <w:top w:val="nil"/>
              <w:left w:val="nil"/>
              <w:bottom w:val="single" w:sz="4" w:space="0" w:color="auto"/>
              <w:right w:val="single" w:sz="4" w:space="0" w:color="auto"/>
            </w:tcBorders>
            <w:noWrap/>
            <w:vAlign w:val="bottom"/>
            <w:hideMark/>
          </w:tcPr>
          <w:p w14:paraId="29C700B7"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15</w:t>
            </w:r>
          </w:p>
        </w:tc>
        <w:tc>
          <w:tcPr>
            <w:tcW w:w="0" w:type="auto"/>
            <w:tcBorders>
              <w:top w:val="nil"/>
              <w:left w:val="nil"/>
              <w:bottom w:val="single" w:sz="4" w:space="0" w:color="auto"/>
              <w:right w:val="single" w:sz="4" w:space="0" w:color="auto"/>
            </w:tcBorders>
            <w:noWrap/>
            <w:vAlign w:val="bottom"/>
            <w:hideMark/>
          </w:tcPr>
          <w:p w14:paraId="5273402D" w14:textId="77777777" w:rsidR="00F92AD6" w:rsidRPr="00F92AD6" w:rsidRDefault="00F92AD6" w:rsidP="00B41F34">
            <w:pPr>
              <w:spacing w:after="0" w:line="240" w:lineRule="auto"/>
              <w:rPr>
                <w:rFonts w:eastAsia="Times New Roman"/>
              </w:rPr>
            </w:pPr>
            <w:r w:rsidRPr="00F92AD6">
              <w:rPr>
                <w:rFonts w:ascii="Sylfaen" w:eastAsia="Times New Roman" w:hAnsi="Sylfaen"/>
                <w:lang w:val="ka-GE"/>
              </w:rPr>
              <w:t>15</w:t>
            </w: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A71D411" w14:textId="77777777" w:rsidR="00F92AD6" w:rsidRPr="00F92AD6" w:rsidRDefault="00F92AD6" w:rsidP="00B41F34">
            <w:pPr>
              <w:spacing w:after="0" w:line="240" w:lineRule="auto"/>
              <w:rPr>
                <w:rFonts w:ascii="Sylfaen" w:eastAsia="Times New Roman" w:hAnsi="Sylfaen"/>
                <w:lang w:val="ka-GE"/>
              </w:rPr>
            </w:pPr>
            <w:r w:rsidRPr="00F92AD6">
              <w:rPr>
                <w:rFonts w:eastAsia="Times New Roman"/>
              </w:rPr>
              <w:t> </w:t>
            </w:r>
            <w:r w:rsidRPr="00F92AD6">
              <w:rPr>
                <w:rFonts w:ascii="Sylfaen" w:eastAsia="Times New Roman" w:hAnsi="Sylfaen"/>
                <w:lang w:val="ka-GE"/>
              </w:rPr>
              <w:t>15</w:t>
            </w:r>
          </w:p>
        </w:tc>
        <w:tc>
          <w:tcPr>
            <w:tcW w:w="0" w:type="auto"/>
            <w:tcBorders>
              <w:top w:val="nil"/>
              <w:left w:val="nil"/>
              <w:bottom w:val="single" w:sz="4" w:space="0" w:color="auto"/>
              <w:right w:val="single" w:sz="4" w:space="0" w:color="auto"/>
            </w:tcBorders>
            <w:noWrap/>
            <w:vAlign w:val="bottom"/>
            <w:hideMark/>
          </w:tcPr>
          <w:p w14:paraId="6BE16238" w14:textId="77777777" w:rsidR="00F92AD6" w:rsidRPr="00F92AD6" w:rsidRDefault="00F92AD6" w:rsidP="00B41F34">
            <w:pPr>
              <w:spacing w:after="0" w:line="240" w:lineRule="auto"/>
              <w:rPr>
                <w:rFonts w:ascii="Sylfaen" w:eastAsia="Times New Roman" w:hAnsi="Sylfaen"/>
                <w:lang w:val="ka-GE"/>
              </w:rPr>
            </w:pPr>
            <w:r w:rsidRPr="00F92AD6">
              <w:rPr>
                <w:rFonts w:ascii="Sylfaen" w:eastAsia="Times New Roman" w:hAnsi="Sylfaen"/>
                <w:lang w:val="ka-GE"/>
              </w:rPr>
              <w:t>ოჯახების დახმარება</w:t>
            </w:r>
          </w:p>
        </w:tc>
        <w:tc>
          <w:tcPr>
            <w:tcW w:w="0" w:type="auto"/>
            <w:tcBorders>
              <w:top w:val="nil"/>
              <w:left w:val="nil"/>
              <w:bottom w:val="single" w:sz="4" w:space="0" w:color="auto"/>
              <w:right w:val="single" w:sz="8" w:space="0" w:color="auto"/>
            </w:tcBorders>
            <w:noWrap/>
            <w:vAlign w:val="bottom"/>
            <w:hideMark/>
          </w:tcPr>
          <w:p w14:paraId="4081FA93"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7AF76D08"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46B8985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32B8CD5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6AB7CD7"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BE1415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B93619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014D62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A682B1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29494561"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6E472EF1"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011EC119"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13E292DC"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628ACE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17F15D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375C69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84FDDB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AF9163C"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20D6DF74"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2E992F7F"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3BE0D088"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შუალედური</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(OUTPUT)</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3AACCA59"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11DB831D"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2D41ADA7"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4BAFA966"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2D027DB4"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539D3F73"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0" w:type="auto"/>
            <w:tcBorders>
              <w:top w:val="single" w:sz="8" w:space="0" w:color="auto"/>
              <w:left w:val="nil"/>
              <w:bottom w:val="single" w:sz="8" w:space="0" w:color="auto"/>
              <w:right w:val="single" w:sz="8" w:space="0" w:color="auto"/>
            </w:tcBorders>
            <w:shd w:val="clear" w:color="auto" w:fill="E7E6E6"/>
            <w:vAlign w:val="center"/>
            <w:hideMark/>
          </w:tcPr>
          <w:p w14:paraId="52980F8B"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318CE46E"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45BFF979"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70D264B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26F489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24120B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7913EC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A2370B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CA86E2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7495CAAA"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08970D85"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05240F6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53709CA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2371E5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792ED3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AA3C82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84334B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54A76E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74C01949"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6F9CEF3F" w14:textId="77777777" w:rsidTr="00B41F34">
        <w:trPr>
          <w:trHeight w:val="540"/>
        </w:trPr>
        <w:tc>
          <w:tcPr>
            <w:tcW w:w="0" w:type="auto"/>
            <w:gridSpan w:val="2"/>
            <w:tcBorders>
              <w:top w:val="single" w:sz="4" w:space="0" w:color="auto"/>
              <w:left w:val="single" w:sz="8" w:space="0" w:color="auto"/>
              <w:bottom w:val="single" w:sz="8" w:space="0" w:color="auto"/>
              <w:right w:val="single" w:sz="4" w:space="0" w:color="auto"/>
            </w:tcBorders>
            <w:noWrap/>
            <w:vAlign w:val="center"/>
            <w:hideMark/>
          </w:tcPr>
          <w:p w14:paraId="25EE4E8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center"/>
            <w:hideMark/>
          </w:tcPr>
          <w:p w14:paraId="424684A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265ADF3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0731385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064A22E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652A3A4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200ABCB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8" w:space="0" w:color="auto"/>
            </w:tcBorders>
            <w:noWrap/>
            <w:vAlign w:val="bottom"/>
            <w:hideMark/>
          </w:tcPr>
          <w:p w14:paraId="56F77DAB" w14:textId="77777777" w:rsidR="00F92AD6" w:rsidRPr="00F92AD6" w:rsidRDefault="00F92AD6" w:rsidP="00B41F34">
            <w:pPr>
              <w:spacing w:after="0" w:line="240" w:lineRule="auto"/>
              <w:rPr>
                <w:rFonts w:eastAsia="Times New Roman"/>
              </w:rPr>
            </w:pPr>
            <w:r w:rsidRPr="00F92AD6">
              <w:rPr>
                <w:rFonts w:eastAsia="Times New Roman"/>
              </w:rPr>
              <w:t> </w:t>
            </w:r>
          </w:p>
        </w:tc>
      </w:tr>
    </w:tbl>
    <w:p w14:paraId="729333D4" w14:textId="77777777" w:rsidR="00F92AD6" w:rsidRPr="00F92AD6" w:rsidRDefault="00F92AD6" w:rsidP="00F92AD6">
      <w:pPr>
        <w:rPr>
          <w:rFonts w:ascii="Sylfaen" w:hAnsi="Sylfaen"/>
          <w:sz w:val="24"/>
          <w:szCs w:val="24"/>
          <w:lang w:val="ka-GE"/>
        </w:rPr>
      </w:pPr>
    </w:p>
    <w:p w14:paraId="1438343E" w14:textId="77777777" w:rsidR="00F92AD6" w:rsidRPr="00F92AD6" w:rsidRDefault="00F92AD6" w:rsidP="00F92AD6">
      <w:pPr>
        <w:rPr>
          <w:rFonts w:ascii="Sylfaen" w:hAnsi="Sylfaen"/>
          <w:szCs w:val="24"/>
          <w:lang w:val="ka-GE"/>
        </w:rPr>
      </w:pPr>
      <w:r w:rsidRPr="00F92AD6">
        <w:rPr>
          <w:rFonts w:ascii="Sylfaen" w:hAnsi="Sylfaen"/>
          <w:szCs w:val="24"/>
          <w:lang w:val="ka-GE"/>
        </w:rPr>
        <w:t>დანართი 3</w:t>
      </w:r>
    </w:p>
    <w:p w14:paraId="4B38FB79" w14:textId="77777777" w:rsidR="00F92AD6" w:rsidRPr="00F92AD6" w:rsidRDefault="00F92AD6" w:rsidP="00F92AD6">
      <w:pPr>
        <w:rPr>
          <w:rFonts w:ascii="Sylfaen" w:hAnsi="Sylfaen"/>
          <w:b/>
          <w:szCs w:val="24"/>
          <w:lang w:val="ka-GE"/>
        </w:rPr>
      </w:pPr>
      <w:r w:rsidRPr="00F92AD6">
        <w:rPr>
          <w:rFonts w:ascii="Sylfaen" w:hAnsi="Sylfaen"/>
          <w:b/>
          <w:szCs w:val="24"/>
          <w:lang w:val="ka-GE"/>
        </w:rPr>
        <w:lastRenderedPageBreak/>
        <w:t>პროგრამის განაცხადის ფორმა</w:t>
      </w:r>
    </w:p>
    <w:tbl>
      <w:tblPr>
        <w:tblW w:w="0" w:type="auto"/>
        <w:tblLook w:val="04A0" w:firstRow="1" w:lastRow="0" w:firstColumn="1" w:lastColumn="0" w:noHBand="0" w:noVBand="1"/>
      </w:tblPr>
      <w:tblGrid>
        <w:gridCol w:w="1056"/>
        <w:gridCol w:w="2011"/>
        <w:gridCol w:w="3853"/>
        <w:gridCol w:w="622"/>
        <w:gridCol w:w="1204"/>
        <w:gridCol w:w="1204"/>
        <w:gridCol w:w="1204"/>
        <w:gridCol w:w="1646"/>
        <w:gridCol w:w="1446"/>
      </w:tblGrid>
      <w:tr w:rsidR="00F92AD6" w:rsidRPr="00F92AD6" w14:paraId="0B98E0B9" w14:textId="77777777" w:rsidTr="00B41F34">
        <w:trPr>
          <w:trHeight w:val="450"/>
        </w:trPr>
        <w:tc>
          <w:tcPr>
            <w:tcW w:w="0" w:type="auto"/>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14:paraId="64143FB3"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კოდი</w:t>
            </w:r>
          </w:p>
        </w:tc>
        <w:tc>
          <w:tcPr>
            <w:tcW w:w="0" w:type="auto"/>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77DCA1B2"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დასახელება </w:t>
            </w:r>
          </w:p>
        </w:tc>
        <w:tc>
          <w:tcPr>
            <w:tcW w:w="0" w:type="auto"/>
            <w:gridSpan w:val="2"/>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66342A8A" w14:textId="77777777" w:rsidR="00F92AD6" w:rsidRPr="00F92AD6" w:rsidRDefault="00F92AD6" w:rsidP="00B41F34">
            <w:pPr>
              <w:spacing w:after="0" w:line="240" w:lineRule="auto"/>
              <w:rPr>
                <w:rFonts w:ascii="Sylfaen" w:eastAsia="Times New Roman" w:hAnsi="Sylfaen"/>
                <w:b/>
                <w:bCs/>
                <w:sz w:val="18"/>
                <w:szCs w:val="18"/>
                <w:lang w:val="ka-GE"/>
              </w:rPr>
            </w:pPr>
            <w:r w:rsidRPr="00F92AD6">
              <w:rPr>
                <w:rFonts w:ascii="Sylfaen" w:eastAsia="Times New Roman" w:hAnsi="Sylfaen"/>
                <w:b/>
                <w:bCs/>
                <w:sz w:val="18"/>
                <w:szCs w:val="18"/>
                <w:lang w:val="ka-GE"/>
              </w:rPr>
              <w:t>სარიტუალო დახმარება</w:t>
            </w:r>
          </w:p>
        </w:tc>
        <w:tc>
          <w:tcPr>
            <w:tcW w:w="0" w:type="auto"/>
            <w:tcBorders>
              <w:top w:val="single" w:sz="8" w:space="0" w:color="auto"/>
              <w:left w:val="nil"/>
              <w:bottom w:val="nil"/>
              <w:right w:val="single" w:sz="8" w:space="0" w:color="auto"/>
            </w:tcBorders>
            <w:shd w:val="clear" w:color="auto" w:fill="FFFFFF"/>
            <w:vAlign w:val="center"/>
            <w:hideMark/>
          </w:tcPr>
          <w:p w14:paraId="7A50DA27"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0ACE0B33"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1D904EEA"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44302101"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7</w:t>
            </w:r>
            <w:r w:rsidRPr="00F92AD6">
              <w:rPr>
                <w:rFonts w:ascii="Sylfaen" w:eastAsia="Times New Roman" w:hAnsi="Sylfaen"/>
                <w:b/>
                <w:bCs/>
                <w:sz w:val="16"/>
                <w:szCs w:val="16"/>
              </w:rPr>
              <w:t xml:space="preserve">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056EED79"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8</w:t>
            </w:r>
            <w:r w:rsidRPr="00F92AD6">
              <w:rPr>
                <w:rFonts w:ascii="Sylfaen" w:eastAsia="Times New Roman" w:hAnsi="Sylfaen"/>
                <w:b/>
                <w:bCs/>
                <w:sz w:val="16"/>
                <w:szCs w:val="16"/>
              </w:rPr>
              <w:t xml:space="preserve"> წლის დაფინანსება</w:t>
            </w:r>
          </w:p>
        </w:tc>
      </w:tr>
      <w:tr w:rsidR="00F92AD6" w:rsidRPr="00F92AD6" w14:paraId="1EE4BA28" w14:textId="77777777" w:rsidTr="00B41F34">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2F1E1AB" w14:textId="77777777" w:rsidR="00F92AD6" w:rsidRPr="00F92AD6" w:rsidRDefault="00F92AD6" w:rsidP="00B41F34">
            <w:pPr>
              <w:spacing w:after="0" w:line="256" w:lineRule="auto"/>
              <w:rPr>
                <w:rFonts w:ascii="Sylfaen" w:eastAsia="Times New Roman" w:hAnsi="Sylfaen"/>
                <w:b/>
                <w:bCs/>
                <w:sz w:val="18"/>
                <w:szCs w:val="18"/>
              </w:rPr>
            </w:pP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146B030A"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686046A9"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5083C2CC"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69D4DA2F"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25C32141"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49DF8ED5"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20776184"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r>
      <w:tr w:rsidR="00F92AD6" w:rsidRPr="00F92AD6" w14:paraId="07471153" w14:textId="77777777" w:rsidTr="00B41F34">
        <w:trPr>
          <w:trHeight w:val="315"/>
        </w:trPr>
        <w:tc>
          <w:tcPr>
            <w:tcW w:w="0" w:type="auto"/>
            <w:tcBorders>
              <w:top w:val="nil"/>
              <w:left w:val="single" w:sz="8" w:space="0" w:color="auto"/>
              <w:bottom w:val="single" w:sz="8" w:space="0" w:color="auto"/>
              <w:right w:val="single" w:sz="8" w:space="0" w:color="auto"/>
            </w:tcBorders>
            <w:shd w:val="clear" w:color="auto" w:fill="FFFFFF"/>
            <w:vAlign w:val="center"/>
            <w:hideMark/>
          </w:tcPr>
          <w:p w14:paraId="47C642A8" w14:textId="77777777" w:rsidR="00F92AD6" w:rsidRPr="00F92AD6" w:rsidRDefault="00F92AD6" w:rsidP="00B41F34">
            <w:pPr>
              <w:spacing w:after="0" w:line="240" w:lineRule="auto"/>
              <w:jc w:val="center"/>
              <w:rPr>
                <w:rFonts w:ascii="Sylfaen" w:eastAsia="Times New Roman" w:hAnsi="Sylfaen"/>
                <w:sz w:val="16"/>
                <w:szCs w:val="16"/>
              </w:rPr>
            </w:pPr>
            <w:r w:rsidRPr="00F92AD6">
              <w:rPr>
                <w:rFonts w:ascii="Sylfaen" w:eastAsia="Times New Roman" w:hAnsi="Sylfaen"/>
                <w:sz w:val="16"/>
                <w:szCs w:val="16"/>
                <w:lang w:val="ka-GE"/>
              </w:rPr>
              <w:t>06 02 07</w:t>
            </w: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1BF814BB"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173FFA6A"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0C767BFE"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17,0</w:t>
            </w:r>
          </w:p>
        </w:tc>
        <w:tc>
          <w:tcPr>
            <w:tcW w:w="0" w:type="auto"/>
            <w:tcBorders>
              <w:top w:val="nil"/>
              <w:left w:val="nil"/>
              <w:bottom w:val="single" w:sz="8" w:space="0" w:color="auto"/>
              <w:right w:val="single" w:sz="8" w:space="0" w:color="auto"/>
            </w:tcBorders>
            <w:shd w:val="clear" w:color="auto" w:fill="FFFFFF"/>
            <w:vAlign w:val="center"/>
            <w:hideMark/>
          </w:tcPr>
          <w:p w14:paraId="387F7DB1"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17,0</w:t>
            </w:r>
          </w:p>
        </w:tc>
        <w:tc>
          <w:tcPr>
            <w:tcW w:w="0" w:type="auto"/>
            <w:tcBorders>
              <w:top w:val="nil"/>
              <w:left w:val="nil"/>
              <w:bottom w:val="single" w:sz="8" w:space="0" w:color="auto"/>
              <w:right w:val="single" w:sz="8" w:space="0" w:color="auto"/>
            </w:tcBorders>
            <w:shd w:val="clear" w:color="auto" w:fill="FFFFFF"/>
            <w:vAlign w:val="center"/>
            <w:hideMark/>
          </w:tcPr>
          <w:p w14:paraId="0E05AE8B"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17,0</w:t>
            </w:r>
          </w:p>
        </w:tc>
        <w:tc>
          <w:tcPr>
            <w:tcW w:w="0" w:type="auto"/>
            <w:tcBorders>
              <w:top w:val="nil"/>
              <w:left w:val="nil"/>
              <w:bottom w:val="single" w:sz="8" w:space="0" w:color="auto"/>
              <w:right w:val="single" w:sz="8" w:space="0" w:color="auto"/>
            </w:tcBorders>
            <w:shd w:val="clear" w:color="auto" w:fill="FFFFFF"/>
            <w:vAlign w:val="center"/>
            <w:hideMark/>
          </w:tcPr>
          <w:p w14:paraId="0B05C9AA"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17,0</w:t>
            </w:r>
          </w:p>
        </w:tc>
        <w:tc>
          <w:tcPr>
            <w:tcW w:w="0" w:type="auto"/>
            <w:tcBorders>
              <w:top w:val="nil"/>
              <w:left w:val="nil"/>
              <w:bottom w:val="single" w:sz="8" w:space="0" w:color="auto"/>
              <w:right w:val="single" w:sz="8" w:space="0" w:color="auto"/>
            </w:tcBorders>
            <w:shd w:val="clear" w:color="auto" w:fill="FFFFFF"/>
            <w:vAlign w:val="center"/>
            <w:hideMark/>
          </w:tcPr>
          <w:p w14:paraId="781636F3"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17,0</w:t>
            </w:r>
          </w:p>
        </w:tc>
      </w:tr>
      <w:tr w:rsidR="00F92AD6" w:rsidRPr="00F92AD6" w14:paraId="0C0B4DDD" w14:textId="77777777" w:rsidTr="00B41F34">
        <w:trPr>
          <w:trHeight w:val="600"/>
        </w:trPr>
        <w:tc>
          <w:tcPr>
            <w:tcW w:w="0" w:type="auto"/>
            <w:gridSpan w:val="2"/>
            <w:tcBorders>
              <w:top w:val="single" w:sz="8" w:space="0" w:color="auto"/>
              <w:left w:val="single" w:sz="8" w:space="0" w:color="auto"/>
              <w:bottom w:val="single" w:sz="8" w:space="0" w:color="auto"/>
              <w:right w:val="single" w:sz="8" w:space="0" w:color="000000"/>
            </w:tcBorders>
            <w:shd w:val="clear" w:color="auto" w:fill="FFFFFF"/>
            <w:vAlign w:val="center"/>
            <w:hideMark/>
          </w:tcPr>
          <w:p w14:paraId="4C70592B"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განმახორციელებელი სამსახური</w:t>
            </w:r>
          </w:p>
        </w:tc>
        <w:tc>
          <w:tcPr>
            <w:tcW w:w="0" w:type="auto"/>
            <w:tcBorders>
              <w:top w:val="nil"/>
              <w:left w:val="nil"/>
              <w:bottom w:val="single" w:sz="8" w:space="0" w:color="auto"/>
              <w:right w:val="nil"/>
            </w:tcBorders>
            <w:shd w:val="clear" w:color="auto" w:fill="FFFFFF"/>
            <w:vAlign w:val="center"/>
            <w:hideMark/>
          </w:tcPr>
          <w:p w14:paraId="0D19B36C" w14:textId="77777777" w:rsidR="00F92AD6" w:rsidRPr="00F92AD6" w:rsidRDefault="00F92AD6" w:rsidP="00B41F34">
            <w:pPr>
              <w:spacing w:after="0" w:line="240" w:lineRule="auto"/>
              <w:jc w:val="center"/>
              <w:rPr>
                <w:rFonts w:ascii="Sylfaen" w:eastAsia="Times New Roman" w:hAnsi="Sylfaen"/>
                <w:b/>
                <w:bCs/>
                <w:sz w:val="18"/>
                <w:szCs w:val="18"/>
                <w:lang w:val="ka-GE"/>
              </w:rPr>
            </w:pPr>
            <w:r w:rsidRPr="00F92AD6">
              <w:rPr>
                <w:rFonts w:ascii="Sylfaen" w:eastAsia="Times New Roman" w:hAnsi="Sylfaen"/>
                <w:b/>
                <w:bCs/>
                <w:sz w:val="18"/>
                <w:szCs w:val="18"/>
                <w:lang w:val="ka-GE"/>
              </w:rPr>
              <w:t>მერიის სოციალური დაცვის სამსახური</w:t>
            </w:r>
          </w:p>
        </w:tc>
        <w:tc>
          <w:tcPr>
            <w:tcW w:w="0" w:type="auto"/>
            <w:gridSpan w:val="6"/>
            <w:tcBorders>
              <w:top w:val="single" w:sz="8" w:space="0" w:color="auto"/>
              <w:left w:val="single" w:sz="8" w:space="0" w:color="auto"/>
              <w:bottom w:val="single" w:sz="8" w:space="0" w:color="auto"/>
              <w:right w:val="single" w:sz="8" w:space="0" w:color="000000"/>
            </w:tcBorders>
            <w:shd w:val="clear" w:color="auto" w:fill="FFFFFF"/>
            <w:vAlign w:val="center"/>
            <w:hideMark/>
          </w:tcPr>
          <w:p w14:paraId="2E04DFD2"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 xml:space="preserve"> მუნიციპალიტეტის მერიის სოციალური დაცვის სამსახური</w:t>
            </w:r>
            <w:r w:rsidRPr="00F92AD6">
              <w:rPr>
                <w:rFonts w:ascii="Sylfaen" w:eastAsia="Times New Roman" w:hAnsi="Sylfaen"/>
                <w:b/>
                <w:bCs/>
                <w:sz w:val="20"/>
                <w:szCs w:val="20"/>
              </w:rPr>
              <w:t> </w:t>
            </w:r>
          </w:p>
        </w:tc>
      </w:tr>
      <w:tr w:rsidR="00F92AD6" w:rsidRPr="00F92AD6" w14:paraId="4E837AD9" w14:textId="77777777" w:rsidTr="00B41F34">
        <w:trPr>
          <w:trHeight w:val="210"/>
        </w:trPr>
        <w:tc>
          <w:tcPr>
            <w:tcW w:w="0" w:type="auto"/>
            <w:gridSpan w:val="2"/>
            <w:vMerge w:val="restart"/>
            <w:tcBorders>
              <w:top w:val="single" w:sz="8" w:space="0" w:color="auto"/>
              <w:left w:val="single" w:sz="8" w:space="0" w:color="auto"/>
              <w:bottom w:val="nil"/>
              <w:right w:val="single" w:sz="8" w:space="0" w:color="000000"/>
            </w:tcBorders>
            <w:shd w:val="clear" w:color="auto" w:fill="FFFFFF"/>
            <w:vAlign w:val="center"/>
            <w:hideMark/>
          </w:tcPr>
          <w:p w14:paraId="28B6D135"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აღწერა </w:t>
            </w:r>
          </w:p>
        </w:tc>
        <w:tc>
          <w:tcPr>
            <w:tcW w:w="0" w:type="auto"/>
            <w:tcBorders>
              <w:top w:val="nil"/>
              <w:left w:val="nil"/>
              <w:bottom w:val="nil"/>
              <w:right w:val="single" w:sz="8" w:space="0" w:color="auto"/>
            </w:tcBorders>
            <w:shd w:val="clear" w:color="auto" w:fill="FFFFFF"/>
            <w:vAlign w:val="center"/>
            <w:hideMark/>
          </w:tcPr>
          <w:p w14:paraId="0884A165"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nil"/>
              <w:bottom w:val="nil"/>
              <w:right w:val="single" w:sz="8" w:space="0" w:color="000000"/>
            </w:tcBorders>
            <w:shd w:val="clear" w:color="auto" w:fill="FFFFFF"/>
            <w:vAlign w:val="center"/>
            <w:hideMark/>
          </w:tcPr>
          <w:p w14:paraId="63304993"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6D4513DC"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250CA6A2"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7161597C"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3EB2D292"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4978E6F8"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0E17E38C"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458138D1" w14:textId="77777777" w:rsidR="00F92AD6" w:rsidRPr="00F92AD6" w:rsidRDefault="00F92AD6" w:rsidP="00B41F34">
            <w:pPr>
              <w:spacing w:after="0" w:line="240" w:lineRule="auto"/>
              <w:rPr>
                <w:rFonts w:ascii="Sylfaen" w:eastAsia="Times New Roman" w:hAnsi="Sylfaen"/>
                <w:b/>
                <w:bCs/>
                <w:sz w:val="18"/>
                <w:szCs w:val="18"/>
              </w:rPr>
            </w:pPr>
            <w:r w:rsidRPr="00F92AD6">
              <w:rPr>
                <w:rFonts w:ascii="Sylfaen" w:eastAsia="Times New Roman" w:hAnsi="Sylfaen"/>
                <w:b/>
                <w:bCs/>
                <w:sz w:val="18"/>
                <w:szCs w:val="18"/>
              </w:rPr>
              <w:t> </w:t>
            </w:r>
            <w:r w:rsidRPr="00F92AD6">
              <w:rPr>
                <w:rFonts w:ascii="Sylfaen" w:eastAsia="Times New Roman" w:hAnsi="Sylfaen"/>
                <w:sz w:val="18"/>
                <w:szCs w:val="18"/>
              </w:rPr>
              <w:t xml:space="preserve">პროგრამა ითვალისწინებს ფულად დახმარების </w:t>
            </w:r>
            <w:r w:rsidRPr="00F92AD6">
              <w:rPr>
                <w:rFonts w:ascii="Sylfaen" w:eastAsia="Times New Roman" w:hAnsi="Sylfaen"/>
                <w:sz w:val="18"/>
                <w:szCs w:val="18"/>
                <w:lang w:val="ka-GE"/>
              </w:rPr>
              <w:t xml:space="preserve">გაცემას სარიტუალო ხარჯების უზრუნველსაყოფად, თუ გარდაცვლილი პირი არის:  სოცალური მომსახურების სააგენტოს ერთიან ბაზაში რეგისტრირებული (გარდაცველებამდე 3 თვით ადრე მაინც) და   ოჯახის სარეიტინგო ქულა არ არემატება 65000 -ს მაინც </w:t>
            </w:r>
            <w:r w:rsidRPr="00F92AD6">
              <w:rPr>
                <w:rFonts w:ascii="Sylfaen" w:eastAsia="Times New Roman" w:hAnsi="Sylfaen"/>
                <w:sz w:val="18"/>
                <w:szCs w:val="18"/>
              </w:rPr>
              <w:t>300  ლარის ოდენობით,</w:t>
            </w:r>
            <w:r w:rsidRPr="00F92AD6">
              <w:rPr>
                <w:rFonts w:ascii="Sylfaen" w:eastAsia="Times New Roman" w:hAnsi="Sylfaen"/>
                <w:sz w:val="18"/>
                <w:szCs w:val="18"/>
                <w:lang w:val="ka-GE"/>
              </w:rPr>
              <w:t xml:space="preserve">  დ</w:t>
            </w:r>
            <w:r w:rsidRPr="00F92AD6">
              <w:rPr>
                <w:rFonts w:ascii="Sylfaen" w:eastAsia="Times New Roman" w:hAnsi="Sylfaen"/>
                <w:sz w:val="18"/>
                <w:szCs w:val="18"/>
              </w:rPr>
              <w:t xml:space="preserve">ევნილის გარდაცვალებისასა- </w:t>
            </w:r>
            <w:r w:rsidRPr="00F92AD6">
              <w:rPr>
                <w:rFonts w:ascii="Sylfaen" w:eastAsia="Times New Roman" w:hAnsi="Sylfaen"/>
                <w:sz w:val="18"/>
                <w:szCs w:val="18"/>
                <w:lang w:val="ka-GE"/>
              </w:rPr>
              <w:t xml:space="preserve">300 </w:t>
            </w:r>
            <w:r w:rsidRPr="00F92AD6">
              <w:rPr>
                <w:rFonts w:ascii="Sylfaen" w:eastAsia="Times New Roman" w:hAnsi="Sylfaen"/>
                <w:sz w:val="18"/>
                <w:szCs w:val="18"/>
              </w:rPr>
              <w:t xml:space="preserve"> ლარი, უპატრონო მიცვალებულის დაკრძალვის ხარჯი უნაღდო ანგარიშსწორებით არაუმეტეს 400 ლარი, ომის მონაწილის დაკრძალვის ხარჯების ანაზღაურებისათვის თანახმად მოქმედი კანონმდებლობისა -250 ლარი</w:t>
            </w:r>
          </w:p>
        </w:tc>
        <w:tc>
          <w:tcPr>
            <w:tcW w:w="0" w:type="auto"/>
            <w:gridSpan w:val="6"/>
            <w:tcBorders>
              <w:top w:val="nil"/>
              <w:left w:val="nil"/>
              <w:bottom w:val="nil"/>
              <w:right w:val="single" w:sz="8" w:space="0" w:color="000000"/>
            </w:tcBorders>
            <w:shd w:val="clear" w:color="auto" w:fill="FFFFFF"/>
            <w:vAlign w:val="center"/>
            <w:hideMark/>
          </w:tcPr>
          <w:p w14:paraId="096D844B"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5286B5F4"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3E419B00"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75E41FD8"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4BA6A14C"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77845171"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14FF2736"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1B9006BB"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7F5EEBAD"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7CDEECF8" w14:textId="77777777" w:rsidTr="00B41F34">
        <w:trPr>
          <w:trHeight w:val="525"/>
        </w:trPr>
        <w:tc>
          <w:tcPr>
            <w:tcW w:w="0" w:type="auto"/>
            <w:gridSpan w:val="2"/>
            <w:tcBorders>
              <w:top w:val="single" w:sz="8" w:space="0" w:color="auto"/>
              <w:left w:val="single" w:sz="8" w:space="0" w:color="auto"/>
              <w:bottom w:val="nil"/>
              <w:right w:val="single" w:sz="8" w:space="0" w:color="000000"/>
            </w:tcBorders>
            <w:shd w:val="clear" w:color="auto" w:fill="FFFFFF"/>
            <w:vAlign w:val="center"/>
            <w:hideMark/>
          </w:tcPr>
          <w:p w14:paraId="2A355729"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მიზანი და მოსალოდნელი შედეგი</w:t>
            </w:r>
          </w:p>
        </w:tc>
        <w:tc>
          <w:tcPr>
            <w:tcW w:w="0" w:type="auto"/>
            <w:tcBorders>
              <w:top w:val="single" w:sz="8" w:space="0" w:color="auto"/>
              <w:left w:val="nil"/>
              <w:bottom w:val="nil"/>
              <w:right w:val="single" w:sz="8" w:space="0" w:color="auto"/>
            </w:tcBorders>
            <w:shd w:val="clear" w:color="auto" w:fill="FFFFFF"/>
            <w:vAlign w:val="center"/>
            <w:hideMark/>
          </w:tcPr>
          <w:p w14:paraId="5B5D8427" w14:textId="77777777" w:rsidR="00F92AD6" w:rsidRPr="00F92AD6" w:rsidRDefault="00F92AD6" w:rsidP="00B41F34">
            <w:pPr>
              <w:spacing w:after="0" w:line="240" w:lineRule="auto"/>
              <w:rPr>
                <w:rFonts w:ascii="Sylfaen" w:hAnsi="Sylfaen"/>
                <w:sz w:val="16"/>
                <w:szCs w:val="16"/>
              </w:rPr>
            </w:pPr>
          </w:p>
        </w:tc>
        <w:tc>
          <w:tcPr>
            <w:tcW w:w="0" w:type="auto"/>
            <w:gridSpan w:val="6"/>
            <w:tcBorders>
              <w:top w:val="single" w:sz="8" w:space="0" w:color="auto"/>
              <w:left w:val="nil"/>
              <w:bottom w:val="nil"/>
              <w:right w:val="single" w:sz="8" w:space="0" w:color="000000"/>
            </w:tcBorders>
            <w:shd w:val="clear" w:color="auto" w:fill="FFFFFF"/>
            <w:vAlign w:val="center"/>
            <w:hideMark/>
          </w:tcPr>
          <w:p w14:paraId="2DA3B837"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21272AEA" w14:textId="77777777" w:rsidTr="00B41F34">
        <w:trPr>
          <w:trHeight w:val="765"/>
        </w:trPr>
        <w:tc>
          <w:tcPr>
            <w:tcW w:w="0" w:type="auto"/>
            <w:gridSpan w:val="9"/>
            <w:tcBorders>
              <w:top w:val="single" w:sz="8" w:space="0" w:color="auto"/>
              <w:left w:val="single" w:sz="8" w:space="0" w:color="auto"/>
              <w:bottom w:val="single" w:sz="8" w:space="0" w:color="auto"/>
              <w:right w:val="single" w:sz="8" w:space="0" w:color="000000"/>
            </w:tcBorders>
            <w:shd w:val="clear" w:color="auto" w:fill="E7E6E6"/>
            <w:vAlign w:val="center"/>
            <w:hideMark/>
          </w:tcPr>
          <w:p w14:paraId="0F35E1E1" w14:textId="77777777" w:rsidR="00F92AD6" w:rsidRPr="00F92AD6" w:rsidRDefault="00F92AD6" w:rsidP="00B41F34">
            <w:pPr>
              <w:spacing w:after="0" w:line="240" w:lineRule="auto"/>
              <w:jc w:val="center"/>
              <w:rPr>
                <w:rFonts w:ascii="Sylfaen" w:eastAsia="Times New Roman" w:hAnsi="Sylfaen"/>
                <w:b/>
                <w:bCs/>
              </w:rPr>
            </w:pPr>
            <w:r w:rsidRPr="00F92AD6">
              <w:rPr>
                <w:rFonts w:ascii="Sylfaen" w:eastAsia="Times New Roman" w:hAnsi="Sylfaen"/>
                <w:b/>
                <w:bCs/>
              </w:rPr>
              <w:t>შეფასების ინდიკატორები</w:t>
            </w:r>
          </w:p>
        </w:tc>
      </w:tr>
      <w:tr w:rsidR="00F92AD6" w:rsidRPr="00F92AD6" w14:paraId="46B820CD"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76A612FE" w14:textId="77777777" w:rsidR="00F92AD6" w:rsidRPr="00F92AD6" w:rsidRDefault="00F92AD6" w:rsidP="00B41F34">
            <w:pPr>
              <w:spacing w:after="0" w:line="240" w:lineRule="auto"/>
              <w:jc w:val="center"/>
              <w:rPr>
                <w:rFonts w:eastAsia="Times New Roman"/>
                <w:b/>
                <w:bCs/>
                <w:sz w:val="20"/>
              </w:rPr>
            </w:pPr>
            <w:r w:rsidRPr="00F92AD6">
              <w:rPr>
                <w:rFonts w:ascii="Sylfaen" w:eastAsia="Times New Roman" w:hAnsi="Sylfaen" w:cs="Sylfaen"/>
                <w:b/>
                <w:bCs/>
                <w:sz w:val="20"/>
              </w:rPr>
              <w:t>საბოლოო</w:t>
            </w:r>
            <w:r w:rsidRPr="00F92AD6">
              <w:rPr>
                <w:rFonts w:eastAsia="Times New Roman"/>
                <w:b/>
                <w:bCs/>
                <w:sz w:val="20"/>
              </w:rPr>
              <w:t xml:space="preserve"> </w:t>
            </w:r>
            <w:r w:rsidRPr="00F92AD6">
              <w:rPr>
                <w:rFonts w:ascii="Sylfaen" w:eastAsia="Times New Roman" w:hAnsi="Sylfaen" w:cs="Sylfaen"/>
                <w:b/>
                <w:bCs/>
                <w:sz w:val="20"/>
              </w:rPr>
              <w:t>შედეგი</w:t>
            </w:r>
            <w:r w:rsidRPr="00F92AD6">
              <w:rPr>
                <w:rFonts w:eastAsia="Times New Roman"/>
                <w:b/>
                <w:bCs/>
                <w:sz w:val="20"/>
              </w:rPr>
              <w:t xml:space="preserve"> (OUTCOME)</w:t>
            </w:r>
          </w:p>
        </w:tc>
        <w:tc>
          <w:tcPr>
            <w:tcW w:w="0" w:type="auto"/>
            <w:tcBorders>
              <w:top w:val="nil"/>
              <w:left w:val="nil"/>
              <w:bottom w:val="single" w:sz="8" w:space="0" w:color="auto"/>
              <w:right w:val="single" w:sz="4" w:space="0" w:color="auto"/>
            </w:tcBorders>
            <w:shd w:val="clear" w:color="auto" w:fill="E7E6E6"/>
            <w:vAlign w:val="center"/>
            <w:hideMark/>
          </w:tcPr>
          <w:p w14:paraId="5C339F1F" w14:textId="77777777" w:rsidR="00F92AD6" w:rsidRPr="00F92AD6" w:rsidRDefault="00F92AD6" w:rsidP="00B41F34">
            <w:pPr>
              <w:spacing w:after="0" w:line="240" w:lineRule="auto"/>
              <w:jc w:val="center"/>
              <w:rPr>
                <w:rFonts w:eastAsia="Times New Roman"/>
                <w:b/>
                <w:bCs/>
                <w:sz w:val="20"/>
              </w:rPr>
            </w:pPr>
            <w:r w:rsidRPr="00F92AD6">
              <w:rPr>
                <w:rFonts w:eastAsia="Times New Roman"/>
                <w:b/>
                <w:bCs/>
                <w:sz w:val="20"/>
              </w:rPr>
              <w:t>202</w:t>
            </w:r>
            <w:r w:rsidRPr="00F92AD6">
              <w:rPr>
                <w:rFonts w:eastAsia="Times New Roman"/>
                <w:b/>
                <w:bCs/>
                <w:sz w:val="20"/>
                <w:lang w:val="ka-GE"/>
              </w:rPr>
              <w:t>4</w:t>
            </w:r>
            <w:r w:rsidRPr="00F92AD6">
              <w:rPr>
                <w:rFonts w:eastAsia="Times New Roman"/>
                <w:b/>
                <w:bCs/>
                <w:sz w:val="20"/>
              </w:rPr>
              <w:t xml:space="preserve"> </w:t>
            </w:r>
            <w:r w:rsidRPr="00F92AD6">
              <w:rPr>
                <w:rFonts w:ascii="Sylfaen" w:eastAsia="Times New Roman" w:hAnsi="Sylfaen" w:cs="Sylfaen"/>
                <w:b/>
                <w:bCs/>
                <w:sz w:val="20"/>
              </w:rPr>
              <w:t>საბაზისო</w:t>
            </w:r>
          </w:p>
        </w:tc>
        <w:tc>
          <w:tcPr>
            <w:tcW w:w="0" w:type="auto"/>
            <w:tcBorders>
              <w:top w:val="nil"/>
              <w:left w:val="nil"/>
              <w:bottom w:val="single" w:sz="8" w:space="0" w:color="auto"/>
              <w:right w:val="single" w:sz="4" w:space="0" w:color="auto"/>
            </w:tcBorders>
            <w:shd w:val="clear" w:color="auto" w:fill="E7E6E6"/>
            <w:vAlign w:val="center"/>
            <w:hideMark/>
          </w:tcPr>
          <w:p w14:paraId="436C440D" w14:textId="77777777" w:rsidR="00F92AD6" w:rsidRPr="00F92AD6" w:rsidRDefault="00F92AD6" w:rsidP="00B41F34">
            <w:pPr>
              <w:spacing w:after="0" w:line="240" w:lineRule="auto"/>
              <w:jc w:val="center"/>
              <w:rPr>
                <w:rFonts w:eastAsia="Times New Roman"/>
                <w:b/>
                <w:bCs/>
                <w:sz w:val="20"/>
                <w:lang w:val="ka-GE"/>
              </w:rPr>
            </w:pPr>
            <w:r w:rsidRPr="00F92AD6">
              <w:rPr>
                <w:rFonts w:eastAsia="Times New Roman"/>
                <w:b/>
                <w:bCs/>
                <w:sz w:val="20"/>
              </w:rPr>
              <w:t>202</w:t>
            </w:r>
            <w:r w:rsidRPr="00F92AD6">
              <w:rPr>
                <w:rFonts w:eastAsia="Times New Roman"/>
                <w:b/>
                <w:bCs/>
                <w:sz w:val="20"/>
                <w:lang w:val="ka-GE"/>
              </w:rPr>
              <w:t>5</w:t>
            </w:r>
          </w:p>
        </w:tc>
        <w:tc>
          <w:tcPr>
            <w:tcW w:w="0" w:type="auto"/>
            <w:tcBorders>
              <w:top w:val="nil"/>
              <w:left w:val="nil"/>
              <w:bottom w:val="single" w:sz="8" w:space="0" w:color="auto"/>
              <w:right w:val="single" w:sz="4" w:space="0" w:color="auto"/>
            </w:tcBorders>
            <w:shd w:val="clear" w:color="auto" w:fill="E7E6E6"/>
            <w:vAlign w:val="center"/>
            <w:hideMark/>
          </w:tcPr>
          <w:p w14:paraId="2B7B6DC2" w14:textId="77777777" w:rsidR="00F92AD6" w:rsidRPr="00F92AD6" w:rsidRDefault="00F92AD6" w:rsidP="00B41F34">
            <w:pPr>
              <w:spacing w:after="0" w:line="240" w:lineRule="auto"/>
              <w:jc w:val="center"/>
              <w:rPr>
                <w:rFonts w:eastAsia="Times New Roman"/>
                <w:b/>
                <w:bCs/>
                <w:sz w:val="20"/>
                <w:lang w:val="ka-GE"/>
              </w:rPr>
            </w:pPr>
            <w:r w:rsidRPr="00F92AD6">
              <w:rPr>
                <w:rFonts w:eastAsia="Times New Roman"/>
                <w:b/>
                <w:bCs/>
                <w:sz w:val="20"/>
              </w:rPr>
              <w:t>202</w:t>
            </w:r>
            <w:r w:rsidRPr="00F92AD6">
              <w:rPr>
                <w:rFonts w:eastAsia="Times New Roman"/>
                <w:b/>
                <w:bCs/>
                <w:sz w:val="20"/>
                <w:lang w:val="ka-GE"/>
              </w:rPr>
              <w:t>6</w:t>
            </w:r>
          </w:p>
        </w:tc>
        <w:tc>
          <w:tcPr>
            <w:tcW w:w="0" w:type="auto"/>
            <w:tcBorders>
              <w:top w:val="nil"/>
              <w:left w:val="nil"/>
              <w:bottom w:val="single" w:sz="8" w:space="0" w:color="auto"/>
              <w:right w:val="single" w:sz="4" w:space="0" w:color="auto"/>
            </w:tcBorders>
            <w:shd w:val="clear" w:color="auto" w:fill="E7E6E6"/>
            <w:vAlign w:val="center"/>
            <w:hideMark/>
          </w:tcPr>
          <w:p w14:paraId="392E6672" w14:textId="77777777" w:rsidR="00F92AD6" w:rsidRPr="00F92AD6" w:rsidRDefault="00F92AD6" w:rsidP="00B41F34">
            <w:pPr>
              <w:spacing w:after="0" w:line="240" w:lineRule="auto"/>
              <w:jc w:val="center"/>
              <w:rPr>
                <w:rFonts w:eastAsia="Times New Roman"/>
                <w:b/>
                <w:bCs/>
                <w:sz w:val="20"/>
                <w:lang w:val="ka-GE"/>
              </w:rPr>
            </w:pPr>
            <w:r w:rsidRPr="00F92AD6">
              <w:rPr>
                <w:rFonts w:eastAsia="Times New Roman"/>
                <w:b/>
                <w:bCs/>
                <w:sz w:val="20"/>
              </w:rPr>
              <w:t>202</w:t>
            </w:r>
            <w:r w:rsidRPr="00F92AD6">
              <w:rPr>
                <w:rFonts w:eastAsia="Times New Roman"/>
                <w:b/>
                <w:bCs/>
                <w:sz w:val="20"/>
                <w:lang w:val="ka-GE"/>
              </w:rPr>
              <w:t>7</w:t>
            </w:r>
          </w:p>
        </w:tc>
        <w:tc>
          <w:tcPr>
            <w:tcW w:w="0" w:type="auto"/>
            <w:tcBorders>
              <w:top w:val="nil"/>
              <w:left w:val="nil"/>
              <w:bottom w:val="single" w:sz="8" w:space="0" w:color="auto"/>
              <w:right w:val="single" w:sz="4" w:space="0" w:color="auto"/>
            </w:tcBorders>
            <w:shd w:val="clear" w:color="auto" w:fill="E7E6E6"/>
            <w:vAlign w:val="center"/>
            <w:hideMark/>
          </w:tcPr>
          <w:p w14:paraId="441CFB61" w14:textId="77777777" w:rsidR="00F92AD6" w:rsidRPr="00F92AD6" w:rsidRDefault="00F92AD6" w:rsidP="00B41F34">
            <w:pPr>
              <w:spacing w:after="0" w:line="240" w:lineRule="auto"/>
              <w:jc w:val="center"/>
              <w:rPr>
                <w:rFonts w:eastAsia="Times New Roman"/>
                <w:b/>
                <w:bCs/>
                <w:sz w:val="20"/>
                <w:lang w:val="ka-GE"/>
              </w:rPr>
            </w:pPr>
            <w:r w:rsidRPr="00F92AD6">
              <w:rPr>
                <w:rFonts w:eastAsia="Times New Roman"/>
                <w:b/>
                <w:bCs/>
                <w:sz w:val="20"/>
              </w:rPr>
              <w:t>202</w:t>
            </w:r>
            <w:r w:rsidRPr="00F92AD6">
              <w:rPr>
                <w:rFonts w:eastAsia="Times New Roman"/>
                <w:b/>
                <w:bCs/>
                <w:sz w:val="20"/>
                <w:lang w:val="ka-GE"/>
              </w:rPr>
              <w:t>8</w:t>
            </w:r>
          </w:p>
        </w:tc>
        <w:tc>
          <w:tcPr>
            <w:tcW w:w="0" w:type="auto"/>
            <w:tcBorders>
              <w:top w:val="nil"/>
              <w:left w:val="nil"/>
              <w:bottom w:val="single" w:sz="8" w:space="0" w:color="auto"/>
              <w:right w:val="single" w:sz="4" w:space="0" w:color="auto"/>
            </w:tcBorders>
            <w:shd w:val="clear" w:color="auto" w:fill="E7E6E6"/>
            <w:vAlign w:val="center"/>
            <w:hideMark/>
          </w:tcPr>
          <w:p w14:paraId="26E49B85" w14:textId="77777777" w:rsidR="00F92AD6" w:rsidRPr="00F92AD6" w:rsidRDefault="00F92AD6" w:rsidP="00B41F34">
            <w:pPr>
              <w:spacing w:after="0" w:line="240" w:lineRule="auto"/>
              <w:jc w:val="center"/>
              <w:rPr>
                <w:rFonts w:eastAsia="Times New Roman"/>
                <w:b/>
                <w:bCs/>
                <w:sz w:val="20"/>
              </w:rPr>
            </w:pPr>
            <w:r w:rsidRPr="00F92AD6">
              <w:rPr>
                <w:rFonts w:ascii="Sylfaen" w:eastAsia="Times New Roman" w:hAnsi="Sylfaen" w:cs="Sylfaen"/>
                <w:b/>
                <w:bCs/>
                <w:sz w:val="20"/>
              </w:rPr>
              <w:t>სტრატეგიული</w:t>
            </w:r>
            <w:r w:rsidRPr="00F92AD6">
              <w:rPr>
                <w:rFonts w:eastAsia="Times New Roman"/>
                <w:b/>
                <w:bCs/>
                <w:sz w:val="20"/>
              </w:rPr>
              <w:t xml:space="preserve"> </w:t>
            </w:r>
            <w:r w:rsidRPr="00F92AD6">
              <w:rPr>
                <w:rFonts w:ascii="Sylfaen" w:eastAsia="Times New Roman" w:hAnsi="Sylfaen" w:cs="Sylfaen"/>
                <w:b/>
                <w:bCs/>
                <w:sz w:val="20"/>
              </w:rPr>
              <w:t>მიზანი</w:t>
            </w:r>
          </w:p>
        </w:tc>
        <w:tc>
          <w:tcPr>
            <w:tcW w:w="0" w:type="auto"/>
            <w:tcBorders>
              <w:top w:val="nil"/>
              <w:left w:val="nil"/>
              <w:bottom w:val="single" w:sz="8" w:space="0" w:color="auto"/>
              <w:right w:val="single" w:sz="8" w:space="0" w:color="auto"/>
            </w:tcBorders>
            <w:shd w:val="clear" w:color="auto" w:fill="E7E6E6"/>
            <w:vAlign w:val="center"/>
            <w:hideMark/>
          </w:tcPr>
          <w:p w14:paraId="2B2F0AA5" w14:textId="77777777" w:rsidR="00F92AD6" w:rsidRPr="00F92AD6" w:rsidRDefault="00F92AD6" w:rsidP="00B41F34">
            <w:pPr>
              <w:spacing w:after="0" w:line="240" w:lineRule="auto"/>
              <w:jc w:val="center"/>
              <w:rPr>
                <w:rFonts w:eastAsia="Times New Roman"/>
                <w:b/>
                <w:bCs/>
                <w:sz w:val="20"/>
              </w:rPr>
            </w:pPr>
            <w:r w:rsidRPr="00F92AD6">
              <w:rPr>
                <w:rFonts w:ascii="Sylfaen" w:eastAsia="Times New Roman" w:hAnsi="Sylfaen" w:cs="Sylfaen"/>
                <w:b/>
                <w:bCs/>
                <w:sz w:val="20"/>
              </w:rPr>
              <w:t>შეფასების</w:t>
            </w:r>
            <w:r w:rsidRPr="00F92AD6">
              <w:rPr>
                <w:rFonts w:eastAsia="Times New Roman"/>
                <w:b/>
                <w:bCs/>
                <w:sz w:val="20"/>
              </w:rPr>
              <w:t xml:space="preserve"> </w:t>
            </w:r>
            <w:r w:rsidRPr="00F92AD6">
              <w:rPr>
                <w:rFonts w:ascii="Sylfaen" w:eastAsia="Times New Roman" w:hAnsi="Sylfaen" w:cs="Sylfaen"/>
                <w:b/>
                <w:bCs/>
                <w:sz w:val="20"/>
              </w:rPr>
              <w:t>მაჩვენებელი</w:t>
            </w:r>
          </w:p>
        </w:tc>
      </w:tr>
      <w:tr w:rsidR="00F92AD6" w:rsidRPr="00F92AD6" w14:paraId="0B2FB238"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20CF2F8B"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vAlign w:val="center"/>
            <w:hideMark/>
          </w:tcPr>
          <w:p w14:paraId="475F9D85"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3A2ACFBC"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17701FAA"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437B715C"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71B89D87"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52802C58"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8" w:space="0" w:color="auto"/>
            </w:tcBorders>
            <w:noWrap/>
            <w:vAlign w:val="bottom"/>
            <w:hideMark/>
          </w:tcPr>
          <w:p w14:paraId="1A31FFD1"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r>
      <w:tr w:rsidR="00F92AD6" w:rsidRPr="00F92AD6" w14:paraId="4287593F"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3FD4D826"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vAlign w:val="center"/>
            <w:hideMark/>
          </w:tcPr>
          <w:p w14:paraId="6375006C"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1A9E082D"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3BAC7120"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617CBD1A"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096F7E8B"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155643C9"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8" w:space="0" w:color="auto"/>
            </w:tcBorders>
            <w:noWrap/>
            <w:vAlign w:val="bottom"/>
            <w:hideMark/>
          </w:tcPr>
          <w:p w14:paraId="29732CB8"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r>
      <w:tr w:rsidR="00F92AD6" w:rsidRPr="00F92AD6" w14:paraId="2F508FEF"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5D77ADE3"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vAlign w:val="center"/>
            <w:hideMark/>
          </w:tcPr>
          <w:p w14:paraId="5356BBCC"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416F7540"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6BF1E08E"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39408C4A"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7C52D184"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103C9E9B"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8" w:space="0" w:color="auto"/>
            </w:tcBorders>
            <w:noWrap/>
            <w:vAlign w:val="bottom"/>
            <w:hideMark/>
          </w:tcPr>
          <w:p w14:paraId="009D5849"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r>
      <w:tr w:rsidR="00F92AD6" w:rsidRPr="00F92AD6" w14:paraId="0951658D"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40AE8C22" w14:textId="77777777" w:rsidR="00F92AD6" w:rsidRPr="00F92AD6" w:rsidRDefault="00F92AD6" w:rsidP="00B41F34">
            <w:pPr>
              <w:spacing w:after="0" w:line="240" w:lineRule="auto"/>
              <w:jc w:val="center"/>
              <w:rPr>
                <w:rFonts w:eastAsia="Times New Roman"/>
                <w:b/>
                <w:bCs/>
                <w:sz w:val="20"/>
              </w:rPr>
            </w:pPr>
            <w:r w:rsidRPr="00F92AD6">
              <w:rPr>
                <w:rFonts w:ascii="Sylfaen" w:eastAsia="Times New Roman" w:hAnsi="Sylfaen" w:cs="Sylfaen"/>
                <w:b/>
                <w:bCs/>
                <w:sz w:val="20"/>
              </w:rPr>
              <w:lastRenderedPageBreak/>
              <w:t>შუალედური</w:t>
            </w:r>
            <w:r w:rsidRPr="00F92AD6">
              <w:rPr>
                <w:rFonts w:eastAsia="Times New Roman"/>
                <w:b/>
                <w:bCs/>
                <w:sz w:val="20"/>
              </w:rPr>
              <w:t xml:space="preserve"> </w:t>
            </w:r>
            <w:r w:rsidRPr="00F92AD6">
              <w:rPr>
                <w:rFonts w:ascii="Sylfaen" w:eastAsia="Times New Roman" w:hAnsi="Sylfaen" w:cs="Sylfaen"/>
                <w:b/>
                <w:bCs/>
                <w:sz w:val="20"/>
              </w:rPr>
              <w:t>შედეგი</w:t>
            </w:r>
            <w:r w:rsidRPr="00F92AD6">
              <w:rPr>
                <w:rFonts w:eastAsia="Times New Roman"/>
                <w:b/>
                <w:bCs/>
                <w:sz w:val="20"/>
              </w:rPr>
              <w:t xml:space="preserve"> (OUTPUT)</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0342BE33" w14:textId="77777777" w:rsidR="00F92AD6" w:rsidRPr="00F92AD6" w:rsidRDefault="00F92AD6" w:rsidP="00B41F34">
            <w:pPr>
              <w:spacing w:after="0" w:line="240" w:lineRule="auto"/>
              <w:jc w:val="center"/>
              <w:rPr>
                <w:rFonts w:eastAsia="Times New Roman"/>
                <w:b/>
                <w:bCs/>
                <w:sz w:val="20"/>
              </w:rPr>
            </w:pPr>
            <w:r w:rsidRPr="00F92AD6">
              <w:rPr>
                <w:rFonts w:eastAsia="Times New Roman"/>
                <w:b/>
                <w:bCs/>
                <w:sz w:val="20"/>
              </w:rPr>
              <w:t>202</w:t>
            </w:r>
            <w:r w:rsidRPr="00F92AD6">
              <w:rPr>
                <w:rFonts w:eastAsia="Times New Roman"/>
                <w:b/>
                <w:bCs/>
                <w:sz w:val="20"/>
                <w:lang w:val="ka-GE"/>
              </w:rPr>
              <w:t>4</w:t>
            </w:r>
            <w:r w:rsidRPr="00F92AD6">
              <w:rPr>
                <w:rFonts w:eastAsia="Times New Roman"/>
                <w:b/>
                <w:bCs/>
                <w:sz w:val="20"/>
              </w:rPr>
              <w:t xml:space="preserve"> </w:t>
            </w:r>
            <w:r w:rsidRPr="00F92AD6">
              <w:rPr>
                <w:rFonts w:ascii="Sylfaen" w:eastAsia="Times New Roman" w:hAnsi="Sylfaen" w:cs="Sylfaen"/>
                <w:b/>
                <w:bCs/>
                <w:sz w:val="20"/>
              </w:rPr>
              <w:t>საბაზისო</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32874B0C" w14:textId="77777777" w:rsidR="00F92AD6" w:rsidRPr="00F92AD6" w:rsidRDefault="00F92AD6" w:rsidP="00B41F34">
            <w:pPr>
              <w:spacing w:after="0" w:line="240" w:lineRule="auto"/>
              <w:jc w:val="center"/>
              <w:rPr>
                <w:rFonts w:eastAsia="Times New Roman"/>
                <w:b/>
                <w:bCs/>
                <w:sz w:val="20"/>
                <w:lang w:val="ka-GE"/>
              </w:rPr>
            </w:pPr>
            <w:r w:rsidRPr="00F92AD6">
              <w:rPr>
                <w:rFonts w:eastAsia="Times New Roman"/>
                <w:b/>
                <w:bCs/>
                <w:sz w:val="20"/>
              </w:rPr>
              <w:t>202</w:t>
            </w:r>
            <w:r w:rsidRPr="00F92AD6">
              <w:rPr>
                <w:rFonts w:eastAsia="Times New Roman"/>
                <w:b/>
                <w:bCs/>
                <w:sz w:val="20"/>
                <w:lang w:val="ka-GE"/>
              </w:rPr>
              <w:t>5</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0B56DEC3" w14:textId="77777777" w:rsidR="00F92AD6" w:rsidRPr="00F92AD6" w:rsidRDefault="00F92AD6" w:rsidP="00B41F34">
            <w:pPr>
              <w:spacing w:after="0" w:line="240" w:lineRule="auto"/>
              <w:jc w:val="center"/>
              <w:rPr>
                <w:rFonts w:eastAsia="Times New Roman"/>
                <w:b/>
                <w:bCs/>
                <w:sz w:val="20"/>
                <w:lang w:val="ka-GE"/>
              </w:rPr>
            </w:pPr>
            <w:r w:rsidRPr="00F92AD6">
              <w:rPr>
                <w:rFonts w:eastAsia="Times New Roman"/>
                <w:b/>
                <w:bCs/>
                <w:sz w:val="20"/>
              </w:rPr>
              <w:t>202</w:t>
            </w:r>
            <w:r w:rsidRPr="00F92AD6">
              <w:rPr>
                <w:rFonts w:eastAsia="Times New Roman"/>
                <w:b/>
                <w:bCs/>
                <w:sz w:val="20"/>
                <w:lang w:val="ka-GE"/>
              </w:rPr>
              <w:t>6</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1EAC8954" w14:textId="77777777" w:rsidR="00F92AD6" w:rsidRPr="00F92AD6" w:rsidRDefault="00F92AD6" w:rsidP="00B41F34">
            <w:pPr>
              <w:spacing w:after="0" w:line="240" w:lineRule="auto"/>
              <w:jc w:val="center"/>
              <w:rPr>
                <w:rFonts w:eastAsia="Times New Roman"/>
                <w:b/>
                <w:bCs/>
                <w:sz w:val="20"/>
                <w:lang w:val="ka-GE"/>
              </w:rPr>
            </w:pPr>
            <w:r w:rsidRPr="00F92AD6">
              <w:rPr>
                <w:rFonts w:eastAsia="Times New Roman"/>
                <w:b/>
                <w:bCs/>
                <w:sz w:val="20"/>
              </w:rPr>
              <w:t>202</w:t>
            </w:r>
            <w:r w:rsidRPr="00F92AD6">
              <w:rPr>
                <w:rFonts w:eastAsia="Times New Roman"/>
                <w:b/>
                <w:bCs/>
                <w:sz w:val="20"/>
                <w:lang w:val="ka-GE"/>
              </w:rPr>
              <w:t>7</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5C1D0E9E" w14:textId="77777777" w:rsidR="00F92AD6" w:rsidRPr="00F92AD6" w:rsidRDefault="00F92AD6" w:rsidP="00B41F34">
            <w:pPr>
              <w:spacing w:after="0" w:line="240" w:lineRule="auto"/>
              <w:jc w:val="center"/>
              <w:rPr>
                <w:rFonts w:eastAsia="Times New Roman"/>
                <w:b/>
                <w:bCs/>
                <w:sz w:val="20"/>
                <w:lang w:val="ka-GE"/>
              </w:rPr>
            </w:pPr>
            <w:r w:rsidRPr="00F92AD6">
              <w:rPr>
                <w:rFonts w:eastAsia="Times New Roman"/>
                <w:b/>
                <w:bCs/>
                <w:sz w:val="20"/>
              </w:rPr>
              <w:t>202</w:t>
            </w:r>
            <w:r w:rsidRPr="00F92AD6">
              <w:rPr>
                <w:rFonts w:eastAsia="Times New Roman"/>
                <w:b/>
                <w:bCs/>
                <w:sz w:val="20"/>
                <w:lang w:val="ka-GE"/>
              </w:rPr>
              <w:t>8</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61C69897" w14:textId="77777777" w:rsidR="00F92AD6" w:rsidRPr="00F92AD6" w:rsidRDefault="00F92AD6" w:rsidP="00B41F34">
            <w:pPr>
              <w:spacing w:after="0" w:line="240" w:lineRule="auto"/>
              <w:jc w:val="center"/>
              <w:rPr>
                <w:rFonts w:eastAsia="Times New Roman"/>
                <w:b/>
                <w:bCs/>
                <w:sz w:val="20"/>
              </w:rPr>
            </w:pPr>
            <w:r w:rsidRPr="00F92AD6">
              <w:rPr>
                <w:rFonts w:ascii="Sylfaen" w:eastAsia="Times New Roman" w:hAnsi="Sylfaen" w:cs="Sylfaen"/>
                <w:b/>
                <w:bCs/>
                <w:sz w:val="20"/>
              </w:rPr>
              <w:t>სტრატეგიული</w:t>
            </w:r>
            <w:r w:rsidRPr="00F92AD6">
              <w:rPr>
                <w:rFonts w:eastAsia="Times New Roman"/>
                <w:b/>
                <w:bCs/>
                <w:sz w:val="20"/>
              </w:rPr>
              <w:t xml:space="preserve"> </w:t>
            </w:r>
            <w:r w:rsidRPr="00F92AD6">
              <w:rPr>
                <w:rFonts w:ascii="Sylfaen" w:eastAsia="Times New Roman" w:hAnsi="Sylfaen" w:cs="Sylfaen"/>
                <w:b/>
                <w:bCs/>
                <w:sz w:val="20"/>
              </w:rPr>
              <w:t>მიზანი</w:t>
            </w:r>
          </w:p>
        </w:tc>
        <w:tc>
          <w:tcPr>
            <w:tcW w:w="0" w:type="auto"/>
            <w:tcBorders>
              <w:top w:val="single" w:sz="8" w:space="0" w:color="auto"/>
              <w:left w:val="nil"/>
              <w:bottom w:val="single" w:sz="8" w:space="0" w:color="auto"/>
              <w:right w:val="single" w:sz="8" w:space="0" w:color="auto"/>
            </w:tcBorders>
            <w:shd w:val="clear" w:color="auto" w:fill="E7E6E6"/>
            <w:vAlign w:val="center"/>
            <w:hideMark/>
          </w:tcPr>
          <w:p w14:paraId="1AD8C6DA" w14:textId="77777777" w:rsidR="00F92AD6" w:rsidRPr="00F92AD6" w:rsidRDefault="00F92AD6" w:rsidP="00B41F34">
            <w:pPr>
              <w:spacing w:after="0" w:line="240" w:lineRule="auto"/>
              <w:jc w:val="center"/>
              <w:rPr>
                <w:rFonts w:eastAsia="Times New Roman"/>
                <w:b/>
                <w:bCs/>
                <w:sz w:val="20"/>
              </w:rPr>
            </w:pPr>
            <w:r w:rsidRPr="00F92AD6">
              <w:rPr>
                <w:rFonts w:ascii="Sylfaen" w:eastAsia="Times New Roman" w:hAnsi="Sylfaen" w:cs="Sylfaen"/>
                <w:b/>
                <w:bCs/>
                <w:sz w:val="20"/>
              </w:rPr>
              <w:t>შეფასების</w:t>
            </w:r>
            <w:r w:rsidRPr="00F92AD6">
              <w:rPr>
                <w:rFonts w:eastAsia="Times New Roman"/>
                <w:b/>
                <w:bCs/>
                <w:sz w:val="20"/>
              </w:rPr>
              <w:t xml:space="preserve"> </w:t>
            </w:r>
            <w:r w:rsidRPr="00F92AD6">
              <w:rPr>
                <w:rFonts w:ascii="Sylfaen" w:eastAsia="Times New Roman" w:hAnsi="Sylfaen" w:cs="Sylfaen"/>
                <w:b/>
                <w:bCs/>
                <w:sz w:val="20"/>
              </w:rPr>
              <w:t>მაჩვენებელი</w:t>
            </w:r>
          </w:p>
        </w:tc>
      </w:tr>
      <w:tr w:rsidR="00F92AD6" w:rsidRPr="00F92AD6" w14:paraId="19C81293"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12B18939"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3FEA0F9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1661E4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5A469A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F75052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754785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E98CDFC"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77232179"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404587D2"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2B7D4F5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015AAB4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E6AA73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C9E386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CE5E48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A7DC85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67C260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53CB7B49"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10C25E5B" w14:textId="77777777" w:rsidTr="00B41F34">
        <w:trPr>
          <w:trHeight w:val="540"/>
        </w:trPr>
        <w:tc>
          <w:tcPr>
            <w:tcW w:w="0" w:type="auto"/>
            <w:gridSpan w:val="2"/>
            <w:tcBorders>
              <w:top w:val="single" w:sz="4" w:space="0" w:color="auto"/>
              <w:left w:val="single" w:sz="8" w:space="0" w:color="auto"/>
              <w:bottom w:val="single" w:sz="8" w:space="0" w:color="auto"/>
              <w:right w:val="single" w:sz="4" w:space="0" w:color="auto"/>
            </w:tcBorders>
            <w:noWrap/>
            <w:vAlign w:val="center"/>
            <w:hideMark/>
          </w:tcPr>
          <w:p w14:paraId="4678572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center"/>
            <w:hideMark/>
          </w:tcPr>
          <w:p w14:paraId="11B3970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31B4F18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05A2C507"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506D501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0CA7800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10E7E41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8" w:space="0" w:color="auto"/>
            </w:tcBorders>
            <w:noWrap/>
            <w:vAlign w:val="bottom"/>
            <w:hideMark/>
          </w:tcPr>
          <w:p w14:paraId="2B26F644" w14:textId="77777777" w:rsidR="00F92AD6" w:rsidRPr="00F92AD6" w:rsidRDefault="00F92AD6" w:rsidP="00B41F34">
            <w:pPr>
              <w:spacing w:after="0" w:line="240" w:lineRule="auto"/>
              <w:rPr>
                <w:rFonts w:eastAsia="Times New Roman"/>
              </w:rPr>
            </w:pPr>
            <w:r w:rsidRPr="00F92AD6">
              <w:rPr>
                <w:rFonts w:eastAsia="Times New Roman"/>
              </w:rPr>
              <w:t> </w:t>
            </w:r>
          </w:p>
        </w:tc>
      </w:tr>
    </w:tbl>
    <w:p w14:paraId="0BAA7FC3" w14:textId="77777777" w:rsidR="00F92AD6" w:rsidRPr="00F92AD6" w:rsidRDefault="00F92AD6" w:rsidP="00F92AD6">
      <w:pPr>
        <w:rPr>
          <w:rFonts w:ascii="Sylfaen" w:hAnsi="Sylfaen"/>
          <w:sz w:val="24"/>
          <w:szCs w:val="24"/>
          <w:lang w:val="ka-GE"/>
        </w:rPr>
      </w:pPr>
    </w:p>
    <w:p w14:paraId="26F3FFE2" w14:textId="77777777" w:rsidR="00F92AD6" w:rsidRPr="00F92AD6" w:rsidRDefault="00F92AD6" w:rsidP="00F92AD6">
      <w:pPr>
        <w:rPr>
          <w:rFonts w:ascii="Sylfaen" w:hAnsi="Sylfaen"/>
          <w:szCs w:val="24"/>
          <w:lang w:val="ka-GE"/>
        </w:rPr>
      </w:pPr>
      <w:r w:rsidRPr="00F92AD6">
        <w:rPr>
          <w:rFonts w:ascii="Sylfaen" w:hAnsi="Sylfaen"/>
          <w:szCs w:val="24"/>
          <w:lang w:val="ka-GE"/>
        </w:rPr>
        <w:t>დანართი 3</w:t>
      </w:r>
    </w:p>
    <w:p w14:paraId="79AC42BC" w14:textId="77777777" w:rsidR="00F92AD6" w:rsidRPr="00F92AD6" w:rsidRDefault="00F92AD6" w:rsidP="00F92AD6">
      <w:pPr>
        <w:rPr>
          <w:rFonts w:ascii="Sylfaen" w:hAnsi="Sylfaen"/>
          <w:b/>
          <w:szCs w:val="24"/>
          <w:lang w:val="ka-GE"/>
        </w:rPr>
      </w:pPr>
      <w:r w:rsidRPr="00F92AD6">
        <w:rPr>
          <w:rFonts w:ascii="Sylfaen" w:hAnsi="Sylfaen"/>
          <w:b/>
          <w:szCs w:val="24"/>
          <w:lang w:val="ka-GE"/>
        </w:rPr>
        <w:t>პროგრამის განაცხადის ფორმა</w:t>
      </w:r>
    </w:p>
    <w:tbl>
      <w:tblPr>
        <w:tblW w:w="0" w:type="auto"/>
        <w:tblLook w:val="04A0" w:firstRow="1" w:lastRow="0" w:firstColumn="1" w:lastColumn="0" w:noHBand="0" w:noVBand="1"/>
      </w:tblPr>
      <w:tblGrid>
        <w:gridCol w:w="857"/>
        <w:gridCol w:w="1414"/>
        <w:gridCol w:w="1079"/>
        <w:gridCol w:w="1390"/>
        <w:gridCol w:w="2059"/>
        <w:gridCol w:w="1915"/>
        <w:gridCol w:w="1797"/>
        <w:gridCol w:w="1996"/>
        <w:gridCol w:w="1739"/>
      </w:tblGrid>
      <w:tr w:rsidR="00F92AD6" w:rsidRPr="00F92AD6" w14:paraId="46BE5B16" w14:textId="77777777" w:rsidTr="00B41F34">
        <w:trPr>
          <w:trHeight w:val="450"/>
        </w:trPr>
        <w:tc>
          <w:tcPr>
            <w:tcW w:w="0" w:type="auto"/>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14:paraId="60892AFE"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კოდი</w:t>
            </w:r>
          </w:p>
        </w:tc>
        <w:tc>
          <w:tcPr>
            <w:tcW w:w="0" w:type="auto"/>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0943467E"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დასახელება </w:t>
            </w:r>
          </w:p>
        </w:tc>
        <w:tc>
          <w:tcPr>
            <w:tcW w:w="0" w:type="auto"/>
            <w:gridSpan w:val="2"/>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74F3F8AE" w14:textId="77777777" w:rsidR="00F92AD6" w:rsidRPr="00F92AD6" w:rsidRDefault="00F92AD6" w:rsidP="00B41F34">
            <w:pPr>
              <w:spacing w:after="0" w:line="240" w:lineRule="auto"/>
              <w:rPr>
                <w:rFonts w:ascii="Sylfaen" w:eastAsia="Times New Roman" w:hAnsi="Sylfaen"/>
                <w:b/>
                <w:bCs/>
                <w:lang w:val="ka-GE"/>
              </w:rPr>
            </w:pPr>
            <w:r w:rsidRPr="00F92AD6">
              <w:rPr>
                <w:rFonts w:ascii="Sylfaen" w:eastAsia="Times New Roman" w:hAnsi="Sylfaen"/>
                <w:b/>
                <w:bCs/>
                <w:lang w:val="ka-GE"/>
              </w:rPr>
              <w:t>სადგესასწაულო დახმარება</w:t>
            </w:r>
          </w:p>
        </w:tc>
        <w:tc>
          <w:tcPr>
            <w:tcW w:w="0" w:type="auto"/>
            <w:tcBorders>
              <w:top w:val="single" w:sz="8" w:space="0" w:color="auto"/>
              <w:left w:val="nil"/>
              <w:bottom w:val="nil"/>
              <w:right w:val="single" w:sz="8" w:space="0" w:color="auto"/>
            </w:tcBorders>
            <w:shd w:val="clear" w:color="auto" w:fill="FFFFFF"/>
            <w:vAlign w:val="center"/>
            <w:hideMark/>
          </w:tcPr>
          <w:p w14:paraId="4E983228"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3FC9079E"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1E35FF22"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188980D0"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7</w:t>
            </w:r>
            <w:r w:rsidRPr="00F92AD6">
              <w:rPr>
                <w:rFonts w:ascii="Sylfaen" w:eastAsia="Times New Roman" w:hAnsi="Sylfaen"/>
                <w:b/>
                <w:bCs/>
                <w:sz w:val="16"/>
                <w:szCs w:val="16"/>
              </w:rPr>
              <w:t xml:space="preserve">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6E1F6DA6"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8</w:t>
            </w:r>
            <w:r w:rsidRPr="00F92AD6">
              <w:rPr>
                <w:rFonts w:ascii="Sylfaen" w:eastAsia="Times New Roman" w:hAnsi="Sylfaen"/>
                <w:b/>
                <w:bCs/>
                <w:sz w:val="16"/>
                <w:szCs w:val="16"/>
              </w:rPr>
              <w:t xml:space="preserve"> წლის დაფინანსება</w:t>
            </w:r>
          </w:p>
        </w:tc>
      </w:tr>
      <w:tr w:rsidR="00F92AD6" w:rsidRPr="00F92AD6" w14:paraId="646324AB" w14:textId="77777777" w:rsidTr="00B41F34">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0FB9367C" w14:textId="77777777" w:rsidR="00F92AD6" w:rsidRPr="00F92AD6" w:rsidRDefault="00F92AD6" w:rsidP="00B41F34">
            <w:pPr>
              <w:spacing w:after="0" w:line="256" w:lineRule="auto"/>
              <w:rPr>
                <w:rFonts w:ascii="Sylfaen" w:eastAsia="Times New Roman" w:hAnsi="Sylfaen"/>
                <w:b/>
                <w:bCs/>
                <w:sz w:val="18"/>
                <w:szCs w:val="18"/>
              </w:rPr>
            </w:pP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4F6BDE34"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783862B4"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262F9039"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09BCA5DD"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2533C9E2"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4ED4983A"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4CE0BA98"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r>
      <w:tr w:rsidR="00F92AD6" w:rsidRPr="00F92AD6" w14:paraId="07EACFBA" w14:textId="77777777" w:rsidTr="00B41F34">
        <w:trPr>
          <w:trHeight w:val="315"/>
        </w:trPr>
        <w:tc>
          <w:tcPr>
            <w:tcW w:w="0" w:type="auto"/>
            <w:tcBorders>
              <w:top w:val="nil"/>
              <w:left w:val="single" w:sz="8" w:space="0" w:color="auto"/>
              <w:bottom w:val="single" w:sz="8" w:space="0" w:color="auto"/>
              <w:right w:val="single" w:sz="8" w:space="0" w:color="auto"/>
            </w:tcBorders>
            <w:shd w:val="clear" w:color="auto" w:fill="FFFFFF"/>
            <w:vAlign w:val="center"/>
            <w:hideMark/>
          </w:tcPr>
          <w:p w14:paraId="4A82B0F4" w14:textId="77777777" w:rsidR="00F92AD6" w:rsidRPr="00F92AD6" w:rsidRDefault="00F92AD6" w:rsidP="00B41F34">
            <w:pPr>
              <w:spacing w:after="0" w:line="240" w:lineRule="auto"/>
              <w:jc w:val="center"/>
              <w:rPr>
                <w:rFonts w:ascii="Sylfaen" w:eastAsia="Times New Roman" w:hAnsi="Sylfaen"/>
                <w:sz w:val="16"/>
                <w:szCs w:val="16"/>
              </w:rPr>
            </w:pPr>
            <w:r w:rsidRPr="00F92AD6">
              <w:rPr>
                <w:rFonts w:ascii="Sylfaen" w:eastAsia="Times New Roman" w:hAnsi="Sylfaen"/>
                <w:sz w:val="16"/>
                <w:szCs w:val="16"/>
                <w:lang w:val="ka-GE"/>
              </w:rPr>
              <w:t>06 02 08</w:t>
            </w:r>
            <w:r w:rsidRPr="00F92AD6">
              <w:rPr>
                <w:rFonts w:ascii="Sylfaen" w:eastAsia="Times New Roman" w:hAnsi="Sylfaen"/>
                <w:sz w:val="16"/>
                <w:szCs w:val="16"/>
              </w:rPr>
              <w:t> </w:t>
            </w: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12CB4BA6"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1C21CBF7"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579A8018"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205,0</w:t>
            </w:r>
          </w:p>
        </w:tc>
        <w:tc>
          <w:tcPr>
            <w:tcW w:w="0" w:type="auto"/>
            <w:tcBorders>
              <w:top w:val="nil"/>
              <w:left w:val="nil"/>
              <w:bottom w:val="single" w:sz="8" w:space="0" w:color="auto"/>
              <w:right w:val="single" w:sz="8" w:space="0" w:color="auto"/>
            </w:tcBorders>
            <w:shd w:val="clear" w:color="auto" w:fill="FFFFFF"/>
            <w:vAlign w:val="center"/>
            <w:hideMark/>
          </w:tcPr>
          <w:p w14:paraId="5D310FDA"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205,0</w:t>
            </w:r>
          </w:p>
        </w:tc>
        <w:tc>
          <w:tcPr>
            <w:tcW w:w="0" w:type="auto"/>
            <w:tcBorders>
              <w:top w:val="nil"/>
              <w:left w:val="nil"/>
              <w:bottom w:val="single" w:sz="8" w:space="0" w:color="auto"/>
              <w:right w:val="single" w:sz="8" w:space="0" w:color="auto"/>
            </w:tcBorders>
            <w:shd w:val="clear" w:color="auto" w:fill="FFFFFF"/>
            <w:vAlign w:val="center"/>
            <w:hideMark/>
          </w:tcPr>
          <w:p w14:paraId="3E3A170E"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205,0</w:t>
            </w:r>
          </w:p>
        </w:tc>
        <w:tc>
          <w:tcPr>
            <w:tcW w:w="0" w:type="auto"/>
            <w:tcBorders>
              <w:top w:val="nil"/>
              <w:left w:val="nil"/>
              <w:bottom w:val="single" w:sz="8" w:space="0" w:color="auto"/>
              <w:right w:val="single" w:sz="8" w:space="0" w:color="auto"/>
            </w:tcBorders>
            <w:shd w:val="clear" w:color="auto" w:fill="FFFFFF"/>
            <w:vAlign w:val="center"/>
            <w:hideMark/>
          </w:tcPr>
          <w:p w14:paraId="55934D66"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205,0</w:t>
            </w:r>
          </w:p>
        </w:tc>
        <w:tc>
          <w:tcPr>
            <w:tcW w:w="0" w:type="auto"/>
            <w:tcBorders>
              <w:top w:val="nil"/>
              <w:left w:val="nil"/>
              <w:bottom w:val="single" w:sz="8" w:space="0" w:color="auto"/>
              <w:right w:val="single" w:sz="8" w:space="0" w:color="auto"/>
            </w:tcBorders>
            <w:shd w:val="clear" w:color="auto" w:fill="FFFFFF"/>
            <w:vAlign w:val="center"/>
            <w:hideMark/>
          </w:tcPr>
          <w:p w14:paraId="0F0D2FAE"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205,0</w:t>
            </w:r>
          </w:p>
        </w:tc>
      </w:tr>
      <w:tr w:rsidR="00F92AD6" w:rsidRPr="00F92AD6" w14:paraId="3115F363" w14:textId="77777777" w:rsidTr="00B41F34">
        <w:trPr>
          <w:trHeight w:val="600"/>
        </w:trPr>
        <w:tc>
          <w:tcPr>
            <w:tcW w:w="0" w:type="auto"/>
            <w:gridSpan w:val="2"/>
            <w:tcBorders>
              <w:top w:val="single" w:sz="8" w:space="0" w:color="auto"/>
              <w:left w:val="single" w:sz="8" w:space="0" w:color="auto"/>
              <w:bottom w:val="single" w:sz="8" w:space="0" w:color="auto"/>
              <w:right w:val="single" w:sz="8" w:space="0" w:color="000000"/>
            </w:tcBorders>
            <w:shd w:val="clear" w:color="auto" w:fill="FFFFFF"/>
            <w:vAlign w:val="center"/>
            <w:hideMark/>
          </w:tcPr>
          <w:p w14:paraId="562FB7CF"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განმახორციელებელი სამსახური</w:t>
            </w:r>
          </w:p>
        </w:tc>
        <w:tc>
          <w:tcPr>
            <w:tcW w:w="0" w:type="auto"/>
            <w:tcBorders>
              <w:top w:val="nil"/>
              <w:left w:val="nil"/>
              <w:bottom w:val="single" w:sz="8" w:space="0" w:color="auto"/>
              <w:right w:val="nil"/>
            </w:tcBorders>
            <w:shd w:val="clear" w:color="auto" w:fill="FFFFFF"/>
            <w:vAlign w:val="center"/>
            <w:hideMark/>
          </w:tcPr>
          <w:p w14:paraId="7FAB6499"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single" w:sz="8" w:space="0" w:color="auto"/>
              <w:bottom w:val="single" w:sz="8" w:space="0" w:color="auto"/>
              <w:right w:val="single" w:sz="8" w:space="0" w:color="000000"/>
            </w:tcBorders>
            <w:shd w:val="clear" w:color="auto" w:fill="FFFFFF"/>
            <w:vAlign w:val="center"/>
            <w:hideMark/>
          </w:tcPr>
          <w:p w14:paraId="6D3F5111"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მუნიციპალიტეტის მერიის სოციალური დაცვის სამსახური</w:t>
            </w:r>
            <w:r w:rsidRPr="00F92AD6">
              <w:rPr>
                <w:rFonts w:ascii="Sylfaen" w:eastAsia="Times New Roman" w:hAnsi="Sylfaen"/>
                <w:b/>
                <w:bCs/>
                <w:sz w:val="20"/>
                <w:szCs w:val="20"/>
              </w:rPr>
              <w:t> </w:t>
            </w:r>
          </w:p>
        </w:tc>
      </w:tr>
      <w:tr w:rsidR="00F92AD6" w:rsidRPr="00F92AD6" w14:paraId="7043F092" w14:textId="77777777" w:rsidTr="00B41F34">
        <w:trPr>
          <w:trHeight w:val="210"/>
        </w:trPr>
        <w:tc>
          <w:tcPr>
            <w:tcW w:w="0" w:type="auto"/>
            <w:gridSpan w:val="2"/>
            <w:vMerge w:val="restart"/>
            <w:tcBorders>
              <w:top w:val="single" w:sz="8" w:space="0" w:color="auto"/>
              <w:left w:val="single" w:sz="8" w:space="0" w:color="auto"/>
              <w:bottom w:val="nil"/>
              <w:right w:val="single" w:sz="8" w:space="0" w:color="000000"/>
            </w:tcBorders>
            <w:shd w:val="clear" w:color="auto" w:fill="FFFFFF"/>
            <w:vAlign w:val="center"/>
            <w:hideMark/>
          </w:tcPr>
          <w:p w14:paraId="3226DA55"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აღწერა </w:t>
            </w:r>
          </w:p>
        </w:tc>
        <w:tc>
          <w:tcPr>
            <w:tcW w:w="0" w:type="auto"/>
            <w:tcBorders>
              <w:top w:val="nil"/>
              <w:left w:val="nil"/>
              <w:bottom w:val="nil"/>
              <w:right w:val="single" w:sz="8" w:space="0" w:color="auto"/>
            </w:tcBorders>
            <w:shd w:val="clear" w:color="auto" w:fill="FFFFFF"/>
            <w:vAlign w:val="center"/>
            <w:hideMark/>
          </w:tcPr>
          <w:p w14:paraId="1792BFA8"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nil"/>
              <w:bottom w:val="nil"/>
              <w:right w:val="single" w:sz="8" w:space="0" w:color="000000"/>
            </w:tcBorders>
            <w:shd w:val="clear" w:color="auto" w:fill="FFFFFF"/>
            <w:vAlign w:val="center"/>
            <w:hideMark/>
          </w:tcPr>
          <w:p w14:paraId="73CF3C29"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6550995C"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7970FEA8"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7EE66957"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6864279D"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384DCCEC"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60184AC4"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1EF93412"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594F5B79" w14:textId="77777777" w:rsidR="00F92AD6" w:rsidRPr="00F92AD6" w:rsidRDefault="00F92AD6" w:rsidP="00B41F34">
            <w:pPr>
              <w:spacing w:after="0" w:line="240" w:lineRule="auto"/>
              <w:rPr>
                <w:rFonts w:ascii="Sylfaen" w:eastAsia="Times New Roman" w:hAnsi="Sylfaen"/>
                <w:sz w:val="18"/>
                <w:szCs w:val="18"/>
              </w:rPr>
            </w:pPr>
          </w:p>
          <w:p w14:paraId="54750EFE"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hAnsi="Sylfaen"/>
                <w:sz w:val="16"/>
                <w:szCs w:val="16"/>
              </w:rPr>
              <w:t xml:space="preserve">პროგრამა ითვალისწინებს ფულად დახმარების </w:t>
            </w:r>
            <w:r w:rsidRPr="00F92AD6">
              <w:rPr>
                <w:rFonts w:ascii="Sylfaen" w:hAnsi="Sylfaen"/>
                <w:sz w:val="16"/>
                <w:szCs w:val="16"/>
                <w:lang w:val="ka-GE"/>
              </w:rPr>
              <w:t xml:space="preserve">გაცემას სარიტუალო ხარჯების უზრუნველსაყოფად, თუ გარდაცვლილი პირი არის:  სოცალური მომსახურების სააგენტოს ერთიან ბაზაში რეგისტრირებული (გარდაცველებამდე 3 თვით ადრე მაინც) და   ოჯახის სარეიტინგო ქულა არ არემატება 65000 -ს მაინც </w:t>
            </w:r>
            <w:r w:rsidRPr="00F92AD6">
              <w:rPr>
                <w:rFonts w:ascii="Sylfaen" w:hAnsi="Sylfaen"/>
                <w:sz w:val="16"/>
                <w:szCs w:val="16"/>
              </w:rPr>
              <w:t>200 ლარის ოდენობით,</w:t>
            </w:r>
            <w:r w:rsidRPr="00F92AD6">
              <w:rPr>
                <w:rFonts w:ascii="Sylfaen" w:hAnsi="Sylfaen"/>
                <w:sz w:val="16"/>
                <w:szCs w:val="16"/>
                <w:lang w:val="ka-GE"/>
              </w:rPr>
              <w:t xml:space="preserve">  დ</w:t>
            </w:r>
            <w:r w:rsidRPr="00F92AD6">
              <w:rPr>
                <w:rFonts w:ascii="Sylfaen" w:hAnsi="Sylfaen"/>
                <w:sz w:val="16"/>
                <w:szCs w:val="16"/>
              </w:rPr>
              <w:t>ევნილის გარდაცვალებისასა- 200 ლარი, უპატრონო მიცვალებულის დაკრძალვის ხარჯი უნაღდო ანგარიშსწორებით არაუმეტეს 400 ლარი, ომის მონაწილის დაკრძალვის ხარჯების ანაზღაურებისათვის თანახმად მოქმედი კანონმდებლობისა -250 ლარიგარდაცვლილი სოციალურად დაუცველი, დევნილის სტატუსის მქონე , ომის მონაწილე, უპატრონო მიცვალებულთა პატივგება. 45 ოჯახზე ფინანსური  დახმარება.</w:t>
            </w:r>
          </w:p>
          <w:p w14:paraId="29CCFE8A" w14:textId="77777777" w:rsidR="00F92AD6" w:rsidRPr="00F92AD6" w:rsidRDefault="00F92AD6" w:rsidP="00B41F34">
            <w:pPr>
              <w:spacing w:after="0" w:line="240" w:lineRule="auto"/>
              <w:rPr>
                <w:rFonts w:ascii="Sylfaen" w:eastAsia="Times New Roman" w:hAnsi="Sylfaen"/>
                <w:sz w:val="18"/>
                <w:szCs w:val="18"/>
              </w:rPr>
            </w:pPr>
          </w:p>
        </w:tc>
      </w:tr>
      <w:tr w:rsidR="00F92AD6" w:rsidRPr="00F92AD6" w14:paraId="635297A6"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1BBB5CF1"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7DE94FE8"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7AAB669F" w14:textId="77777777" w:rsidR="00F92AD6" w:rsidRPr="00F92AD6" w:rsidRDefault="00F92AD6" w:rsidP="00B41F34">
            <w:pPr>
              <w:spacing w:after="0" w:line="240" w:lineRule="auto"/>
              <w:rPr>
                <w:rFonts w:ascii="Sylfaen" w:eastAsia="Times New Roman" w:hAnsi="Sylfaen"/>
                <w:sz w:val="18"/>
                <w:szCs w:val="18"/>
              </w:rPr>
            </w:pPr>
          </w:p>
          <w:p w14:paraId="1C8CDEF8" w14:textId="77777777" w:rsidR="00F92AD6" w:rsidRPr="00F92AD6" w:rsidRDefault="00F92AD6" w:rsidP="00B41F34">
            <w:pPr>
              <w:spacing w:after="0" w:line="240" w:lineRule="auto"/>
              <w:rPr>
                <w:rFonts w:ascii="Sylfaen" w:eastAsia="Times New Roman" w:hAnsi="Sylfaen"/>
                <w:sz w:val="18"/>
                <w:szCs w:val="18"/>
              </w:rPr>
            </w:pPr>
          </w:p>
        </w:tc>
      </w:tr>
      <w:tr w:rsidR="00F92AD6" w:rsidRPr="00F92AD6" w14:paraId="4545CDA8"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7290A70C"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32657F35"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7ACDD3DD"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63E32972" w14:textId="77777777" w:rsidTr="00B41F34">
        <w:trPr>
          <w:trHeight w:val="525"/>
        </w:trPr>
        <w:tc>
          <w:tcPr>
            <w:tcW w:w="0" w:type="auto"/>
            <w:gridSpan w:val="2"/>
            <w:tcBorders>
              <w:top w:val="single" w:sz="8" w:space="0" w:color="auto"/>
              <w:left w:val="single" w:sz="8" w:space="0" w:color="auto"/>
              <w:bottom w:val="nil"/>
              <w:right w:val="single" w:sz="8" w:space="0" w:color="000000"/>
            </w:tcBorders>
            <w:shd w:val="clear" w:color="auto" w:fill="FFFFFF"/>
            <w:vAlign w:val="center"/>
            <w:hideMark/>
          </w:tcPr>
          <w:p w14:paraId="21EF6FFD"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მიზანი და მოსალოდნელი შედეგი</w:t>
            </w:r>
          </w:p>
        </w:tc>
        <w:tc>
          <w:tcPr>
            <w:tcW w:w="0" w:type="auto"/>
            <w:tcBorders>
              <w:top w:val="single" w:sz="8" w:space="0" w:color="auto"/>
              <w:left w:val="nil"/>
              <w:bottom w:val="nil"/>
              <w:right w:val="single" w:sz="8" w:space="0" w:color="auto"/>
            </w:tcBorders>
            <w:shd w:val="clear" w:color="auto" w:fill="FFFFFF"/>
            <w:vAlign w:val="center"/>
            <w:hideMark/>
          </w:tcPr>
          <w:p w14:paraId="79A7FB19"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nil"/>
              <w:bottom w:val="nil"/>
              <w:right w:val="single" w:sz="8" w:space="0" w:color="000000"/>
            </w:tcBorders>
            <w:shd w:val="clear" w:color="auto" w:fill="FFFFFF"/>
            <w:vAlign w:val="center"/>
            <w:hideMark/>
          </w:tcPr>
          <w:p w14:paraId="3C58E525"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bl>
            <w:tblPr>
              <w:tblW w:w="12419" w:type="dxa"/>
              <w:tblInd w:w="365" w:type="dxa"/>
              <w:tblLook w:val="04A0" w:firstRow="1" w:lastRow="0" w:firstColumn="1" w:lastColumn="0" w:noHBand="0" w:noVBand="1"/>
            </w:tblPr>
            <w:tblGrid>
              <w:gridCol w:w="7797"/>
              <w:gridCol w:w="1261"/>
              <w:gridCol w:w="1257"/>
            </w:tblGrid>
            <w:tr w:rsidR="00F92AD6" w:rsidRPr="00F92AD6" w14:paraId="1D9739D1" w14:textId="77777777" w:rsidTr="00F92AD6">
              <w:trPr>
                <w:trHeight w:val="300"/>
              </w:trPr>
              <w:tc>
                <w:tcPr>
                  <w:tcW w:w="9447" w:type="dxa"/>
                  <w:tcBorders>
                    <w:top w:val="nil"/>
                    <w:left w:val="nil"/>
                    <w:bottom w:val="nil"/>
                    <w:right w:val="nil"/>
                  </w:tcBorders>
                  <w:shd w:val="clear" w:color="auto" w:fill="auto"/>
                  <w:noWrap/>
                  <w:vAlign w:val="center"/>
                  <w:hideMark/>
                </w:tcPr>
                <w:p w14:paraId="395B880B" w14:textId="77777777" w:rsidR="00F92AD6" w:rsidRPr="00F92AD6" w:rsidRDefault="00F92AD6" w:rsidP="00B41F34">
                  <w:pPr>
                    <w:spacing w:after="0" w:line="240" w:lineRule="auto"/>
                    <w:ind w:firstLine="332"/>
                    <w:rPr>
                      <w:rFonts w:ascii="Sylfaen" w:hAnsi="Sylfaen"/>
                      <w:sz w:val="16"/>
                      <w:szCs w:val="16"/>
                      <w:lang w:val="ka-GE"/>
                    </w:rPr>
                  </w:pPr>
                  <w:r w:rsidRPr="00F92AD6">
                    <w:rPr>
                      <w:rFonts w:ascii="Sylfaen" w:hAnsi="Sylfaen"/>
                      <w:sz w:val="16"/>
                      <w:szCs w:val="16"/>
                      <w:lang w:val="ka-GE"/>
                    </w:rPr>
                    <w:t>|</w:t>
                  </w:r>
                  <w:r w:rsidRPr="00F92AD6">
                    <w:rPr>
                      <w:rFonts w:ascii="Sylfaen" w:hAnsi="Sylfaen"/>
                      <w:sz w:val="16"/>
                      <w:szCs w:val="16"/>
                    </w:rPr>
                    <w:t xml:space="preserve">მეორე მსოფლიო ომის მონაწილეთათვის ერთჯერადად დახმარების გაწევა 9 მაისს ფაშიზმზე გამარჯვების დღესთან დაკავშირებით, თითოეულზე 500 ლარის ოდენობით, საქართველოს ტერიტორიული მთლიანობისათვის დაღუპული მეომრის ოჯახებისათვის აღდგომის დღესასწაულთან დაკავშირებით 50 ლარიანი სასაჩუქრე პაკეტის გადაცემა, დედ-მამით ობოლ ბავშვებზე ერთჯერადი ფინანსური დახმარება თითოეულზე 500  ლარის ოდენობით, მუნიციპალიტეტში რეგისტრირებული 100 და 100 წელს გადაცილებული ხანდაზმულების დახმარება 300 ლარის ოდენობით, 1989 წლის 9 აპრილს დაზარალებული მოქალაქეების დახმარება წელიწადში ერჯერ 200 ლარის ოდენობით, </w:t>
                  </w:r>
                  <w:r w:rsidRPr="00F92AD6">
                    <w:rPr>
                      <w:rFonts w:ascii="Sylfaen" w:hAnsi="Sylfaen"/>
                      <w:sz w:val="16"/>
                      <w:szCs w:val="16"/>
                    </w:rPr>
                    <w:lastRenderedPageBreak/>
                    <w:t>ჩერნობილის ატომური ელ.სადგურის ავარიის ლიკვიდაციაში 20 მონაწილის დახმარება თითოეულზე 200 ლარის ოდენობით, უსახლკარო ბენეფიციარების დახმარება წელიწადში ერთხელ თითოეულზე 200 ლარის ოდენობით</w:t>
                  </w:r>
                  <w:r w:rsidRPr="00F92AD6">
                    <w:rPr>
                      <w:rFonts w:ascii="Sylfaen" w:hAnsi="Sylfaen"/>
                      <w:sz w:val="16"/>
                      <w:szCs w:val="16"/>
                      <w:lang w:val="ka-GE"/>
                    </w:rPr>
                    <w:t xml:space="preserve">  პირველკლასელთა დახმარება  100ლარის ოდენობით და სხვა კომისიის მხრიდან შერჩეული პირები და სოციალური ჯგუფები.</w:t>
                  </w:r>
                </w:p>
                <w:p w14:paraId="077EF267" w14:textId="77777777" w:rsidR="00F92AD6" w:rsidRPr="00F92AD6" w:rsidRDefault="00F92AD6" w:rsidP="00B41F34">
                  <w:pPr>
                    <w:pStyle w:val="Header"/>
                    <w:ind w:firstLine="332"/>
                    <w:jc w:val="both"/>
                    <w:rPr>
                      <w:rFonts w:ascii="Sylfaen" w:hAnsi="Sylfaen"/>
                      <w:sz w:val="16"/>
                      <w:szCs w:val="16"/>
                      <w:lang w:val="ka-GE"/>
                    </w:rPr>
                  </w:pPr>
                </w:p>
                <w:p w14:paraId="2C261C2E" w14:textId="77777777" w:rsidR="00F92AD6" w:rsidRPr="00F92AD6" w:rsidRDefault="00F92AD6" w:rsidP="00B41F34">
                  <w:pPr>
                    <w:pStyle w:val="Header"/>
                    <w:ind w:firstLine="332"/>
                    <w:jc w:val="both"/>
                    <w:rPr>
                      <w:rFonts w:ascii="Sylfaen" w:hAnsi="Sylfaen"/>
                      <w:sz w:val="16"/>
                      <w:szCs w:val="16"/>
                      <w:u w:val="single"/>
                      <w:lang w:val="ka-GE"/>
                    </w:rPr>
                  </w:pPr>
                  <w:r w:rsidRPr="00F92AD6">
                    <w:rPr>
                      <w:rFonts w:ascii="Sylfaen" w:hAnsi="Sylfaen"/>
                      <w:sz w:val="16"/>
                      <w:szCs w:val="16"/>
                      <w:u w:val="single"/>
                      <w:lang w:val="ka-GE"/>
                    </w:rPr>
                    <w:t>პროგრამა ითვალისწინებს:</w:t>
                  </w:r>
                </w:p>
                <w:p w14:paraId="4D13E47B" w14:textId="77777777" w:rsidR="00F92AD6" w:rsidRPr="00F92AD6" w:rsidRDefault="00F92AD6" w:rsidP="00B41F34">
                  <w:pPr>
                    <w:pStyle w:val="Header"/>
                    <w:ind w:firstLine="332"/>
                    <w:jc w:val="both"/>
                    <w:rPr>
                      <w:rFonts w:ascii="Sylfaen" w:hAnsi="Sylfaen"/>
                      <w:sz w:val="16"/>
                      <w:szCs w:val="16"/>
                      <w:lang w:val="ka-GE"/>
                    </w:rPr>
                  </w:pPr>
                  <w:r w:rsidRPr="00F92AD6">
                    <w:rPr>
                      <w:rFonts w:ascii="Sylfaen" w:hAnsi="Sylfaen"/>
                      <w:sz w:val="16"/>
                      <w:szCs w:val="16"/>
                      <w:lang w:val="ka-GE"/>
                    </w:rPr>
                    <w:t>ფულადი ან/და მატერიალური ფორმით გაცემას პირის /ოჯახის ან/და სოციალური ჯგუფის მიმართ, ღირსშესანიშნავ, ტრადიციულ და ისტორიულ თარიღებთან დაკავშირებით  სოციალური თანადგომა /მხარდაჭერის/ მიზნით.</w:t>
                  </w:r>
                </w:p>
                <w:p w14:paraId="0F311F60" w14:textId="77777777" w:rsidR="00F92AD6" w:rsidRPr="00F92AD6" w:rsidRDefault="00F92AD6" w:rsidP="00B41F34">
                  <w:pPr>
                    <w:pStyle w:val="Header"/>
                    <w:ind w:firstLine="332"/>
                    <w:jc w:val="both"/>
                    <w:rPr>
                      <w:rFonts w:ascii="Sylfaen" w:hAnsi="Sylfaen" w:cs="Calibri"/>
                      <w:sz w:val="16"/>
                      <w:szCs w:val="16"/>
                      <w:lang w:val="ka-GE"/>
                    </w:rPr>
                  </w:pPr>
                  <w:r w:rsidRPr="00F92AD6">
                    <w:rPr>
                      <w:rFonts w:ascii="Sylfaen" w:hAnsi="Sylfaen"/>
                      <w:sz w:val="16"/>
                      <w:szCs w:val="16"/>
                      <w:lang w:val="ka-GE"/>
                    </w:rPr>
                    <w:t xml:space="preserve">დახმარება გაიცემა  როგორც ინდივიდუალურ პირზე ასევე სოციალურ ჯგუფზე, </w:t>
                  </w:r>
                  <w:r w:rsidRPr="00F92AD6">
                    <w:rPr>
                      <w:rFonts w:ascii="Sylfaen" w:hAnsi="Sylfaen" w:cs="Calibri"/>
                      <w:sz w:val="16"/>
                      <w:szCs w:val="16"/>
                    </w:rPr>
                    <w:t>მეორე მსოფლიო ომის მონაწილეთათვის ერთჯერადად დახმარების გაწევა 9 მაისს ფაშიზმზე გამარჯვების დღესთან დაკავშირებით, თითოეულზე 1000 ლარის ოდენობით, საქართველოს ტერიტორიული მთლიანობისათვის დაღუპული მეომრის ოჯახებისათვის აღდგომის დღესასწაულთან დაკავშირებით 50</w:t>
                  </w:r>
                  <w:r w:rsidRPr="00F92AD6">
                    <w:rPr>
                      <w:rFonts w:ascii="Sylfaen" w:hAnsi="Sylfaen" w:cs="Calibri"/>
                      <w:sz w:val="16"/>
                      <w:szCs w:val="16"/>
                      <w:lang w:val="ka-GE"/>
                    </w:rPr>
                    <w:t>0</w:t>
                  </w:r>
                  <w:r w:rsidRPr="00F92AD6">
                    <w:rPr>
                      <w:rFonts w:ascii="Sylfaen" w:hAnsi="Sylfaen" w:cs="Calibri"/>
                      <w:sz w:val="16"/>
                      <w:szCs w:val="16"/>
                    </w:rPr>
                    <w:t xml:space="preserve"> ლარი , დედ-მამით ობოლ ბავშვებზე ერთჯერადი ფინანსური დახმარება თითოეულზე 500 ლარის ოდენობით, მუნიციპალიტეტში რეგისტრირებული 100 და 100 წელს გადაცილებული ხანდაზმულების დახმარება 1000 ლარის ოდენობით, 1989 წლის 9 აპრილს დაზარალებული მოქალაქეების დახმარება წელიწადში ერჯერ 300 ლარის ოდენობით, ჩერნობილის ატომური ელ.სადგურის ავარიის ლიკვიდაციაში 20 მონაწილის დახმარება თითოეულზე 300 ლარის ოდენობით </w:t>
                  </w:r>
                  <w:r w:rsidRPr="00F92AD6">
                    <w:rPr>
                      <w:rFonts w:ascii="Sylfaen" w:hAnsi="Sylfaen" w:cs="Calibri"/>
                      <w:sz w:val="16"/>
                      <w:szCs w:val="16"/>
                      <w:lang w:val="ka-GE"/>
                    </w:rPr>
                    <w:t xml:space="preserve"> და სხვა კომისიის მხრიდან შერჩეულ პირებზე და სოციალურ ჯგუფებზე. </w:t>
                  </w:r>
                </w:p>
                <w:p w14:paraId="6A8D4D6F" w14:textId="77777777" w:rsidR="00F92AD6" w:rsidRPr="00F92AD6" w:rsidRDefault="00F92AD6" w:rsidP="00F92AD6">
                  <w:pPr>
                    <w:pStyle w:val="Header"/>
                    <w:numPr>
                      <w:ilvl w:val="0"/>
                      <w:numId w:val="17"/>
                    </w:numPr>
                    <w:jc w:val="both"/>
                    <w:rPr>
                      <w:rFonts w:ascii="Sylfaen" w:hAnsi="Sylfaen"/>
                      <w:sz w:val="16"/>
                      <w:szCs w:val="16"/>
                      <w:lang w:val="ka-GE"/>
                    </w:rPr>
                  </w:pPr>
                  <w:r w:rsidRPr="00F92AD6">
                    <w:rPr>
                      <w:rFonts w:ascii="Sylfaen" w:hAnsi="Sylfaen" w:cs="Calibri"/>
                      <w:sz w:val="16"/>
                      <w:szCs w:val="16"/>
                      <w:lang w:val="ka-GE"/>
                    </w:rPr>
                    <w:t>სოციალური ჯგუფი (უსახლკარო ბენეფიციართა ჯგუფი).</w:t>
                  </w:r>
                </w:p>
                <w:p w14:paraId="49E097EE" w14:textId="77777777" w:rsidR="00F92AD6" w:rsidRPr="00F92AD6" w:rsidRDefault="00F92AD6" w:rsidP="00F92AD6">
                  <w:pPr>
                    <w:pStyle w:val="Header"/>
                    <w:numPr>
                      <w:ilvl w:val="0"/>
                      <w:numId w:val="17"/>
                    </w:numPr>
                    <w:jc w:val="both"/>
                    <w:rPr>
                      <w:rFonts w:ascii="Sylfaen" w:hAnsi="Sylfaen"/>
                      <w:sz w:val="16"/>
                      <w:szCs w:val="16"/>
                      <w:lang w:val="ka-GE"/>
                    </w:rPr>
                  </w:pPr>
                  <w:r w:rsidRPr="00F92AD6">
                    <w:rPr>
                      <w:rFonts w:ascii="Sylfaen" w:hAnsi="Sylfaen" w:cs="Calibri"/>
                      <w:sz w:val="16"/>
                      <w:szCs w:val="16"/>
                      <w:lang w:val="ka-GE"/>
                    </w:rPr>
                    <w:t>სოციალური ჯგუფი (ჰუმანიტარული ასოციაცია კატარზისი.)</w:t>
                  </w:r>
                </w:p>
                <w:p w14:paraId="483161EC" w14:textId="77777777" w:rsidR="00F92AD6" w:rsidRPr="00F92AD6" w:rsidRDefault="00F92AD6" w:rsidP="00F92AD6">
                  <w:pPr>
                    <w:pStyle w:val="Header"/>
                    <w:numPr>
                      <w:ilvl w:val="0"/>
                      <w:numId w:val="17"/>
                    </w:numPr>
                    <w:jc w:val="both"/>
                    <w:rPr>
                      <w:rFonts w:ascii="Sylfaen" w:hAnsi="Sylfaen"/>
                      <w:sz w:val="16"/>
                      <w:szCs w:val="16"/>
                      <w:lang w:val="ka-GE"/>
                    </w:rPr>
                  </w:pPr>
                  <w:r w:rsidRPr="00F92AD6">
                    <w:rPr>
                      <w:rFonts w:ascii="Sylfaen" w:hAnsi="Sylfaen" w:cs="Calibri"/>
                      <w:sz w:val="16"/>
                      <w:szCs w:val="16"/>
                      <w:lang w:val="ka-GE"/>
                    </w:rPr>
                    <w:t>ოჯახურ მზრუნველობას მოკლებული ბავშვები, რომლებიც გაერთიანებულია სოციალურ ჯგუფებში-ცხოვრების მეგზური.</w:t>
                  </w:r>
                </w:p>
                <w:p w14:paraId="29867A1F" w14:textId="77777777" w:rsidR="00F92AD6" w:rsidRPr="00F92AD6" w:rsidRDefault="00F92AD6" w:rsidP="00F92AD6">
                  <w:pPr>
                    <w:pStyle w:val="Header"/>
                    <w:numPr>
                      <w:ilvl w:val="0"/>
                      <w:numId w:val="17"/>
                    </w:numPr>
                    <w:jc w:val="both"/>
                    <w:rPr>
                      <w:rFonts w:ascii="Sylfaen" w:hAnsi="Sylfaen"/>
                      <w:sz w:val="16"/>
                      <w:szCs w:val="16"/>
                      <w:lang w:val="ka-GE"/>
                    </w:rPr>
                  </w:pPr>
                  <w:r w:rsidRPr="00F92AD6">
                    <w:rPr>
                      <w:rFonts w:ascii="Sylfaen" w:hAnsi="Sylfaen"/>
                      <w:sz w:val="16"/>
                      <w:szCs w:val="16"/>
                      <w:lang w:val="ka-GE"/>
                    </w:rPr>
                    <w:t>შშმ სტატუსის მქონე ბავშვები 18 წლამდე, რომლებიც გაერთიანებულნი არიან სოციალურ ჯგუფში (შშმ პირთა დღის ცენტრი კავშირი ,,ორიონი’’).</w:t>
                  </w:r>
                </w:p>
                <w:p w14:paraId="2707B382" w14:textId="77777777" w:rsidR="00F92AD6" w:rsidRPr="00F92AD6" w:rsidRDefault="00F92AD6" w:rsidP="00B41F34">
                  <w:pPr>
                    <w:pStyle w:val="Header"/>
                    <w:ind w:firstLine="242"/>
                    <w:rPr>
                      <w:rFonts w:ascii="Sylfaen" w:hAnsi="Sylfaen"/>
                      <w:sz w:val="16"/>
                      <w:szCs w:val="16"/>
                      <w:lang w:val="ka-GE"/>
                    </w:rPr>
                  </w:pPr>
                  <w:r w:rsidRPr="00F92AD6">
                    <w:rPr>
                      <w:rFonts w:ascii="Sylfaen" w:hAnsi="Sylfaen"/>
                      <w:sz w:val="16"/>
                      <w:szCs w:val="16"/>
                      <w:lang w:val="ka-GE"/>
                    </w:rPr>
                    <w:t>ბენეფიციარი განისაზღვრება/მომართვის ან კომისიის მხრიდან პირის/სოციალური ჯგუფის შერჩევის შესაბამისად, დახმარება გაიცემა (უნაღდო ანგარიშსწორებით).</w:t>
                  </w:r>
                </w:p>
                <w:p w14:paraId="6D7E3733" w14:textId="77777777" w:rsidR="00F92AD6" w:rsidRPr="00F92AD6" w:rsidRDefault="00F92AD6" w:rsidP="00B41F34">
                  <w:pPr>
                    <w:pStyle w:val="Header"/>
                    <w:ind w:firstLine="242"/>
                    <w:rPr>
                      <w:rFonts w:ascii="Sylfaen" w:hAnsi="Sylfaen"/>
                      <w:sz w:val="16"/>
                      <w:szCs w:val="16"/>
                      <w:lang w:val="ka-GE"/>
                    </w:rPr>
                  </w:pPr>
                  <w:r w:rsidRPr="00F92AD6">
                    <w:rPr>
                      <w:rFonts w:ascii="Sylfaen" w:hAnsi="Sylfaen"/>
                      <w:sz w:val="16"/>
                      <w:szCs w:val="16"/>
                      <w:lang w:val="ka-GE"/>
                    </w:rPr>
                    <w:t xml:space="preserve">ინდივიდუალურ პირზე გასაცემი ფულადი დახმარების მაქსიმალური ზღვრული ოდენობა შეადგენს 500 (ხუთასი) ლარს. </w:t>
                  </w:r>
                </w:p>
                <w:p w14:paraId="1E18897A" w14:textId="77777777" w:rsidR="00F92AD6" w:rsidRPr="00F92AD6" w:rsidRDefault="00F92AD6" w:rsidP="00B41F34">
                  <w:pPr>
                    <w:pStyle w:val="Header"/>
                    <w:ind w:firstLine="242"/>
                    <w:rPr>
                      <w:rFonts w:ascii="Sylfaen" w:hAnsi="Sylfaen"/>
                      <w:sz w:val="16"/>
                      <w:szCs w:val="16"/>
                      <w:lang w:val="ka-GE"/>
                    </w:rPr>
                  </w:pPr>
                  <w:r w:rsidRPr="00F92AD6">
                    <w:rPr>
                      <w:rFonts w:ascii="Sylfaen" w:hAnsi="Sylfaen"/>
                      <w:sz w:val="16"/>
                      <w:szCs w:val="16"/>
                      <w:lang w:val="ka-GE"/>
                    </w:rPr>
                    <w:t xml:space="preserve">სოციალურ ჯგუფებზე გასაცემი ფულადი დახმარების მაქსიმალური ოდენობა ჯამში არ უნდა აღემატებოდეს 10000 (სამიათასი) ლარს.        </w:t>
                  </w:r>
                </w:p>
              </w:tc>
              <w:tc>
                <w:tcPr>
                  <w:tcW w:w="1488" w:type="dxa"/>
                  <w:tcBorders>
                    <w:top w:val="nil"/>
                    <w:left w:val="nil"/>
                    <w:bottom w:val="nil"/>
                    <w:right w:val="nil"/>
                  </w:tcBorders>
                  <w:shd w:val="clear" w:color="auto" w:fill="auto"/>
                  <w:noWrap/>
                  <w:vAlign w:val="bottom"/>
                  <w:hideMark/>
                </w:tcPr>
                <w:p w14:paraId="2E5EE12B" w14:textId="77777777" w:rsidR="00F92AD6" w:rsidRPr="00F92AD6" w:rsidRDefault="00F92AD6" w:rsidP="00B41F34">
                  <w:pPr>
                    <w:spacing w:after="0" w:line="240" w:lineRule="auto"/>
                    <w:rPr>
                      <w:rFonts w:ascii="Times New Roman" w:hAnsi="Times New Roman"/>
                      <w:sz w:val="16"/>
                      <w:szCs w:val="16"/>
                    </w:rPr>
                  </w:pPr>
                </w:p>
              </w:tc>
              <w:tc>
                <w:tcPr>
                  <w:tcW w:w="1484" w:type="dxa"/>
                  <w:tcBorders>
                    <w:top w:val="nil"/>
                    <w:left w:val="nil"/>
                    <w:bottom w:val="nil"/>
                    <w:right w:val="nil"/>
                  </w:tcBorders>
                  <w:shd w:val="clear" w:color="auto" w:fill="auto"/>
                  <w:noWrap/>
                  <w:vAlign w:val="bottom"/>
                  <w:hideMark/>
                </w:tcPr>
                <w:p w14:paraId="08F0EBEB" w14:textId="77777777" w:rsidR="00F92AD6" w:rsidRPr="00F92AD6" w:rsidRDefault="00F92AD6" w:rsidP="00B41F34">
                  <w:pPr>
                    <w:spacing w:after="0" w:line="240" w:lineRule="auto"/>
                    <w:rPr>
                      <w:rFonts w:ascii="Times New Roman" w:hAnsi="Times New Roman"/>
                      <w:sz w:val="16"/>
                      <w:szCs w:val="16"/>
                    </w:rPr>
                  </w:pPr>
                </w:p>
              </w:tc>
            </w:tr>
          </w:tbl>
          <w:p w14:paraId="4D91B72E" w14:textId="77777777" w:rsidR="00F92AD6" w:rsidRPr="00F92AD6" w:rsidRDefault="00F92AD6" w:rsidP="00B41F34">
            <w:pPr>
              <w:spacing w:after="0" w:line="240" w:lineRule="auto"/>
              <w:rPr>
                <w:rFonts w:ascii="Sylfaen" w:eastAsia="Times New Roman" w:hAnsi="Sylfaen"/>
                <w:sz w:val="18"/>
                <w:szCs w:val="18"/>
              </w:rPr>
            </w:pPr>
          </w:p>
          <w:p w14:paraId="6A2D38A6" w14:textId="77777777" w:rsidR="00F92AD6" w:rsidRPr="00F92AD6" w:rsidRDefault="00F92AD6" w:rsidP="00B41F34">
            <w:pPr>
              <w:spacing w:after="0" w:line="240" w:lineRule="auto"/>
              <w:rPr>
                <w:rFonts w:ascii="Sylfaen" w:eastAsia="Times New Roman" w:hAnsi="Sylfaen"/>
                <w:sz w:val="18"/>
                <w:szCs w:val="18"/>
              </w:rPr>
            </w:pPr>
          </w:p>
        </w:tc>
      </w:tr>
      <w:tr w:rsidR="00F92AD6" w:rsidRPr="00F92AD6" w14:paraId="21A8C0EC" w14:textId="77777777" w:rsidTr="00B41F34">
        <w:trPr>
          <w:trHeight w:val="765"/>
        </w:trPr>
        <w:tc>
          <w:tcPr>
            <w:tcW w:w="0" w:type="auto"/>
            <w:gridSpan w:val="9"/>
            <w:tcBorders>
              <w:top w:val="single" w:sz="8" w:space="0" w:color="auto"/>
              <w:left w:val="single" w:sz="8" w:space="0" w:color="auto"/>
              <w:bottom w:val="single" w:sz="8" w:space="0" w:color="auto"/>
              <w:right w:val="single" w:sz="8" w:space="0" w:color="000000"/>
            </w:tcBorders>
            <w:shd w:val="clear" w:color="auto" w:fill="E7E6E6"/>
            <w:vAlign w:val="center"/>
            <w:hideMark/>
          </w:tcPr>
          <w:p w14:paraId="1CB9DEE5" w14:textId="77777777" w:rsidR="00F92AD6" w:rsidRPr="00F92AD6" w:rsidRDefault="00F92AD6" w:rsidP="00B41F34">
            <w:pPr>
              <w:spacing w:after="0" w:line="240" w:lineRule="auto"/>
              <w:jc w:val="center"/>
              <w:rPr>
                <w:rFonts w:ascii="Sylfaen" w:eastAsia="Times New Roman" w:hAnsi="Sylfaen"/>
                <w:b/>
                <w:bCs/>
              </w:rPr>
            </w:pPr>
            <w:r w:rsidRPr="00F92AD6">
              <w:rPr>
                <w:rFonts w:ascii="Sylfaen" w:eastAsia="Times New Roman" w:hAnsi="Sylfaen"/>
                <w:b/>
                <w:bCs/>
              </w:rPr>
              <w:lastRenderedPageBreak/>
              <w:t>შეფასების ინდიკატორები</w:t>
            </w:r>
          </w:p>
        </w:tc>
      </w:tr>
      <w:tr w:rsidR="00F92AD6" w:rsidRPr="00F92AD6" w14:paraId="45686B5E"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61FDED62" w14:textId="77777777" w:rsidR="00F92AD6" w:rsidRPr="00F92AD6" w:rsidRDefault="00F92AD6" w:rsidP="00B41F34">
            <w:pPr>
              <w:spacing w:after="0" w:line="240" w:lineRule="auto"/>
              <w:jc w:val="center"/>
              <w:rPr>
                <w:rFonts w:eastAsia="Times New Roman"/>
                <w:b/>
                <w:bCs/>
                <w:sz w:val="18"/>
                <w:szCs w:val="18"/>
              </w:rPr>
            </w:pPr>
            <w:r w:rsidRPr="00F92AD6">
              <w:rPr>
                <w:rFonts w:ascii="Sylfaen" w:eastAsia="Times New Roman" w:hAnsi="Sylfaen" w:cs="Sylfaen"/>
                <w:b/>
                <w:bCs/>
                <w:sz w:val="18"/>
                <w:szCs w:val="18"/>
              </w:rPr>
              <w:t>საბოლოო</w:t>
            </w:r>
            <w:r w:rsidRPr="00F92AD6">
              <w:rPr>
                <w:rFonts w:eastAsia="Times New Roman"/>
                <w:b/>
                <w:bCs/>
                <w:sz w:val="18"/>
                <w:szCs w:val="18"/>
              </w:rPr>
              <w:t xml:space="preserve"> </w:t>
            </w:r>
            <w:r w:rsidRPr="00F92AD6">
              <w:rPr>
                <w:rFonts w:ascii="Sylfaen" w:eastAsia="Times New Roman" w:hAnsi="Sylfaen" w:cs="Sylfaen"/>
                <w:b/>
                <w:bCs/>
                <w:sz w:val="18"/>
                <w:szCs w:val="18"/>
              </w:rPr>
              <w:t>შედეგი</w:t>
            </w:r>
            <w:r w:rsidRPr="00F92AD6">
              <w:rPr>
                <w:rFonts w:eastAsia="Times New Roman"/>
                <w:b/>
                <w:bCs/>
                <w:sz w:val="18"/>
                <w:szCs w:val="18"/>
              </w:rPr>
              <w:t xml:space="preserve"> (OUTCOME)</w:t>
            </w:r>
          </w:p>
        </w:tc>
        <w:tc>
          <w:tcPr>
            <w:tcW w:w="0" w:type="auto"/>
            <w:tcBorders>
              <w:top w:val="nil"/>
              <w:left w:val="nil"/>
              <w:bottom w:val="single" w:sz="8" w:space="0" w:color="auto"/>
              <w:right w:val="single" w:sz="4" w:space="0" w:color="auto"/>
            </w:tcBorders>
            <w:shd w:val="clear" w:color="auto" w:fill="E7E6E6"/>
            <w:vAlign w:val="center"/>
            <w:hideMark/>
          </w:tcPr>
          <w:p w14:paraId="6588A5A9" w14:textId="77777777" w:rsidR="00F92AD6" w:rsidRPr="00F92AD6" w:rsidRDefault="00F92AD6" w:rsidP="00B41F34">
            <w:pPr>
              <w:spacing w:after="0" w:line="240" w:lineRule="auto"/>
              <w:jc w:val="center"/>
              <w:rPr>
                <w:rFonts w:eastAsia="Times New Roman"/>
                <w:b/>
                <w:bCs/>
                <w:sz w:val="18"/>
                <w:szCs w:val="18"/>
              </w:rPr>
            </w:pPr>
            <w:r w:rsidRPr="00F92AD6">
              <w:rPr>
                <w:rFonts w:eastAsia="Times New Roman"/>
                <w:b/>
                <w:bCs/>
                <w:sz w:val="18"/>
                <w:szCs w:val="18"/>
              </w:rPr>
              <w:t>202</w:t>
            </w:r>
            <w:r w:rsidRPr="00F92AD6">
              <w:rPr>
                <w:rFonts w:eastAsia="Times New Roman"/>
                <w:b/>
                <w:bCs/>
                <w:sz w:val="18"/>
                <w:szCs w:val="18"/>
                <w:lang w:val="ka-GE"/>
              </w:rPr>
              <w:t>4</w:t>
            </w:r>
            <w:r w:rsidRPr="00F92AD6">
              <w:rPr>
                <w:rFonts w:eastAsia="Times New Roman"/>
                <w:b/>
                <w:bCs/>
                <w:sz w:val="18"/>
                <w:szCs w:val="18"/>
              </w:rPr>
              <w:t xml:space="preserve"> </w:t>
            </w:r>
            <w:r w:rsidRPr="00F92AD6">
              <w:rPr>
                <w:rFonts w:ascii="Sylfaen" w:eastAsia="Times New Roman" w:hAnsi="Sylfaen" w:cs="Sylfaen"/>
                <w:b/>
                <w:bCs/>
                <w:sz w:val="18"/>
                <w:szCs w:val="18"/>
              </w:rPr>
              <w:t>საბაზისო</w:t>
            </w:r>
          </w:p>
        </w:tc>
        <w:tc>
          <w:tcPr>
            <w:tcW w:w="0" w:type="auto"/>
            <w:tcBorders>
              <w:top w:val="nil"/>
              <w:left w:val="nil"/>
              <w:bottom w:val="single" w:sz="8" w:space="0" w:color="auto"/>
              <w:right w:val="single" w:sz="4" w:space="0" w:color="auto"/>
            </w:tcBorders>
            <w:shd w:val="clear" w:color="auto" w:fill="E7E6E6"/>
            <w:vAlign w:val="center"/>
            <w:hideMark/>
          </w:tcPr>
          <w:p w14:paraId="46483529" w14:textId="77777777" w:rsidR="00F92AD6" w:rsidRPr="00F92AD6" w:rsidRDefault="00F92AD6" w:rsidP="00B41F34">
            <w:pPr>
              <w:spacing w:after="0" w:line="240" w:lineRule="auto"/>
              <w:jc w:val="center"/>
              <w:rPr>
                <w:rFonts w:eastAsia="Times New Roman"/>
                <w:b/>
                <w:bCs/>
                <w:sz w:val="18"/>
                <w:szCs w:val="18"/>
                <w:lang w:val="ka-GE"/>
              </w:rPr>
            </w:pPr>
            <w:r w:rsidRPr="00F92AD6">
              <w:rPr>
                <w:rFonts w:eastAsia="Times New Roman"/>
                <w:b/>
                <w:bCs/>
                <w:sz w:val="18"/>
                <w:szCs w:val="18"/>
              </w:rPr>
              <w:t>202</w:t>
            </w:r>
            <w:r w:rsidRPr="00F92AD6">
              <w:rPr>
                <w:rFonts w:eastAsia="Times New Roman"/>
                <w:b/>
                <w:bCs/>
                <w:sz w:val="18"/>
                <w:szCs w:val="18"/>
                <w:lang w:val="ka-GE"/>
              </w:rPr>
              <w:t>5</w:t>
            </w:r>
          </w:p>
        </w:tc>
        <w:tc>
          <w:tcPr>
            <w:tcW w:w="0" w:type="auto"/>
            <w:tcBorders>
              <w:top w:val="nil"/>
              <w:left w:val="nil"/>
              <w:bottom w:val="single" w:sz="8" w:space="0" w:color="auto"/>
              <w:right w:val="single" w:sz="4" w:space="0" w:color="auto"/>
            </w:tcBorders>
            <w:shd w:val="clear" w:color="auto" w:fill="E7E6E6"/>
            <w:vAlign w:val="center"/>
            <w:hideMark/>
          </w:tcPr>
          <w:p w14:paraId="5B2C4DE5" w14:textId="77777777" w:rsidR="00F92AD6" w:rsidRPr="00F92AD6" w:rsidRDefault="00F92AD6" w:rsidP="00B41F34">
            <w:pPr>
              <w:spacing w:after="0" w:line="240" w:lineRule="auto"/>
              <w:jc w:val="center"/>
              <w:rPr>
                <w:rFonts w:eastAsia="Times New Roman"/>
                <w:b/>
                <w:bCs/>
                <w:sz w:val="18"/>
                <w:szCs w:val="18"/>
                <w:lang w:val="ka-GE"/>
              </w:rPr>
            </w:pPr>
            <w:r w:rsidRPr="00F92AD6">
              <w:rPr>
                <w:rFonts w:eastAsia="Times New Roman"/>
                <w:b/>
                <w:bCs/>
                <w:sz w:val="18"/>
                <w:szCs w:val="18"/>
              </w:rPr>
              <w:t>202</w:t>
            </w:r>
            <w:r w:rsidRPr="00F92AD6">
              <w:rPr>
                <w:rFonts w:eastAsia="Times New Roman"/>
                <w:b/>
                <w:bCs/>
                <w:sz w:val="18"/>
                <w:szCs w:val="18"/>
                <w:lang w:val="ka-GE"/>
              </w:rPr>
              <w:t>6</w:t>
            </w:r>
          </w:p>
        </w:tc>
        <w:tc>
          <w:tcPr>
            <w:tcW w:w="0" w:type="auto"/>
            <w:tcBorders>
              <w:top w:val="nil"/>
              <w:left w:val="nil"/>
              <w:bottom w:val="single" w:sz="8" w:space="0" w:color="auto"/>
              <w:right w:val="single" w:sz="4" w:space="0" w:color="auto"/>
            </w:tcBorders>
            <w:shd w:val="clear" w:color="auto" w:fill="E7E6E6"/>
            <w:vAlign w:val="center"/>
            <w:hideMark/>
          </w:tcPr>
          <w:p w14:paraId="4DB52887" w14:textId="77777777" w:rsidR="00F92AD6" w:rsidRPr="00F92AD6" w:rsidRDefault="00F92AD6" w:rsidP="00B41F34">
            <w:pPr>
              <w:spacing w:after="0" w:line="240" w:lineRule="auto"/>
              <w:jc w:val="center"/>
              <w:rPr>
                <w:rFonts w:eastAsia="Times New Roman"/>
                <w:b/>
                <w:bCs/>
                <w:sz w:val="18"/>
                <w:szCs w:val="18"/>
                <w:lang w:val="ka-GE"/>
              </w:rPr>
            </w:pPr>
            <w:r w:rsidRPr="00F92AD6">
              <w:rPr>
                <w:rFonts w:eastAsia="Times New Roman"/>
                <w:b/>
                <w:bCs/>
                <w:sz w:val="18"/>
                <w:szCs w:val="18"/>
              </w:rPr>
              <w:t>202</w:t>
            </w:r>
            <w:r w:rsidRPr="00F92AD6">
              <w:rPr>
                <w:rFonts w:eastAsia="Times New Roman"/>
                <w:b/>
                <w:bCs/>
                <w:sz w:val="18"/>
                <w:szCs w:val="18"/>
                <w:lang w:val="ka-GE"/>
              </w:rPr>
              <w:t>7</w:t>
            </w:r>
          </w:p>
        </w:tc>
        <w:tc>
          <w:tcPr>
            <w:tcW w:w="0" w:type="auto"/>
            <w:tcBorders>
              <w:top w:val="nil"/>
              <w:left w:val="nil"/>
              <w:bottom w:val="single" w:sz="8" w:space="0" w:color="auto"/>
              <w:right w:val="single" w:sz="4" w:space="0" w:color="auto"/>
            </w:tcBorders>
            <w:shd w:val="clear" w:color="auto" w:fill="E7E6E6"/>
            <w:vAlign w:val="center"/>
            <w:hideMark/>
          </w:tcPr>
          <w:p w14:paraId="39E090D2" w14:textId="77777777" w:rsidR="00F92AD6" w:rsidRPr="00F92AD6" w:rsidRDefault="00F92AD6" w:rsidP="00B41F34">
            <w:pPr>
              <w:spacing w:after="0" w:line="240" w:lineRule="auto"/>
              <w:jc w:val="center"/>
              <w:rPr>
                <w:rFonts w:eastAsia="Times New Roman"/>
                <w:b/>
                <w:bCs/>
                <w:sz w:val="18"/>
                <w:szCs w:val="18"/>
                <w:lang w:val="ka-GE"/>
              </w:rPr>
            </w:pPr>
            <w:r w:rsidRPr="00F92AD6">
              <w:rPr>
                <w:rFonts w:eastAsia="Times New Roman"/>
                <w:b/>
                <w:bCs/>
                <w:sz w:val="18"/>
                <w:szCs w:val="18"/>
              </w:rPr>
              <w:t>202</w:t>
            </w:r>
            <w:r w:rsidRPr="00F92AD6">
              <w:rPr>
                <w:rFonts w:eastAsia="Times New Roman"/>
                <w:b/>
                <w:bCs/>
                <w:sz w:val="18"/>
                <w:szCs w:val="18"/>
                <w:lang w:val="ka-GE"/>
              </w:rPr>
              <w:t>8</w:t>
            </w:r>
          </w:p>
        </w:tc>
        <w:tc>
          <w:tcPr>
            <w:tcW w:w="0" w:type="auto"/>
            <w:tcBorders>
              <w:top w:val="nil"/>
              <w:left w:val="nil"/>
              <w:bottom w:val="single" w:sz="8" w:space="0" w:color="auto"/>
              <w:right w:val="single" w:sz="4" w:space="0" w:color="auto"/>
            </w:tcBorders>
            <w:shd w:val="clear" w:color="auto" w:fill="E7E6E6"/>
            <w:vAlign w:val="center"/>
            <w:hideMark/>
          </w:tcPr>
          <w:p w14:paraId="77209098" w14:textId="77777777" w:rsidR="00F92AD6" w:rsidRPr="00F92AD6" w:rsidRDefault="00F92AD6" w:rsidP="00B41F34">
            <w:pPr>
              <w:spacing w:after="0" w:line="240" w:lineRule="auto"/>
              <w:jc w:val="center"/>
              <w:rPr>
                <w:rFonts w:eastAsia="Times New Roman"/>
                <w:b/>
                <w:bCs/>
                <w:sz w:val="18"/>
                <w:szCs w:val="18"/>
              </w:rPr>
            </w:pPr>
            <w:r w:rsidRPr="00F92AD6">
              <w:rPr>
                <w:rFonts w:ascii="Sylfaen" w:eastAsia="Times New Roman" w:hAnsi="Sylfaen" w:cs="Sylfaen"/>
                <w:b/>
                <w:bCs/>
                <w:sz w:val="18"/>
                <w:szCs w:val="18"/>
              </w:rPr>
              <w:t>სტრატეგიული</w:t>
            </w:r>
            <w:r w:rsidRPr="00F92AD6">
              <w:rPr>
                <w:rFonts w:eastAsia="Times New Roman"/>
                <w:b/>
                <w:bCs/>
                <w:sz w:val="18"/>
                <w:szCs w:val="18"/>
              </w:rPr>
              <w:t xml:space="preserve"> </w:t>
            </w:r>
            <w:r w:rsidRPr="00F92AD6">
              <w:rPr>
                <w:rFonts w:ascii="Sylfaen" w:eastAsia="Times New Roman" w:hAnsi="Sylfaen" w:cs="Sylfaen"/>
                <w:b/>
                <w:bCs/>
                <w:sz w:val="18"/>
                <w:szCs w:val="18"/>
              </w:rPr>
              <w:t>მიზანი</w:t>
            </w:r>
          </w:p>
        </w:tc>
        <w:tc>
          <w:tcPr>
            <w:tcW w:w="0" w:type="auto"/>
            <w:tcBorders>
              <w:top w:val="nil"/>
              <w:left w:val="nil"/>
              <w:bottom w:val="single" w:sz="8" w:space="0" w:color="auto"/>
              <w:right w:val="single" w:sz="8" w:space="0" w:color="auto"/>
            </w:tcBorders>
            <w:shd w:val="clear" w:color="auto" w:fill="E7E6E6"/>
            <w:vAlign w:val="center"/>
            <w:hideMark/>
          </w:tcPr>
          <w:p w14:paraId="3757FBEC" w14:textId="77777777" w:rsidR="00F92AD6" w:rsidRPr="00F92AD6" w:rsidRDefault="00F92AD6" w:rsidP="00B41F34">
            <w:pPr>
              <w:spacing w:after="0" w:line="240" w:lineRule="auto"/>
              <w:jc w:val="center"/>
              <w:rPr>
                <w:rFonts w:eastAsia="Times New Roman"/>
                <w:b/>
                <w:bCs/>
                <w:sz w:val="18"/>
                <w:szCs w:val="18"/>
              </w:rPr>
            </w:pPr>
            <w:r w:rsidRPr="00F92AD6">
              <w:rPr>
                <w:rFonts w:ascii="Sylfaen" w:eastAsia="Times New Roman" w:hAnsi="Sylfaen" w:cs="Sylfaen"/>
                <w:b/>
                <w:bCs/>
                <w:sz w:val="18"/>
                <w:szCs w:val="18"/>
              </w:rPr>
              <w:t>შეფასების</w:t>
            </w:r>
            <w:r w:rsidRPr="00F92AD6">
              <w:rPr>
                <w:rFonts w:eastAsia="Times New Roman"/>
                <w:b/>
                <w:bCs/>
                <w:sz w:val="18"/>
                <w:szCs w:val="18"/>
              </w:rPr>
              <w:t xml:space="preserve"> </w:t>
            </w:r>
            <w:r w:rsidRPr="00F92AD6">
              <w:rPr>
                <w:rFonts w:ascii="Sylfaen" w:eastAsia="Times New Roman" w:hAnsi="Sylfaen" w:cs="Sylfaen"/>
                <w:b/>
                <w:bCs/>
                <w:sz w:val="18"/>
                <w:szCs w:val="18"/>
              </w:rPr>
              <w:t>მაჩვენებელი</w:t>
            </w:r>
          </w:p>
        </w:tc>
      </w:tr>
      <w:tr w:rsidR="00F92AD6" w:rsidRPr="00F92AD6" w14:paraId="05CD1AA5"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51EBDECC"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vAlign w:val="center"/>
            <w:hideMark/>
          </w:tcPr>
          <w:p w14:paraId="60CF164B"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03972174"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57EB0953"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6ED1991B"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79EB867C"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5B932F9E"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8" w:space="0" w:color="auto"/>
            </w:tcBorders>
            <w:noWrap/>
            <w:vAlign w:val="bottom"/>
            <w:hideMark/>
          </w:tcPr>
          <w:p w14:paraId="3896A1E2"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r>
      <w:tr w:rsidR="00F92AD6" w:rsidRPr="00F92AD6" w14:paraId="547DEB7B"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2883E09E"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vAlign w:val="center"/>
            <w:hideMark/>
          </w:tcPr>
          <w:p w14:paraId="664CDB79"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2D8C9523"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054233F0"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57CF37F5"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43A28D91"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4E1DCC2A"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8" w:space="0" w:color="auto"/>
            </w:tcBorders>
            <w:noWrap/>
            <w:vAlign w:val="bottom"/>
            <w:hideMark/>
          </w:tcPr>
          <w:p w14:paraId="682E54F3"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r>
      <w:tr w:rsidR="00F92AD6" w:rsidRPr="00F92AD6" w14:paraId="17ED142C"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7DBFBB86"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vAlign w:val="center"/>
            <w:hideMark/>
          </w:tcPr>
          <w:p w14:paraId="3F8A0ED2"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2E6773F8"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51D8B73A"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01FA0683"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6FD88C47"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618A84F1"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8" w:space="0" w:color="auto"/>
            </w:tcBorders>
            <w:noWrap/>
            <w:vAlign w:val="bottom"/>
            <w:hideMark/>
          </w:tcPr>
          <w:p w14:paraId="1A1AF9C7"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r>
      <w:tr w:rsidR="00F92AD6" w:rsidRPr="00F92AD6" w14:paraId="484CD43C"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7D2B9D65" w14:textId="77777777" w:rsidR="00F92AD6" w:rsidRPr="00F92AD6" w:rsidRDefault="00F92AD6" w:rsidP="00B41F34">
            <w:pPr>
              <w:spacing w:after="0" w:line="240" w:lineRule="auto"/>
              <w:jc w:val="center"/>
              <w:rPr>
                <w:rFonts w:eastAsia="Times New Roman"/>
                <w:b/>
                <w:bCs/>
                <w:sz w:val="18"/>
                <w:szCs w:val="18"/>
              </w:rPr>
            </w:pPr>
            <w:r w:rsidRPr="00F92AD6">
              <w:rPr>
                <w:rFonts w:ascii="Sylfaen" w:eastAsia="Times New Roman" w:hAnsi="Sylfaen" w:cs="Sylfaen"/>
                <w:b/>
                <w:bCs/>
                <w:sz w:val="18"/>
                <w:szCs w:val="18"/>
              </w:rPr>
              <w:lastRenderedPageBreak/>
              <w:t>შუალედური</w:t>
            </w:r>
            <w:r w:rsidRPr="00F92AD6">
              <w:rPr>
                <w:rFonts w:eastAsia="Times New Roman"/>
                <w:b/>
                <w:bCs/>
                <w:sz w:val="18"/>
                <w:szCs w:val="18"/>
              </w:rPr>
              <w:t xml:space="preserve"> </w:t>
            </w:r>
            <w:r w:rsidRPr="00F92AD6">
              <w:rPr>
                <w:rFonts w:ascii="Sylfaen" w:eastAsia="Times New Roman" w:hAnsi="Sylfaen" w:cs="Sylfaen"/>
                <w:b/>
                <w:bCs/>
                <w:sz w:val="18"/>
                <w:szCs w:val="18"/>
              </w:rPr>
              <w:t>შედეგი</w:t>
            </w:r>
            <w:r w:rsidRPr="00F92AD6">
              <w:rPr>
                <w:rFonts w:eastAsia="Times New Roman"/>
                <w:b/>
                <w:bCs/>
                <w:sz w:val="18"/>
                <w:szCs w:val="18"/>
              </w:rPr>
              <w:t xml:space="preserve"> (OUTPUT)</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0D421B7D" w14:textId="77777777" w:rsidR="00F92AD6" w:rsidRPr="00F92AD6" w:rsidRDefault="00F92AD6" w:rsidP="00B41F34">
            <w:pPr>
              <w:spacing w:after="0" w:line="240" w:lineRule="auto"/>
              <w:jc w:val="center"/>
              <w:rPr>
                <w:rFonts w:eastAsia="Times New Roman"/>
                <w:b/>
                <w:bCs/>
                <w:sz w:val="18"/>
                <w:szCs w:val="18"/>
              </w:rPr>
            </w:pPr>
            <w:r w:rsidRPr="00F92AD6">
              <w:rPr>
                <w:rFonts w:eastAsia="Times New Roman"/>
                <w:b/>
                <w:bCs/>
                <w:sz w:val="18"/>
                <w:szCs w:val="18"/>
              </w:rPr>
              <w:t>202</w:t>
            </w:r>
            <w:r w:rsidRPr="00F92AD6">
              <w:rPr>
                <w:rFonts w:eastAsia="Times New Roman"/>
                <w:b/>
                <w:bCs/>
                <w:sz w:val="18"/>
                <w:szCs w:val="18"/>
                <w:lang w:val="ka-GE"/>
              </w:rPr>
              <w:t>4</w:t>
            </w:r>
            <w:r w:rsidRPr="00F92AD6">
              <w:rPr>
                <w:rFonts w:eastAsia="Times New Roman"/>
                <w:b/>
                <w:bCs/>
                <w:sz w:val="18"/>
                <w:szCs w:val="18"/>
              </w:rPr>
              <w:t xml:space="preserve"> </w:t>
            </w:r>
            <w:r w:rsidRPr="00F92AD6">
              <w:rPr>
                <w:rFonts w:ascii="Sylfaen" w:eastAsia="Times New Roman" w:hAnsi="Sylfaen" w:cs="Sylfaen"/>
                <w:b/>
                <w:bCs/>
                <w:sz w:val="18"/>
                <w:szCs w:val="18"/>
              </w:rPr>
              <w:t>საბაზისო</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3C253E30" w14:textId="77777777" w:rsidR="00F92AD6" w:rsidRPr="00F92AD6" w:rsidRDefault="00F92AD6" w:rsidP="00B41F34">
            <w:pPr>
              <w:spacing w:after="0" w:line="240" w:lineRule="auto"/>
              <w:jc w:val="center"/>
              <w:rPr>
                <w:rFonts w:eastAsia="Times New Roman"/>
                <w:b/>
                <w:bCs/>
                <w:sz w:val="18"/>
                <w:szCs w:val="18"/>
                <w:lang w:val="ka-GE"/>
              </w:rPr>
            </w:pPr>
            <w:r w:rsidRPr="00F92AD6">
              <w:rPr>
                <w:rFonts w:eastAsia="Times New Roman"/>
                <w:b/>
                <w:bCs/>
                <w:sz w:val="18"/>
                <w:szCs w:val="18"/>
              </w:rPr>
              <w:t>202</w:t>
            </w:r>
            <w:r w:rsidRPr="00F92AD6">
              <w:rPr>
                <w:rFonts w:eastAsia="Times New Roman"/>
                <w:b/>
                <w:bCs/>
                <w:sz w:val="18"/>
                <w:szCs w:val="18"/>
                <w:lang w:val="ka-GE"/>
              </w:rPr>
              <w:t>5</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7BCF7E9E" w14:textId="77777777" w:rsidR="00F92AD6" w:rsidRPr="00F92AD6" w:rsidRDefault="00F92AD6" w:rsidP="00B41F34">
            <w:pPr>
              <w:spacing w:after="0" w:line="240" w:lineRule="auto"/>
              <w:jc w:val="center"/>
              <w:rPr>
                <w:rFonts w:eastAsia="Times New Roman"/>
                <w:b/>
                <w:bCs/>
                <w:sz w:val="18"/>
                <w:szCs w:val="18"/>
                <w:lang w:val="ka-GE"/>
              </w:rPr>
            </w:pPr>
            <w:r w:rsidRPr="00F92AD6">
              <w:rPr>
                <w:rFonts w:eastAsia="Times New Roman"/>
                <w:b/>
                <w:bCs/>
                <w:sz w:val="18"/>
                <w:szCs w:val="18"/>
              </w:rPr>
              <w:t>202</w:t>
            </w:r>
            <w:r w:rsidRPr="00F92AD6">
              <w:rPr>
                <w:rFonts w:eastAsia="Times New Roman"/>
                <w:b/>
                <w:bCs/>
                <w:sz w:val="18"/>
                <w:szCs w:val="18"/>
                <w:lang w:val="ka-GE"/>
              </w:rPr>
              <w:t>6</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623962AA" w14:textId="77777777" w:rsidR="00F92AD6" w:rsidRPr="00F92AD6" w:rsidRDefault="00F92AD6" w:rsidP="00B41F34">
            <w:pPr>
              <w:spacing w:after="0" w:line="240" w:lineRule="auto"/>
              <w:jc w:val="center"/>
              <w:rPr>
                <w:rFonts w:eastAsia="Times New Roman"/>
                <w:b/>
                <w:bCs/>
                <w:sz w:val="18"/>
                <w:szCs w:val="18"/>
                <w:lang w:val="ka-GE"/>
              </w:rPr>
            </w:pPr>
            <w:r w:rsidRPr="00F92AD6">
              <w:rPr>
                <w:rFonts w:eastAsia="Times New Roman"/>
                <w:b/>
                <w:bCs/>
                <w:sz w:val="18"/>
                <w:szCs w:val="18"/>
              </w:rPr>
              <w:t>202</w:t>
            </w:r>
            <w:r w:rsidRPr="00F92AD6">
              <w:rPr>
                <w:rFonts w:eastAsia="Times New Roman"/>
                <w:b/>
                <w:bCs/>
                <w:sz w:val="18"/>
                <w:szCs w:val="18"/>
                <w:lang w:val="ka-GE"/>
              </w:rPr>
              <w:t>7</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4E8B09EB" w14:textId="77777777" w:rsidR="00F92AD6" w:rsidRPr="00F92AD6" w:rsidRDefault="00F92AD6" w:rsidP="00B41F34">
            <w:pPr>
              <w:spacing w:after="0" w:line="240" w:lineRule="auto"/>
              <w:jc w:val="center"/>
              <w:rPr>
                <w:rFonts w:eastAsia="Times New Roman"/>
                <w:b/>
                <w:bCs/>
                <w:sz w:val="18"/>
                <w:szCs w:val="18"/>
                <w:lang w:val="ka-GE"/>
              </w:rPr>
            </w:pPr>
            <w:r w:rsidRPr="00F92AD6">
              <w:rPr>
                <w:rFonts w:eastAsia="Times New Roman"/>
                <w:b/>
                <w:bCs/>
                <w:sz w:val="18"/>
                <w:szCs w:val="18"/>
              </w:rPr>
              <w:t>202</w:t>
            </w:r>
            <w:r w:rsidRPr="00F92AD6">
              <w:rPr>
                <w:rFonts w:eastAsia="Times New Roman"/>
                <w:b/>
                <w:bCs/>
                <w:sz w:val="18"/>
                <w:szCs w:val="18"/>
                <w:lang w:val="ka-GE"/>
              </w:rPr>
              <w:t>8</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4708675E" w14:textId="77777777" w:rsidR="00F92AD6" w:rsidRPr="00F92AD6" w:rsidRDefault="00F92AD6" w:rsidP="00B41F34">
            <w:pPr>
              <w:spacing w:after="0" w:line="240" w:lineRule="auto"/>
              <w:jc w:val="center"/>
              <w:rPr>
                <w:rFonts w:eastAsia="Times New Roman"/>
                <w:b/>
                <w:bCs/>
                <w:sz w:val="18"/>
                <w:szCs w:val="18"/>
              </w:rPr>
            </w:pPr>
            <w:r w:rsidRPr="00F92AD6">
              <w:rPr>
                <w:rFonts w:ascii="Sylfaen" w:eastAsia="Times New Roman" w:hAnsi="Sylfaen" w:cs="Sylfaen"/>
                <w:b/>
                <w:bCs/>
                <w:sz w:val="18"/>
                <w:szCs w:val="18"/>
              </w:rPr>
              <w:t>სტრატეგიული</w:t>
            </w:r>
            <w:r w:rsidRPr="00F92AD6">
              <w:rPr>
                <w:rFonts w:eastAsia="Times New Roman"/>
                <w:b/>
                <w:bCs/>
                <w:sz w:val="18"/>
                <w:szCs w:val="18"/>
              </w:rPr>
              <w:t xml:space="preserve"> </w:t>
            </w:r>
            <w:r w:rsidRPr="00F92AD6">
              <w:rPr>
                <w:rFonts w:ascii="Sylfaen" w:eastAsia="Times New Roman" w:hAnsi="Sylfaen" w:cs="Sylfaen"/>
                <w:b/>
                <w:bCs/>
                <w:sz w:val="18"/>
                <w:szCs w:val="18"/>
              </w:rPr>
              <w:t>მიზანი</w:t>
            </w:r>
          </w:p>
        </w:tc>
        <w:tc>
          <w:tcPr>
            <w:tcW w:w="0" w:type="auto"/>
            <w:tcBorders>
              <w:top w:val="single" w:sz="8" w:space="0" w:color="auto"/>
              <w:left w:val="nil"/>
              <w:bottom w:val="single" w:sz="8" w:space="0" w:color="auto"/>
              <w:right w:val="single" w:sz="8" w:space="0" w:color="auto"/>
            </w:tcBorders>
            <w:shd w:val="clear" w:color="auto" w:fill="E7E6E6"/>
            <w:vAlign w:val="center"/>
            <w:hideMark/>
          </w:tcPr>
          <w:p w14:paraId="287269AD" w14:textId="77777777" w:rsidR="00F92AD6" w:rsidRPr="00F92AD6" w:rsidRDefault="00F92AD6" w:rsidP="00B41F34">
            <w:pPr>
              <w:spacing w:after="0" w:line="240" w:lineRule="auto"/>
              <w:jc w:val="center"/>
              <w:rPr>
                <w:rFonts w:eastAsia="Times New Roman"/>
                <w:b/>
                <w:bCs/>
                <w:sz w:val="18"/>
                <w:szCs w:val="18"/>
              </w:rPr>
            </w:pPr>
            <w:r w:rsidRPr="00F92AD6">
              <w:rPr>
                <w:rFonts w:ascii="Sylfaen" w:eastAsia="Times New Roman" w:hAnsi="Sylfaen" w:cs="Sylfaen"/>
                <w:b/>
                <w:bCs/>
                <w:sz w:val="18"/>
                <w:szCs w:val="18"/>
              </w:rPr>
              <w:t>შეფასების</w:t>
            </w:r>
            <w:r w:rsidRPr="00F92AD6">
              <w:rPr>
                <w:rFonts w:eastAsia="Times New Roman"/>
                <w:b/>
                <w:bCs/>
                <w:sz w:val="18"/>
                <w:szCs w:val="18"/>
              </w:rPr>
              <w:t xml:space="preserve"> </w:t>
            </w:r>
            <w:r w:rsidRPr="00F92AD6">
              <w:rPr>
                <w:rFonts w:ascii="Sylfaen" w:eastAsia="Times New Roman" w:hAnsi="Sylfaen" w:cs="Sylfaen"/>
                <w:b/>
                <w:bCs/>
                <w:sz w:val="18"/>
                <w:szCs w:val="18"/>
              </w:rPr>
              <w:t>მაჩვენებელი</w:t>
            </w:r>
          </w:p>
        </w:tc>
      </w:tr>
      <w:tr w:rsidR="00F92AD6" w:rsidRPr="00F92AD6" w14:paraId="6473C8AE"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4676D917"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5873124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191469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D4D36E4"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63F993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0E61C1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6D065E9"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43E28777"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5D0F4EE8"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48E69CF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522197A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DC5057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A708259"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9456694"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67CF1D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2578AA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336FA4BA"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79CBDD75" w14:textId="77777777" w:rsidTr="00B41F34">
        <w:trPr>
          <w:trHeight w:val="540"/>
        </w:trPr>
        <w:tc>
          <w:tcPr>
            <w:tcW w:w="0" w:type="auto"/>
            <w:gridSpan w:val="2"/>
            <w:tcBorders>
              <w:top w:val="single" w:sz="4" w:space="0" w:color="auto"/>
              <w:left w:val="single" w:sz="8" w:space="0" w:color="auto"/>
              <w:bottom w:val="single" w:sz="8" w:space="0" w:color="auto"/>
              <w:right w:val="single" w:sz="4" w:space="0" w:color="auto"/>
            </w:tcBorders>
            <w:noWrap/>
            <w:vAlign w:val="center"/>
            <w:hideMark/>
          </w:tcPr>
          <w:p w14:paraId="2F53043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center"/>
            <w:hideMark/>
          </w:tcPr>
          <w:p w14:paraId="1ED61F2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17750AB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002893C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2FBAF55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3262EA97"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17CE7ED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8" w:space="0" w:color="auto"/>
            </w:tcBorders>
            <w:noWrap/>
            <w:vAlign w:val="bottom"/>
            <w:hideMark/>
          </w:tcPr>
          <w:p w14:paraId="67E5E695" w14:textId="77777777" w:rsidR="00F92AD6" w:rsidRPr="00F92AD6" w:rsidRDefault="00F92AD6" w:rsidP="00B41F34">
            <w:pPr>
              <w:spacing w:after="0" w:line="240" w:lineRule="auto"/>
              <w:rPr>
                <w:rFonts w:eastAsia="Times New Roman"/>
              </w:rPr>
            </w:pPr>
            <w:r w:rsidRPr="00F92AD6">
              <w:rPr>
                <w:rFonts w:eastAsia="Times New Roman"/>
              </w:rPr>
              <w:t> </w:t>
            </w:r>
          </w:p>
        </w:tc>
      </w:tr>
    </w:tbl>
    <w:p w14:paraId="1CFBD0F6" w14:textId="77777777" w:rsidR="00F92AD6" w:rsidRPr="00F92AD6" w:rsidRDefault="00F92AD6" w:rsidP="00F92AD6">
      <w:pPr>
        <w:rPr>
          <w:rFonts w:ascii="Sylfaen" w:hAnsi="Sylfaen"/>
          <w:sz w:val="24"/>
          <w:szCs w:val="24"/>
          <w:lang w:val="ka-GE"/>
        </w:rPr>
      </w:pPr>
    </w:p>
    <w:p w14:paraId="038C1FCC" w14:textId="77777777" w:rsidR="00F92AD6" w:rsidRPr="00F92AD6" w:rsidRDefault="00F92AD6" w:rsidP="00F92AD6">
      <w:pPr>
        <w:rPr>
          <w:rFonts w:ascii="Sylfaen" w:hAnsi="Sylfaen"/>
          <w:szCs w:val="24"/>
          <w:lang w:val="ka-GE"/>
        </w:rPr>
      </w:pPr>
      <w:r w:rsidRPr="00F92AD6">
        <w:rPr>
          <w:rFonts w:ascii="Sylfaen" w:hAnsi="Sylfaen"/>
          <w:szCs w:val="24"/>
          <w:lang w:val="ka-GE"/>
        </w:rPr>
        <w:t>დანართი 3</w:t>
      </w:r>
    </w:p>
    <w:p w14:paraId="31AC91F4" w14:textId="77777777" w:rsidR="00F92AD6" w:rsidRPr="00F92AD6" w:rsidRDefault="00F92AD6" w:rsidP="00F92AD6">
      <w:pPr>
        <w:rPr>
          <w:rFonts w:ascii="Sylfaen" w:hAnsi="Sylfaen"/>
          <w:b/>
          <w:szCs w:val="24"/>
          <w:lang w:val="ka-GE"/>
        </w:rPr>
      </w:pPr>
      <w:r w:rsidRPr="00F92AD6">
        <w:rPr>
          <w:rFonts w:ascii="Sylfaen" w:hAnsi="Sylfaen"/>
          <w:b/>
          <w:szCs w:val="24"/>
          <w:lang w:val="ka-GE"/>
        </w:rPr>
        <w:t>პროგრამის განაცხადის ფორმა</w:t>
      </w:r>
    </w:p>
    <w:tbl>
      <w:tblPr>
        <w:tblW w:w="0" w:type="auto"/>
        <w:tblLook w:val="04A0" w:firstRow="1" w:lastRow="0" w:firstColumn="1" w:lastColumn="0" w:noHBand="0" w:noVBand="1"/>
      </w:tblPr>
      <w:tblGrid>
        <w:gridCol w:w="1056"/>
        <w:gridCol w:w="2076"/>
        <w:gridCol w:w="3519"/>
        <w:gridCol w:w="622"/>
        <w:gridCol w:w="1257"/>
        <w:gridCol w:w="1257"/>
        <w:gridCol w:w="1257"/>
        <w:gridCol w:w="1692"/>
        <w:gridCol w:w="1510"/>
      </w:tblGrid>
      <w:tr w:rsidR="00F92AD6" w:rsidRPr="00F92AD6" w14:paraId="17BAED59" w14:textId="77777777" w:rsidTr="00B41F34">
        <w:trPr>
          <w:trHeight w:val="450"/>
        </w:trPr>
        <w:tc>
          <w:tcPr>
            <w:tcW w:w="0" w:type="auto"/>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14:paraId="44680400"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კოდი</w:t>
            </w:r>
          </w:p>
        </w:tc>
        <w:tc>
          <w:tcPr>
            <w:tcW w:w="0" w:type="auto"/>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656E3CFA"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დასახელება </w:t>
            </w:r>
          </w:p>
        </w:tc>
        <w:tc>
          <w:tcPr>
            <w:tcW w:w="0" w:type="auto"/>
            <w:gridSpan w:val="2"/>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51263FE0" w14:textId="77777777" w:rsidR="00F92AD6" w:rsidRPr="00F92AD6" w:rsidRDefault="00F92AD6" w:rsidP="00B41F34">
            <w:pPr>
              <w:spacing w:after="0" w:line="240" w:lineRule="auto"/>
              <w:rPr>
                <w:rFonts w:ascii="Sylfaen" w:eastAsia="Times New Roman" w:hAnsi="Sylfaen"/>
                <w:b/>
                <w:bCs/>
                <w:sz w:val="18"/>
                <w:szCs w:val="18"/>
                <w:lang w:val="ka-GE"/>
              </w:rPr>
            </w:pPr>
            <w:r w:rsidRPr="00F92AD6">
              <w:rPr>
                <w:rFonts w:ascii="Sylfaen" w:eastAsia="Times New Roman" w:hAnsi="Sylfaen"/>
                <w:b/>
                <w:bCs/>
                <w:sz w:val="18"/>
                <w:szCs w:val="18"/>
                <w:lang w:val="ka-GE"/>
              </w:rPr>
              <w:t>მარჩენალდაკარგული</w:t>
            </w:r>
          </w:p>
        </w:tc>
        <w:tc>
          <w:tcPr>
            <w:tcW w:w="0" w:type="auto"/>
            <w:tcBorders>
              <w:top w:val="single" w:sz="8" w:space="0" w:color="auto"/>
              <w:left w:val="nil"/>
              <w:bottom w:val="nil"/>
              <w:right w:val="single" w:sz="8" w:space="0" w:color="auto"/>
            </w:tcBorders>
            <w:shd w:val="clear" w:color="auto" w:fill="FFFFFF"/>
            <w:vAlign w:val="center"/>
            <w:hideMark/>
          </w:tcPr>
          <w:p w14:paraId="436D5449"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54473B2D"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4BB61233"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22E51B1A"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7</w:t>
            </w:r>
            <w:r w:rsidRPr="00F92AD6">
              <w:rPr>
                <w:rFonts w:ascii="Sylfaen" w:eastAsia="Times New Roman" w:hAnsi="Sylfaen"/>
                <w:b/>
                <w:bCs/>
                <w:sz w:val="16"/>
                <w:szCs w:val="16"/>
              </w:rPr>
              <w:t xml:space="preserve">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4A4D6F7D"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8</w:t>
            </w:r>
            <w:r w:rsidRPr="00F92AD6">
              <w:rPr>
                <w:rFonts w:ascii="Sylfaen" w:eastAsia="Times New Roman" w:hAnsi="Sylfaen"/>
                <w:b/>
                <w:bCs/>
                <w:sz w:val="16"/>
                <w:szCs w:val="16"/>
              </w:rPr>
              <w:t xml:space="preserve"> წლის დაფინანსება</w:t>
            </w:r>
          </w:p>
        </w:tc>
      </w:tr>
      <w:tr w:rsidR="00F92AD6" w:rsidRPr="00F92AD6" w14:paraId="2A7ECC69" w14:textId="77777777" w:rsidTr="00B41F34">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9302820" w14:textId="77777777" w:rsidR="00F92AD6" w:rsidRPr="00F92AD6" w:rsidRDefault="00F92AD6" w:rsidP="00B41F34">
            <w:pPr>
              <w:spacing w:after="0" w:line="256" w:lineRule="auto"/>
              <w:rPr>
                <w:rFonts w:ascii="Sylfaen" w:eastAsia="Times New Roman" w:hAnsi="Sylfaen"/>
                <w:b/>
                <w:bCs/>
                <w:sz w:val="18"/>
                <w:szCs w:val="18"/>
              </w:rPr>
            </w:pP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478047B0"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1F4B12B7"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1E19BFEA"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5CE427C8"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37D71134"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50BBC0CC"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4DE021D5"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r>
      <w:tr w:rsidR="00F92AD6" w:rsidRPr="00F92AD6" w14:paraId="2D6014F9" w14:textId="77777777" w:rsidTr="00B41F34">
        <w:trPr>
          <w:trHeight w:val="315"/>
        </w:trPr>
        <w:tc>
          <w:tcPr>
            <w:tcW w:w="0" w:type="auto"/>
            <w:tcBorders>
              <w:top w:val="nil"/>
              <w:left w:val="single" w:sz="8" w:space="0" w:color="auto"/>
              <w:bottom w:val="single" w:sz="8" w:space="0" w:color="auto"/>
              <w:right w:val="single" w:sz="8" w:space="0" w:color="auto"/>
            </w:tcBorders>
            <w:shd w:val="clear" w:color="auto" w:fill="FFFFFF"/>
            <w:vAlign w:val="center"/>
            <w:hideMark/>
          </w:tcPr>
          <w:p w14:paraId="5D749E6D" w14:textId="77777777" w:rsidR="00F92AD6" w:rsidRPr="00F92AD6" w:rsidRDefault="00F92AD6" w:rsidP="00B41F34">
            <w:pPr>
              <w:spacing w:after="0" w:line="240" w:lineRule="auto"/>
              <w:jc w:val="center"/>
              <w:rPr>
                <w:rFonts w:ascii="Sylfaen" w:eastAsia="Times New Roman" w:hAnsi="Sylfaen"/>
                <w:sz w:val="16"/>
                <w:szCs w:val="16"/>
              </w:rPr>
            </w:pPr>
            <w:r w:rsidRPr="00F92AD6">
              <w:rPr>
                <w:rFonts w:ascii="Sylfaen" w:eastAsia="Times New Roman" w:hAnsi="Sylfaen"/>
                <w:sz w:val="16"/>
                <w:szCs w:val="16"/>
                <w:lang w:val="ka-GE"/>
              </w:rPr>
              <w:t>06 02 09</w:t>
            </w: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5DEEA3F9"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27156246"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7A67D099"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7,0</w:t>
            </w:r>
          </w:p>
        </w:tc>
        <w:tc>
          <w:tcPr>
            <w:tcW w:w="0" w:type="auto"/>
            <w:tcBorders>
              <w:top w:val="nil"/>
              <w:left w:val="nil"/>
              <w:bottom w:val="single" w:sz="8" w:space="0" w:color="auto"/>
              <w:right w:val="single" w:sz="8" w:space="0" w:color="auto"/>
            </w:tcBorders>
            <w:shd w:val="clear" w:color="auto" w:fill="FFFFFF"/>
            <w:vAlign w:val="center"/>
            <w:hideMark/>
          </w:tcPr>
          <w:p w14:paraId="7BBA6E1F"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7,0</w:t>
            </w:r>
          </w:p>
        </w:tc>
        <w:tc>
          <w:tcPr>
            <w:tcW w:w="0" w:type="auto"/>
            <w:tcBorders>
              <w:top w:val="nil"/>
              <w:left w:val="nil"/>
              <w:bottom w:val="single" w:sz="8" w:space="0" w:color="auto"/>
              <w:right w:val="single" w:sz="8" w:space="0" w:color="auto"/>
            </w:tcBorders>
            <w:shd w:val="clear" w:color="auto" w:fill="FFFFFF"/>
            <w:vAlign w:val="center"/>
            <w:hideMark/>
          </w:tcPr>
          <w:p w14:paraId="3A1F94DF"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7,0</w:t>
            </w:r>
          </w:p>
        </w:tc>
        <w:tc>
          <w:tcPr>
            <w:tcW w:w="0" w:type="auto"/>
            <w:tcBorders>
              <w:top w:val="nil"/>
              <w:left w:val="nil"/>
              <w:bottom w:val="single" w:sz="8" w:space="0" w:color="auto"/>
              <w:right w:val="single" w:sz="8" w:space="0" w:color="auto"/>
            </w:tcBorders>
            <w:shd w:val="clear" w:color="auto" w:fill="FFFFFF"/>
            <w:vAlign w:val="center"/>
            <w:hideMark/>
          </w:tcPr>
          <w:p w14:paraId="689F015B"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7,0</w:t>
            </w:r>
          </w:p>
        </w:tc>
        <w:tc>
          <w:tcPr>
            <w:tcW w:w="0" w:type="auto"/>
            <w:tcBorders>
              <w:top w:val="nil"/>
              <w:left w:val="nil"/>
              <w:bottom w:val="single" w:sz="8" w:space="0" w:color="auto"/>
              <w:right w:val="single" w:sz="8" w:space="0" w:color="auto"/>
            </w:tcBorders>
            <w:shd w:val="clear" w:color="auto" w:fill="FFFFFF"/>
            <w:vAlign w:val="center"/>
            <w:hideMark/>
          </w:tcPr>
          <w:p w14:paraId="3703F1CD"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7,0</w:t>
            </w:r>
          </w:p>
        </w:tc>
      </w:tr>
      <w:tr w:rsidR="00F92AD6" w:rsidRPr="00F92AD6" w14:paraId="57B2F616" w14:textId="77777777" w:rsidTr="00B41F34">
        <w:trPr>
          <w:trHeight w:val="600"/>
        </w:trPr>
        <w:tc>
          <w:tcPr>
            <w:tcW w:w="0" w:type="auto"/>
            <w:gridSpan w:val="2"/>
            <w:tcBorders>
              <w:top w:val="single" w:sz="8" w:space="0" w:color="auto"/>
              <w:left w:val="single" w:sz="8" w:space="0" w:color="auto"/>
              <w:bottom w:val="single" w:sz="8" w:space="0" w:color="auto"/>
              <w:right w:val="single" w:sz="8" w:space="0" w:color="000000"/>
            </w:tcBorders>
            <w:shd w:val="clear" w:color="auto" w:fill="FFFFFF"/>
            <w:vAlign w:val="center"/>
            <w:hideMark/>
          </w:tcPr>
          <w:p w14:paraId="5A116394"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განმახორციელებელი სამსახური</w:t>
            </w:r>
          </w:p>
        </w:tc>
        <w:tc>
          <w:tcPr>
            <w:tcW w:w="0" w:type="auto"/>
            <w:tcBorders>
              <w:top w:val="nil"/>
              <w:left w:val="nil"/>
              <w:bottom w:val="single" w:sz="8" w:space="0" w:color="auto"/>
              <w:right w:val="nil"/>
            </w:tcBorders>
            <w:shd w:val="clear" w:color="auto" w:fill="FFFFFF"/>
            <w:vAlign w:val="center"/>
            <w:hideMark/>
          </w:tcPr>
          <w:p w14:paraId="68261DC6" w14:textId="77777777" w:rsidR="00F92AD6" w:rsidRPr="00F92AD6" w:rsidRDefault="00F92AD6" w:rsidP="00B41F34">
            <w:pPr>
              <w:spacing w:after="0" w:line="240" w:lineRule="auto"/>
              <w:jc w:val="center"/>
              <w:rPr>
                <w:rFonts w:ascii="Sylfaen" w:eastAsia="Times New Roman" w:hAnsi="Sylfaen"/>
                <w:b/>
                <w:bCs/>
                <w:sz w:val="18"/>
                <w:szCs w:val="18"/>
                <w:lang w:val="ka-GE"/>
              </w:rPr>
            </w:pPr>
            <w:r w:rsidRPr="00F92AD6">
              <w:rPr>
                <w:rFonts w:ascii="Sylfaen" w:eastAsia="Times New Roman" w:hAnsi="Sylfaen"/>
                <w:b/>
                <w:bCs/>
                <w:sz w:val="18"/>
                <w:szCs w:val="18"/>
                <w:lang w:val="ka-GE"/>
              </w:rPr>
              <w:t>მერიის სოციალური დაცვის სამსახური</w:t>
            </w:r>
          </w:p>
        </w:tc>
        <w:tc>
          <w:tcPr>
            <w:tcW w:w="0" w:type="auto"/>
            <w:gridSpan w:val="6"/>
            <w:tcBorders>
              <w:top w:val="single" w:sz="8" w:space="0" w:color="auto"/>
              <w:left w:val="single" w:sz="8" w:space="0" w:color="auto"/>
              <w:bottom w:val="single" w:sz="8" w:space="0" w:color="auto"/>
              <w:right w:val="single" w:sz="8" w:space="0" w:color="000000"/>
            </w:tcBorders>
            <w:shd w:val="clear" w:color="auto" w:fill="FFFFFF"/>
            <w:vAlign w:val="center"/>
            <w:hideMark/>
          </w:tcPr>
          <w:p w14:paraId="19511C2F"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 xml:space="preserve"> მუნიციპალიტეტის მერიის სოციალური დაცვის სამსახური</w:t>
            </w:r>
            <w:r w:rsidRPr="00F92AD6">
              <w:rPr>
                <w:rFonts w:ascii="Sylfaen" w:eastAsia="Times New Roman" w:hAnsi="Sylfaen"/>
                <w:b/>
                <w:bCs/>
                <w:sz w:val="20"/>
                <w:szCs w:val="20"/>
              </w:rPr>
              <w:t> </w:t>
            </w:r>
          </w:p>
        </w:tc>
      </w:tr>
      <w:tr w:rsidR="00F92AD6" w:rsidRPr="00F92AD6" w14:paraId="02A615A4" w14:textId="77777777" w:rsidTr="00B41F34">
        <w:trPr>
          <w:trHeight w:val="210"/>
        </w:trPr>
        <w:tc>
          <w:tcPr>
            <w:tcW w:w="0" w:type="auto"/>
            <w:gridSpan w:val="2"/>
            <w:vMerge w:val="restart"/>
            <w:tcBorders>
              <w:top w:val="single" w:sz="8" w:space="0" w:color="auto"/>
              <w:left w:val="single" w:sz="8" w:space="0" w:color="auto"/>
              <w:bottom w:val="nil"/>
              <w:right w:val="single" w:sz="8" w:space="0" w:color="000000"/>
            </w:tcBorders>
            <w:shd w:val="clear" w:color="auto" w:fill="FFFFFF"/>
            <w:vAlign w:val="center"/>
            <w:hideMark/>
          </w:tcPr>
          <w:p w14:paraId="0797A0FB"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აღწერა </w:t>
            </w:r>
          </w:p>
        </w:tc>
        <w:tc>
          <w:tcPr>
            <w:tcW w:w="0" w:type="auto"/>
            <w:tcBorders>
              <w:top w:val="nil"/>
              <w:left w:val="nil"/>
              <w:bottom w:val="nil"/>
              <w:right w:val="single" w:sz="8" w:space="0" w:color="auto"/>
            </w:tcBorders>
            <w:shd w:val="clear" w:color="auto" w:fill="FFFFFF"/>
            <w:vAlign w:val="center"/>
            <w:hideMark/>
          </w:tcPr>
          <w:p w14:paraId="5F0781BE"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nil"/>
              <w:bottom w:val="nil"/>
              <w:right w:val="single" w:sz="8" w:space="0" w:color="000000"/>
            </w:tcBorders>
            <w:shd w:val="clear" w:color="auto" w:fill="FFFFFF"/>
            <w:vAlign w:val="center"/>
            <w:hideMark/>
          </w:tcPr>
          <w:p w14:paraId="3E093795"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54D0F443"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3898E522"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5C9B17CD"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44ED0B22"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565C2C92"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6F37912B"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41C90EDD"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hAnsi="Sylfaen"/>
                <w:sz w:val="16"/>
                <w:szCs w:val="16"/>
              </w:rPr>
              <w:t>ომის შემდგომ გარდაცვლილი ვეტერანის ოჯახის (მეუღლე,არასრულწლოვანი შვილი) - მარჩენალდაკარგულის ფინანსური დახმარება 100 ლარის ოდენობით</w:t>
            </w: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594C1205"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51AA1FC4"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2926C651"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4F92CCC5"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4DC67603"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0CA9C307"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06917168"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14B85609"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7EC95408"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758D74A1" w14:textId="77777777" w:rsidTr="00B41F34">
        <w:trPr>
          <w:trHeight w:val="525"/>
        </w:trPr>
        <w:tc>
          <w:tcPr>
            <w:tcW w:w="0" w:type="auto"/>
            <w:gridSpan w:val="2"/>
            <w:tcBorders>
              <w:top w:val="single" w:sz="8" w:space="0" w:color="auto"/>
              <w:left w:val="single" w:sz="8" w:space="0" w:color="auto"/>
              <w:bottom w:val="nil"/>
              <w:right w:val="single" w:sz="8" w:space="0" w:color="000000"/>
            </w:tcBorders>
            <w:shd w:val="clear" w:color="auto" w:fill="FFFFFF"/>
            <w:vAlign w:val="center"/>
            <w:hideMark/>
          </w:tcPr>
          <w:p w14:paraId="67AB8A6E"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მიზანი და მოსალოდნელი შედეგი</w:t>
            </w:r>
          </w:p>
        </w:tc>
        <w:tc>
          <w:tcPr>
            <w:tcW w:w="0" w:type="auto"/>
            <w:tcBorders>
              <w:top w:val="single" w:sz="8" w:space="0" w:color="auto"/>
              <w:left w:val="nil"/>
              <w:bottom w:val="nil"/>
              <w:right w:val="single" w:sz="8" w:space="0" w:color="auto"/>
            </w:tcBorders>
            <w:shd w:val="clear" w:color="auto" w:fill="FFFFFF"/>
            <w:vAlign w:val="center"/>
            <w:hideMark/>
          </w:tcPr>
          <w:p w14:paraId="3AEA8237" w14:textId="77777777" w:rsidR="00F92AD6" w:rsidRPr="00F92AD6" w:rsidRDefault="00F92AD6" w:rsidP="00B41F34">
            <w:pPr>
              <w:spacing w:after="0" w:line="240" w:lineRule="auto"/>
              <w:rPr>
                <w:rFonts w:ascii="Sylfaen" w:hAnsi="Sylfaen"/>
                <w:sz w:val="16"/>
                <w:szCs w:val="16"/>
              </w:rPr>
            </w:pPr>
            <w:r w:rsidRPr="00F92AD6">
              <w:rPr>
                <w:rFonts w:ascii="Sylfaen" w:hAnsi="Sylfaen"/>
                <w:sz w:val="16"/>
                <w:szCs w:val="16"/>
              </w:rPr>
              <w:t>მარჩენალდაკარგულების ოჯახების თანადგომა. პროგრამით შესაძლებელია ყოველწლიურად 70 ოჯახის დახმარება</w:t>
            </w:r>
          </w:p>
        </w:tc>
        <w:tc>
          <w:tcPr>
            <w:tcW w:w="0" w:type="auto"/>
            <w:gridSpan w:val="6"/>
            <w:tcBorders>
              <w:top w:val="single" w:sz="8" w:space="0" w:color="auto"/>
              <w:left w:val="nil"/>
              <w:bottom w:val="nil"/>
              <w:right w:val="single" w:sz="8" w:space="0" w:color="000000"/>
            </w:tcBorders>
            <w:shd w:val="clear" w:color="auto" w:fill="FFFFFF"/>
            <w:vAlign w:val="center"/>
            <w:hideMark/>
          </w:tcPr>
          <w:p w14:paraId="5192532B"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4168886D" w14:textId="77777777" w:rsidTr="00B41F34">
        <w:trPr>
          <w:trHeight w:val="765"/>
        </w:trPr>
        <w:tc>
          <w:tcPr>
            <w:tcW w:w="0" w:type="auto"/>
            <w:gridSpan w:val="9"/>
            <w:tcBorders>
              <w:top w:val="single" w:sz="8" w:space="0" w:color="auto"/>
              <w:left w:val="single" w:sz="8" w:space="0" w:color="auto"/>
              <w:bottom w:val="single" w:sz="8" w:space="0" w:color="auto"/>
              <w:right w:val="single" w:sz="8" w:space="0" w:color="000000"/>
            </w:tcBorders>
            <w:shd w:val="clear" w:color="auto" w:fill="E7E6E6"/>
            <w:vAlign w:val="center"/>
            <w:hideMark/>
          </w:tcPr>
          <w:p w14:paraId="4EC046CA" w14:textId="77777777" w:rsidR="00F92AD6" w:rsidRPr="00F92AD6" w:rsidRDefault="00F92AD6" w:rsidP="00B41F34">
            <w:pPr>
              <w:spacing w:after="0" w:line="240" w:lineRule="auto"/>
              <w:jc w:val="center"/>
              <w:rPr>
                <w:rFonts w:ascii="Sylfaen" w:eastAsia="Times New Roman" w:hAnsi="Sylfaen"/>
                <w:b/>
                <w:bCs/>
              </w:rPr>
            </w:pPr>
            <w:r w:rsidRPr="00F92AD6">
              <w:rPr>
                <w:rFonts w:ascii="Sylfaen" w:eastAsia="Times New Roman" w:hAnsi="Sylfaen"/>
                <w:b/>
                <w:bCs/>
              </w:rPr>
              <w:t>შეფასების ინდიკატორები</w:t>
            </w:r>
          </w:p>
        </w:tc>
      </w:tr>
      <w:tr w:rsidR="00F92AD6" w:rsidRPr="00F92AD6" w14:paraId="68450328"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62469DA7" w14:textId="77777777" w:rsidR="00F92AD6" w:rsidRPr="00F92AD6" w:rsidRDefault="00F92AD6" w:rsidP="00B41F34">
            <w:pPr>
              <w:spacing w:after="0" w:line="240" w:lineRule="auto"/>
              <w:jc w:val="center"/>
              <w:rPr>
                <w:rFonts w:eastAsia="Times New Roman"/>
                <w:b/>
                <w:bCs/>
                <w:sz w:val="20"/>
              </w:rPr>
            </w:pPr>
            <w:r w:rsidRPr="00F92AD6">
              <w:rPr>
                <w:rFonts w:ascii="Sylfaen" w:eastAsia="Times New Roman" w:hAnsi="Sylfaen" w:cs="Sylfaen"/>
                <w:b/>
                <w:bCs/>
                <w:sz w:val="20"/>
              </w:rPr>
              <w:t>საბოლოო</w:t>
            </w:r>
            <w:r w:rsidRPr="00F92AD6">
              <w:rPr>
                <w:rFonts w:eastAsia="Times New Roman"/>
                <w:b/>
                <w:bCs/>
                <w:sz w:val="20"/>
              </w:rPr>
              <w:t xml:space="preserve"> </w:t>
            </w:r>
            <w:r w:rsidRPr="00F92AD6">
              <w:rPr>
                <w:rFonts w:ascii="Sylfaen" w:eastAsia="Times New Roman" w:hAnsi="Sylfaen" w:cs="Sylfaen"/>
                <w:b/>
                <w:bCs/>
                <w:sz w:val="20"/>
              </w:rPr>
              <w:t>შედეგი</w:t>
            </w:r>
            <w:r w:rsidRPr="00F92AD6">
              <w:rPr>
                <w:rFonts w:eastAsia="Times New Roman"/>
                <w:b/>
                <w:bCs/>
                <w:sz w:val="20"/>
              </w:rPr>
              <w:t xml:space="preserve"> (OUTCOME)</w:t>
            </w:r>
          </w:p>
        </w:tc>
        <w:tc>
          <w:tcPr>
            <w:tcW w:w="0" w:type="auto"/>
            <w:tcBorders>
              <w:top w:val="nil"/>
              <w:left w:val="nil"/>
              <w:bottom w:val="single" w:sz="8" w:space="0" w:color="auto"/>
              <w:right w:val="single" w:sz="4" w:space="0" w:color="auto"/>
            </w:tcBorders>
            <w:shd w:val="clear" w:color="auto" w:fill="E7E6E6"/>
            <w:vAlign w:val="center"/>
            <w:hideMark/>
          </w:tcPr>
          <w:p w14:paraId="4A1B0AA0" w14:textId="77777777" w:rsidR="00F92AD6" w:rsidRPr="00F92AD6" w:rsidRDefault="00F92AD6" w:rsidP="00B41F34">
            <w:pPr>
              <w:spacing w:after="0" w:line="240" w:lineRule="auto"/>
              <w:jc w:val="center"/>
              <w:rPr>
                <w:rFonts w:eastAsia="Times New Roman"/>
                <w:b/>
                <w:bCs/>
                <w:sz w:val="20"/>
              </w:rPr>
            </w:pPr>
            <w:r w:rsidRPr="00F92AD6">
              <w:rPr>
                <w:rFonts w:eastAsia="Times New Roman"/>
                <w:b/>
                <w:bCs/>
                <w:sz w:val="20"/>
              </w:rPr>
              <w:t>202</w:t>
            </w:r>
            <w:r w:rsidRPr="00F92AD6">
              <w:rPr>
                <w:rFonts w:eastAsia="Times New Roman"/>
                <w:b/>
                <w:bCs/>
                <w:sz w:val="20"/>
                <w:lang w:val="ka-GE"/>
              </w:rPr>
              <w:t>4</w:t>
            </w:r>
            <w:r w:rsidRPr="00F92AD6">
              <w:rPr>
                <w:rFonts w:eastAsia="Times New Roman"/>
                <w:b/>
                <w:bCs/>
                <w:sz w:val="20"/>
              </w:rPr>
              <w:t xml:space="preserve"> </w:t>
            </w:r>
            <w:r w:rsidRPr="00F92AD6">
              <w:rPr>
                <w:rFonts w:ascii="Sylfaen" w:eastAsia="Times New Roman" w:hAnsi="Sylfaen" w:cs="Sylfaen"/>
                <w:b/>
                <w:bCs/>
                <w:sz w:val="20"/>
              </w:rPr>
              <w:t>საბაზისო</w:t>
            </w:r>
          </w:p>
        </w:tc>
        <w:tc>
          <w:tcPr>
            <w:tcW w:w="0" w:type="auto"/>
            <w:tcBorders>
              <w:top w:val="nil"/>
              <w:left w:val="nil"/>
              <w:bottom w:val="single" w:sz="8" w:space="0" w:color="auto"/>
              <w:right w:val="single" w:sz="4" w:space="0" w:color="auto"/>
            </w:tcBorders>
            <w:shd w:val="clear" w:color="auto" w:fill="E7E6E6"/>
            <w:vAlign w:val="center"/>
            <w:hideMark/>
          </w:tcPr>
          <w:p w14:paraId="0A7378BD" w14:textId="77777777" w:rsidR="00F92AD6" w:rsidRPr="00F92AD6" w:rsidRDefault="00F92AD6" w:rsidP="00B41F34">
            <w:pPr>
              <w:spacing w:after="0" w:line="240" w:lineRule="auto"/>
              <w:jc w:val="center"/>
              <w:rPr>
                <w:rFonts w:eastAsia="Times New Roman"/>
                <w:b/>
                <w:bCs/>
                <w:sz w:val="20"/>
                <w:lang w:val="ka-GE"/>
              </w:rPr>
            </w:pPr>
            <w:r w:rsidRPr="00F92AD6">
              <w:rPr>
                <w:rFonts w:eastAsia="Times New Roman"/>
                <w:b/>
                <w:bCs/>
                <w:sz w:val="20"/>
              </w:rPr>
              <w:t>202</w:t>
            </w:r>
            <w:r w:rsidRPr="00F92AD6">
              <w:rPr>
                <w:rFonts w:eastAsia="Times New Roman"/>
                <w:b/>
                <w:bCs/>
                <w:sz w:val="20"/>
                <w:lang w:val="ka-GE"/>
              </w:rPr>
              <w:t>5</w:t>
            </w:r>
          </w:p>
        </w:tc>
        <w:tc>
          <w:tcPr>
            <w:tcW w:w="0" w:type="auto"/>
            <w:tcBorders>
              <w:top w:val="nil"/>
              <w:left w:val="nil"/>
              <w:bottom w:val="single" w:sz="8" w:space="0" w:color="auto"/>
              <w:right w:val="single" w:sz="4" w:space="0" w:color="auto"/>
            </w:tcBorders>
            <w:shd w:val="clear" w:color="auto" w:fill="E7E6E6"/>
            <w:vAlign w:val="center"/>
            <w:hideMark/>
          </w:tcPr>
          <w:p w14:paraId="0AEBB19F" w14:textId="77777777" w:rsidR="00F92AD6" w:rsidRPr="00F92AD6" w:rsidRDefault="00F92AD6" w:rsidP="00B41F34">
            <w:pPr>
              <w:spacing w:after="0" w:line="240" w:lineRule="auto"/>
              <w:jc w:val="center"/>
              <w:rPr>
                <w:rFonts w:eastAsia="Times New Roman"/>
                <w:b/>
                <w:bCs/>
                <w:sz w:val="20"/>
                <w:lang w:val="ka-GE"/>
              </w:rPr>
            </w:pPr>
            <w:r w:rsidRPr="00F92AD6">
              <w:rPr>
                <w:rFonts w:eastAsia="Times New Roman"/>
                <w:b/>
                <w:bCs/>
                <w:sz w:val="20"/>
              </w:rPr>
              <w:t>202</w:t>
            </w:r>
            <w:r w:rsidRPr="00F92AD6">
              <w:rPr>
                <w:rFonts w:eastAsia="Times New Roman"/>
                <w:b/>
                <w:bCs/>
                <w:sz w:val="20"/>
                <w:lang w:val="ka-GE"/>
              </w:rPr>
              <w:t>6</w:t>
            </w:r>
          </w:p>
        </w:tc>
        <w:tc>
          <w:tcPr>
            <w:tcW w:w="0" w:type="auto"/>
            <w:tcBorders>
              <w:top w:val="nil"/>
              <w:left w:val="nil"/>
              <w:bottom w:val="single" w:sz="8" w:space="0" w:color="auto"/>
              <w:right w:val="single" w:sz="4" w:space="0" w:color="auto"/>
            </w:tcBorders>
            <w:shd w:val="clear" w:color="auto" w:fill="E7E6E6"/>
            <w:vAlign w:val="center"/>
            <w:hideMark/>
          </w:tcPr>
          <w:p w14:paraId="0F09D4C4" w14:textId="77777777" w:rsidR="00F92AD6" w:rsidRPr="00F92AD6" w:rsidRDefault="00F92AD6" w:rsidP="00B41F34">
            <w:pPr>
              <w:spacing w:after="0" w:line="240" w:lineRule="auto"/>
              <w:jc w:val="center"/>
              <w:rPr>
                <w:rFonts w:eastAsia="Times New Roman"/>
                <w:b/>
                <w:bCs/>
                <w:sz w:val="20"/>
                <w:lang w:val="ka-GE"/>
              </w:rPr>
            </w:pPr>
            <w:r w:rsidRPr="00F92AD6">
              <w:rPr>
                <w:rFonts w:eastAsia="Times New Roman"/>
                <w:b/>
                <w:bCs/>
                <w:sz w:val="20"/>
              </w:rPr>
              <w:t>202</w:t>
            </w:r>
            <w:r w:rsidRPr="00F92AD6">
              <w:rPr>
                <w:rFonts w:eastAsia="Times New Roman"/>
                <w:b/>
                <w:bCs/>
                <w:sz w:val="20"/>
                <w:lang w:val="ka-GE"/>
              </w:rPr>
              <w:t>7</w:t>
            </w:r>
          </w:p>
        </w:tc>
        <w:tc>
          <w:tcPr>
            <w:tcW w:w="0" w:type="auto"/>
            <w:tcBorders>
              <w:top w:val="nil"/>
              <w:left w:val="nil"/>
              <w:bottom w:val="single" w:sz="8" w:space="0" w:color="auto"/>
              <w:right w:val="single" w:sz="4" w:space="0" w:color="auto"/>
            </w:tcBorders>
            <w:shd w:val="clear" w:color="auto" w:fill="E7E6E6"/>
            <w:vAlign w:val="center"/>
            <w:hideMark/>
          </w:tcPr>
          <w:p w14:paraId="073418EE" w14:textId="77777777" w:rsidR="00F92AD6" w:rsidRPr="00F92AD6" w:rsidRDefault="00F92AD6" w:rsidP="00B41F34">
            <w:pPr>
              <w:spacing w:after="0" w:line="240" w:lineRule="auto"/>
              <w:jc w:val="center"/>
              <w:rPr>
                <w:rFonts w:eastAsia="Times New Roman"/>
                <w:b/>
                <w:bCs/>
                <w:sz w:val="20"/>
                <w:lang w:val="ka-GE"/>
              </w:rPr>
            </w:pPr>
            <w:r w:rsidRPr="00F92AD6">
              <w:rPr>
                <w:rFonts w:eastAsia="Times New Roman"/>
                <w:b/>
                <w:bCs/>
                <w:sz w:val="20"/>
              </w:rPr>
              <w:t>202</w:t>
            </w:r>
            <w:r w:rsidRPr="00F92AD6">
              <w:rPr>
                <w:rFonts w:eastAsia="Times New Roman"/>
                <w:b/>
                <w:bCs/>
                <w:sz w:val="20"/>
                <w:lang w:val="ka-GE"/>
              </w:rPr>
              <w:t>8</w:t>
            </w:r>
          </w:p>
        </w:tc>
        <w:tc>
          <w:tcPr>
            <w:tcW w:w="0" w:type="auto"/>
            <w:tcBorders>
              <w:top w:val="nil"/>
              <w:left w:val="nil"/>
              <w:bottom w:val="single" w:sz="8" w:space="0" w:color="auto"/>
              <w:right w:val="single" w:sz="4" w:space="0" w:color="auto"/>
            </w:tcBorders>
            <w:shd w:val="clear" w:color="auto" w:fill="E7E6E6"/>
            <w:vAlign w:val="center"/>
            <w:hideMark/>
          </w:tcPr>
          <w:p w14:paraId="74AD1F00" w14:textId="77777777" w:rsidR="00F92AD6" w:rsidRPr="00F92AD6" w:rsidRDefault="00F92AD6" w:rsidP="00B41F34">
            <w:pPr>
              <w:spacing w:after="0" w:line="240" w:lineRule="auto"/>
              <w:jc w:val="center"/>
              <w:rPr>
                <w:rFonts w:eastAsia="Times New Roman"/>
                <w:b/>
                <w:bCs/>
                <w:sz w:val="20"/>
              </w:rPr>
            </w:pPr>
            <w:r w:rsidRPr="00F92AD6">
              <w:rPr>
                <w:rFonts w:ascii="Sylfaen" w:eastAsia="Times New Roman" w:hAnsi="Sylfaen" w:cs="Sylfaen"/>
                <w:b/>
                <w:bCs/>
                <w:sz w:val="20"/>
              </w:rPr>
              <w:t>სტრატეგიული</w:t>
            </w:r>
            <w:r w:rsidRPr="00F92AD6">
              <w:rPr>
                <w:rFonts w:eastAsia="Times New Roman"/>
                <w:b/>
                <w:bCs/>
                <w:sz w:val="20"/>
              </w:rPr>
              <w:t xml:space="preserve"> </w:t>
            </w:r>
            <w:r w:rsidRPr="00F92AD6">
              <w:rPr>
                <w:rFonts w:ascii="Sylfaen" w:eastAsia="Times New Roman" w:hAnsi="Sylfaen" w:cs="Sylfaen"/>
                <w:b/>
                <w:bCs/>
                <w:sz w:val="20"/>
              </w:rPr>
              <w:t>მიზანი</w:t>
            </w:r>
          </w:p>
        </w:tc>
        <w:tc>
          <w:tcPr>
            <w:tcW w:w="0" w:type="auto"/>
            <w:tcBorders>
              <w:top w:val="nil"/>
              <w:left w:val="nil"/>
              <w:bottom w:val="single" w:sz="8" w:space="0" w:color="auto"/>
              <w:right w:val="single" w:sz="8" w:space="0" w:color="auto"/>
            </w:tcBorders>
            <w:shd w:val="clear" w:color="auto" w:fill="E7E6E6"/>
            <w:vAlign w:val="center"/>
            <w:hideMark/>
          </w:tcPr>
          <w:p w14:paraId="308B3A36" w14:textId="77777777" w:rsidR="00F92AD6" w:rsidRPr="00F92AD6" w:rsidRDefault="00F92AD6" w:rsidP="00B41F34">
            <w:pPr>
              <w:spacing w:after="0" w:line="240" w:lineRule="auto"/>
              <w:jc w:val="center"/>
              <w:rPr>
                <w:rFonts w:eastAsia="Times New Roman"/>
                <w:b/>
                <w:bCs/>
                <w:sz w:val="20"/>
              </w:rPr>
            </w:pPr>
            <w:r w:rsidRPr="00F92AD6">
              <w:rPr>
                <w:rFonts w:ascii="Sylfaen" w:eastAsia="Times New Roman" w:hAnsi="Sylfaen" w:cs="Sylfaen"/>
                <w:b/>
                <w:bCs/>
                <w:sz w:val="20"/>
              </w:rPr>
              <w:t>შეფასების</w:t>
            </w:r>
            <w:r w:rsidRPr="00F92AD6">
              <w:rPr>
                <w:rFonts w:eastAsia="Times New Roman"/>
                <w:b/>
                <w:bCs/>
                <w:sz w:val="20"/>
              </w:rPr>
              <w:t xml:space="preserve"> </w:t>
            </w:r>
            <w:r w:rsidRPr="00F92AD6">
              <w:rPr>
                <w:rFonts w:ascii="Sylfaen" w:eastAsia="Times New Roman" w:hAnsi="Sylfaen" w:cs="Sylfaen"/>
                <w:b/>
                <w:bCs/>
                <w:sz w:val="20"/>
              </w:rPr>
              <w:t>მაჩვენებელი</w:t>
            </w:r>
          </w:p>
        </w:tc>
      </w:tr>
      <w:tr w:rsidR="00F92AD6" w:rsidRPr="00F92AD6" w14:paraId="4EEF872A"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3A96F1B2"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vAlign w:val="center"/>
            <w:hideMark/>
          </w:tcPr>
          <w:p w14:paraId="4BC2FD2D"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12777414"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0BACD6BF"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00B708B3"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08D56E0F"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7EEBDD4F"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8" w:space="0" w:color="auto"/>
            </w:tcBorders>
            <w:noWrap/>
            <w:vAlign w:val="bottom"/>
            <w:hideMark/>
          </w:tcPr>
          <w:p w14:paraId="39961D51"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r>
      <w:tr w:rsidR="00F92AD6" w:rsidRPr="00F92AD6" w14:paraId="3B04D996"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56212ED2" w14:textId="77777777" w:rsidR="00F92AD6" w:rsidRPr="00F92AD6" w:rsidRDefault="00F92AD6" w:rsidP="00B41F34">
            <w:pPr>
              <w:spacing w:after="0" w:line="240" w:lineRule="auto"/>
              <w:rPr>
                <w:rFonts w:eastAsia="Times New Roman"/>
                <w:sz w:val="20"/>
              </w:rPr>
            </w:pPr>
            <w:r w:rsidRPr="00F92AD6">
              <w:rPr>
                <w:rFonts w:eastAsia="Times New Roman"/>
                <w:sz w:val="20"/>
              </w:rPr>
              <w:lastRenderedPageBreak/>
              <w:t> </w:t>
            </w:r>
          </w:p>
        </w:tc>
        <w:tc>
          <w:tcPr>
            <w:tcW w:w="0" w:type="auto"/>
            <w:tcBorders>
              <w:top w:val="nil"/>
              <w:left w:val="nil"/>
              <w:bottom w:val="single" w:sz="4" w:space="0" w:color="auto"/>
              <w:right w:val="single" w:sz="4" w:space="0" w:color="auto"/>
            </w:tcBorders>
            <w:vAlign w:val="center"/>
            <w:hideMark/>
          </w:tcPr>
          <w:p w14:paraId="520E22F4"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035FBD5E"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0AF060A5"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42B854D6"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349B66BE"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48C14810"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8" w:space="0" w:color="auto"/>
            </w:tcBorders>
            <w:noWrap/>
            <w:vAlign w:val="bottom"/>
            <w:hideMark/>
          </w:tcPr>
          <w:p w14:paraId="39F65AC4"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r>
      <w:tr w:rsidR="00F92AD6" w:rsidRPr="00F92AD6" w14:paraId="1CBF8647"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441C14CD"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vAlign w:val="center"/>
            <w:hideMark/>
          </w:tcPr>
          <w:p w14:paraId="0456D6FD"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12826B93"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30659AB4"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44ECBCFD"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491B0855"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4" w:space="0" w:color="auto"/>
            </w:tcBorders>
            <w:noWrap/>
            <w:vAlign w:val="bottom"/>
            <w:hideMark/>
          </w:tcPr>
          <w:p w14:paraId="2D1B773A"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c>
          <w:tcPr>
            <w:tcW w:w="0" w:type="auto"/>
            <w:tcBorders>
              <w:top w:val="nil"/>
              <w:left w:val="nil"/>
              <w:bottom w:val="single" w:sz="4" w:space="0" w:color="auto"/>
              <w:right w:val="single" w:sz="8" w:space="0" w:color="auto"/>
            </w:tcBorders>
            <w:noWrap/>
            <w:vAlign w:val="bottom"/>
            <w:hideMark/>
          </w:tcPr>
          <w:p w14:paraId="11B9B774" w14:textId="77777777" w:rsidR="00F92AD6" w:rsidRPr="00F92AD6" w:rsidRDefault="00F92AD6" w:rsidP="00B41F34">
            <w:pPr>
              <w:spacing w:after="0" w:line="240" w:lineRule="auto"/>
              <w:rPr>
                <w:rFonts w:eastAsia="Times New Roman"/>
                <w:sz w:val="20"/>
              </w:rPr>
            </w:pPr>
            <w:r w:rsidRPr="00F92AD6">
              <w:rPr>
                <w:rFonts w:eastAsia="Times New Roman"/>
                <w:sz w:val="20"/>
              </w:rPr>
              <w:t> </w:t>
            </w:r>
          </w:p>
        </w:tc>
      </w:tr>
      <w:tr w:rsidR="00F92AD6" w:rsidRPr="00F92AD6" w14:paraId="7768485F"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7A8F20EA" w14:textId="77777777" w:rsidR="00F92AD6" w:rsidRPr="00F92AD6" w:rsidRDefault="00F92AD6" w:rsidP="00B41F34">
            <w:pPr>
              <w:spacing w:after="0" w:line="240" w:lineRule="auto"/>
              <w:jc w:val="center"/>
              <w:rPr>
                <w:rFonts w:eastAsia="Times New Roman"/>
                <w:b/>
                <w:bCs/>
                <w:sz w:val="20"/>
              </w:rPr>
            </w:pPr>
            <w:r w:rsidRPr="00F92AD6">
              <w:rPr>
                <w:rFonts w:ascii="Sylfaen" w:eastAsia="Times New Roman" w:hAnsi="Sylfaen" w:cs="Sylfaen"/>
                <w:b/>
                <w:bCs/>
                <w:sz w:val="20"/>
              </w:rPr>
              <w:t>შუალედური</w:t>
            </w:r>
            <w:r w:rsidRPr="00F92AD6">
              <w:rPr>
                <w:rFonts w:eastAsia="Times New Roman"/>
                <w:b/>
                <w:bCs/>
                <w:sz w:val="20"/>
              </w:rPr>
              <w:t xml:space="preserve"> </w:t>
            </w:r>
            <w:r w:rsidRPr="00F92AD6">
              <w:rPr>
                <w:rFonts w:ascii="Sylfaen" w:eastAsia="Times New Roman" w:hAnsi="Sylfaen" w:cs="Sylfaen"/>
                <w:b/>
                <w:bCs/>
                <w:sz w:val="20"/>
              </w:rPr>
              <w:t>შედეგი</w:t>
            </w:r>
            <w:r w:rsidRPr="00F92AD6">
              <w:rPr>
                <w:rFonts w:eastAsia="Times New Roman"/>
                <w:b/>
                <w:bCs/>
                <w:sz w:val="20"/>
              </w:rPr>
              <w:t xml:space="preserve"> (OUTPUT)</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5FEEAA04" w14:textId="77777777" w:rsidR="00F92AD6" w:rsidRPr="00F92AD6" w:rsidRDefault="00F92AD6" w:rsidP="00B41F34">
            <w:pPr>
              <w:spacing w:after="0" w:line="240" w:lineRule="auto"/>
              <w:jc w:val="center"/>
              <w:rPr>
                <w:rFonts w:eastAsia="Times New Roman"/>
                <w:b/>
                <w:bCs/>
                <w:sz w:val="20"/>
              </w:rPr>
            </w:pPr>
            <w:r w:rsidRPr="00F92AD6">
              <w:rPr>
                <w:rFonts w:eastAsia="Times New Roman"/>
                <w:b/>
                <w:bCs/>
                <w:sz w:val="20"/>
              </w:rPr>
              <w:t>202</w:t>
            </w:r>
            <w:r w:rsidRPr="00F92AD6">
              <w:rPr>
                <w:rFonts w:eastAsia="Times New Roman"/>
                <w:b/>
                <w:bCs/>
                <w:sz w:val="20"/>
                <w:lang w:val="ka-GE"/>
              </w:rPr>
              <w:t>4</w:t>
            </w:r>
            <w:r w:rsidRPr="00F92AD6">
              <w:rPr>
                <w:rFonts w:eastAsia="Times New Roman"/>
                <w:b/>
                <w:bCs/>
                <w:sz w:val="20"/>
              </w:rPr>
              <w:t xml:space="preserve"> </w:t>
            </w:r>
            <w:r w:rsidRPr="00F92AD6">
              <w:rPr>
                <w:rFonts w:ascii="Sylfaen" w:eastAsia="Times New Roman" w:hAnsi="Sylfaen" w:cs="Sylfaen"/>
                <w:b/>
                <w:bCs/>
                <w:sz w:val="20"/>
              </w:rPr>
              <w:t>საბაზისო</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61FD42C7" w14:textId="77777777" w:rsidR="00F92AD6" w:rsidRPr="00F92AD6" w:rsidRDefault="00F92AD6" w:rsidP="00B41F34">
            <w:pPr>
              <w:spacing w:after="0" w:line="240" w:lineRule="auto"/>
              <w:jc w:val="center"/>
              <w:rPr>
                <w:rFonts w:eastAsia="Times New Roman"/>
                <w:b/>
                <w:bCs/>
                <w:sz w:val="20"/>
                <w:lang w:val="ka-GE"/>
              </w:rPr>
            </w:pPr>
            <w:r w:rsidRPr="00F92AD6">
              <w:rPr>
                <w:rFonts w:eastAsia="Times New Roman"/>
                <w:b/>
                <w:bCs/>
                <w:sz w:val="20"/>
              </w:rPr>
              <w:t>202</w:t>
            </w:r>
            <w:r w:rsidRPr="00F92AD6">
              <w:rPr>
                <w:rFonts w:eastAsia="Times New Roman"/>
                <w:b/>
                <w:bCs/>
                <w:sz w:val="20"/>
                <w:lang w:val="ka-GE"/>
              </w:rPr>
              <w:t>5</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4BF7B8A4" w14:textId="77777777" w:rsidR="00F92AD6" w:rsidRPr="00F92AD6" w:rsidRDefault="00F92AD6" w:rsidP="00B41F34">
            <w:pPr>
              <w:spacing w:after="0" w:line="240" w:lineRule="auto"/>
              <w:jc w:val="center"/>
              <w:rPr>
                <w:rFonts w:eastAsia="Times New Roman"/>
                <w:b/>
                <w:bCs/>
                <w:sz w:val="20"/>
                <w:lang w:val="ka-GE"/>
              </w:rPr>
            </w:pPr>
            <w:r w:rsidRPr="00F92AD6">
              <w:rPr>
                <w:rFonts w:eastAsia="Times New Roman"/>
                <w:b/>
                <w:bCs/>
                <w:sz w:val="20"/>
              </w:rPr>
              <w:t>202</w:t>
            </w:r>
            <w:r w:rsidRPr="00F92AD6">
              <w:rPr>
                <w:rFonts w:eastAsia="Times New Roman"/>
                <w:b/>
                <w:bCs/>
                <w:sz w:val="20"/>
                <w:lang w:val="ka-GE"/>
              </w:rPr>
              <w:t>6</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79733814" w14:textId="77777777" w:rsidR="00F92AD6" w:rsidRPr="00F92AD6" w:rsidRDefault="00F92AD6" w:rsidP="00B41F34">
            <w:pPr>
              <w:spacing w:after="0" w:line="240" w:lineRule="auto"/>
              <w:jc w:val="center"/>
              <w:rPr>
                <w:rFonts w:eastAsia="Times New Roman"/>
                <w:b/>
                <w:bCs/>
                <w:sz w:val="20"/>
                <w:lang w:val="ka-GE"/>
              </w:rPr>
            </w:pPr>
            <w:r w:rsidRPr="00F92AD6">
              <w:rPr>
                <w:rFonts w:eastAsia="Times New Roman"/>
                <w:b/>
                <w:bCs/>
                <w:sz w:val="20"/>
              </w:rPr>
              <w:t>202</w:t>
            </w:r>
            <w:r w:rsidRPr="00F92AD6">
              <w:rPr>
                <w:rFonts w:eastAsia="Times New Roman"/>
                <w:b/>
                <w:bCs/>
                <w:sz w:val="20"/>
                <w:lang w:val="ka-GE"/>
              </w:rPr>
              <w:t>7</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543B4290" w14:textId="77777777" w:rsidR="00F92AD6" w:rsidRPr="00F92AD6" w:rsidRDefault="00F92AD6" w:rsidP="00B41F34">
            <w:pPr>
              <w:spacing w:after="0" w:line="240" w:lineRule="auto"/>
              <w:jc w:val="center"/>
              <w:rPr>
                <w:rFonts w:eastAsia="Times New Roman"/>
                <w:b/>
                <w:bCs/>
                <w:sz w:val="20"/>
                <w:lang w:val="ka-GE"/>
              </w:rPr>
            </w:pPr>
            <w:r w:rsidRPr="00F92AD6">
              <w:rPr>
                <w:rFonts w:eastAsia="Times New Roman"/>
                <w:b/>
                <w:bCs/>
                <w:sz w:val="20"/>
              </w:rPr>
              <w:t>202</w:t>
            </w:r>
            <w:r w:rsidRPr="00F92AD6">
              <w:rPr>
                <w:rFonts w:eastAsia="Times New Roman"/>
                <w:b/>
                <w:bCs/>
                <w:sz w:val="20"/>
                <w:lang w:val="ka-GE"/>
              </w:rPr>
              <w:t>8</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00756C5A" w14:textId="77777777" w:rsidR="00F92AD6" w:rsidRPr="00F92AD6" w:rsidRDefault="00F92AD6" w:rsidP="00B41F34">
            <w:pPr>
              <w:spacing w:after="0" w:line="240" w:lineRule="auto"/>
              <w:jc w:val="center"/>
              <w:rPr>
                <w:rFonts w:eastAsia="Times New Roman"/>
                <w:b/>
                <w:bCs/>
                <w:sz w:val="20"/>
              </w:rPr>
            </w:pPr>
            <w:r w:rsidRPr="00F92AD6">
              <w:rPr>
                <w:rFonts w:ascii="Sylfaen" w:eastAsia="Times New Roman" w:hAnsi="Sylfaen" w:cs="Sylfaen"/>
                <w:b/>
                <w:bCs/>
                <w:sz w:val="20"/>
              </w:rPr>
              <w:t>სტრატეგიული</w:t>
            </w:r>
            <w:r w:rsidRPr="00F92AD6">
              <w:rPr>
                <w:rFonts w:eastAsia="Times New Roman"/>
                <w:b/>
                <w:bCs/>
                <w:sz w:val="20"/>
              </w:rPr>
              <w:t xml:space="preserve"> </w:t>
            </w:r>
            <w:r w:rsidRPr="00F92AD6">
              <w:rPr>
                <w:rFonts w:ascii="Sylfaen" w:eastAsia="Times New Roman" w:hAnsi="Sylfaen" w:cs="Sylfaen"/>
                <w:b/>
                <w:bCs/>
                <w:sz w:val="20"/>
              </w:rPr>
              <w:t>მიზანი</w:t>
            </w:r>
          </w:p>
        </w:tc>
        <w:tc>
          <w:tcPr>
            <w:tcW w:w="0" w:type="auto"/>
            <w:tcBorders>
              <w:top w:val="single" w:sz="8" w:space="0" w:color="auto"/>
              <w:left w:val="nil"/>
              <w:bottom w:val="single" w:sz="8" w:space="0" w:color="auto"/>
              <w:right w:val="single" w:sz="8" w:space="0" w:color="auto"/>
            </w:tcBorders>
            <w:shd w:val="clear" w:color="auto" w:fill="E7E6E6"/>
            <w:vAlign w:val="center"/>
            <w:hideMark/>
          </w:tcPr>
          <w:p w14:paraId="33CA6A99" w14:textId="77777777" w:rsidR="00F92AD6" w:rsidRPr="00F92AD6" w:rsidRDefault="00F92AD6" w:rsidP="00B41F34">
            <w:pPr>
              <w:spacing w:after="0" w:line="240" w:lineRule="auto"/>
              <w:jc w:val="center"/>
              <w:rPr>
                <w:rFonts w:eastAsia="Times New Roman"/>
                <w:b/>
                <w:bCs/>
                <w:sz w:val="20"/>
              </w:rPr>
            </w:pPr>
            <w:r w:rsidRPr="00F92AD6">
              <w:rPr>
                <w:rFonts w:ascii="Sylfaen" w:eastAsia="Times New Roman" w:hAnsi="Sylfaen" w:cs="Sylfaen"/>
                <w:b/>
                <w:bCs/>
                <w:sz w:val="20"/>
              </w:rPr>
              <w:t>შეფასების</w:t>
            </w:r>
            <w:r w:rsidRPr="00F92AD6">
              <w:rPr>
                <w:rFonts w:eastAsia="Times New Roman"/>
                <w:b/>
                <w:bCs/>
                <w:sz w:val="20"/>
              </w:rPr>
              <w:t xml:space="preserve"> </w:t>
            </w:r>
            <w:r w:rsidRPr="00F92AD6">
              <w:rPr>
                <w:rFonts w:ascii="Sylfaen" w:eastAsia="Times New Roman" w:hAnsi="Sylfaen" w:cs="Sylfaen"/>
                <w:b/>
                <w:bCs/>
                <w:sz w:val="20"/>
              </w:rPr>
              <w:t>მაჩვენებელი</w:t>
            </w:r>
          </w:p>
        </w:tc>
      </w:tr>
      <w:tr w:rsidR="00F92AD6" w:rsidRPr="00F92AD6" w14:paraId="7AF7C33E"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76AD5337"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725E606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9A49619"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A1F18B9"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6042A4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8D7B58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65C9314"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18832A3A"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78793568"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0E0A090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320818F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BB3B9D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8EE3B3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6625E0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6BF3E5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1C66D3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04597F67"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3848E61E" w14:textId="77777777" w:rsidTr="00B41F34">
        <w:trPr>
          <w:trHeight w:val="540"/>
        </w:trPr>
        <w:tc>
          <w:tcPr>
            <w:tcW w:w="0" w:type="auto"/>
            <w:gridSpan w:val="2"/>
            <w:tcBorders>
              <w:top w:val="single" w:sz="4" w:space="0" w:color="auto"/>
              <w:left w:val="single" w:sz="8" w:space="0" w:color="auto"/>
              <w:bottom w:val="single" w:sz="8" w:space="0" w:color="auto"/>
              <w:right w:val="single" w:sz="4" w:space="0" w:color="auto"/>
            </w:tcBorders>
            <w:noWrap/>
            <w:vAlign w:val="center"/>
            <w:hideMark/>
          </w:tcPr>
          <w:p w14:paraId="5D02D05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center"/>
            <w:hideMark/>
          </w:tcPr>
          <w:p w14:paraId="4FFE7EE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71565434"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17E9404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6A52F71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0BDD583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458EE8D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8" w:space="0" w:color="auto"/>
            </w:tcBorders>
            <w:noWrap/>
            <w:vAlign w:val="bottom"/>
            <w:hideMark/>
          </w:tcPr>
          <w:p w14:paraId="16864670" w14:textId="77777777" w:rsidR="00F92AD6" w:rsidRPr="00F92AD6" w:rsidRDefault="00F92AD6" w:rsidP="00B41F34">
            <w:pPr>
              <w:spacing w:after="0" w:line="240" w:lineRule="auto"/>
              <w:rPr>
                <w:rFonts w:eastAsia="Times New Roman"/>
              </w:rPr>
            </w:pPr>
            <w:r w:rsidRPr="00F92AD6">
              <w:rPr>
                <w:rFonts w:eastAsia="Times New Roman"/>
              </w:rPr>
              <w:t> </w:t>
            </w:r>
          </w:p>
        </w:tc>
      </w:tr>
    </w:tbl>
    <w:p w14:paraId="2D0FB379" w14:textId="77777777" w:rsidR="00F92AD6" w:rsidRPr="00F92AD6" w:rsidRDefault="00F92AD6" w:rsidP="00F92AD6">
      <w:pPr>
        <w:rPr>
          <w:rFonts w:ascii="Sylfaen" w:hAnsi="Sylfaen"/>
          <w:sz w:val="24"/>
          <w:szCs w:val="24"/>
          <w:lang w:val="ka-GE"/>
        </w:rPr>
      </w:pPr>
    </w:p>
    <w:p w14:paraId="4E64F310" w14:textId="77777777" w:rsidR="00F92AD6" w:rsidRPr="00F92AD6" w:rsidRDefault="00F92AD6" w:rsidP="00F92AD6">
      <w:pPr>
        <w:rPr>
          <w:rFonts w:ascii="Sylfaen" w:hAnsi="Sylfaen"/>
          <w:sz w:val="24"/>
          <w:szCs w:val="24"/>
          <w:lang w:val="ka-GE"/>
        </w:rPr>
      </w:pPr>
    </w:p>
    <w:p w14:paraId="11CD78F1" w14:textId="77777777" w:rsidR="00F92AD6" w:rsidRPr="00F92AD6" w:rsidRDefault="00F92AD6" w:rsidP="00F92AD6">
      <w:pPr>
        <w:rPr>
          <w:rFonts w:ascii="Sylfaen" w:hAnsi="Sylfaen"/>
          <w:szCs w:val="24"/>
          <w:lang w:val="ka-GE"/>
        </w:rPr>
      </w:pPr>
      <w:r w:rsidRPr="00F92AD6">
        <w:rPr>
          <w:rFonts w:ascii="Sylfaen" w:hAnsi="Sylfaen"/>
          <w:szCs w:val="24"/>
          <w:lang w:val="ka-GE"/>
        </w:rPr>
        <w:t>დანართი 3</w:t>
      </w:r>
    </w:p>
    <w:p w14:paraId="12A57E02" w14:textId="77777777" w:rsidR="00F92AD6" w:rsidRPr="00F92AD6" w:rsidRDefault="00F92AD6" w:rsidP="00F92AD6">
      <w:pPr>
        <w:rPr>
          <w:rFonts w:ascii="Sylfaen" w:hAnsi="Sylfaen"/>
          <w:b/>
          <w:szCs w:val="24"/>
          <w:lang w:val="ka-GE"/>
        </w:rPr>
      </w:pPr>
      <w:r w:rsidRPr="00F92AD6">
        <w:rPr>
          <w:rFonts w:ascii="Sylfaen" w:hAnsi="Sylfaen"/>
          <w:b/>
          <w:szCs w:val="24"/>
          <w:lang w:val="ka-GE"/>
        </w:rPr>
        <w:t>პროგრამის განაცხადის ფორმა</w:t>
      </w:r>
    </w:p>
    <w:tbl>
      <w:tblPr>
        <w:tblW w:w="14030" w:type="dxa"/>
        <w:tblLayout w:type="fixed"/>
        <w:tblLook w:val="04A0" w:firstRow="1" w:lastRow="0" w:firstColumn="1" w:lastColumn="0" w:noHBand="0" w:noVBand="1"/>
      </w:tblPr>
      <w:tblGrid>
        <w:gridCol w:w="1050"/>
        <w:gridCol w:w="1534"/>
        <w:gridCol w:w="4786"/>
        <w:gridCol w:w="900"/>
        <w:gridCol w:w="236"/>
        <w:gridCol w:w="122"/>
        <w:gridCol w:w="748"/>
        <w:gridCol w:w="122"/>
        <w:gridCol w:w="748"/>
        <w:gridCol w:w="1435"/>
        <w:gridCol w:w="186"/>
        <w:gridCol w:w="1173"/>
        <w:gridCol w:w="315"/>
        <w:gridCol w:w="675"/>
      </w:tblGrid>
      <w:tr w:rsidR="00F92AD6" w:rsidRPr="00F92AD6" w14:paraId="0D947A92" w14:textId="77777777" w:rsidTr="00DA5EC3">
        <w:trPr>
          <w:trHeight w:val="450"/>
        </w:trPr>
        <w:tc>
          <w:tcPr>
            <w:tcW w:w="1050"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14:paraId="71DFDF00"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კოდი</w:t>
            </w:r>
          </w:p>
        </w:tc>
        <w:tc>
          <w:tcPr>
            <w:tcW w:w="1534" w:type="dxa"/>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347AFFC2" w14:textId="77777777" w:rsidR="00F92AD6" w:rsidRPr="00F92AD6" w:rsidRDefault="00F92AD6" w:rsidP="00B41F34">
            <w:pPr>
              <w:spacing w:after="0" w:line="240" w:lineRule="auto"/>
              <w:rPr>
                <w:rFonts w:ascii="Sylfaen" w:eastAsia="Times New Roman" w:hAnsi="Sylfaen"/>
                <w:b/>
                <w:bCs/>
                <w:sz w:val="18"/>
                <w:szCs w:val="18"/>
                <w:lang w:val="ka-GE"/>
              </w:rPr>
            </w:pPr>
            <w:r w:rsidRPr="00F92AD6">
              <w:rPr>
                <w:rFonts w:ascii="Sylfaen" w:eastAsia="Times New Roman" w:hAnsi="Sylfaen"/>
                <w:b/>
                <w:bCs/>
                <w:sz w:val="18"/>
                <w:szCs w:val="18"/>
                <w:lang w:val="ka-GE"/>
              </w:rPr>
              <w:t>მუნიციპალიტეტის ტერიტორიაზე მცხოვრები შეზღუდული შესძლებლობის უსინათლოების დახმარება</w:t>
            </w:r>
          </w:p>
        </w:tc>
        <w:tc>
          <w:tcPr>
            <w:tcW w:w="4786" w:type="dxa"/>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6DB27995" w14:textId="77777777" w:rsidR="00F92AD6" w:rsidRPr="00F92AD6" w:rsidRDefault="00F92AD6" w:rsidP="00B41F34">
            <w:pPr>
              <w:spacing w:after="0" w:line="240" w:lineRule="auto"/>
              <w:rPr>
                <w:rFonts w:ascii="Sylfaen" w:eastAsia="Times New Roman" w:hAnsi="Sylfaen"/>
                <w:b/>
                <w:bCs/>
              </w:rPr>
            </w:pPr>
          </w:p>
        </w:tc>
        <w:tc>
          <w:tcPr>
            <w:tcW w:w="1258" w:type="dxa"/>
            <w:gridSpan w:val="3"/>
            <w:tcBorders>
              <w:top w:val="single" w:sz="8" w:space="0" w:color="auto"/>
              <w:left w:val="nil"/>
              <w:bottom w:val="nil"/>
              <w:right w:val="single" w:sz="8" w:space="0" w:color="auto"/>
            </w:tcBorders>
            <w:shd w:val="clear" w:color="auto" w:fill="FFFFFF"/>
            <w:vAlign w:val="center"/>
            <w:hideMark/>
          </w:tcPr>
          <w:p w14:paraId="72EF4D99"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 წლის დაფინანსება</w:t>
            </w:r>
          </w:p>
        </w:tc>
        <w:tc>
          <w:tcPr>
            <w:tcW w:w="870" w:type="dxa"/>
            <w:gridSpan w:val="2"/>
            <w:tcBorders>
              <w:top w:val="single" w:sz="8" w:space="0" w:color="auto"/>
              <w:left w:val="nil"/>
              <w:bottom w:val="nil"/>
              <w:right w:val="single" w:sz="8" w:space="0" w:color="auto"/>
            </w:tcBorders>
            <w:shd w:val="clear" w:color="auto" w:fill="FFFFFF"/>
            <w:vAlign w:val="center"/>
            <w:hideMark/>
          </w:tcPr>
          <w:p w14:paraId="6180EC2D"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 წლის დაფინანსება</w:t>
            </w:r>
          </w:p>
        </w:tc>
        <w:tc>
          <w:tcPr>
            <w:tcW w:w="2183" w:type="dxa"/>
            <w:gridSpan w:val="2"/>
            <w:tcBorders>
              <w:top w:val="single" w:sz="8" w:space="0" w:color="auto"/>
              <w:left w:val="nil"/>
              <w:bottom w:val="nil"/>
              <w:right w:val="single" w:sz="8" w:space="0" w:color="auto"/>
            </w:tcBorders>
            <w:shd w:val="clear" w:color="auto" w:fill="FFFFFF"/>
            <w:vAlign w:val="center"/>
            <w:hideMark/>
          </w:tcPr>
          <w:p w14:paraId="29F17575"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 წლის დაფინანსება</w:t>
            </w:r>
          </w:p>
        </w:tc>
        <w:tc>
          <w:tcPr>
            <w:tcW w:w="1359" w:type="dxa"/>
            <w:gridSpan w:val="2"/>
            <w:tcBorders>
              <w:top w:val="single" w:sz="8" w:space="0" w:color="auto"/>
              <w:left w:val="nil"/>
              <w:bottom w:val="nil"/>
              <w:right w:val="single" w:sz="8" w:space="0" w:color="auto"/>
            </w:tcBorders>
            <w:shd w:val="clear" w:color="auto" w:fill="FFFFFF"/>
            <w:vAlign w:val="center"/>
            <w:hideMark/>
          </w:tcPr>
          <w:p w14:paraId="2F33CDB1"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7</w:t>
            </w:r>
            <w:r w:rsidRPr="00F92AD6">
              <w:rPr>
                <w:rFonts w:ascii="Sylfaen" w:eastAsia="Times New Roman" w:hAnsi="Sylfaen"/>
                <w:b/>
                <w:bCs/>
                <w:sz w:val="16"/>
                <w:szCs w:val="16"/>
              </w:rPr>
              <w:t xml:space="preserve"> წლის დაფინანსება</w:t>
            </w:r>
          </w:p>
        </w:tc>
        <w:tc>
          <w:tcPr>
            <w:tcW w:w="990" w:type="dxa"/>
            <w:gridSpan w:val="2"/>
            <w:tcBorders>
              <w:top w:val="single" w:sz="8" w:space="0" w:color="auto"/>
              <w:left w:val="nil"/>
              <w:bottom w:val="nil"/>
              <w:right w:val="single" w:sz="8" w:space="0" w:color="auto"/>
            </w:tcBorders>
            <w:shd w:val="clear" w:color="auto" w:fill="FFFFFF"/>
            <w:vAlign w:val="center"/>
            <w:hideMark/>
          </w:tcPr>
          <w:p w14:paraId="7166BE03"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8</w:t>
            </w:r>
            <w:r w:rsidRPr="00F92AD6">
              <w:rPr>
                <w:rFonts w:ascii="Sylfaen" w:eastAsia="Times New Roman" w:hAnsi="Sylfaen"/>
                <w:b/>
                <w:bCs/>
                <w:sz w:val="16"/>
                <w:szCs w:val="16"/>
              </w:rPr>
              <w:t xml:space="preserve"> წლის დაფინანსება</w:t>
            </w:r>
          </w:p>
        </w:tc>
      </w:tr>
      <w:tr w:rsidR="00F92AD6" w:rsidRPr="00F92AD6" w14:paraId="3AB3AA61" w14:textId="77777777" w:rsidTr="00DA5EC3">
        <w:trPr>
          <w:trHeight w:val="315"/>
        </w:trPr>
        <w:tc>
          <w:tcPr>
            <w:tcW w:w="1050" w:type="dxa"/>
            <w:vMerge/>
            <w:tcBorders>
              <w:top w:val="single" w:sz="8" w:space="0" w:color="auto"/>
              <w:left w:val="single" w:sz="8" w:space="0" w:color="auto"/>
              <w:bottom w:val="single" w:sz="8" w:space="0" w:color="000000"/>
              <w:right w:val="single" w:sz="8" w:space="0" w:color="auto"/>
            </w:tcBorders>
            <w:vAlign w:val="center"/>
            <w:hideMark/>
          </w:tcPr>
          <w:p w14:paraId="142EE1B9" w14:textId="77777777" w:rsidR="00F92AD6" w:rsidRPr="00F92AD6" w:rsidRDefault="00F92AD6" w:rsidP="00B41F34">
            <w:pPr>
              <w:spacing w:after="0" w:line="256" w:lineRule="auto"/>
              <w:rPr>
                <w:rFonts w:ascii="Sylfaen" w:eastAsia="Times New Roman" w:hAnsi="Sylfaen"/>
                <w:b/>
                <w:bCs/>
                <w:sz w:val="18"/>
                <w:szCs w:val="18"/>
              </w:rPr>
            </w:pPr>
          </w:p>
        </w:tc>
        <w:tc>
          <w:tcPr>
            <w:tcW w:w="1534" w:type="dxa"/>
            <w:vMerge/>
            <w:tcBorders>
              <w:top w:val="single" w:sz="8" w:space="0" w:color="auto"/>
              <w:left w:val="single" w:sz="8" w:space="0" w:color="auto"/>
              <w:bottom w:val="single" w:sz="8" w:space="0" w:color="auto"/>
              <w:right w:val="single" w:sz="8" w:space="0" w:color="000000"/>
            </w:tcBorders>
            <w:vAlign w:val="center"/>
            <w:hideMark/>
          </w:tcPr>
          <w:p w14:paraId="65962FE6" w14:textId="77777777" w:rsidR="00F92AD6" w:rsidRPr="00F92AD6" w:rsidRDefault="00F92AD6" w:rsidP="00B41F34">
            <w:pPr>
              <w:spacing w:after="0" w:line="256" w:lineRule="auto"/>
              <w:rPr>
                <w:rFonts w:ascii="Sylfaen" w:eastAsia="Times New Roman" w:hAnsi="Sylfaen"/>
                <w:b/>
                <w:bCs/>
                <w:sz w:val="18"/>
                <w:szCs w:val="18"/>
              </w:rPr>
            </w:pPr>
          </w:p>
        </w:tc>
        <w:tc>
          <w:tcPr>
            <w:tcW w:w="4786" w:type="dxa"/>
            <w:vMerge/>
            <w:tcBorders>
              <w:top w:val="single" w:sz="8" w:space="0" w:color="auto"/>
              <w:left w:val="single" w:sz="8" w:space="0" w:color="auto"/>
              <w:bottom w:val="single" w:sz="8" w:space="0" w:color="auto"/>
              <w:right w:val="single" w:sz="8" w:space="0" w:color="000000"/>
            </w:tcBorders>
            <w:vAlign w:val="center"/>
            <w:hideMark/>
          </w:tcPr>
          <w:p w14:paraId="4DB88583" w14:textId="77777777" w:rsidR="00F92AD6" w:rsidRPr="00F92AD6" w:rsidRDefault="00F92AD6" w:rsidP="00B41F34">
            <w:pPr>
              <w:spacing w:after="0" w:line="256" w:lineRule="auto"/>
              <w:rPr>
                <w:rFonts w:ascii="Sylfaen" w:eastAsia="Times New Roman" w:hAnsi="Sylfaen"/>
                <w:b/>
                <w:bCs/>
              </w:rPr>
            </w:pPr>
          </w:p>
        </w:tc>
        <w:tc>
          <w:tcPr>
            <w:tcW w:w="1258" w:type="dxa"/>
            <w:gridSpan w:val="3"/>
            <w:tcBorders>
              <w:top w:val="nil"/>
              <w:left w:val="nil"/>
              <w:bottom w:val="single" w:sz="8" w:space="0" w:color="auto"/>
              <w:right w:val="single" w:sz="8" w:space="0" w:color="auto"/>
            </w:tcBorders>
            <w:shd w:val="clear" w:color="auto" w:fill="FFFFFF"/>
            <w:vAlign w:val="center"/>
            <w:hideMark/>
          </w:tcPr>
          <w:p w14:paraId="3AE6CF34"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870" w:type="dxa"/>
            <w:gridSpan w:val="2"/>
            <w:tcBorders>
              <w:top w:val="nil"/>
              <w:left w:val="nil"/>
              <w:bottom w:val="single" w:sz="8" w:space="0" w:color="auto"/>
              <w:right w:val="single" w:sz="8" w:space="0" w:color="auto"/>
            </w:tcBorders>
            <w:shd w:val="clear" w:color="auto" w:fill="FFFFFF"/>
            <w:vAlign w:val="center"/>
            <w:hideMark/>
          </w:tcPr>
          <w:p w14:paraId="43A7C4D9"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2183" w:type="dxa"/>
            <w:gridSpan w:val="2"/>
            <w:tcBorders>
              <w:top w:val="nil"/>
              <w:left w:val="nil"/>
              <w:bottom w:val="single" w:sz="8" w:space="0" w:color="auto"/>
              <w:right w:val="single" w:sz="8" w:space="0" w:color="auto"/>
            </w:tcBorders>
            <w:shd w:val="clear" w:color="auto" w:fill="FFFFFF"/>
            <w:vAlign w:val="center"/>
            <w:hideMark/>
          </w:tcPr>
          <w:p w14:paraId="16379333"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1359" w:type="dxa"/>
            <w:gridSpan w:val="2"/>
            <w:tcBorders>
              <w:top w:val="nil"/>
              <w:left w:val="nil"/>
              <w:bottom w:val="single" w:sz="8" w:space="0" w:color="auto"/>
              <w:right w:val="single" w:sz="8" w:space="0" w:color="auto"/>
            </w:tcBorders>
            <w:shd w:val="clear" w:color="auto" w:fill="FFFFFF"/>
            <w:vAlign w:val="center"/>
            <w:hideMark/>
          </w:tcPr>
          <w:p w14:paraId="6D16C140"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990" w:type="dxa"/>
            <w:gridSpan w:val="2"/>
            <w:tcBorders>
              <w:top w:val="nil"/>
              <w:left w:val="nil"/>
              <w:bottom w:val="single" w:sz="8" w:space="0" w:color="auto"/>
              <w:right w:val="single" w:sz="8" w:space="0" w:color="auto"/>
            </w:tcBorders>
            <w:shd w:val="clear" w:color="auto" w:fill="FFFFFF"/>
            <w:vAlign w:val="center"/>
            <w:hideMark/>
          </w:tcPr>
          <w:p w14:paraId="1D009728"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r>
      <w:tr w:rsidR="00F92AD6" w:rsidRPr="00F92AD6" w14:paraId="1EAA7904" w14:textId="77777777" w:rsidTr="00DA5EC3">
        <w:trPr>
          <w:trHeight w:val="315"/>
        </w:trPr>
        <w:tc>
          <w:tcPr>
            <w:tcW w:w="1050" w:type="dxa"/>
            <w:tcBorders>
              <w:top w:val="nil"/>
              <w:left w:val="single" w:sz="8" w:space="0" w:color="auto"/>
              <w:bottom w:val="single" w:sz="8" w:space="0" w:color="auto"/>
              <w:right w:val="single" w:sz="8" w:space="0" w:color="auto"/>
            </w:tcBorders>
            <w:shd w:val="clear" w:color="auto" w:fill="FFFFFF"/>
            <w:vAlign w:val="center"/>
            <w:hideMark/>
          </w:tcPr>
          <w:p w14:paraId="199C24B5" w14:textId="77777777" w:rsidR="00F92AD6" w:rsidRPr="00F92AD6" w:rsidRDefault="00F92AD6" w:rsidP="00B41F34">
            <w:pPr>
              <w:spacing w:after="0" w:line="240" w:lineRule="auto"/>
              <w:jc w:val="center"/>
              <w:rPr>
                <w:rFonts w:ascii="Sylfaen" w:eastAsia="Times New Roman" w:hAnsi="Sylfaen"/>
                <w:sz w:val="16"/>
                <w:szCs w:val="16"/>
              </w:rPr>
            </w:pPr>
            <w:r w:rsidRPr="00F92AD6">
              <w:rPr>
                <w:rFonts w:ascii="Sylfaen" w:eastAsia="Times New Roman" w:hAnsi="Sylfaen"/>
                <w:sz w:val="16"/>
                <w:szCs w:val="16"/>
                <w:lang w:val="ka-GE"/>
              </w:rPr>
              <w:t>06 02 10</w:t>
            </w:r>
            <w:r w:rsidRPr="00F92AD6">
              <w:rPr>
                <w:rFonts w:ascii="Sylfaen" w:eastAsia="Times New Roman" w:hAnsi="Sylfaen"/>
                <w:sz w:val="16"/>
                <w:szCs w:val="16"/>
              </w:rPr>
              <w:t> </w:t>
            </w:r>
          </w:p>
        </w:tc>
        <w:tc>
          <w:tcPr>
            <w:tcW w:w="1534" w:type="dxa"/>
            <w:vMerge/>
            <w:tcBorders>
              <w:top w:val="single" w:sz="8" w:space="0" w:color="auto"/>
              <w:left w:val="single" w:sz="8" w:space="0" w:color="auto"/>
              <w:bottom w:val="single" w:sz="8" w:space="0" w:color="auto"/>
              <w:right w:val="single" w:sz="8" w:space="0" w:color="000000"/>
            </w:tcBorders>
            <w:vAlign w:val="center"/>
            <w:hideMark/>
          </w:tcPr>
          <w:p w14:paraId="1638E296" w14:textId="77777777" w:rsidR="00F92AD6" w:rsidRPr="00F92AD6" w:rsidRDefault="00F92AD6" w:rsidP="00B41F34">
            <w:pPr>
              <w:spacing w:after="0" w:line="256" w:lineRule="auto"/>
              <w:rPr>
                <w:rFonts w:ascii="Sylfaen" w:eastAsia="Times New Roman" w:hAnsi="Sylfaen"/>
                <w:b/>
                <w:bCs/>
                <w:sz w:val="18"/>
                <w:szCs w:val="18"/>
              </w:rPr>
            </w:pPr>
          </w:p>
        </w:tc>
        <w:tc>
          <w:tcPr>
            <w:tcW w:w="4786" w:type="dxa"/>
            <w:vMerge/>
            <w:tcBorders>
              <w:top w:val="single" w:sz="8" w:space="0" w:color="auto"/>
              <w:left w:val="single" w:sz="8" w:space="0" w:color="auto"/>
              <w:bottom w:val="single" w:sz="8" w:space="0" w:color="auto"/>
              <w:right w:val="single" w:sz="8" w:space="0" w:color="000000"/>
            </w:tcBorders>
            <w:vAlign w:val="center"/>
            <w:hideMark/>
          </w:tcPr>
          <w:p w14:paraId="1F595C20" w14:textId="77777777" w:rsidR="00F92AD6" w:rsidRPr="00F92AD6" w:rsidRDefault="00F92AD6" w:rsidP="00B41F34">
            <w:pPr>
              <w:spacing w:after="0" w:line="256" w:lineRule="auto"/>
              <w:rPr>
                <w:rFonts w:ascii="Sylfaen" w:eastAsia="Times New Roman" w:hAnsi="Sylfaen"/>
                <w:b/>
                <w:bCs/>
              </w:rPr>
            </w:pPr>
          </w:p>
        </w:tc>
        <w:tc>
          <w:tcPr>
            <w:tcW w:w="1258" w:type="dxa"/>
            <w:gridSpan w:val="3"/>
            <w:tcBorders>
              <w:top w:val="nil"/>
              <w:left w:val="nil"/>
              <w:bottom w:val="single" w:sz="8" w:space="0" w:color="auto"/>
              <w:right w:val="single" w:sz="8" w:space="0" w:color="auto"/>
            </w:tcBorders>
            <w:shd w:val="clear" w:color="auto" w:fill="FFFFFF"/>
            <w:vAlign w:val="center"/>
            <w:hideMark/>
          </w:tcPr>
          <w:p w14:paraId="423003FA"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165,4</w:t>
            </w:r>
          </w:p>
        </w:tc>
        <w:tc>
          <w:tcPr>
            <w:tcW w:w="870" w:type="dxa"/>
            <w:gridSpan w:val="2"/>
            <w:tcBorders>
              <w:top w:val="nil"/>
              <w:left w:val="nil"/>
              <w:bottom w:val="single" w:sz="8" w:space="0" w:color="auto"/>
              <w:right w:val="single" w:sz="8" w:space="0" w:color="auto"/>
            </w:tcBorders>
            <w:shd w:val="clear" w:color="auto" w:fill="FFFFFF"/>
            <w:vAlign w:val="center"/>
            <w:hideMark/>
          </w:tcPr>
          <w:p w14:paraId="47156B2E"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165,4</w:t>
            </w:r>
          </w:p>
        </w:tc>
        <w:tc>
          <w:tcPr>
            <w:tcW w:w="2183" w:type="dxa"/>
            <w:gridSpan w:val="2"/>
            <w:tcBorders>
              <w:top w:val="nil"/>
              <w:left w:val="nil"/>
              <w:bottom w:val="single" w:sz="8" w:space="0" w:color="auto"/>
              <w:right w:val="single" w:sz="8" w:space="0" w:color="auto"/>
            </w:tcBorders>
            <w:shd w:val="clear" w:color="auto" w:fill="FFFFFF"/>
            <w:vAlign w:val="center"/>
            <w:hideMark/>
          </w:tcPr>
          <w:p w14:paraId="1BBDA9FE"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165,4</w:t>
            </w:r>
          </w:p>
        </w:tc>
        <w:tc>
          <w:tcPr>
            <w:tcW w:w="1359" w:type="dxa"/>
            <w:gridSpan w:val="2"/>
            <w:tcBorders>
              <w:top w:val="nil"/>
              <w:left w:val="nil"/>
              <w:bottom w:val="single" w:sz="8" w:space="0" w:color="auto"/>
              <w:right w:val="single" w:sz="8" w:space="0" w:color="auto"/>
            </w:tcBorders>
            <w:shd w:val="clear" w:color="auto" w:fill="FFFFFF"/>
            <w:vAlign w:val="center"/>
            <w:hideMark/>
          </w:tcPr>
          <w:p w14:paraId="562F266D"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165,4</w:t>
            </w:r>
          </w:p>
        </w:tc>
        <w:tc>
          <w:tcPr>
            <w:tcW w:w="990" w:type="dxa"/>
            <w:gridSpan w:val="2"/>
            <w:tcBorders>
              <w:top w:val="nil"/>
              <w:left w:val="nil"/>
              <w:bottom w:val="single" w:sz="8" w:space="0" w:color="auto"/>
              <w:right w:val="single" w:sz="8" w:space="0" w:color="auto"/>
            </w:tcBorders>
            <w:shd w:val="clear" w:color="auto" w:fill="FFFFFF"/>
            <w:vAlign w:val="center"/>
            <w:hideMark/>
          </w:tcPr>
          <w:p w14:paraId="69E2036E"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165,4</w:t>
            </w:r>
          </w:p>
        </w:tc>
      </w:tr>
      <w:tr w:rsidR="00F92AD6" w:rsidRPr="00F92AD6" w14:paraId="2BC6BE35" w14:textId="77777777" w:rsidTr="00DA5EC3">
        <w:trPr>
          <w:gridAfter w:val="2"/>
          <w:wAfter w:w="990" w:type="dxa"/>
          <w:trHeight w:val="600"/>
        </w:trPr>
        <w:tc>
          <w:tcPr>
            <w:tcW w:w="2584" w:type="dxa"/>
            <w:gridSpan w:val="2"/>
            <w:tcBorders>
              <w:top w:val="single" w:sz="8" w:space="0" w:color="auto"/>
              <w:left w:val="single" w:sz="8" w:space="0" w:color="auto"/>
              <w:bottom w:val="single" w:sz="8" w:space="0" w:color="auto"/>
              <w:right w:val="single" w:sz="8" w:space="0" w:color="000000"/>
            </w:tcBorders>
            <w:shd w:val="clear" w:color="auto" w:fill="FFFFFF"/>
            <w:vAlign w:val="center"/>
            <w:hideMark/>
          </w:tcPr>
          <w:p w14:paraId="0CF15111"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განმახორციელებელი სამსახური</w:t>
            </w:r>
          </w:p>
        </w:tc>
        <w:tc>
          <w:tcPr>
            <w:tcW w:w="4786" w:type="dxa"/>
            <w:tcBorders>
              <w:top w:val="nil"/>
              <w:left w:val="nil"/>
              <w:bottom w:val="single" w:sz="8" w:space="0" w:color="auto"/>
              <w:right w:val="nil"/>
            </w:tcBorders>
            <w:shd w:val="clear" w:color="auto" w:fill="FFFFFF"/>
            <w:vAlign w:val="center"/>
            <w:hideMark/>
          </w:tcPr>
          <w:p w14:paraId="20BFBF03"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5670" w:type="dxa"/>
            <w:gridSpan w:val="9"/>
            <w:tcBorders>
              <w:top w:val="single" w:sz="8" w:space="0" w:color="auto"/>
              <w:left w:val="single" w:sz="8" w:space="0" w:color="auto"/>
              <w:bottom w:val="single" w:sz="8" w:space="0" w:color="auto"/>
              <w:right w:val="single" w:sz="8" w:space="0" w:color="000000"/>
            </w:tcBorders>
            <w:shd w:val="clear" w:color="auto" w:fill="FFFFFF"/>
            <w:vAlign w:val="center"/>
            <w:hideMark/>
          </w:tcPr>
          <w:p w14:paraId="770F94A7"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მუნიციპალიტეტის  მერიის სოციალური დაცვის სასამსახური</w:t>
            </w:r>
            <w:r w:rsidRPr="00F92AD6">
              <w:rPr>
                <w:rFonts w:ascii="Sylfaen" w:eastAsia="Times New Roman" w:hAnsi="Sylfaen"/>
                <w:b/>
                <w:bCs/>
                <w:sz w:val="20"/>
                <w:szCs w:val="20"/>
              </w:rPr>
              <w:t> </w:t>
            </w:r>
          </w:p>
        </w:tc>
      </w:tr>
      <w:tr w:rsidR="00DA5EC3" w:rsidRPr="00F92AD6" w14:paraId="2D716EF7" w14:textId="77777777" w:rsidTr="00DA5EC3">
        <w:trPr>
          <w:gridAfter w:val="2"/>
          <w:wAfter w:w="990" w:type="dxa"/>
          <w:trHeight w:val="2134"/>
        </w:trPr>
        <w:tc>
          <w:tcPr>
            <w:tcW w:w="2584" w:type="dxa"/>
            <w:gridSpan w:val="2"/>
            <w:tcBorders>
              <w:top w:val="single" w:sz="8" w:space="0" w:color="auto"/>
              <w:left w:val="single" w:sz="8" w:space="0" w:color="auto"/>
              <w:bottom w:val="nil"/>
              <w:right w:val="single" w:sz="8" w:space="0" w:color="000000"/>
            </w:tcBorders>
            <w:shd w:val="clear" w:color="auto" w:fill="FFFFFF"/>
            <w:vAlign w:val="center"/>
            <w:hideMark/>
          </w:tcPr>
          <w:tbl>
            <w:tblPr>
              <w:tblpPr w:leftFromText="180" w:rightFromText="180" w:vertAnchor="text" w:horzAnchor="margin" w:tblpY="-1321"/>
              <w:tblOverlap w:val="never"/>
              <w:tblW w:w="11466" w:type="dxa"/>
              <w:tblLayout w:type="fixed"/>
              <w:tblLook w:val="04A0" w:firstRow="1" w:lastRow="0" w:firstColumn="1" w:lastColumn="0" w:noHBand="0" w:noVBand="1"/>
            </w:tblPr>
            <w:tblGrid>
              <w:gridCol w:w="11466"/>
            </w:tblGrid>
            <w:tr w:rsidR="00DA5EC3" w:rsidRPr="00F92AD6" w14:paraId="639B512E" w14:textId="77777777" w:rsidTr="00DA5EC3">
              <w:trPr>
                <w:trHeight w:val="465"/>
              </w:trPr>
              <w:tc>
                <w:tcPr>
                  <w:tcW w:w="1146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14:paraId="027BD4B2" w14:textId="77777777" w:rsidR="00DA5EC3" w:rsidRPr="00F92AD6" w:rsidRDefault="00DA5EC3" w:rsidP="00B41F34">
                  <w:pPr>
                    <w:spacing w:after="0" w:line="240" w:lineRule="auto"/>
                    <w:jc w:val="both"/>
                    <w:rPr>
                      <w:rFonts w:ascii="Sylfaen" w:eastAsia="Times New Roman" w:hAnsi="Sylfaen"/>
                      <w:sz w:val="16"/>
                      <w:szCs w:val="16"/>
                    </w:rPr>
                  </w:pPr>
                </w:p>
              </w:tc>
            </w:tr>
            <w:tr w:rsidR="00DA5EC3" w:rsidRPr="00F92AD6" w14:paraId="330A31CE" w14:textId="77777777" w:rsidTr="00DA5EC3">
              <w:trPr>
                <w:trHeight w:val="915"/>
              </w:trPr>
              <w:tc>
                <w:tcPr>
                  <w:tcW w:w="11466" w:type="dxa"/>
                  <w:tcBorders>
                    <w:top w:val="single" w:sz="8" w:space="0" w:color="auto"/>
                    <w:left w:val="single" w:sz="8" w:space="0" w:color="auto"/>
                    <w:bottom w:val="single" w:sz="8" w:space="0" w:color="auto"/>
                    <w:right w:val="single" w:sz="8" w:space="0" w:color="000000"/>
                  </w:tcBorders>
                  <w:shd w:val="clear" w:color="000000" w:fill="FFFFFF"/>
                  <w:vAlign w:val="center"/>
                  <w:hideMark/>
                </w:tcPr>
                <w:p w14:paraId="58864B78" w14:textId="77777777" w:rsidR="00DA5EC3" w:rsidRPr="00F92AD6" w:rsidRDefault="00DA5EC3" w:rsidP="00B41F34">
                  <w:pPr>
                    <w:spacing w:after="0" w:line="240" w:lineRule="auto"/>
                    <w:jc w:val="both"/>
                    <w:rPr>
                      <w:rFonts w:ascii="Sylfaen" w:eastAsia="Times New Roman" w:hAnsi="Sylfaen"/>
                      <w:sz w:val="16"/>
                      <w:szCs w:val="16"/>
                    </w:rPr>
                  </w:pPr>
                </w:p>
              </w:tc>
            </w:tr>
          </w:tbl>
          <w:p w14:paraId="2925854D" w14:textId="77777777" w:rsidR="00DA5EC3" w:rsidRPr="00F92AD6" w:rsidRDefault="00DA5EC3"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აღწერა </w:t>
            </w:r>
          </w:p>
        </w:tc>
        <w:tc>
          <w:tcPr>
            <w:tcW w:w="10456" w:type="dxa"/>
            <w:gridSpan w:val="10"/>
            <w:tcBorders>
              <w:top w:val="nil"/>
              <w:left w:val="nil"/>
              <w:right w:val="single" w:sz="8" w:space="0" w:color="000000"/>
            </w:tcBorders>
            <w:shd w:val="clear" w:color="auto" w:fill="FFFFFF"/>
            <w:vAlign w:val="center"/>
            <w:hideMark/>
          </w:tcPr>
          <w:p w14:paraId="1046C6D6" w14:textId="77777777" w:rsidR="00DA5EC3" w:rsidRPr="00F92AD6" w:rsidRDefault="00DA5EC3"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p w14:paraId="5093F513" w14:textId="572DBA09" w:rsidR="00DA5EC3" w:rsidRPr="00F92AD6" w:rsidRDefault="00DA5EC3"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p w14:paraId="0646B1E0" w14:textId="77777777" w:rsidR="00DA5EC3" w:rsidRPr="00F92AD6" w:rsidRDefault="00DA5EC3"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p w14:paraId="61227F57" w14:textId="77777777" w:rsidR="00DA5EC3" w:rsidRPr="00F92AD6" w:rsidRDefault="00DA5EC3"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p w14:paraId="037C29D1" w14:textId="77777777" w:rsidR="00DA5EC3" w:rsidRPr="00F92AD6" w:rsidRDefault="00DA5EC3"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p w14:paraId="4D5CD80B" w14:textId="77777777" w:rsidR="00DA5EC3" w:rsidRPr="00F92AD6" w:rsidRDefault="00DA5EC3"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p w14:paraId="7DD902C5" w14:textId="77777777" w:rsidR="00DA5EC3" w:rsidRPr="00F92AD6" w:rsidRDefault="00DA5EC3"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p w14:paraId="094C4B89" w14:textId="77777777" w:rsidR="00DA5EC3" w:rsidRPr="00F92AD6" w:rsidRDefault="00DA5EC3" w:rsidP="00B41F34">
            <w:pPr>
              <w:spacing w:after="0" w:line="240" w:lineRule="auto"/>
              <w:jc w:val="center"/>
              <w:rPr>
                <w:rFonts w:ascii="Sylfaen" w:eastAsia="Times New Roman" w:hAnsi="Sylfaen"/>
                <w:b/>
                <w:bCs/>
                <w:sz w:val="18"/>
                <w:szCs w:val="18"/>
              </w:rPr>
            </w:pPr>
            <w:r w:rsidRPr="00F92AD6">
              <w:rPr>
                <w:rFonts w:ascii="Sylfaen" w:eastAsia="Times New Roman" w:hAnsi="Sylfaen"/>
                <w:sz w:val="16"/>
                <w:szCs w:val="16"/>
              </w:rPr>
              <w:t>ზესტაფონის მუნიციპალიტეტის ტერიტორიაზე რეგისტრირებული მკვეთრად და მნიშვნელოვნად გამოხატული სტატუსის მქონე მხედველობით უსინათლო ბენეფიციარების ყოველთვიური დახმარება</w:t>
            </w:r>
            <w:r w:rsidRPr="00F92AD6">
              <w:rPr>
                <w:rFonts w:ascii="Sylfaen" w:eastAsia="Times New Roman" w:hAnsi="Sylfaen"/>
                <w:b/>
                <w:bCs/>
                <w:sz w:val="18"/>
                <w:szCs w:val="18"/>
              </w:rPr>
              <w:t> </w:t>
            </w:r>
          </w:p>
          <w:p w14:paraId="4DAE2941" w14:textId="4EFA85EF" w:rsidR="00DA5EC3" w:rsidRPr="00F92AD6" w:rsidRDefault="00DA5EC3"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DA5EC3" w:rsidRPr="00F92AD6" w14:paraId="3A0E54F9" w14:textId="77777777" w:rsidTr="00DA5EC3">
        <w:trPr>
          <w:gridAfter w:val="2"/>
          <w:wAfter w:w="990" w:type="dxa"/>
          <w:trHeight w:val="525"/>
        </w:trPr>
        <w:tc>
          <w:tcPr>
            <w:tcW w:w="2584" w:type="dxa"/>
            <w:gridSpan w:val="2"/>
            <w:tcBorders>
              <w:top w:val="single" w:sz="8" w:space="0" w:color="auto"/>
              <w:left w:val="single" w:sz="8" w:space="0" w:color="auto"/>
              <w:bottom w:val="nil"/>
              <w:right w:val="single" w:sz="8" w:space="0" w:color="000000"/>
            </w:tcBorders>
            <w:shd w:val="clear" w:color="auto" w:fill="FFFFFF"/>
            <w:vAlign w:val="center"/>
            <w:hideMark/>
          </w:tcPr>
          <w:p w14:paraId="64120E18" w14:textId="77777777" w:rsidR="00DA5EC3" w:rsidRPr="00F92AD6" w:rsidRDefault="00DA5EC3"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lastRenderedPageBreak/>
              <w:t>პროგრამის მიზანი და მოსალოდნელი შედეგი</w:t>
            </w:r>
          </w:p>
        </w:tc>
        <w:tc>
          <w:tcPr>
            <w:tcW w:w="10456" w:type="dxa"/>
            <w:gridSpan w:val="10"/>
            <w:tcBorders>
              <w:top w:val="single" w:sz="8" w:space="0" w:color="auto"/>
              <w:left w:val="nil"/>
              <w:bottom w:val="nil"/>
              <w:right w:val="single" w:sz="8" w:space="0" w:color="000000"/>
            </w:tcBorders>
            <w:shd w:val="clear" w:color="auto" w:fill="FFFFFF"/>
            <w:vAlign w:val="center"/>
            <w:hideMark/>
          </w:tcPr>
          <w:p w14:paraId="12131042" w14:textId="77777777" w:rsidR="00DA5EC3" w:rsidRPr="00F92AD6" w:rsidRDefault="00DA5EC3" w:rsidP="00B41F34">
            <w:pPr>
              <w:spacing w:after="0" w:line="240" w:lineRule="auto"/>
              <w:rPr>
                <w:rFonts w:ascii="Sylfaen" w:eastAsia="Times New Roman" w:hAnsi="Sylfaen"/>
                <w:b/>
                <w:bCs/>
                <w:sz w:val="18"/>
                <w:szCs w:val="18"/>
              </w:rPr>
            </w:pPr>
            <w:r w:rsidRPr="00F92AD6">
              <w:rPr>
                <w:rFonts w:ascii="Sylfaen" w:eastAsia="Times New Roman" w:hAnsi="Sylfaen"/>
                <w:sz w:val="16"/>
                <w:szCs w:val="16"/>
              </w:rPr>
              <w:t xml:space="preserve">უსინათლო ბენეფიციარების ყოველთვიური დახმარება ,  თანადგომა , საზოგადოებასთან ინტეგრირება  </w:t>
            </w:r>
            <w:r w:rsidRPr="00F92AD6">
              <w:rPr>
                <w:rFonts w:ascii="Sylfaen" w:eastAsia="Times New Roman" w:hAnsi="Sylfaen"/>
                <w:sz w:val="16"/>
                <w:szCs w:val="16"/>
                <w:lang w:val="ka-GE"/>
              </w:rPr>
              <w:t xml:space="preserve">200 მხედველობით მკვეთრად გამოხატული შეზღუდული შესაძლებლობების მქონე ბენეფიციარი და 91 მხედველობით მნიშვნელოვნად გამოხატული შეზრუდული შესაძლებლობის მქონე </w:t>
            </w:r>
            <w:r w:rsidRPr="00F92AD6">
              <w:rPr>
                <w:rFonts w:ascii="Sylfaen" w:eastAsia="Times New Roman" w:hAnsi="Sylfaen"/>
                <w:sz w:val="16"/>
                <w:szCs w:val="16"/>
              </w:rPr>
              <w:t>ბენეფიციარის ყოველთვიური ფინანსური დახმარება.</w:t>
            </w:r>
          </w:p>
          <w:p w14:paraId="3DB73F90" w14:textId="67891C64" w:rsidR="00DA5EC3" w:rsidRPr="00F92AD6" w:rsidRDefault="00DA5EC3"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441C27EB" w14:textId="77777777" w:rsidTr="00DA5EC3">
        <w:trPr>
          <w:gridAfter w:val="2"/>
          <w:wAfter w:w="990" w:type="dxa"/>
          <w:trHeight w:val="765"/>
        </w:trPr>
        <w:tc>
          <w:tcPr>
            <w:tcW w:w="13040" w:type="dxa"/>
            <w:gridSpan w:val="12"/>
            <w:tcBorders>
              <w:top w:val="single" w:sz="8" w:space="0" w:color="auto"/>
              <w:left w:val="single" w:sz="8" w:space="0" w:color="auto"/>
              <w:bottom w:val="single" w:sz="8" w:space="0" w:color="auto"/>
              <w:right w:val="single" w:sz="8" w:space="0" w:color="000000"/>
            </w:tcBorders>
            <w:shd w:val="clear" w:color="auto" w:fill="E7E6E6"/>
            <w:vAlign w:val="center"/>
            <w:hideMark/>
          </w:tcPr>
          <w:p w14:paraId="52DEB03E" w14:textId="77777777" w:rsidR="00F92AD6" w:rsidRPr="00F92AD6" w:rsidRDefault="00F92AD6" w:rsidP="00B41F34">
            <w:pPr>
              <w:spacing w:after="0" w:line="240" w:lineRule="auto"/>
              <w:jc w:val="center"/>
              <w:rPr>
                <w:rFonts w:ascii="Sylfaen" w:eastAsia="Times New Roman" w:hAnsi="Sylfaen"/>
                <w:b/>
                <w:bCs/>
              </w:rPr>
            </w:pPr>
            <w:r w:rsidRPr="00F92AD6">
              <w:rPr>
                <w:rFonts w:ascii="Sylfaen" w:eastAsia="Times New Roman" w:hAnsi="Sylfaen"/>
                <w:b/>
                <w:bCs/>
              </w:rPr>
              <w:t>შეფასების ინდიკატორები</w:t>
            </w:r>
          </w:p>
        </w:tc>
      </w:tr>
      <w:tr w:rsidR="00F92AD6" w:rsidRPr="00F92AD6" w14:paraId="4E283913" w14:textId="77777777" w:rsidTr="00DA5EC3">
        <w:trPr>
          <w:gridAfter w:val="1"/>
          <w:wAfter w:w="675" w:type="dxa"/>
          <w:trHeight w:val="615"/>
        </w:trPr>
        <w:tc>
          <w:tcPr>
            <w:tcW w:w="2584" w:type="dxa"/>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073443B5"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საბოლოო</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(OUTCOME)</w:t>
            </w:r>
          </w:p>
        </w:tc>
        <w:tc>
          <w:tcPr>
            <w:tcW w:w="4786" w:type="dxa"/>
            <w:tcBorders>
              <w:top w:val="nil"/>
              <w:left w:val="nil"/>
              <w:bottom w:val="single" w:sz="8" w:space="0" w:color="auto"/>
              <w:right w:val="single" w:sz="4" w:space="0" w:color="auto"/>
            </w:tcBorders>
            <w:shd w:val="clear" w:color="auto" w:fill="E7E6E6"/>
            <w:vAlign w:val="center"/>
            <w:hideMark/>
          </w:tcPr>
          <w:p w14:paraId="7B16285A"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900" w:type="dxa"/>
            <w:tcBorders>
              <w:top w:val="nil"/>
              <w:left w:val="nil"/>
              <w:bottom w:val="single" w:sz="8" w:space="0" w:color="auto"/>
              <w:right w:val="single" w:sz="4" w:space="0" w:color="auto"/>
            </w:tcBorders>
            <w:shd w:val="clear" w:color="auto" w:fill="E7E6E6"/>
            <w:vAlign w:val="center"/>
            <w:hideMark/>
          </w:tcPr>
          <w:p w14:paraId="1C170E57"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236" w:type="dxa"/>
            <w:tcBorders>
              <w:top w:val="nil"/>
              <w:left w:val="nil"/>
              <w:bottom w:val="single" w:sz="8" w:space="0" w:color="auto"/>
              <w:right w:val="single" w:sz="4" w:space="0" w:color="auto"/>
            </w:tcBorders>
            <w:shd w:val="clear" w:color="auto" w:fill="E7E6E6"/>
            <w:vAlign w:val="center"/>
            <w:hideMark/>
          </w:tcPr>
          <w:p w14:paraId="3B8DED02"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870" w:type="dxa"/>
            <w:gridSpan w:val="2"/>
            <w:tcBorders>
              <w:top w:val="nil"/>
              <w:left w:val="nil"/>
              <w:bottom w:val="single" w:sz="8" w:space="0" w:color="auto"/>
              <w:right w:val="single" w:sz="4" w:space="0" w:color="auto"/>
            </w:tcBorders>
            <w:shd w:val="clear" w:color="auto" w:fill="E7E6E6"/>
            <w:vAlign w:val="center"/>
            <w:hideMark/>
          </w:tcPr>
          <w:p w14:paraId="4ECA318E"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870" w:type="dxa"/>
            <w:gridSpan w:val="2"/>
            <w:tcBorders>
              <w:top w:val="nil"/>
              <w:left w:val="nil"/>
              <w:bottom w:val="single" w:sz="8" w:space="0" w:color="auto"/>
              <w:right w:val="single" w:sz="4" w:space="0" w:color="auto"/>
            </w:tcBorders>
            <w:shd w:val="clear" w:color="auto" w:fill="E7E6E6"/>
            <w:vAlign w:val="center"/>
            <w:hideMark/>
          </w:tcPr>
          <w:p w14:paraId="3DDBE788"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1621" w:type="dxa"/>
            <w:gridSpan w:val="2"/>
            <w:tcBorders>
              <w:top w:val="nil"/>
              <w:left w:val="nil"/>
              <w:bottom w:val="single" w:sz="8" w:space="0" w:color="auto"/>
              <w:right w:val="single" w:sz="4" w:space="0" w:color="auto"/>
            </w:tcBorders>
            <w:shd w:val="clear" w:color="auto" w:fill="E7E6E6"/>
            <w:vAlign w:val="center"/>
            <w:hideMark/>
          </w:tcPr>
          <w:p w14:paraId="384E292B"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1488" w:type="dxa"/>
            <w:gridSpan w:val="2"/>
            <w:tcBorders>
              <w:top w:val="nil"/>
              <w:left w:val="nil"/>
              <w:bottom w:val="single" w:sz="8" w:space="0" w:color="auto"/>
              <w:right w:val="single" w:sz="8" w:space="0" w:color="auto"/>
            </w:tcBorders>
            <w:shd w:val="clear" w:color="auto" w:fill="E7E6E6"/>
            <w:vAlign w:val="center"/>
            <w:hideMark/>
          </w:tcPr>
          <w:p w14:paraId="298E2B84"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5E3E0B6A" w14:textId="77777777" w:rsidTr="00DA5EC3">
        <w:trPr>
          <w:gridAfter w:val="1"/>
          <w:wAfter w:w="675" w:type="dxa"/>
          <w:trHeight w:val="540"/>
        </w:trPr>
        <w:tc>
          <w:tcPr>
            <w:tcW w:w="2584" w:type="dxa"/>
            <w:gridSpan w:val="2"/>
            <w:tcBorders>
              <w:top w:val="nil"/>
              <w:left w:val="single" w:sz="8" w:space="0" w:color="auto"/>
              <w:bottom w:val="single" w:sz="4" w:space="0" w:color="auto"/>
              <w:right w:val="single" w:sz="4" w:space="0" w:color="auto"/>
            </w:tcBorders>
            <w:vAlign w:val="center"/>
            <w:hideMark/>
          </w:tcPr>
          <w:p w14:paraId="78226ABC" w14:textId="77777777" w:rsidR="00F92AD6" w:rsidRPr="00F92AD6" w:rsidRDefault="00F92AD6" w:rsidP="00B41F34">
            <w:pPr>
              <w:spacing w:after="0" w:line="240" w:lineRule="auto"/>
              <w:rPr>
                <w:rFonts w:eastAsia="Times New Roman"/>
              </w:rPr>
            </w:pPr>
            <w:r w:rsidRPr="00F92AD6">
              <w:rPr>
                <w:rFonts w:eastAsia="Times New Roman"/>
              </w:rPr>
              <w:t> </w:t>
            </w:r>
          </w:p>
        </w:tc>
        <w:tc>
          <w:tcPr>
            <w:tcW w:w="4786" w:type="dxa"/>
            <w:tcBorders>
              <w:top w:val="nil"/>
              <w:left w:val="nil"/>
              <w:bottom w:val="single" w:sz="4" w:space="0" w:color="auto"/>
              <w:right w:val="single" w:sz="4" w:space="0" w:color="auto"/>
            </w:tcBorders>
            <w:vAlign w:val="center"/>
            <w:hideMark/>
          </w:tcPr>
          <w:p w14:paraId="5B65B085" w14:textId="77777777" w:rsidR="00F92AD6" w:rsidRPr="00F92AD6" w:rsidRDefault="00F92AD6" w:rsidP="00B41F34">
            <w:pPr>
              <w:spacing w:after="0" w:line="240" w:lineRule="auto"/>
              <w:rPr>
                <w:rFonts w:eastAsia="Times New Roman"/>
              </w:rPr>
            </w:pPr>
            <w:r w:rsidRPr="00F92AD6">
              <w:rPr>
                <w:rFonts w:eastAsia="Times New Roman"/>
              </w:rPr>
              <w:t> </w:t>
            </w:r>
          </w:p>
        </w:tc>
        <w:tc>
          <w:tcPr>
            <w:tcW w:w="900" w:type="dxa"/>
            <w:tcBorders>
              <w:top w:val="nil"/>
              <w:left w:val="nil"/>
              <w:bottom w:val="single" w:sz="4" w:space="0" w:color="auto"/>
              <w:right w:val="single" w:sz="4" w:space="0" w:color="auto"/>
            </w:tcBorders>
            <w:noWrap/>
            <w:vAlign w:val="bottom"/>
            <w:hideMark/>
          </w:tcPr>
          <w:p w14:paraId="6731D2D4" w14:textId="77777777" w:rsidR="00F92AD6" w:rsidRPr="00F92AD6" w:rsidRDefault="00F92AD6" w:rsidP="00B41F34">
            <w:pPr>
              <w:spacing w:after="0" w:line="240" w:lineRule="auto"/>
              <w:rPr>
                <w:rFonts w:eastAsia="Times New Roman"/>
              </w:rPr>
            </w:pPr>
            <w:r w:rsidRPr="00F92AD6">
              <w:rPr>
                <w:rFonts w:eastAsia="Times New Roman"/>
              </w:rPr>
              <w:t> </w:t>
            </w:r>
          </w:p>
        </w:tc>
        <w:tc>
          <w:tcPr>
            <w:tcW w:w="236" w:type="dxa"/>
            <w:tcBorders>
              <w:top w:val="nil"/>
              <w:left w:val="nil"/>
              <w:bottom w:val="single" w:sz="4" w:space="0" w:color="auto"/>
              <w:right w:val="single" w:sz="4" w:space="0" w:color="auto"/>
            </w:tcBorders>
            <w:noWrap/>
            <w:vAlign w:val="bottom"/>
            <w:hideMark/>
          </w:tcPr>
          <w:p w14:paraId="7D71FA29" w14:textId="77777777" w:rsidR="00F92AD6" w:rsidRPr="00F92AD6" w:rsidRDefault="00F92AD6" w:rsidP="00B41F34">
            <w:pPr>
              <w:spacing w:after="0" w:line="240" w:lineRule="auto"/>
              <w:rPr>
                <w:rFonts w:eastAsia="Times New Roman"/>
              </w:rPr>
            </w:pPr>
            <w:r w:rsidRPr="00F92AD6">
              <w:rPr>
                <w:rFonts w:eastAsia="Times New Roman"/>
              </w:rPr>
              <w:t> </w:t>
            </w:r>
          </w:p>
        </w:tc>
        <w:tc>
          <w:tcPr>
            <w:tcW w:w="870" w:type="dxa"/>
            <w:gridSpan w:val="2"/>
            <w:tcBorders>
              <w:top w:val="nil"/>
              <w:left w:val="nil"/>
              <w:bottom w:val="single" w:sz="4" w:space="0" w:color="auto"/>
              <w:right w:val="single" w:sz="4" w:space="0" w:color="auto"/>
            </w:tcBorders>
            <w:noWrap/>
            <w:vAlign w:val="bottom"/>
            <w:hideMark/>
          </w:tcPr>
          <w:p w14:paraId="1896ED5C" w14:textId="77777777" w:rsidR="00F92AD6" w:rsidRPr="00F92AD6" w:rsidRDefault="00F92AD6" w:rsidP="00B41F34">
            <w:pPr>
              <w:spacing w:after="0" w:line="240" w:lineRule="auto"/>
              <w:rPr>
                <w:rFonts w:eastAsia="Times New Roman"/>
              </w:rPr>
            </w:pPr>
            <w:r w:rsidRPr="00F92AD6">
              <w:rPr>
                <w:rFonts w:eastAsia="Times New Roman"/>
              </w:rPr>
              <w:t> </w:t>
            </w:r>
          </w:p>
        </w:tc>
        <w:tc>
          <w:tcPr>
            <w:tcW w:w="870" w:type="dxa"/>
            <w:gridSpan w:val="2"/>
            <w:tcBorders>
              <w:top w:val="nil"/>
              <w:left w:val="nil"/>
              <w:bottom w:val="single" w:sz="4" w:space="0" w:color="auto"/>
              <w:right w:val="single" w:sz="4" w:space="0" w:color="auto"/>
            </w:tcBorders>
            <w:noWrap/>
            <w:vAlign w:val="bottom"/>
            <w:hideMark/>
          </w:tcPr>
          <w:p w14:paraId="711C9CA3" w14:textId="77777777" w:rsidR="00F92AD6" w:rsidRPr="00F92AD6" w:rsidRDefault="00F92AD6" w:rsidP="00B41F34">
            <w:pPr>
              <w:spacing w:after="0" w:line="240" w:lineRule="auto"/>
              <w:rPr>
                <w:rFonts w:eastAsia="Times New Roman"/>
              </w:rPr>
            </w:pPr>
            <w:r w:rsidRPr="00F92AD6">
              <w:rPr>
                <w:rFonts w:eastAsia="Times New Roman"/>
              </w:rPr>
              <w:t> </w:t>
            </w:r>
          </w:p>
        </w:tc>
        <w:tc>
          <w:tcPr>
            <w:tcW w:w="1621" w:type="dxa"/>
            <w:gridSpan w:val="2"/>
            <w:tcBorders>
              <w:top w:val="nil"/>
              <w:left w:val="nil"/>
              <w:bottom w:val="single" w:sz="4" w:space="0" w:color="auto"/>
              <w:right w:val="single" w:sz="4" w:space="0" w:color="auto"/>
            </w:tcBorders>
            <w:noWrap/>
            <w:vAlign w:val="bottom"/>
            <w:hideMark/>
          </w:tcPr>
          <w:p w14:paraId="71B21E96" w14:textId="77777777" w:rsidR="00F92AD6" w:rsidRPr="00F92AD6" w:rsidRDefault="00F92AD6" w:rsidP="00B41F34">
            <w:pPr>
              <w:spacing w:after="0" w:line="240" w:lineRule="auto"/>
              <w:rPr>
                <w:rFonts w:eastAsia="Times New Roman"/>
              </w:rPr>
            </w:pPr>
            <w:r w:rsidRPr="00F92AD6">
              <w:rPr>
                <w:rFonts w:eastAsia="Times New Roman"/>
              </w:rPr>
              <w:t> </w:t>
            </w:r>
          </w:p>
        </w:tc>
        <w:tc>
          <w:tcPr>
            <w:tcW w:w="1488" w:type="dxa"/>
            <w:gridSpan w:val="2"/>
            <w:tcBorders>
              <w:top w:val="nil"/>
              <w:left w:val="nil"/>
              <w:bottom w:val="single" w:sz="4" w:space="0" w:color="auto"/>
              <w:right w:val="single" w:sz="8" w:space="0" w:color="auto"/>
            </w:tcBorders>
            <w:noWrap/>
            <w:vAlign w:val="bottom"/>
            <w:hideMark/>
          </w:tcPr>
          <w:p w14:paraId="594C469E"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6CC52212" w14:textId="77777777" w:rsidTr="00DA5EC3">
        <w:trPr>
          <w:gridAfter w:val="1"/>
          <w:wAfter w:w="675" w:type="dxa"/>
          <w:trHeight w:val="540"/>
        </w:trPr>
        <w:tc>
          <w:tcPr>
            <w:tcW w:w="2584" w:type="dxa"/>
            <w:gridSpan w:val="2"/>
            <w:tcBorders>
              <w:top w:val="single" w:sz="4" w:space="0" w:color="auto"/>
              <w:left w:val="single" w:sz="8" w:space="0" w:color="auto"/>
              <w:bottom w:val="single" w:sz="4" w:space="0" w:color="auto"/>
              <w:right w:val="single" w:sz="4" w:space="0" w:color="auto"/>
            </w:tcBorders>
            <w:vAlign w:val="center"/>
            <w:hideMark/>
          </w:tcPr>
          <w:p w14:paraId="0D48D08E" w14:textId="77777777" w:rsidR="00F92AD6" w:rsidRPr="00F92AD6" w:rsidRDefault="00F92AD6" w:rsidP="00B41F34">
            <w:pPr>
              <w:spacing w:after="0" w:line="240" w:lineRule="auto"/>
              <w:rPr>
                <w:rFonts w:eastAsia="Times New Roman"/>
              </w:rPr>
            </w:pPr>
            <w:r w:rsidRPr="00F92AD6">
              <w:rPr>
                <w:rFonts w:eastAsia="Times New Roman"/>
              </w:rPr>
              <w:t> </w:t>
            </w:r>
          </w:p>
        </w:tc>
        <w:tc>
          <w:tcPr>
            <w:tcW w:w="4786" w:type="dxa"/>
            <w:tcBorders>
              <w:top w:val="nil"/>
              <w:left w:val="nil"/>
              <w:bottom w:val="single" w:sz="4" w:space="0" w:color="auto"/>
              <w:right w:val="single" w:sz="4" w:space="0" w:color="auto"/>
            </w:tcBorders>
            <w:vAlign w:val="center"/>
            <w:hideMark/>
          </w:tcPr>
          <w:p w14:paraId="3D759268" w14:textId="77777777" w:rsidR="00F92AD6" w:rsidRPr="00F92AD6" w:rsidRDefault="00F92AD6" w:rsidP="00B41F34">
            <w:pPr>
              <w:spacing w:after="0" w:line="240" w:lineRule="auto"/>
              <w:rPr>
                <w:rFonts w:eastAsia="Times New Roman"/>
              </w:rPr>
            </w:pPr>
            <w:r w:rsidRPr="00F92AD6">
              <w:rPr>
                <w:rFonts w:eastAsia="Times New Roman"/>
              </w:rPr>
              <w:t> </w:t>
            </w:r>
          </w:p>
        </w:tc>
        <w:tc>
          <w:tcPr>
            <w:tcW w:w="900" w:type="dxa"/>
            <w:tcBorders>
              <w:top w:val="nil"/>
              <w:left w:val="nil"/>
              <w:bottom w:val="single" w:sz="4" w:space="0" w:color="auto"/>
              <w:right w:val="single" w:sz="4" w:space="0" w:color="auto"/>
            </w:tcBorders>
            <w:noWrap/>
            <w:vAlign w:val="bottom"/>
            <w:hideMark/>
          </w:tcPr>
          <w:p w14:paraId="627E69CF" w14:textId="77777777" w:rsidR="00F92AD6" w:rsidRPr="00F92AD6" w:rsidRDefault="00F92AD6" w:rsidP="00B41F34">
            <w:pPr>
              <w:spacing w:after="0" w:line="240" w:lineRule="auto"/>
              <w:rPr>
                <w:rFonts w:eastAsia="Times New Roman"/>
              </w:rPr>
            </w:pPr>
            <w:r w:rsidRPr="00F92AD6">
              <w:rPr>
                <w:rFonts w:eastAsia="Times New Roman"/>
              </w:rPr>
              <w:t> </w:t>
            </w:r>
          </w:p>
        </w:tc>
        <w:tc>
          <w:tcPr>
            <w:tcW w:w="236" w:type="dxa"/>
            <w:tcBorders>
              <w:top w:val="nil"/>
              <w:left w:val="nil"/>
              <w:bottom w:val="single" w:sz="4" w:space="0" w:color="auto"/>
              <w:right w:val="single" w:sz="4" w:space="0" w:color="auto"/>
            </w:tcBorders>
            <w:noWrap/>
            <w:vAlign w:val="bottom"/>
            <w:hideMark/>
          </w:tcPr>
          <w:p w14:paraId="26AE15B9" w14:textId="77777777" w:rsidR="00F92AD6" w:rsidRPr="00F92AD6" w:rsidRDefault="00F92AD6" w:rsidP="00B41F34">
            <w:pPr>
              <w:spacing w:after="0" w:line="240" w:lineRule="auto"/>
              <w:rPr>
                <w:rFonts w:eastAsia="Times New Roman"/>
              </w:rPr>
            </w:pPr>
            <w:r w:rsidRPr="00F92AD6">
              <w:rPr>
                <w:rFonts w:eastAsia="Times New Roman"/>
              </w:rPr>
              <w:t> </w:t>
            </w:r>
          </w:p>
        </w:tc>
        <w:tc>
          <w:tcPr>
            <w:tcW w:w="870" w:type="dxa"/>
            <w:gridSpan w:val="2"/>
            <w:tcBorders>
              <w:top w:val="nil"/>
              <w:left w:val="nil"/>
              <w:bottom w:val="single" w:sz="4" w:space="0" w:color="auto"/>
              <w:right w:val="single" w:sz="4" w:space="0" w:color="auto"/>
            </w:tcBorders>
            <w:noWrap/>
            <w:vAlign w:val="bottom"/>
            <w:hideMark/>
          </w:tcPr>
          <w:p w14:paraId="7F8426C8" w14:textId="77777777" w:rsidR="00F92AD6" w:rsidRPr="00F92AD6" w:rsidRDefault="00F92AD6" w:rsidP="00B41F34">
            <w:pPr>
              <w:spacing w:after="0" w:line="240" w:lineRule="auto"/>
              <w:rPr>
                <w:rFonts w:eastAsia="Times New Roman"/>
              </w:rPr>
            </w:pPr>
            <w:r w:rsidRPr="00F92AD6">
              <w:rPr>
                <w:rFonts w:eastAsia="Times New Roman"/>
              </w:rPr>
              <w:t> </w:t>
            </w:r>
          </w:p>
        </w:tc>
        <w:tc>
          <w:tcPr>
            <w:tcW w:w="870" w:type="dxa"/>
            <w:gridSpan w:val="2"/>
            <w:tcBorders>
              <w:top w:val="nil"/>
              <w:left w:val="nil"/>
              <w:bottom w:val="single" w:sz="4" w:space="0" w:color="auto"/>
              <w:right w:val="single" w:sz="4" w:space="0" w:color="auto"/>
            </w:tcBorders>
            <w:noWrap/>
            <w:vAlign w:val="bottom"/>
            <w:hideMark/>
          </w:tcPr>
          <w:p w14:paraId="0BD0B8ED" w14:textId="77777777" w:rsidR="00F92AD6" w:rsidRPr="00F92AD6" w:rsidRDefault="00F92AD6" w:rsidP="00B41F34">
            <w:pPr>
              <w:spacing w:after="0" w:line="240" w:lineRule="auto"/>
              <w:rPr>
                <w:rFonts w:eastAsia="Times New Roman"/>
              </w:rPr>
            </w:pPr>
            <w:r w:rsidRPr="00F92AD6">
              <w:rPr>
                <w:rFonts w:eastAsia="Times New Roman"/>
              </w:rPr>
              <w:t> </w:t>
            </w:r>
          </w:p>
        </w:tc>
        <w:tc>
          <w:tcPr>
            <w:tcW w:w="1621" w:type="dxa"/>
            <w:gridSpan w:val="2"/>
            <w:tcBorders>
              <w:top w:val="nil"/>
              <w:left w:val="nil"/>
              <w:bottom w:val="single" w:sz="4" w:space="0" w:color="auto"/>
              <w:right w:val="single" w:sz="4" w:space="0" w:color="auto"/>
            </w:tcBorders>
            <w:noWrap/>
            <w:vAlign w:val="bottom"/>
            <w:hideMark/>
          </w:tcPr>
          <w:p w14:paraId="61530FB9" w14:textId="77777777" w:rsidR="00F92AD6" w:rsidRPr="00F92AD6" w:rsidRDefault="00F92AD6" w:rsidP="00B41F34">
            <w:pPr>
              <w:spacing w:after="0" w:line="240" w:lineRule="auto"/>
              <w:rPr>
                <w:rFonts w:eastAsia="Times New Roman"/>
              </w:rPr>
            </w:pPr>
            <w:r w:rsidRPr="00F92AD6">
              <w:rPr>
                <w:rFonts w:eastAsia="Times New Roman"/>
              </w:rPr>
              <w:t> </w:t>
            </w:r>
          </w:p>
        </w:tc>
        <w:tc>
          <w:tcPr>
            <w:tcW w:w="1488" w:type="dxa"/>
            <w:gridSpan w:val="2"/>
            <w:tcBorders>
              <w:top w:val="nil"/>
              <w:left w:val="nil"/>
              <w:bottom w:val="single" w:sz="4" w:space="0" w:color="auto"/>
              <w:right w:val="single" w:sz="8" w:space="0" w:color="auto"/>
            </w:tcBorders>
            <w:noWrap/>
            <w:vAlign w:val="bottom"/>
            <w:hideMark/>
          </w:tcPr>
          <w:p w14:paraId="4A8F0BD1"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465C2072" w14:textId="77777777" w:rsidTr="00DA5EC3">
        <w:trPr>
          <w:gridAfter w:val="1"/>
          <w:wAfter w:w="675" w:type="dxa"/>
          <w:trHeight w:val="540"/>
        </w:trPr>
        <w:tc>
          <w:tcPr>
            <w:tcW w:w="2584" w:type="dxa"/>
            <w:gridSpan w:val="2"/>
            <w:tcBorders>
              <w:top w:val="single" w:sz="4" w:space="0" w:color="auto"/>
              <w:left w:val="single" w:sz="8" w:space="0" w:color="auto"/>
              <w:bottom w:val="single" w:sz="4" w:space="0" w:color="auto"/>
              <w:right w:val="single" w:sz="4" w:space="0" w:color="auto"/>
            </w:tcBorders>
            <w:vAlign w:val="center"/>
            <w:hideMark/>
          </w:tcPr>
          <w:p w14:paraId="61B901E0" w14:textId="77777777" w:rsidR="00F92AD6" w:rsidRPr="00F92AD6" w:rsidRDefault="00F92AD6" w:rsidP="00B41F34">
            <w:pPr>
              <w:spacing w:after="0" w:line="240" w:lineRule="auto"/>
              <w:rPr>
                <w:rFonts w:eastAsia="Times New Roman"/>
              </w:rPr>
            </w:pPr>
            <w:r w:rsidRPr="00F92AD6">
              <w:rPr>
                <w:rFonts w:eastAsia="Times New Roman"/>
              </w:rPr>
              <w:t> </w:t>
            </w:r>
          </w:p>
        </w:tc>
        <w:tc>
          <w:tcPr>
            <w:tcW w:w="4786" w:type="dxa"/>
            <w:tcBorders>
              <w:top w:val="nil"/>
              <w:left w:val="nil"/>
              <w:bottom w:val="single" w:sz="4" w:space="0" w:color="auto"/>
              <w:right w:val="single" w:sz="4" w:space="0" w:color="auto"/>
            </w:tcBorders>
            <w:vAlign w:val="center"/>
            <w:hideMark/>
          </w:tcPr>
          <w:p w14:paraId="1189D99A" w14:textId="77777777" w:rsidR="00F92AD6" w:rsidRPr="00F92AD6" w:rsidRDefault="00F92AD6" w:rsidP="00B41F34">
            <w:pPr>
              <w:spacing w:after="0" w:line="240" w:lineRule="auto"/>
              <w:rPr>
                <w:rFonts w:eastAsia="Times New Roman"/>
              </w:rPr>
            </w:pPr>
            <w:r w:rsidRPr="00F92AD6">
              <w:rPr>
                <w:rFonts w:eastAsia="Times New Roman"/>
              </w:rPr>
              <w:t> </w:t>
            </w:r>
          </w:p>
        </w:tc>
        <w:tc>
          <w:tcPr>
            <w:tcW w:w="900" w:type="dxa"/>
            <w:tcBorders>
              <w:top w:val="nil"/>
              <w:left w:val="nil"/>
              <w:bottom w:val="single" w:sz="4" w:space="0" w:color="auto"/>
              <w:right w:val="single" w:sz="4" w:space="0" w:color="auto"/>
            </w:tcBorders>
            <w:noWrap/>
            <w:vAlign w:val="bottom"/>
            <w:hideMark/>
          </w:tcPr>
          <w:p w14:paraId="706D99A5" w14:textId="77777777" w:rsidR="00F92AD6" w:rsidRPr="00F92AD6" w:rsidRDefault="00F92AD6" w:rsidP="00B41F34">
            <w:pPr>
              <w:spacing w:after="0" w:line="240" w:lineRule="auto"/>
              <w:rPr>
                <w:rFonts w:eastAsia="Times New Roman"/>
              </w:rPr>
            </w:pPr>
            <w:r w:rsidRPr="00F92AD6">
              <w:rPr>
                <w:rFonts w:eastAsia="Times New Roman"/>
              </w:rPr>
              <w:t> </w:t>
            </w:r>
          </w:p>
        </w:tc>
        <w:tc>
          <w:tcPr>
            <w:tcW w:w="236" w:type="dxa"/>
            <w:tcBorders>
              <w:top w:val="nil"/>
              <w:left w:val="nil"/>
              <w:bottom w:val="single" w:sz="4" w:space="0" w:color="auto"/>
              <w:right w:val="single" w:sz="4" w:space="0" w:color="auto"/>
            </w:tcBorders>
            <w:noWrap/>
            <w:vAlign w:val="bottom"/>
            <w:hideMark/>
          </w:tcPr>
          <w:p w14:paraId="37AC51B1" w14:textId="77777777" w:rsidR="00F92AD6" w:rsidRPr="00F92AD6" w:rsidRDefault="00F92AD6" w:rsidP="00B41F34">
            <w:pPr>
              <w:spacing w:after="0" w:line="240" w:lineRule="auto"/>
              <w:rPr>
                <w:rFonts w:eastAsia="Times New Roman"/>
              </w:rPr>
            </w:pPr>
            <w:r w:rsidRPr="00F92AD6">
              <w:rPr>
                <w:rFonts w:eastAsia="Times New Roman"/>
              </w:rPr>
              <w:t> </w:t>
            </w:r>
          </w:p>
        </w:tc>
        <w:tc>
          <w:tcPr>
            <w:tcW w:w="870" w:type="dxa"/>
            <w:gridSpan w:val="2"/>
            <w:tcBorders>
              <w:top w:val="nil"/>
              <w:left w:val="nil"/>
              <w:bottom w:val="single" w:sz="4" w:space="0" w:color="auto"/>
              <w:right w:val="single" w:sz="4" w:space="0" w:color="auto"/>
            </w:tcBorders>
            <w:noWrap/>
            <w:vAlign w:val="bottom"/>
            <w:hideMark/>
          </w:tcPr>
          <w:p w14:paraId="68C6CBCA" w14:textId="77777777" w:rsidR="00F92AD6" w:rsidRPr="00F92AD6" w:rsidRDefault="00F92AD6" w:rsidP="00B41F34">
            <w:pPr>
              <w:spacing w:after="0" w:line="240" w:lineRule="auto"/>
              <w:rPr>
                <w:rFonts w:eastAsia="Times New Roman"/>
              </w:rPr>
            </w:pPr>
            <w:r w:rsidRPr="00F92AD6">
              <w:rPr>
                <w:rFonts w:eastAsia="Times New Roman"/>
              </w:rPr>
              <w:t> </w:t>
            </w:r>
          </w:p>
        </w:tc>
        <w:tc>
          <w:tcPr>
            <w:tcW w:w="870" w:type="dxa"/>
            <w:gridSpan w:val="2"/>
            <w:tcBorders>
              <w:top w:val="nil"/>
              <w:left w:val="nil"/>
              <w:bottom w:val="single" w:sz="4" w:space="0" w:color="auto"/>
              <w:right w:val="single" w:sz="4" w:space="0" w:color="auto"/>
            </w:tcBorders>
            <w:noWrap/>
            <w:vAlign w:val="bottom"/>
            <w:hideMark/>
          </w:tcPr>
          <w:p w14:paraId="2D84F214" w14:textId="77777777" w:rsidR="00F92AD6" w:rsidRPr="00F92AD6" w:rsidRDefault="00F92AD6" w:rsidP="00B41F34">
            <w:pPr>
              <w:spacing w:after="0" w:line="240" w:lineRule="auto"/>
              <w:rPr>
                <w:rFonts w:eastAsia="Times New Roman"/>
              </w:rPr>
            </w:pPr>
            <w:r w:rsidRPr="00F92AD6">
              <w:rPr>
                <w:rFonts w:eastAsia="Times New Roman"/>
              </w:rPr>
              <w:t> </w:t>
            </w:r>
          </w:p>
        </w:tc>
        <w:tc>
          <w:tcPr>
            <w:tcW w:w="1621" w:type="dxa"/>
            <w:gridSpan w:val="2"/>
            <w:tcBorders>
              <w:top w:val="nil"/>
              <w:left w:val="nil"/>
              <w:bottom w:val="single" w:sz="4" w:space="0" w:color="auto"/>
              <w:right w:val="single" w:sz="4" w:space="0" w:color="auto"/>
            </w:tcBorders>
            <w:noWrap/>
            <w:vAlign w:val="bottom"/>
            <w:hideMark/>
          </w:tcPr>
          <w:p w14:paraId="6047C01B" w14:textId="77777777" w:rsidR="00F92AD6" w:rsidRPr="00F92AD6" w:rsidRDefault="00F92AD6" w:rsidP="00B41F34">
            <w:pPr>
              <w:spacing w:after="0" w:line="240" w:lineRule="auto"/>
              <w:rPr>
                <w:rFonts w:eastAsia="Times New Roman"/>
              </w:rPr>
            </w:pPr>
            <w:r w:rsidRPr="00F92AD6">
              <w:rPr>
                <w:rFonts w:eastAsia="Times New Roman"/>
              </w:rPr>
              <w:t> </w:t>
            </w:r>
          </w:p>
        </w:tc>
        <w:tc>
          <w:tcPr>
            <w:tcW w:w="1488" w:type="dxa"/>
            <w:gridSpan w:val="2"/>
            <w:tcBorders>
              <w:top w:val="nil"/>
              <w:left w:val="nil"/>
              <w:bottom w:val="single" w:sz="4" w:space="0" w:color="auto"/>
              <w:right w:val="single" w:sz="8" w:space="0" w:color="auto"/>
            </w:tcBorders>
            <w:noWrap/>
            <w:vAlign w:val="bottom"/>
            <w:hideMark/>
          </w:tcPr>
          <w:p w14:paraId="3BA1B9A7"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294AA2A4" w14:textId="77777777" w:rsidTr="00DA5EC3">
        <w:trPr>
          <w:gridAfter w:val="1"/>
          <w:wAfter w:w="675" w:type="dxa"/>
          <w:trHeight w:val="615"/>
        </w:trPr>
        <w:tc>
          <w:tcPr>
            <w:tcW w:w="2584" w:type="dxa"/>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57559B04"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შუალედური</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(OUTPUT)</w:t>
            </w:r>
          </w:p>
        </w:tc>
        <w:tc>
          <w:tcPr>
            <w:tcW w:w="4786" w:type="dxa"/>
            <w:tcBorders>
              <w:top w:val="single" w:sz="8" w:space="0" w:color="auto"/>
              <w:left w:val="nil"/>
              <w:bottom w:val="single" w:sz="8" w:space="0" w:color="auto"/>
              <w:right w:val="single" w:sz="4" w:space="0" w:color="auto"/>
            </w:tcBorders>
            <w:shd w:val="clear" w:color="auto" w:fill="E7E6E6"/>
            <w:vAlign w:val="center"/>
            <w:hideMark/>
          </w:tcPr>
          <w:p w14:paraId="0A28CDFC"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900" w:type="dxa"/>
            <w:tcBorders>
              <w:top w:val="single" w:sz="8" w:space="0" w:color="auto"/>
              <w:left w:val="nil"/>
              <w:bottom w:val="single" w:sz="8" w:space="0" w:color="auto"/>
              <w:right w:val="single" w:sz="4" w:space="0" w:color="auto"/>
            </w:tcBorders>
            <w:shd w:val="clear" w:color="auto" w:fill="E7E6E6"/>
            <w:vAlign w:val="center"/>
            <w:hideMark/>
          </w:tcPr>
          <w:p w14:paraId="5A72F4BE"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236" w:type="dxa"/>
            <w:tcBorders>
              <w:top w:val="single" w:sz="8" w:space="0" w:color="auto"/>
              <w:left w:val="nil"/>
              <w:bottom w:val="single" w:sz="8" w:space="0" w:color="auto"/>
              <w:right w:val="single" w:sz="4" w:space="0" w:color="auto"/>
            </w:tcBorders>
            <w:shd w:val="clear" w:color="auto" w:fill="E7E6E6"/>
            <w:vAlign w:val="center"/>
            <w:hideMark/>
          </w:tcPr>
          <w:p w14:paraId="0723FFB5"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870" w:type="dxa"/>
            <w:gridSpan w:val="2"/>
            <w:tcBorders>
              <w:top w:val="single" w:sz="8" w:space="0" w:color="auto"/>
              <w:left w:val="nil"/>
              <w:bottom w:val="single" w:sz="8" w:space="0" w:color="auto"/>
              <w:right w:val="single" w:sz="4" w:space="0" w:color="auto"/>
            </w:tcBorders>
            <w:shd w:val="clear" w:color="auto" w:fill="E7E6E6"/>
            <w:vAlign w:val="center"/>
            <w:hideMark/>
          </w:tcPr>
          <w:p w14:paraId="0B157EB3"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870" w:type="dxa"/>
            <w:gridSpan w:val="2"/>
            <w:tcBorders>
              <w:top w:val="single" w:sz="8" w:space="0" w:color="auto"/>
              <w:left w:val="nil"/>
              <w:bottom w:val="single" w:sz="8" w:space="0" w:color="auto"/>
              <w:right w:val="single" w:sz="4" w:space="0" w:color="auto"/>
            </w:tcBorders>
            <w:shd w:val="clear" w:color="auto" w:fill="E7E6E6"/>
            <w:vAlign w:val="center"/>
            <w:hideMark/>
          </w:tcPr>
          <w:p w14:paraId="52AA587E"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1621" w:type="dxa"/>
            <w:gridSpan w:val="2"/>
            <w:tcBorders>
              <w:top w:val="single" w:sz="8" w:space="0" w:color="auto"/>
              <w:left w:val="nil"/>
              <w:bottom w:val="single" w:sz="8" w:space="0" w:color="auto"/>
              <w:right w:val="single" w:sz="4" w:space="0" w:color="auto"/>
            </w:tcBorders>
            <w:shd w:val="clear" w:color="auto" w:fill="E7E6E6"/>
            <w:vAlign w:val="center"/>
            <w:hideMark/>
          </w:tcPr>
          <w:p w14:paraId="6C11ADD7"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1488" w:type="dxa"/>
            <w:gridSpan w:val="2"/>
            <w:tcBorders>
              <w:top w:val="single" w:sz="8" w:space="0" w:color="auto"/>
              <w:left w:val="nil"/>
              <w:bottom w:val="single" w:sz="8" w:space="0" w:color="auto"/>
              <w:right w:val="single" w:sz="8" w:space="0" w:color="auto"/>
            </w:tcBorders>
            <w:shd w:val="clear" w:color="auto" w:fill="E7E6E6"/>
            <w:vAlign w:val="center"/>
            <w:hideMark/>
          </w:tcPr>
          <w:p w14:paraId="7D4709A9"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11E29CE4" w14:textId="77777777" w:rsidTr="00DA5EC3">
        <w:trPr>
          <w:gridAfter w:val="1"/>
          <w:wAfter w:w="675" w:type="dxa"/>
          <w:trHeight w:val="540"/>
        </w:trPr>
        <w:tc>
          <w:tcPr>
            <w:tcW w:w="2584" w:type="dxa"/>
            <w:gridSpan w:val="2"/>
            <w:tcBorders>
              <w:top w:val="nil"/>
              <w:left w:val="single" w:sz="8" w:space="0" w:color="auto"/>
              <w:bottom w:val="single" w:sz="4" w:space="0" w:color="auto"/>
              <w:right w:val="single" w:sz="4" w:space="0" w:color="auto"/>
            </w:tcBorders>
            <w:vAlign w:val="center"/>
            <w:hideMark/>
          </w:tcPr>
          <w:p w14:paraId="2F4E2600" w14:textId="77777777" w:rsidR="00F92AD6" w:rsidRPr="00F92AD6" w:rsidRDefault="00F92AD6" w:rsidP="00B41F34">
            <w:pPr>
              <w:spacing w:after="0" w:line="240" w:lineRule="auto"/>
              <w:rPr>
                <w:rFonts w:eastAsia="Times New Roman"/>
              </w:rPr>
            </w:pPr>
            <w:r w:rsidRPr="00F92AD6">
              <w:rPr>
                <w:rFonts w:eastAsia="Times New Roman"/>
              </w:rPr>
              <w:t> </w:t>
            </w:r>
          </w:p>
        </w:tc>
        <w:tc>
          <w:tcPr>
            <w:tcW w:w="4786" w:type="dxa"/>
            <w:tcBorders>
              <w:top w:val="nil"/>
              <w:left w:val="nil"/>
              <w:bottom w:val="single" w:sz="4" w:space="0" w:color="auto"/>
              <w:right w:val="single" w:sz="4" w:space="0" w:color="auto"/>
            </w:tcBorders>
            <w:vAlign w:val="center"/>
            <w:hideMark/>
          </w:tcPr>
          <w:p w14:paraId="64149F38" w14:textId="77777777" w:rsidR="00F92AD6" w:rsidRPr="00F92AD6" w:rsidRDefault="00F92AD6" w:rsidP="00B41F34">
            <w:pPr>
              <w:spacing w:after="0" w:line="240" w:lineRule="auto"/>
              <w:rPr>
                <w:rFonts w:eastAsia="Times New Roman"/>
              </w:rPr>
            </w:pPr>
            <w:r w:rsidRPr="00F92AD6">
              <w:rPr>
                <w:rFonts w:eastAsia="Times New Roman"/>
              </w:rPr>
              <w:t> </w:t>
            </w:r>
          </w:p>
        </w:tc>
        <w:tc>
          <w:tcPr>
            <w:tcW w:w="900" w:type="dxa"/>
            <w:tcBorders>
              <w:top w:val="nil"/>
              <w:left w:val="nil"/>
              <w:bottom w:val="single" w:sz="4" w:space="0" w:color="auto"/>
              <w:right w:val="single" w:sz="4" w:space="0" w:color="auto"/>
            </w:tcBorders>
            <w:noWrap/>
            <w:vAlign w:val="bottom"/>
            <w:hideMark/>
          </w:tcPr>
          <w:p w14:paraId="062D23A7" w14:textId="77777777" w:rsidR="00F92AD6" w:rsidRPr="00F92AD6" w:rsidRDefault="00F92AD6" w:rsidP="00B41F34">
            <w:pPr>
              <w:spacing w:after="0" w:line="240" w:lineRule="auto"/>
              <w:rPr>
                <w:rFonts w:eastAsia="Times New Roman"/>
              </w:rPr>
            </w:pPr>
            <w:r w:rsidRPr="00F92AD6">
              <w:rPr>
                <w:rFonts w:eastAsia="Times New Roman"/>
              </w:rPr>
              <w:t> </w:t>
            </w:r>
          </w:p>
        </w:tc>
        <w:tc>
          <w:tcPr>
            <w:tcW w:w="236" w:type="dxa"/>
            <w:tcBorders>
              <w:top w:val="nil"/>
              <w:left w:val="nil"/>
              <w:bottom w:val="single" w:sz="4" w:space="0" w:color="auto"/>
              <w:right w:val="single" w:sz="4" w:space="0" w:color="auto"/>
            </w:tcBorders>
            <w:noWrap/>
            <w:vAlign w:val="bottom"/>
            <w:hideMark/>
          </w:tcPr>
          <w:p w14:paraId="0CBD7E42" w14:textId="77777777" w:rsidR="00F92AD6" w:rsidRPr="00F92AD6" w:rsidRDefault="00F92AD6" w:rsidP="00B41F34">
            <w:pPr>
              <w:spacing w:after="0" w:line="240" w:lineRule="auto"/>
              <w:rPr>
                <w:rFonts w:eastAsia="Times New Roman"/>
              </w:rPr>
            </w:pPr>
            <w:r w:rsidRPr="00F92AD6">
              <w:rPr>
                <w:rFonts w:eastAsia="Times New Roman"/>
              </w:rPr>
              <w:t> </w:t>
            </w:r>
          </w:p>
        </w:tc>
        <w:tc>
          <w:tcPr>
            <w:tcW w:w="870" w:type="dxa"/>
            <w:gridSpan w:val="2"/>
            <w:tcBorders>
              <w:top w:val="nil"/>
              <w:left w:val="nil"/>
              <w:bottom w:val="single" w:sz="4" w:space="0" w:color="auto"/>
              <w:right w:val="single" w:sz="4" w:space="0" w:color="auto"/>
            </w:tcBorders>
            <w:noWrap/>
            <w:vAlign w:val="bottom"/>
            <w:hideMark/>
          </w:tcPr>
          <w:p w14:paraId="5CA1737B" w14:textId="77777777" w:rsidR="00F92AD6" w:rsidRPr="00F92AD6" w:rsidRDefault="00F92AD6" w:rsidP="00B41F34">
            <w:pPr>
              <w:spacing w:after="0" w:line="240" w:lineRule="auto"/>
              <w:rPr>
                <w:rFonts w:eastAsia="Times New Roman"/>
              </w:rPr>
            </w:pPr>
            <w:r w:rsidRPr="00F92AD6">
              <w:rPr>
                <w:rFonts w:eastAsia="Times New Roman"/>
              </w:rPr>
              <w:t> </w:t>
            </w:r>
          </w:p>
        </w:tc>
        <w:tc>
          <w:tcPr>
            <w:tcW w:w="870" w:type="dxa"/>
            <w:gridSpan w:val="2"/>
            <w:tcBorders>
              <w:top w:val="nil"/>
              <w:left w:val="nil"/>
              <w:bottom w:val="single" w:sz="4" w:space="0" w:color="auto"/>
              <w:right w:val="single" w:sz="4" w:space="0" w:color="auto"/>
            </w:tcBorders>
            <w:noWrap/>
            <w:vAlign w:val="bottom"/>
            <w:hideMark/>
          </w:tcPr>
          <w:p w14:paraId="38D816CB" w14:textId="77777777" w:rsidR="00F92AD6" w:rsidRPr="00F92AD6" w:rsidRDefault="00F92AD6" w:rsidP="00B41F34">
            <w:pPr>
              <w:spacing w:after="0" w:line="240" w:lineRule="auto"/>
              <w:rPr>
                <w:rFonts w:eastAsia="Times New Roman"/>
              </w:rPr>
            </w:pPr>
            <w:r w:rsidRPr="00F92AD6">
              <w:rPr>
                <w:rFonts w:eastAsia="Times New Roman"/>
              </w:rPr>
              <w:t> </w:t>
            </w:r>
          </w:p>
        </w:tc>
        <w:tc>
          <w:tcPr>
            <w:tcW w:w="1621" w:type="dxa"/>
            <w:gridSpan w:val="2"/>
            <w:tcBorders>
              <w:top w:val="nil"/>
              <w:left w:val="nil"/>
              <w:bottom w:val="single" w:sz="4" w:space="0" w:color="auto"/>
              <w:right w:val="single" w:sz="4" w:space="0" w:color="auto"/>
            </w:tcBorders>
            <w:noWrap/>
            <w:vAlign w:val="bottom"/>
            <w:hideMark/>
          </w:tcPr>
          <w:p w14:paraId="54EF2CCE" w14:textId="77777777" w:rsidR="00F92AD6" w:rsidRPr="00F92AD6" w:rsidRDefault="00F92AD6" w:rsidP="00B41F34">
            <w:pPr>
              <w:spacing w:after="0" w:line="240" w:lineRule="auto"/>
              <w:rPr>
                <w:rFonts w:eastAsia="Times New Roman"/>
              </w:rPr>
            </w:pPr>
            <w:r w:rsidRPr="00F92AD6">
              <w:rPr>
                <w:rFonts w:eastAsia="Times New Roman"/>
              </w:rPr>
              <w:t> </w:t>
            </w:r>
          </w:p>
        </w:tc>
        <w:tc>
          <w:tcPr>
            <w:tcW w:w="1488" w:type="dxa"/>
            <w:gridSpan w:val="2"/>
            <w:tcBorders>
              <w:top w:val="nil"/>
              <w:left w:val="nil"/>
              <w:bottom w:val="single" w:sz="4" w:space="0" w:color="auto"/>
              <w:right w:val="single" w:sz="8" w:space="0" w:color="auto"/>
            </w:tcBorders>
            <w:noWrap/>
            <w:vAlign w:val="bottom"/>
            <w:hideMark/>
          </w:tcPr>
          <w:p w14:paraId="7696CA7A"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2766AF61" w14:textId="77777777" w:rsidTr="00DA5EC3">
        <w:trPr>
          <w:gridAfter w:val="1"/>
          <w:wAfter w:w="675" w:type="dxa"/>
          <w:trHeight w:val="540"/>
        </w:trPr>
        <w:tc>
          <w:tcPr>
            <w:tcW w:w="2584" w:type="dxa"/>
            <w:gridSpan w:val="2"/>
            <w:tcBorders>
              <w:top w:val="single" w:sz="4" w:space="0" w:color="auto"/>
              <w:left w:val="single" w:sz="8" w:space="0" w:color="auto"/>
              <w:bottom w:val="single" w:sz="4" w:space="0" w:color="auto"/>
              <w:right w:val="single" w:sz="4" w:space="0" w:color="auto"/>
            </w:tcBorders>
            <w:vAlign w:val="center"/>
            <w:hideMark/>
          </w:tcPr>
          <w:p w14:paraId="3DA97FF7" w14:textId="77777777" w:rsidR="00F92AD6" w:rsidRPr="00F92AD6" w:rsidRDefault="00F92AD6" w:rsidP="00B41F34">
            <w:pPr>
              <w:spacing w:after="0" w:line="240" w:lineRule="auto"/>
              <w:rPr>
                <w:rFonts w:eastAsia="Times New Roman"/>
              </w:rPr>
            </w:pPr>
            <w:r w:rsidRPr="00F92AD6">
              <w:rPr>
                <w:rFonts w:eastAsia="Times New Roman"/>
              </w:rPr>
              <w:t> </w:t>
            </w:r>
          </w:p>
        </w:tc>
        <w:tc>
          <w:tcPr>
            <w:tcW w:w="4786" w:type="dxa"/>
            <w:tcBorders>
              <w:top w:val="nil"/>
              <w:left w:val="nil"/>
              <w:bottom w:val="single" w:sz="4" w:space="0" w:color="auto"/>
              <w:right w:val="single" w:sz="4" w:space="0" w:color="auto"/>
            </w:tcBorders>
            <w:vAlign w:val="center"/>
            <w:hideMark/>
          </w:tcPr>
          <w:p w14:paraId="2A9EF5DB" w14:textId="77777777" w:rsidR="00F92AD6" w:rsidRPr="00F92AD6" w:rsidRDefault="00F92AD6" w:rsidP="00B41F34">
            <w:pPr>
              <w:spacing w:after="0" w:line="240" w:lineRule="auto"/>
              <w:rPr>
                <w:rFonts w:eastAsia="Times New Roman"/>
              </w:rPr>
            </w:pPr>
            <w:r w:rsidRPr="00F92AD6">
              <w:rPr>
                <w:rFonts w:eastAsia="Times New Roman"/>
              </w:rPr>
              <w:t> </w:t>
            </w:r>
          </w:p>
        </w:tc>
        <w:tc>
          <w:tcPr>
            <w:tcW w:w="900" w:type="dxa"/>
            <w:tcBorders>
              <w:top w:val="nil"/>
              <w:left w:val="nil"/>
              <w:bottom w:val="single" w:sz="4" w:space="0" w:color="auto"/>
              <w:right w:val="single" w:sz="4" w:space="0" w:color="auto"/>
            </w:tcBorders>
            <w:noWrap/>
            <w:vAlign w:val="bottom"/>
            <w:hideMark/>
          </w:tcPr>
          <w:p w14:paraId="2F4AA535" w14:textId="77777777" w:rsidR="00F92AD6" w:rsidRPr="00F92AD6" w:rsidRDefault="00F92AD6" w:rsidP="00B41F34">
            <w:pPr>
              <w:spacing w:after="0" w:line="240" w:lineRule="auto"/>
              <w:rPr>
                <w:rFonts w:eastAsia="Times New Roman"/>
              </w:rPr>
            </w:pPr>
            <w:r w:rsidRPr="00F92AD6">
              <w:rPr>
                <w:rFonts w:eastAsia="Times New Roman"/>
              </w:rPr>
              <w:t> </w:t>
            </w:r>
          </w:p>
        </w:tc>
        <w:tc>
          <w:tcPr>
            <w:tcW w:w="236" w:type="dxa"/>
            <w:tcBorders>
              <w:top w:val="nil"/>
              <w:left w:val="nil"/>
              <w:bottom w:val="single" w:sz="4" w:space="0" w:color="auto"/>
              <w:right w:val="single" w:sz="4" w:space="0" w:color="auto"/>
            </w:tcBorders>
            <w:noWrap/>
            <w:vAlign w:val="bottom"/>
            <w:hideMark/>
          </w:tcPr>
          <w:p w14:paraId="5DB0A324" w14:textId="77777777" w:rsidR="00F92AD6" w:rsidRPr="00F92AD6" w:rsidRDefault="00F92AD6" w:rsidP="00B41F34">
            <w:pPr>
              <w:spacing w:after="0" w:line="240" w:lineRule="auto"/>
              <w:rPr>
                <w:rFonts w:eastAsia="Times New Roman"/>
              </w:rPr>
            </w:pPr>
            <w:r w:rsidRPr="00F92AD6">
              <w:rPr>
                <w:rFonts w:eastAsia="Times New Roman"/>
              </w:rPr>
              <w:t> </w:t>
            </w:r>
          </w:p>
        </w:tc>
        <w:tc>
          <w:tcPr>
            <w:tcW w:w="870" w:type="dxa"/>
            <w:gridSpan w:val="2"/>
            <w:tcBorders>
              <w:top w:val="nil"/>
              <w:left w:val="nil"/>
              <w:bottom w:val="single" w:sz="4" w:space="0" w:color="auto"/>
              <w:right w:val="single" w:sz="4" w:space="0" w:color="auto"/>
            </w:tcBorders>
            <w:noWrap/>
            <w:vAlign w:val="bottom"/>
            <w:hideMark/>
          </w:tcPr>
          <w:p w14:paraId="5C6F8174" w14:textId="77777777" w:rsidR="00F92AD6" w:rsidRPr="00F92AD6" w:rsidRDefault="00F92AD6" w:rsidP="00B41F34">
            <w:pPr>
              <w:spacing w:after="0" w:line="240" w:lineRule="auto"/>
              <w:rPr>
                <w:rFonts w:eastAsia="Times New Roman"/>
              </w:rPr>
            </w:pPr>
            <w:r w:rsidRPr="00F92AD6">
              <w:rPr>
                <w:rFonts w:eastAsia="Times New Roman"/>
              </w:rPr>
              <w:t> </w:t>
            </w:r>
          </w:p>
        </w:tc>
        <w:tc>
          <w:tcPr>
            <w:tcW w:w="870" w:type="dxa"/>
            <w:gridSpan w:val="2"/>
            <w:tcBorders>
              <w:top w:val="nil"/>
              <w:left w:val="nil"/>
              <w:bottom w:val="single" w:sz="4" w:space="0" w:color="auto"/>
              <w:right w:val="single" w:sz="4" w:space="0" w:color="auto"/>
            </w:tcBorders>
            <w:noWrap/>
            <w:vAlign w:val="bottom"/>
            <w:hideMark/>
          </w:tcPr>
          <w:p w14:paraId="3CC63621" w14:textId="77777777" w:rsidR="00F92AD6" w:rsidRPr="00F92AD6" w:rsidRDefault="00F92AD6" w:rsidP="00B41F34">
            <w:pPr>
              <w:spacing w:after="0" w:line="240" w:lineRule="auto"/>
              <w:rPr>
                <w:rFonts w:eastAsia="Times New Roman"/>
              </w:rPr>
            </w:pPr>
            <w:r w:rsidRPr="00F92AD6">
              <w:rPr>
                <w:rFonts w:eastAsia="Times New Roman"/>
              </w:rPr>
              <w:t> </w:t>
            </w:r>
          </w:p>
        </w:tc>
        <w:tc>
          <w:tcPr>
            <w:tcW w:w="1621" w:type="dxa"/>
            <w:gridSpan w:val="2"/>
            <w:tcBorders>
              <w:top w:val="nil"/>
              <w:left w:val="nil"/>
              <w:bottom w:val="single" w:sz="4" w:space="0" w:color="auto"/>
              <w:right w:val="single" w:sz="4" w:space="0" w:color="auto"/>
            </w:tcBorders>
            <w:noWrap/>
            <w:vAlign w:val="bottom"/>
            <w:hideMark/>
          </w:tcPr>
          <w:p w14:paraId="1B17548D" w14:textId="77777777" w:rsidR="00F92AD6" w:rsidRPr="00F92AD6" w:rsidRDefault="00F92AD6" w:rsidP="00B41F34">
            <w:pPr>
              <w:spacing w:after="0" w:line="240" w:lineRule="auto"/>
              <w:rPr>
                <w:rFonts w:eastAsia="Times New Roman"/>
              </w:rPr>
            </w:pPr>
            <w:r w:rsidRPr="00F92AD6">
              <w:rPr>
                <w:rFonts w:eastAsia="Times New Roman"/>
              </w:rPr>
              <w:t> </w:t>
            </w:r>
          </w:p>
        </w:tc>
        <w:tc>
          <w:tcPr>
            <w:tcW w:w="1488" w:type="dxa"/>
            <w:gridSpan w:val="2"/>
            <w:tcBorders>
              <w:top w:val="nil"/>
              <w:left w:val="nil"/>
              <w:bottom w:val="single" w:sz="4" w:space="0" w:color="auto"/>
              <w:right w:val="single" w:sz="8" w:space="0" w:color="auto"/>
            </w:tcBorders>
            <w:noWrap/>
            <w:vAlign w:val="bottom"/>
            <w:hideMark/>
          </w:tcPr>
          <w:p w14:paraId="6913606A"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37B564E3" w14:textId="77777777" w:rsidTr="00DA5EC3">
        <w:trPr>
          <w:gridAfter w:val="1"/>
          <w:wAfter w:w="675" w:type="dxa"/>
          <w:trHeight w:val="540"/>
        </w:trPr>
        <w:tc>
          <w:tcPr>
            <w:tcW w:w="2584" w:type="dxa"/>
            <w:gridSpan w:val="2"/>
            <w:tcBorders>
              <w:top w:val="single" w:sz="4" w:space="0" w:color="auto"/>
              <w:left w:val="single" w:sz="8" w:space="0" w:color="auto"/>
              <w:bottom w:val="single" w:sz="8" w:space="0" w:color="auto"/>
              <w:right w:val="single" w:sz="4" w:space="0" w:color="auto"/>
            </w:tcBorders>
            <w:noWrap/>
            <w:vAlign w:val="center"/>
            <w:hideMark/>
          </w:tcPr>
          <w:p w14:paraId="2962F328" w14:textId="77777777" w:rsidR="00F92AD6" w:rsidRPr="00F92AD6" w:rsidRDefault="00F92AD6" w:rsidP="00B41F34">
            <w:pPr>
              <w:spacing w:after="0" w:line="240" w:lineRule="auto"/>
              <w:rPr>
                <w:rFonts w:eastAsia="Times New Roman"/>
              </w:rPr>
            </w:pPr>
            <w:r w:rsidRPr="00F92AD6">
              <w:rPr>
                <w:rFonts w:eastAsia="Times New Roman"/>
              </w:rPr>
              <w:t> </w:t>
            </w:r>
          </w:p>
        </w:tc>
        <w:tc>
          <w:tcPr>
            <w:tcW w:w="4786" w:type="dxa"/>
            <w:tcBorders>
              <w:top w:val="nil"/>
              <w:left w:val="nil"/>
              <w:bottom w:val="single" w:sz="8" w:space="0" w:color="auto"/>
              <w:right w:val="single" w:sz="4" w:space="0" w:color="auto"/>
            </w:tcBorders>
            <w:noWrap/>
            <w:vAlign w:val="center"/>
            <w:hideMark/>
          </w:tcPr>
          <w:p w14:paraId="541713FB" w14:textId="77777777" w:rsidR="00F92AD6" w:rsidRPr="00F92AD6" w:rsidRDefault="00F92AD6" w:rsidP="00B41F34">
            <w:pPr>
              <w:spacing w:after="0" w:line="240" w:lineRule="auto"/>
              <w:rPr>
                <w:rFonts w:eastAsia="Times New Roman"/>
              </w:rPr>
            </w:pPr>
            <w:r w:rsidRPr="00F92AD6">
              <w:rPr>
                <w:rFonts w:eastAsia="Times New Roman"/>
              </w:rPr>
              <w:t> </w:t>
            </w:r>
          </w:p>
        </w:tc>
        <w:tc>
          <w:tcPr>
            <w:tcW w:w="900" w:type="dxa"/>
            <w:tcBorders>
              <w:top w:val="nil"/>
              <w:left w:val="nil"/>
              <w:bottom w:val="single" w:sz="8" w:space="0" w:color="auto"/>
              <w:right w:val="single" w:sz="4" w:space="0" w:color="auto"/>
            </w:tcBorders>
            <w:noWrap/>
            <w:vAlign w:val="bottom"/>
            <w:hideMark/>
          </w:tcPr>
          <w:p w14:paraId="146664D8" w14:textId="77777777" w:rsidR="00F92AD6" w:rsidRPr="00F92AD6" w:rsidRDefault="00F92AD6" w:rsidP="00B41F34">
            <w:pPr>
              <w:spacing w:after="0" w:line="240" w:lineRule="auto"/>
              <w:rPr>
                <w:rFonts w:eastAsia="Times New Roman"/>
              </w:rPr>
            </w:pPr>
            <w:r w:rsidRPr="00F92AD6">
              <w:rPr>
                <w:rFonts w:eastAsia="Times New Roman"/>
              </w:rPr>
              <w:t> </w:t>
            </w:r>
          </w:p>
        </w:tc>
        <w:tc>
          <w:tcPr>
            <w:tcW w:w="236" w:type="dxa"/>
            <w:tcBorders>
              <w:top w:val="nil"/>
              <w:left w:val="nil"/>
              <w:bottom w:val="single" w:sz="8" w:space="0" w:color="auto"/>
              <w:right w:val="single" w:sz="4" w:space="0" w:color="auto"/>
            </w:tcBorders>
            <w:noWrap/>
            <w:vAlign w:val="bottom"/>
            <w:hideMark/>
          </w:tcPr>
          <w:p w14:paraId="37377215" w14:textId="77777777" w:rsidR="00F92AD6" w:rsidRPr="00F92AD6" w:rsidRDefault="00F92AD6" w:rsidP="00B41F34">
            <w:pPr>
              <w:spacing w:after="0" w:line="240" w:lineRule="auto"/>
              <w:rPr>
                <w:rFonts w:eastAsia="Times New Roman"/>
              </w:rPr>
            </w:pPr>
            <w:r w:rsidRPr="00F92AD6">
              <w:rPr>
                <w:rFonts w:eastAsia="Times New Roman"/>
              </w:rPr>
              <w:t> </w:t>
            </w:r>
          </w:p>
        </w:tc>
        <w:tc>
          <w:tcPr>
            <w:tcW w:w="870" w:type="dxa"/>
            <w:gridSpan w:val="2"/>
            <w:tcBorders>
              <w:top w:val="nil"/>
              <w:left w:val="nil"/>
              <w:bottom w:val="single" w:sz="8" w:space="0" w:color="auto"/>
              <w:right w:val="single" w:sz="4" w:space="0" w:color="auto"/>
            </w:tcBorders>
            <w:noWrap/>
            <w:vAlign w:val="bottom"/>
            <w:hideMark/>
          </w:tcPr>
          <w:p w14:paraId="652071A2" w14:textId="77777777" w:rsidR="00F92AD6" w:rsidRPr="00F92AD6" w:rsidRDefault="00F92AD6" w:rsidP="00B41F34">
            <w:pPr>
              <w:spacing w:after="0" w:line="240" w:lineRule="auto"/>
              <w:rPr>
                <w:rFonts w:eastAsia="Times New Roman"/>
              </w:rPr>
            </w:pPr>
            <w:r w:rsidRPr="00F92AD6">
              <w:rPr>
                <w:rFonts w:eastAsia="Times New Roman"/>
              </w:rPr>
              <w:t> </w:t>
            </w:r>
          </w:p>
        </w:tc>
        <w:tc>
          <w:tcPr>
            <w:tcW w:w="870" w:type="dxa"/>
            <w:gridSpan w:val="2"/>
            <w:tcBorders>
              <w:top w:val="nil"/>
              <w:left w:val="nil"/>
              <w:bottom w:val="single" w:sz="8" w:space="0" w:color="auto"/>
              <w:right w:val="single" w:sz="4" w:space="0" w:color="auto"/>
            </w:tcBorders>
            <w:noWrap/>
            <w:vAlign w:val="bottom"/>
            <w:hideMark/>
          </w:tcPr>
          <w:p w14:paraId="28B4442C" w14:textId="77777777" w:rsidR="00F92AD6" w:rsidRPr="00F92AD6" w:rsidRDefault="00F92AD6" w:rsidP="00B41F34">
            <w:pPr>
              <w:spacing w:after="0" w:line="240" w:lineRule="auto"/>
              <w:rPr>
                <w:rFonts w:eastAsia="Times New Roman"/>
              </w:rPr>
            </w:pPr>
            <w:r w:rsidRPr="00F92AD6">
              <w:rPr>
                <w:rFonts w:eastAsia="Times New Roman"/>
              </w:rPr>
              <w:t> </w:t>
            </w:r>
          </w:p>
        </w:tc>
        <w:tc>
          <w:tcPr>
            <w:tcW w:w="1621" w:type="dxa"/>
            <w:gridSpan w:val="2"/>
            <w:tcBorders>
              <w:top w:val="nil"/>
              <w:left w:val="nil"/>
              <w:bottom w:val="single" w:sz="8" w:space="0" w:color="auto"/>
              <w:right w:val="single" w:sz="4" w:space="0" w:color="auto"/>
            </w:tcBorders>
            <w:noWrap/>
            <w:vAlign w:val="bottom"/>
            <w:hideMark/>
          </w:tcPr>
          <w:p w14:paraId="26A80A2D" w14:textId="77777777" w:rsidR="00F92AD6" w:rsidRPr="00F92AD6" w:rsidRDefault="00F92AD6" w:rsidP="00B41F34">
            <w:pPr>
              <w:spacing w:after="0" w:line="240" w:lineRule="auto"/>
              <w:rPr>
                <w:rFonts w:eastAsia="Times New Roman"/>
              </w:rPr>
            </w:pPr>
            <w:r w:rsidRPr="00F92AD6">
              <w:rPr>
                <w:rFonts w:eastAsia="Times New Roman"/>
              </w:rPr>
              <w:t> </w:t>
            </w:r>
          </w:p>
        </w:tc>
        <w:tc>
          <w:tcPr>
            <w:tcW w:w="1488" w:type="dxa"/>
            <w:gridSpan w:val="2"/>
            <w:tcBorders>
              <w:top w:val="nil"/>
              <w:left w:val="nil"/>
              <w:bottom w:val="single" w:sz="8" w:space="0" w:color="auto"/>
              <w:right w:val="single" w:sz="8" w:space="0" w:color="auto"/>
            </w:tcBorders>
            <w:noWrap/>
            <w:vAlign w:val="bottom"/>
            <w:hideMark/>
          </w:tcPr>
          <w:p w14:paraId="179B310C" w14:textId="77777777" w:rsidR="00F92AD6" w:rsidRPr="00F92AD6" w:rsidRDefault="00F92AD6" w:rsidP="00B41F34">
            <w:pPr>
              <w:spacing w:after="0" w:line="240" w:lineRule="auto"/>
              <w:rPr>
                <w:rFonts w:eastAsia="Times New Roman"/>
              </w:rPr>
            </w:pPr>
            <w:r w:rsidRPr="00F92AD6">
              <w:rPr>
                <w:rFonts w:eastAsia="Times New Roman"/>
              </w:rPr>
              <w:t> </w:t>
            </w:r>
          </w:p>
        </w:tc>
      </w:tr>
    </w:tbl>
    <w:p w14:paraId="44EC35E7" w14:textId="77777777" w:rsidR="00F92AD6" w:rsidRPr="00F92AD6" w:rsidRDefault="00F92AD6" w:rsidP="00F92AD6">
      <w:pPr>
        <w:rPr>
          <w:rFonts w:ascii="Sylfaen" w:hAnsi="Sylfaen"/>
          <w:sz w:val="24"/>
          <w:szCs w:val="24"/>
          <w:lang w:val="ka-GE"/>
        </w:rPr>
      </w:pPr>
    </w:p>
    <w:p w14:paraId="34DCA5CD" w14:textId="77777777" w:rsidR="00F92AD6" w:rsidRPr="00F92AD6" w:rsidRDefault="00F92AD6" w:rsidP="00F92AD6">
      <w:pPr>
        <w:rPr>
          <w:rFonts w:ascii="Sylfaen" w:hAnsi="Sylfaen"/>
          <w:szCs w:val="24"/>
          <w:lang w:val="ka-GE"/>
        </w:rPr>
      </w:pPr>
      <w:r w:rsidRPr="00F92AD6">
        <w:rPr>
          <w:rFonts w:ascii="Sylfaen" w:hAnsi="Sylfaen"/>
          <w:szCs w:val="24"/>
          <w:lang w:val="ka-GE"/>
        </w:rPr>
        <w:t>დანართი 3</w:t>
      </w:r>
    </w:p>
    <w:p w14:paraId="0FD17CDF" w14:textId="77777777" w:rsidR="00F92AD6" w:rsidRPr="00F92AD6" w:rsidRDefault="00F92AD6" w:rsidP="00F92AD6">
      <w:pPr>
        <w:rPr>
          <w:rFonts w:ascii="Sylfaen" w:hAnsi="Sylfaen"/>
          <w:b/>
          <w:szCs w:val="24"/>
          <w:lang w:val="ka-GE"/>
        </w:rPr>
      </w:pPr>
      <w:r w:rsidRPr="00F92AD6">
        <w:rPr>
          <w:rFonts w:ascii="Sylfaen" w:hAnsi="Sylfaen"/>
          <w:b/>
          <w:szCs w:val="24"/>
          <w:lang w:val="ka-GE"/>
        </w:rPr>
        <w:t>პროგრამის განაცხადის ფორმა</w:t>
      </w:r>
    </w:p>
    <w:tbl>
      <w:tblPr>
        <w:tblW w:w="0" w:type="auto"/>
        <w:tblLook w:val="04A0" w:firstRow="1" w:lastRow="0" w:firstColumn="1" w:lastColumn="0" w:noHBand="0" w:noVBand="1"/>
      </w:tblPr>
      <w:tblGrid>
        <w:gridCol w:w="1056"/>
        <w:gridCol w:w="2343"/>
        <w:gridCol w:w="2483"/>
        <w:gridCol w:w="976"/>
        <w:gridCol w:w="1283"/>
        <w:gridCol w:w="1283"/>
        <w:gridCol w:w="1283"/>
        <w:gridCol w:w="1865"/>
        <w:gridCol w:w="1674"/>
      </w:tblGrid>
      <w:tr w:rsidR="00F92AD6" w:rsidRPr="00F92AD6" w14:paraId="75775BEA" w14:textId="77777777" w:rsidTr="00B41F34">
        <w:trPr>
          <w:trHeight w:val="450"/>
        </w:trPr>
        <w:tc>
          <w:tcPr>
            <w:tcW w:w="0" w:type="auto"/>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14:paraId="72B030DB"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კოდი</w:t>
            </w:r>
          </w:p>
        </w:tc>
        <w:tc>
          <w:tcPr>
            <w:tcW w:w="0" w:type="auto"/>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6C4F2416"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დასახელება </w:t>
            </w:r>
          </w:p>
        </w:tc>
        <w:tc>
          <w:tcPr>
            <w:tcW w:w="0" w:type="auto"/>
            <w:gridSpan w:val="2"/>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33285ACD" w14:textId="77777777" w:rsidR="00F92AD6" w:rsidRPr="00F92AD6" w:rsidRDefault="00F92AD6" w:rsidP="00B41F34">
            <w:pPr>
              <w:spacing w:after="0" w:line="240" w:lineRule="auto"/>
              <w:jc w:val="center"/>
              <w:rPr>
                <w:rFonts w:ascii="Sylfaen" w:hAnsi="Sylfaen"/>
                <w:b/>
                <w:sz w:val="16"/>
                <w:szCs w:val="16"/>
              </w:rPr>
            </w:pPr>
            <w:r w:rsidRPr="00F92AD6">
              <w:rPr>
                <w:rFonts w:ascii="Sylfaen" w:hAnsi="Sylfaen"/>
                <w:b/>
                <w:bCs/>
                <w:sz w:val="16"/>
                <w:szCs w:val="16"/>
              </w:rPr>
              <w:t>საქართველოს ტერიტორიული მთლიანობის ომის მონაწილეების და სხვა ქვეყნის ტერიტორიაზე</w:t>
            </w:r>
            <w:r w:rsidRPr="00F92AD6">
              <w:rPr>
                <w:rFonts w:ascii="Sylfaen" w:hAnsi="Sylfaen"/>
                <w:b/>
                <w:bCs/>
                <w:sz w:val="16"/>
                <w:szCs w:val="16"/>
                <w:lang w:val="ka-GE"/>
              </w:rPr>
              <w:t xml:space="preserve"> წარმოებული</w:t>
            </w:r>
            <w:r w:rsidRPr="00F92AD6">
              <w:rPr>
                <w:rFonts w:ascii="Sylfaen" w:hAnsi="Sylfaen"/>
                <w:b/>
                <w:bCs/>
                <w:sz w:val="16"/>
                <w:szCs w:val="16"/>
              </w:rPr>
              <w:t xml:space="preserve"> ბრძოლის მონაწილეების ფინანსური დახმარება</w:t>
            </w:r>
          </w:p>
        </w:tc>
        <w:tc>
          <w:tcPr>
            <w:tcW w:w="0" w:type="auto"/>
            <w:tcBorders>
              <w:top w:val="single" w:sz="8" w:space="0" w:color="auto"/>
              <w:left w:val="nil"/>
              <w:bottom w:val="nil"/>
              <w:right w:val="single" w:sz="8" w:space="0" w:color="auto"/>
            </w:tcBorders>
            <w:shd w:val="clear" w:color="auto" w:fill="FFFFFF"/>
            <w:vAlign w:val="center"/>
            <w:hideMark/>
          </w:tcPr>
          <w:p w14:paraId="2E303939"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0B1015E1"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032407DF"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184EB328"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7</w:t>
            </w:r>
            <w:r w:rsidRPr="00F92AD6">
              <w:rPr>
                <w:rFonts w:ascii="Sylfaen" w:eastAsia="Times New Roman" w:hAnsi="Sylfaen"/>
                <w:b/>
                <w:bCs/>
                <w:sz w:val="16"/>
                <w:szCs w:val="16"/>
              </w:rPr>
              <w:t xml:space="preserve">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1E3BC167"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8</w:t>
            </w:r>
            <w:r w:rsidRPr="00F92AD6">
              <w:rPr>
                <w:rFonts w:ascii="Sylfaen" w:eastAsia="Times New Roman" w:hAnsi="Sylfaen"/>
                <w:b/>
                <w:bCs/>
                <w:sz w:val="16"/>
                <w:szCs w:val="16"/>
              </w:rPr>
              <w:t xml:space="preserve"> წლის დაფინანსება</w:t>
            </w:r>
          </w:p>
        </w:tc>
      </w:tr>
      <w:tr w:rsidR="00F92AD6" w:rsidRPr="00F92AD6" w14:paraId="3FDB9197" w14:textId="77777777" w:rsidTr="00B41F34">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7F0E157E" w14:textId="77777777" w:rsidR="00F92AD6" w:rsidRPr="00F92AD6" w:rsidRDefault="00F92AD6" w:rsidP="00B41F34">
            <w:pPr>
              <w:spacing w:after="0" w:line="256" w:lineRule="auto"/>
              <w:rPr>
                <w:rFonts w:ascii="Sylfaen" w:eastAsia="Times New Roman" w:hAnsi="Sylfaen"/>
                <w:b/>
                <w:bCs/>
                <w:sz w:val="18"/>
                <w:szCs w:val="18"/>
              </w:rPr>
            </w:pP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5A5B7BC8"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02A88EFD"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17821F88"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760070E8"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09F87696"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1BEA072D"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7C22030A"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r>
      <w:tr w:rsidR="00F92AD6" w:rsidRPr="00F92AD6" w14:paraId="49DB07B0" w14:textId="77777777" w:rsidTr="00B41F34">
        <w:trPr>
          <w:trHeight w:val="315"/>
        </w:trPr>
        <w:tc>
          <w:tcPr>
            <w:tcW w:w="0" w:type="auto"/>
            <w:tcBorders>
              <w:top w:val="nil"/>
              <w:left w:val="single" w:sz="8" w:space="0" w:color="auto"/>
              <w:bottom w:val="single" w:sz="8" w:space="0" w:color="auto"/>
              <w:right w:val="single" w:sz="8" w:space="0" w:color="auto"/>
            </w:tcBorders>
            <w:shd w:val="clear" w:color="auto" w:fill="FFFFFF"/>
            <w:vAlign w:val="center"/>
            <w:hideMark/>
          </w:tcPr>
          <w:p w14:paraId="656D2A8A" w14:textId="77777777" w:rsidR="00F92AD6" w:rsidRPr="00F92AD6" w:rsidRDefault="00F92AD6" w:rsidP="00B41F34">
            <w:pPr>
              <w:spacing w:after="0" w:line="240" w:lineRule="auto"/>
              <w:jc w:val="center"/>
              <w:rPr>
                <w:rFonts w:ascii="Sylfaen" w:eastAsia="Times New Roman" w:hAnsi="Sylfaen"/>
                <w:sz w:val="16"/>
                <w:szCs w:val="16"/>
              </w:rPr>
            </w:pPr>
            <w:r w:rsidRPr="00F92AD6">
              <w:rPr>
                <w:rFonts w:ascii="Sylfaen" w:eastAsia="Times New Roman" w:hAnsi="Sylfaen"/>
                <w:sz w:val="16"/>
                <w:szCs w:val="16"/>
                <w:lang w:val="ka-GE"/>
              </w:rPr>
              <w:t>06 02 11</w:t>
            </w: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2805E46C"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0518D97B"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255BF9C9"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38.0</w:t>
            </w:r>
            <w:r w:rsidRPr="00F92AD6">
              <w:rPr>
                <w:rFonts w:ascii="Sylfaen" w:eastAsia="Times New Roman" w:hAnsi="Sylfaen"/>
                <w:sz w:val="18"/>
                <w:szCs w:val="18"/>
              </w:rPr>
              <w:t> </w:t>
            </w:r>
          </w:p>
        </w:tc>
        <w:tc>
          <w:tcPr>
            <w:tcW w:w="0" w:type="auto"/>
            <w:tcBorders>
              <w:top w:val="nil"/>
              <w:left w:val="nil"/>
              <w:bottom w:val="single" w:sz="8" w:space="0" w:color="auto"/>
              <w:right w:val="single" w:sz="8" w:space="0" w:color="auto"/>
            </w:tcBorders>
            <w:shd w:val="clear" w:color="auto" w:fill="FFFFFF"/>
            <w:vAlign w:val="center"/>
            <w:hideMark/>
          </w:tcPr>
          <w:p w14:paraId="548A4D0A"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38.0</w:t>
            </w:r>
            <w:r w:rsidRPr="00F92AD6">
              <w:rPr>
                <w:rFonts w:ascii="Sylfaen" w:eastAsia="Times New Roman" w:hAnsi="Sylfaen"/>
                <w:sz w:val="18"/>
                <w:szCs w:val="18"/>
              </w:rPr>
              <w:t> </w:t>
            </w:r>
          </w:p>
        </w:tc>
        <w:tc>
          <w:tcPr>
            <w:tcW w:w="0" w:type="auto"/>
            <w:tcBorders>
              <w:top w:val="nil"/>
              <w:left w:val="nil"/>
              <w:bottom w:val="single" w:sz="8" w:space="0" w:color="auto"/>
              <w:right w:val="single" w:sz="8" w:space="0" w:color="auto"/>
            </w:tcBorders>
            <w:shd w:val="clear" w:color="auto" w:fill="FFFFFF"/>
            <w:vAlign w:val="center"/>
            <w:hideMark/>
          </w:tcPr>
          <w:p w14:paraId="58BA5B3D"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38.0</w:t>
            </w:r>
            <w:r w:rsidRPr="00F92AD6">
              <w:rPr>
                <w:rFonts w:ascii="Sylfaen" w:eastAsia="Times New Roman" w:hAnsi="Sylfaen"/>
                <w:sz w:val="18"/>
                <w:szCs w:val="18"/>
              </w:rPr>
              <w:t> </w:t>
            </w:r>
          </w:p>
        </w:tc>
        <w:tc>
          <w:tcPr>
            <w:tcW w:w="0" w:type="auto"/>
            <w:tcBorders>
              <w:top w:val="nil"/>
              <w:left w:val="nil"/>
              <w:bottom w:val="single" w:sz="8" w:space="0" w:color="auto"/>
              <w:right w:val="single" w:sz="8" w:space="0" w:color="auto"/>
            </w:tcBorders>
            <w:shd w:val="clear" w:color="auto" w:fill="FFFFFF"/>
            <w:vAlign w:val="center"/>
            <w:hideMark/>
          </w:tcPr>
          <w:p w14:paraId="004B0E81"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38.0</w:t>
            </w:r>
            <w:r w:rsidRPr="00F92AD6">
              <w:rPr>
                <w:rFonts w:ascii="Sylfaen" w:eastAsia="Times New Roman" w:hAnsi="Sylfaen"/>
                <w:sz w:val="18"/>
                <w:szCs w:val="18"/>
              </w:rPr>
              <w:t> </w:t>
            </w:r>
          </w:p>
        </w:tc>
        <w:tc>
          <w:tcPr>
            <w:tcW w:w="0" w:type="auto"/>
            <w:tcBorders>
              <w:top w:val="nil"/>
              <w:left w:val="nil"/>
              <w:bottom w:val="single" w:sz="8" w:space="0" w:color="auto"/>
              <w:right w:val="single" w:sz="8" w:space="0" w:color="auto"/>
            </w:tcBorders>
            <w:shd w:val="clear" w:color="auto" w:fill="FFFFFF"/>
            <w:vAlign w:val="center"/>
            <w:hideMark/>
          </w:tcPr>
          <w:p w14:paraId="5A780816"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38.0</w:t>
            </w:r>
            <w:r w:rsidRPr="00F92AD6">
              <w:rPr>
                <w:rFonts w:ascii="Sylfaen" w:eastAsia="Times New Roman" w:hAnsi="Sylfaen"/>
                <w:sz w:val="18"/>
                <w:szCs w:val="18"/>
              </w:rPr>
              <w:t> </w:t>
            </w:r>
          </w:p>
        </w:tc>
      </w:tr>
      <w:tr w:rsidR="00F92AD6" w:rsidRPr="00F92AD6" w14:paraId="05955724" w14:textId="77777777" w:rsidTr="00B41F34">
        <w:trPr>
          <w:trHeight w:val="600"/>
        </w:trPr>
        <w:tc>
          <w:tcPr>
            <w:tcW w:w="0" w:type="auto"/>
            <w:gridSpan w:val="2"/>
            <w:tcBorders>
              <w:top w:val="single" w:sz="8" w:space="0" w:color="auto"/>
              <w:left w:val="single" w:sz="8" w:space="0" w:color="auto"/>
              <w:bottom w:val="single" w:sz="8" w:space="0" w:color="auto"/>
              <w:right w:val="single" w:sz="8" w:space="0" w:color="000000"/>
            </w:tcBorders>
            <w:shd w:val="clear" w:color="auto" w:fill="FFFFFF"/>
            <w:vAlign w:val="center"/>
            <w:hideMark/>
          </w:tcPr>
          <w:p w14:paraId="72C2CF0A"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განმახორციელებელი სამსახური</w:t>
            </w:r>
          </w:p>
        </w:tc>
        <w:tc>
          <w:tcPr>
            <w:tcW w:w="0" w:type="auto"/>
            <w:tcBorders>
              <w:top w:val="nil"/>
              <w:left w:val="nil"/>
              <w:bottom w:val="single" w:sz="8" w:space="0" w:color="auto"/>
              <w:right w:val="nil"/>
            </w:tcBorders>
            <w:shd w:val="clear" w:color="auto" w:fill="FFFFFF"/>
            <w:vAlign w:val="center"/>
            <w:hideMark/>
          </w:tcPr>
          <w:p w14:paraId="368DA640"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single" w:sz="8" w:space="0" w:color="auto"/>
              <w:bottom w:val="single" w:sz="8" w:space="0" w:color="auto"/>
              <w:right w:val="single" w:sz="8" w:space="0" w:color="000000"/>
            </w:tcBorders>
            <w:shd w:val="clear" w:color="auto" w:fill="FFFFFF"/>
            <w:vAlign w:val="center"/>
            <w:hideMark/>
          </w:tcPr>
          <w:p w14:paraId="732FA337"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 xml:space="preserve"> მუნიციპალიტეტის მერიის სოციალური დაცვის სამსახური</w:t>
            </w:r>
            <w:r w:rsidRPr="00F92AD6">
              <w:rPr>
                <w:rFonts w:ascii="Sylfaen" w:eastAsia="Times New Roman" w:hAnsi="Sylfaen"/>
                <w:b/>
                <w:bCs/>
                <w:sz w:val="20"/>
                <w:szCs w:val="20"/>
              </w:rPr>
              <w:t> </w:t>
            </w:r>
          </w:p>
        </w:tc>
      </w:tr>
      <w:tr w:rsidR="00DA5EC3" w:rsidRPr="00F92AD6" w14:paraId="1B862882" w14:textId="77777777" w:rsidTr="00746F7D">
        <w:trPr>
          <w:trHeight w:val="210"/>
        </w:trPr>
        <w:tc>
          <w:tcPr>
            <w:tcW w:w="0" w:type="auto"/>
            <w:gridSpan w:val="2"/>
            <w:vMerge w:val="restart"/>
            <w:tcBorders>
              <w:top w:val="single" w:sz="8" w:space="0" w:color="auto"/>
              <w:left w:val="single" w:sz="8" w:space="0" w:color="auto"/>
              <w:bottom w:val="nil"/>
              <w:right w:val="single" w:sz="8" w:space="0" w:color="000000"/>
            </w:tcBorders>
            <w:shd w:val="clear" w:color="auto" w:fill="FFFFFF"/>
            <w:vAlign w:val="center"/>
            <w:hideMark/>
          </w:tcPr>
          <w:p w14:paraId="4D3CB1C1" w14:textId="77777777" w:rsidR="00DA5EC3" w:rsidRPr="00F92AD6" w:rsidRDefault="00DA5EC3"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lastRenderedPageBreak/>
              <w:t xml:space="preserve">პროგრამის აღწერა </w:t>
            </w:r>
          </w:p>
        </w:tc>
        <w:tc>
          <w:tcPr>
            <w:tcW w:w="0" w:type="auto"/>
            <w:gridSpan w:val="7"/>
            <w:tcBorders>
              <w:top w:val="nil"/>
              <w:left w:val="nil"/>
              <w:bottom w:val="nil"/>
              <w:right w:val="single" w:sz="8" w:space="0" w:color="000000"/>
            </w:tcBorders>
            <w:shd w:val="clear" w:color="auto" w:fill="FFFFFF"/>
            <w:vAlign w:val="center"/>
            <w:hideMark/>
          </w:tcPr>
          <w:p w14:paraId="09003EF0" w14:textId="77777777" w:rsidR="00DA5EC3" w:rsidRPr="00F92AD6" w:rsidRDefault="00DA5EC3" w:rsidP="00B41F34">
            <w:pPr>
              <w:spacing w:after="0" w:line="240" w:lineRule="auto"/>
              <w:jc w:val="center"/>
              <w:rPr>
                <w:rFonts w:ascii="Sylfaen" w:eastAsia="Times New Roman" w:hAnsi="Sylfaen"/>
                <w:b/>
                <w:bCs/>
                <w:sz w:val="18"/>
                <w:szCs w:val="18"/>
              </w:rPr>
            </w:pPr>
            <w:r w:rsidRPr="00F92AD6">
              <w:rPr>
                <w:rFonts w:ascii="Sylfaen" w:hAnsi="Sylfaen"/>
                <w:sz w:val="16"/>
                <w:szCs w:val="16"/>
              </w:rPr>
              <w:t>საქართველოს ტერიტორიული მთლიანობისათვის ბრძოლის მონაწილეებისა და სხვა ქვეყნის ტერიტორიაზე წარმოებული ბრძოლის მონაწილეების ფინანსური დახმრება წელიწადში ერთჯერ 100 ლარის ოდენობით</w:t>
            </w:r>
            <w:r w:rsidRPr="00F92AD6">
              <w:rPr>
                <w:rFonts w:ascii="Sylfaen" w:eastAsia="Times New Roman" w:hAnsi="Sylfaen"/>
                <w:b/>
                <w:bCs/>
                <w:sz w:val="18"/>
                <w:szCs w:val="18"/>
              </w:rPr>
              <w:t> </w:t>
            </w:r>
          </w:p>
          <w:p w14:paraId="31656FFE" w14:textId="51717772" w:rsidR="00DA5EC3" w:rsidRPr="00F92AD6" w:rsidRDefault="00DA5EC3"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66DB83E6"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04CCD6C7"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415831B6"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6F77ED67"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1751D143"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0E5FF596"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125D259B"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1A7861EF"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1ACC4B3C"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38D5BD19"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7AC4460A"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56BFE54B"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663F584E"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2A6F003C"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7F68C38D"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7122FC8B"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6EC85CB5" w14:textId="77777777" w:rsidTr="00B41F34">
        <w:trPr>
          <w:trHeight w:val="525"/>
        </w:trPr>
        <w:tc>
          <w:tcPr>
            <w:tcW w:w="0" w:type="auto"/>
            <w:gridSpan w:val="2"/>
            <w:tcBorders>
              <w:top w:val="single" w:sz="8" w:space="0" w:color="auto"/>
              <w:left w:val="single" w:sz="8" w:space="0" w:color="auto"/>
              <w:bottom w:val="nil"/>
              <w:right w:val="single" w:sz="8" w:space="0" w:color="000000"/>
            </w:tcBorders>
            <w:shd w:val="clear" w:color="auto" w:fill="FFFFFF"/>
            <w:vAlign w:val="center"/>
            <w:hideMark/>
          </w:tcPr>
          <w:p w14:paraId="272B9343"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მიზანი და მოსალოდნელი შედეგი</w:t>
            </w:r>
          </w:p>
        </w:tc>
        <w:tc>
          <w:tcPr>
            <w:tcW w:w="0" w:type="auto"/>
            <w:tcBorders>
              <w:top w:val="single" w:sz="8" w:space="0" w:color="auto"/>
              <w:left w:val="nil"/>
              <w:bottom w:val="nil"/>
              <w:right w:val="single" w:sz="8" w:space="0" w:color="auto"/>
            </w:tcBorders>
            <w:shd w:val="clear" w:color="auto" w:fill="FFFFFF"/>
            <w:vAlign w:val="center"/>
            <w:hideMark/>
          </w:tcPr>
          <w:p w14:paraId="4DBD2C88"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lang w:val="ka-GE"/>
              </w:rPr>
              <w:t>380 ვეტერანის დახმარება</w:t>
            </w:r>
            <w:r w:rsidRPr="00F92AD6">
              <w:rPr>
                <w:rFonts w:ascii="Sylfaen" w:eastAsia="Times New Roman" w:hAnsi="Sylfaen"/>
                <w:b/>
                <w:bCs/>
                <w:sz w:val="18"/>
                <w:szCs w:val="18"/>
              </w:rPr>
              <w:t> </w:t>
            </w:r>
          </w:p>
        </w:tc>
        <w:tc>
          <w:tcPr>
            <w:tcW w:w="0" w:type="auto"/>
            <w:gridSpan w:val="6"/>
            <w:tcBorders>
              <w:top w:val="single" w:sz="8" w:space="0" w:color="auto"/>
              <w:left w:val="nil"/>
              <w:bottom w:val="nil"/>
              <w:right w:val="single" w:sz="8" w:space="0" w:color="000000"/>
            </w:tcBorders>
            <w:shd w:val="clear" w:color="auto" w:fill="FFFFFF"/>
            <w:vAlign w:val="center"/>
            <w:hideMark/>
          </w:tcPr>
          <w:p w14:paraId="6D624A46"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76E61B68" w14:textId="77777777" w:rsidTr="00B41F34">
        <w:trPr>
          <w:trHeight w:val="765"/>
        </w:trPr>
        <w:tc>
          <w:tcPr>
            <w:tcW w:w="0" w:type="auto"/>
            <w:gridSpan w:val="9"/>
            <w:tcBorders>
              <w:top w:val="single" w:sz="8" w:space="0" w:color="auto"/>
              <w:left w:val="single" w:sz="8" w:space="0" w:color="auto"/>
              <w:bottom w:val="single" w:sz="8" w:space="0" w:color="auto"/>
              <w:right w:val="single" w:sz="8" w:space="0" w:color="000000"/>
            </w:tcBorders>
            <w:shd w:val="clear" w:color="auto" w:fill="E7E6E6"/>
            <w:vAlign w:val="center"/>
            <w:hideMark/>
          </w:tcPr>
          <w:p w14:paraId="17998092" w14:textId="77777777" w:rsidR="00F92AD6" w:rsidRPr="00F92AD6" w:rsidRDefault="00F92AD6" w:rsidP="00B41F34">
            <w:pPr>
              <w:spacing w:after="0" w:line="240" w:lineRule="auto"/>
              <w:jc w:val="center"/>
              <w:rPr>
                <w:rFonts w:ascii="Sylfaen" w:eastAsia="Times New Roman" w:hAnsi="Sylfaen"/>
                <w:b/>
                <w:bCs/>
              </w:rPr>
            </w:pPr>
            <w:r w:rsidRPr="00F92AD6">
              <w:rPr>
                <w:rFonts w:ascii="Sylfaen" w:eastAsia="Times New Roman" w:hAnsi="Sylfaen"/>
                <w:b/>
                <w:bCs/>
              </w:rPr>
              <w:t>შეფასების ინდიკატორები</w:t>
            </w:r>
          </w:p>
        </w:tc>
      </w:tr>
      <w:tr w:rsidR="00F92AD6" w:rsidRPr="00F92AD6" w14:paraId="75824EDD"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74B651B9"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საბოლოო</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(OUTCOME)</w:t>
            </w:r>
          </w:p>
        </w:tc>
        <w:tc>
          <w:tcPr>
            <w:tcW w:w="0" w:type="auto"/>
            <w:tcBorders>
              <w:top w:val="nil"/>
              <w:left w:val="nil"/>
              <w:bottom w:val="single" w:sz="8" w:space="0" w:color="auto"/>
              <w:right w:val="single" w:sz="4" w:space="0" w:color="auto"/>
            </w:tcBorders>
            <w:shd w:val="clear" w:color="auto" w:fill="E7E6E6"/>
            <w:vAlign w:val="center"/>
            <w:hideMark/>
          </w:tcPr>
          <w:p w14:paraId="116A2A9C"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0" w:type="auto"/>
            <w:tcBorders>
              <w:top w:val="nil"/>
              <w:left w:val="nil"/>
              <w:bottom w:val="single" w:sz="8" w:space="0" w:color="auto"/>
              <w:right w:val="single" w:sz="4" w:space="0" w:color="auto"/>
            </w:tcBorders>
            <w:shd w:val="clear" w:color="auto" w:fill="E7E6E6"/>
            <w:vAlign w:val="center"/>
            <w:hideMark/>
          </w:tcPr>
          <w:p w14:paraId="30F154A6"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0" w:type="auto"/>
            <w:tcBorders>
              <w:top w:val="nil"/>
              <w:left w:val="nil"/>
              <w:bottom w:val="single" w:sz="8" w:space="0" w:color="auto"/>
              <w:right w:val="single" w:sz="4" w:space="0" w:color="auto"/>
            </w:tcBorders>
            <w:shd w:val="clear" w:color="auto" w:fill="E7E6E6"/>
            <w:vAlign w:val="center"/>
            <w:hideMark/>
          </w:tcPr>
          <w:p w14:paraId="35494410"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0" w:type="auto"/>
            <w:tcBorders>
              <w:top w:val="nil"/>
              <w:left w:val="nil"/>
              <w:bottom w:val="single" w:sz="8" w:space="0" w:color="auto"/>
              <w:right w:val="single" w:sz="4" w:space="0" w:color="auto"/>
            </w:tcBorders>
            <w:shd w:val="clear" w:color="auto" w:fill="E7E6E6"/>
            <w:vAlign w:val="center"/>
            <w:hideMark/>
          </w:tcPr>
          <w:p w14:paraId="56C4F8E5"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0" w:type="auto"/>
            <w:tcBorders>
              <w:top w:val="nil"/>
              <w:left w:val="nil"/>
              <w:bottom w:val="single" w:sz="8" w:space="0" w:color="auto"/>
              <w:right w:val="single" w:sz="4" w:space="0" w:color="auto"/>
            </w:tcBorders>
            <w:shd w:val="clear" w:color="auto" w:fill="E7E6E6"/>
            <w:vAlign w:val="center"/>
            <w:hideMark/>
          </w:tcPr>
          <w:p w14:paraId="5D8D5649"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0" w:type="auto"/>
            <w:tcBorders>
              <w:top w:val="nil"/>
              <w:left w:val="nil"/>
              <w:bottom w:val="single" w:sz="8" w:space="0" w:color="auto"/>
              <w:right w:val="single" w:sz="4" w:space="0" w:color="auto"/>
            </w:tcBorders>
            <w:shd w:val="clear" w:color="auto" w:fill="E7E6E6"/>
            <w:vAlign w:val="center"/>
            <w:hideMark/>
          </w:tcPr>
          <w:p w14:paraId="12341A58"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0" w:type="auto"/>
            <w:tcBorders>
              <w:top w:val="nil"/>
              <w:left w:val="nil"/>
              <w:bottom w:val="single" w:sz="8" w:space="0" w:color="auto"/>
              <w:right w:val="single" w:sz="8" w:space="0" w:color="auto"/>
            </w:tcBorders>
            <w:shd w:val="clear" w:color="auto" w:fill="E7E6E6"/>
            <w:vAlign w:val="center"/>
            <w:hideMark/>
          </w:tcPr>
          <w:p w14:paraId="73E3640D"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2835EB97"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2318762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7C78EE4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65B457C"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685786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968861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9EC3009"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4FBBEC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78D1EB1F"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4C3825A6"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379BC5E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6E04757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C1BB07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D4ED6A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48C6D7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A50A16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24C120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7B5D7AAC"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024B2B24"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2109333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78FF6E2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A316A1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4C0D14C"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42A26B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01B95E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D5319A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180B3DB6"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0A0A396B"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18C2A426"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შუალედური</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(OUTPUT)</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7E2015C1"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2FEF76B0"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10A9153B"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41A0435D"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3C4512D7"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40F08398"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0" w:type="auto"/>
            <w:tcBorders>
              <w:top w:val="single" w:sz="8" w:space="0" w:color="auto"/>
              <w:left w:val="nil"/>
              <w:bottom w:val="single" w:sz="8" w:space="0" w:color="auto"/>
              <w:right w:val="single" w:sz="8" w:space="0" w:color="auto"/>
            </w:tcBorders>
            <w:shd w:val="clear" w:color="auto" w:fill="E7E6E6"/>
            <w:vAlign w:val="center"/>
            <w:hideMark/>
          </w:tcPr>
          <w:p w14:paraId="65F52E9D"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290FB737"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4549856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30909259"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54B1B74"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D68F0A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DE61E3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0234B5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50D935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34D9F819"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2716EFEC"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5AF4948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73F370FC"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D42613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6995E5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4C603A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B861C44"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2F7424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12B78FDE"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5783AB9E" w14:textId="77777777" w:rsidTr="00B41F34">
        <w:trPr>
          <w:trHeight w:val="540"/>
        </w:trPr>
        <w:tc>
          <w:tcPr>
            <w:tcW w:w="0" w:type="auto"/>
            <w:gridSpan w:val="2"/>
            <w:tcBorders>
              <w:top w:val="single" w:sz="4" w:space="0" w:color="auto"/>
              <w:left w:val="single" w:sz="8" w:space="0" w:color="auto"/>
              <w:bottom w:val="single" w:sz="8" w:space="0" w:color="auto"/>
              <w:right w:val="single" w:sz="4" w:space="0" w:color="auto"/>
            </w:tcBorders>
            <w:noWrap/>
            <w:vAlign w:val="center"/>
            <w:hideMark/>
          </w:tcPr>
          <w:p w14:paraId="35FEF40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center"/>
            <w:hideMark/>
          </w:tcPr>
          <w:p w14:paraId="10E4420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1FC4E034"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5ED9FB7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6B8FDBA4"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08EA084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154B923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8" w:space="0" w:color="auto"/>
            </w:tcBorders>
            <w:noWrap/>
            <w:vAlign w:val="bottom"/>
            <w:hideMark/>
          </w:tcPr>
          <w:p w14:paraId="0F33F67C" w14:textId="77777777" w:rsidR="00F92AD6" w:rsidRPr="00F92AD6" w:rsidRDefault="00F92AD6" w:rsidP="00B41F34">
            <w:pPr>
              <w:spacing w:after="0" w:line="240" w:lineRule="auto"/>
              <w:rPr>
                <w:rFonts w:eastAsia="Times New Roman"/>
              </w:rPr>
            </w:pPr>
            <w:r w:rsidRPr="00F92AD6">
              <w:rPr>
                <w:rFonts w:eastAsia="Times New Roman"/>
              </w:rPr>
              <w:t> </w:t>
            </w:r>
          </w:p>
        </w:tc>
      </w:tr>
    </w:tbl>
    <w:p w14:paraId="715BAB8E" w14:textId="77777777" w:rsidR="00F92AD6" w:rsidRPr="00F92AD6" w:rsidRDefault="00F92AD6" w:rsidP="00F92AD6">
      <w:pPr>
        <w:rPr>
          <w:rFonts w:ascii="Sylfaen" w:hAnsi="Sylfaen"/>
          <w:sz w:val="24"/>
          <w:szCs w:val="24"/>
          <w:lang w:val="ka-GE"/>
        </w:rPr>
      </w:pPr>
    </w:p>
    <w:p w14:paraId="64D15AA6" w14:textId="77777777" w:rsidR="00F92AD6" w:rsidRPr="00F92AD6" w:rsidRDefault="00F92AD6" w:rsidP="00F92AD6">
      <w:pPr>
        <w:rPr>
          <w:rFonts w:ascii="Sylfaen" w:hAnsi="Sylfaen"/>
          <w:szCs w:val="24"/>
          <w:lang w:val="ka-GE"/>
        </w:rPr>
      </w:pPr>
      <w:r w:rsidRPr="00F92AD6">
        <w:rPr>
          <w:rFonts w:ascii="Sylfaen" w:hAnsi="Sylfaen"/>
          <w:szCs w:val="24"/>
          <w:lang w:val="ka-GE"/>
        </w:rPr>
        <w:t>დანართი 3</w:t>
      </w:r>
    </w:p>
    <w:p w14:paraId="4E8F7A14" w14:textId="77777777" w:rsidR="00F92AD6" w:rsidRPr="00F92AD6" w:rsidRDefault="00F92AD6" w:rsidP="00F92AD6">
      <w:pPr>
        <w:rPr>
          <w:rFonts w:ascii="Sylfaen" w:hAnsi="Sylfaen"/>
          <w:b/>
          <w:szCs w:val="24"/>
          <w:lang w:val="ka-GE"/>
        </w:rPr>
      </w:pPr>
      <w:r w:rsidRPr="00F92AD6">
        <w:rPr>
          <w:rFonts w:ascii="Sylfaen" w:hAnsi="Sylfaen"/>
          <w:b/>
          <w:szCs w:val="24"/>
          <w:lang w:val="ka-GE"/>
        </w:rPr>
        <w:t>პროგრამის განაცხადის ფორმა</w:t>
      </w:r>
    </w:p>
    <w:tbl>
      <w:tblPr>
        <w:tblW w:w="0" w:type="auto"/>
        <w:tblLook w:val="04A0" w:firstRow="1" w:lastRow="0" w:firstColumn="1" w:lastColumn="0" w:noHBand="0" w:noVBand="1"/>
      </w:tblPr>
      <w:tblGrid>
        <w:gridCol w:w="1095"/>
        <w:gridCol w:w="2388"/>
        <w:gridCol w:w="1488"/>
        <w:gridCol w:w="733"/>
        <w:gridCol w:w="1494"/>
        <w:gridCol w:w="1494"/>
        <w:gridCol w:w="1494"/>
        <w:gridCol w:w="2106"/>
        <w:gridCol w:w="1954"/>
      </w:tblGrid>
      <w:tr w:rsidR="00F92AD6" w:rsidRPr="00F92AD6" w14:paraId="01E0AE3C" w14:textId="77777777" w:rsidTr="00B41F34">
        <w:trPr>
          <w:trHeight w:val="450"/>
        </w:trPr>
        <w:tc>
          <w:tcPr>
            <w:tcW w:w="0" w:type="auto"/>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14:paraId="714B410E"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კოდი</w:t>
            </w:r>
          </w:p>
        </w:tc>
        <w:tc>
          <w:tcPr>
            <w:tcW w:w="0" w:type="auto"/>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6F0BB696"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დასახელება </w:t>
            </w:r>
          </w:p>
        </w:tc>
        <w:tc>
          <w:tcPr>
            <w:tcW w:w="0" w:type="auto"/>
            <w:gridSpan w:val="2"/>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2F68861D" w14:textId="77777777" w:rsidR="00F92AD6" w:rsidRPr="00F92AD6" w:rsidRDefault="00F92AD6" w:rsidP="00B41F34">
            <w:pPr>
              <w:spacing w:after="0" w:line="240" w:lineRule="auto"/>
              <w:jc w:val="center"/>
              <w:rPr>
                <w:rFonts w:ascii="Sylfaen" w:eastAsia="Times New Roman" w:hAnsi="Sylfaen"/>
                <w:b/>
                <w:bCs/>
              </w:rPr>
            </w:pPr>
            <w:r w:rsidRPr="00F92AD6">
              <w:rPr>
                <w:rFonts w:ascii="Sylfaen" w:hAnsi="Sylfaen"/>
                <w:b/>
                <w:bCs/>
                <w:sz w:val="16"/>
                <w:szCs w:val="16"/>
              </w:rPr>
              <w:t>საცხოვრებლით უზრუნველყოფა</w:t>
            </w:r>
          </w:p>
        </w:tc>
        <w:tc>
          <w:tcPr>
            <w:tcW w:w="0" w:type="auto"/>
            <w:tcBorders>
              <w:top w:val="single" w:sz="8" w:space="0" w:color="auto"/>
              <w:left w:val="nil"/>
              <w:bottom w:val="nil"/>
              <w:right w:val="single" w:sz="8" w:space="0" w:color="auto"/>
            </w:tcBorders>
            <w:shd w:val="clear" w:color="auto" w:fill="FFFFFF"/>
            <w:vAlign w:val="center"/>
            <w:hideMark/>
          </w:tcPr>
          <w:p w14:paraId="57EDD67C"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5A4A259E"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6991FEAE"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20E442B6"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7</w:t>
            </w:r>
            <w:r w:rsidRPr="00F92AD6">
              <w:rPr>
                <w:rFonts w:ascii="Sylfaen" w:eastAsia="Times New Roman" w:hAnsi="Sylfaen"/>
                <w:b/>
                <w:bCs/>
                <w:sz w:val="16"/>
                <w:szCs w:val="16"/>
              </w:rPr>
              <w:t xml:space="preserve">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6FE0105D"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8</w:t>
            </w:r>
            <w:r w:rsidRPr="00F92AD6">
              <w:rPr>
                <w:rFonts w:ascii="Sylfaen" w:eastAsia="Times New Roman" w:hAnsi="Sylfaen"/>
                <w:b/>
                <w:bCs/>
                <w:sz w:val="16"/>
                <w:szCs w:val="16"/>
              </w:rPr>
              <w:t xml:space="preserve"> წლის დაფინანსება</w:t>
            </w:r>
          </w:p>
        </w:tc>
      </w:tr>
      <w:tr w:rsidR="00F92AD6" w:rsidRPr="00F92AD6" w14:paraId="3599398E" w14:textId="77777777" w:rsidTr="00B41F34">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2388DD62" w14:textId="77777777" w:rsidR="00F92AD6" w:rsidRPr="00F92AD6" w:rsidRDefault="00F92AD6" w:rsidP="00B41F34">
            <w:pPr>
              <w:spacing w:after="0" w:line="256" w:lineRule="auto"/>
              <w:rPr>
                <w:rFonts w:ascii="Sylfaen" w:eastAsia="Times New Roman" w:hAnsi="Sylfaen"/>
                <w:b/>
                <w:bCs/>
                <w:sz w:val="18"/>
                <w:szCs w:val="18"/>
              </w:rPr>
            </w:pP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54A1CB2D"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5DFC4E45"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33538D80"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27683893"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644F2768"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4BA7AFF9"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7B16D293"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r>
      <w:tr w:rsidR="00F92AD6" w:rsidRPr="00F92AD6" w14:paraId="55769C59" w14:textId="77777777" w:rsidTr="00B41F34">
        <w:trPr>
          <w:trHeight w:val="315"/>
        </w:trPr>
        <w:tc>
          <w:tcPr>
            <w:tcW w:w="0" w:type="auto"/>
            <w:tcBorders>
              <w:top w:val="nil"/>
              <w:left w:val="single" w:sz="8" w:space="0" w:color="auto"/>
              <w:bottom w:val="single" w:sz="8" w:space="0" w:color="auto"/>
              <w:right w:val="single" w:sz="8" w:space="0" w:color="auto"/>
            </w:tcBorders>
            <w:shd w:val="clear" w:color="auto" w:fill="FFFFFF"/>
            <w:vAlign w:val="center"/>
            <w:hideMark/>
          </w:tcPr>
          <w:p w14:paraId="5241C2A5" w14:textId="77777777" w:rsidR="00F92AD6" w:rsidRPr="00F92AD6" w:rsidRDefault="00F92AD6" w:rsidP="00B41F34">
            <w:pPr>
              <w:spacing w:after="0" w:line="240" w:lineRule="auto"/>
              <w:jc w:val="center"/>
              <w:rPr>
                <w:rFonts w:ascii="Sylfaen" w:eastAsia="Times New Roman" w:hAnsi="Sylfaen"/>
                <w:sz w:val="16"/>
                <w:szCs w:val="16"/>
              </w:rPr>
            </w:pPr>
            <w:r w:rsidRPr="00F92AD6">
              <w:rPr>
                <w:rFonts w:ascii="Sylfaen" w:eastAsia="Times New Roman" w:hAnsi="Sylfaen"/>
                <w:sz w:val="16"/>
                <w:szCs w:val="16"/>
                <w:lang w:val="ka-GE"/>
              </w:rPr>
              <w:t>06 02 12</w:t>
            </w:r>
            <w:r w:rsidRPr="00F92AD6">
              <w:rPr>
                <w:rFonts w:ascii="Sylfaen" w:eastAsia="Times New Roman" w:hAnsi="Sylfaen"/>
                <w:sz w:val="16"/>
                <w:szCs w:val="16"/>
              </w:rPr>
              <w:t> </w:t>
            </w: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3FD50769"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6A8A2E52"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521FDE33"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490,0</w:t>
            </w:r>
          </w:p>
        </w:tc>
        <w:tc>
          <w:tcPr>
            <w:tcW w:w="0" w:type="auto"/>
            <w:tcBorders>
              <w:top w:val="nil"/>
              <w:left w:val="nil"/>
              <w:bottom w:val="single" w:sz="8" w:space="0" w:color="auto"/>
              <w:right w:val="single" w:sz="8" w:space="0" w:color="auto"/>
            </w:tcBorders>
            <w:shd w:val="clear" w:color="auto" w:fill="FFFFFF"/>
            <w:vAlign w:val="center"/>
            <w:hideMark/>
          </w:tcPr>
          <w:p w14:paraId="2B9C1F46"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490,0</w:t>
            </w:r>
          </w:p>
        </w:tc>
        <w:tc>
          <w:tcPr>
            <w:tcW w:w="0" w:type="auto"/>
            <w:tcBorders>
              <w:top w:val="nil"/>
              <w:left w:val="nil"/>
              <w:bottom w:val="single" w:sz="8" w:space="0" w:color="auto"/>
              <w:right w:val="single" w:sz="8" w:space="0" w:color="auto"/>
            </w:tcBorders>
            <w:shd w:val="clear" w:color="auto" w:fill="FFFFFF"/>
            <w:vAlign w:val="center"/>
            <w:hideMark/>
          </w:tcPr>
          <w:p w14:paraId="1F68849E"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490,0</w:t>
            </w:r>
          </w:p>
        </w:tc>
        <w:tc>
          <w:tcPr>
            <w:tcW w:w="0" w:type="auto"/>
            <w:tcBorders>
              <w:top w:val="nil"/>
              <w:left w:val="nil"/>
              <w:bottom w:val="single" w:sz="8" w:space="0" w:color="auto"/>
              <w:right w:val="single" w:sz="8" w:space="0" w:color="auto"/>
            </w:tcBorders>
            <w:shd w:val="clear" w:color="auto" w:fill="FFFFFF"/>
            <w:vAlign w:val="center"/>
            <w:hideMark/>
          </w:tcPr>
          <w:p w14:paraId="07B4601E"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490,0</w:t>
            </w:r>
          </w:p>
        </w:tc>
        <w:tc>
          <w:tcPr>
            <w:tcW w:w="0" w:type="auto"/>
            <w:tcBorders>
              <w:top w:val="nil"/>
              <w:left w:val="nil"/>
              <w:bottom w:val="single" w:sz="8" w:space="0" w:color="auto"/>
              <w:right w:val="single" w:sz="8" w:space="0" w:color="auto"/>
            </w:tcBorders>
            <w:shd w:val="clear" w:color="auto" w:fill="FFFFFF"/>
            <w:vAlign w:val="center"/>
            <w:hideMark/>
          </w:tcPr>
          <w:p w14:paraId="2DD813A6"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490,0</w:t>
            </w:r>
          </w:p>
        </w:tc>
      </w:tr>
      <w:tr w:rsidR="00F92AD6" w:rsidRPr="00F92AD6" w14:paraId="27EDE94A" w14:textId="77777777" w:rsidTr="00B41F34">
        <w:trPr>
          <w:trHeight w:val="600"/>
        </w:trPr>
        <w:tc>
          <w:tcPr>
            <w:tcW w:w="0" w:type="auto"/>
            <w:gridSpan w:val="2"/>
            <w:tcBorders>
              <w:top w:val="single" w:sz="8" w:space="0" w:color="auto"/>
              <w:left w:val="single" w:sz="8" w:space="0" w:color="auto"/>
              <w:bottom w:val="single" w:sz="8" w:space="0" w:color="auto"/>
              <w:right w:val="single" w:sz="8" w:space="0" w:color="000000"/>
            </w:tcBorders>
            <w:shd w:val="clear" w:color="auto" w:fill="FFFFFF"/>
            <w:vAlign w:val="center"/>
            <w:hideMark/>
          </w:tcPr>
          <w:p w14:paraId="4258E264"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lastRenderedPageBreak/>
              <w:t>პროგრამის განმახორციელებელი სამსახური</w:t>
            </w:r>
          </w:p>
        </w:tc>
        <w:tc>
          <w:tcPr>
            <w:tcW w:w="0" w:type="auto"/>
            <w:tcBorders>
              <w:top w:val="nil"/>
              <w:left w:val="nil"/>
              <w:bottom w:val="single" w:sz="8" w:space="0" w:color="auto"/>
              <w:right w:val="nil"/>
            </w:tcBorders>
            <w:shd w:val="clear" w:color="auto" w:fill="FFFFFF"/>
            <w:vAlign w:val="center"/>
            <w:hideMark/>
          </w:tcPr>
          <w:p w14:paraId="66F1EAEC" w14:textId="77777777" w:rsidR="00F92AD6" w:rsidRPr="00F92AD6" w:rsidRDefault="00F92AD6" w:rsidP="00B41F34">
            <w:pPr>
              <w:spacing w:after="0" w:line="240" w:lineRule="auto"/>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single" w:sz="8" w:space="0" w:color="auto"/>
              <w:bottom w:val="single" w:sz="8" w:space="0" w:color="auto"/>
              <w:right w:val="single" w:sz="8" w:space="0" w:color="000000"/>
            </w:tcBorders>
            <w:shd w:val="clear" w:color="auto" w:fill="FFFFFF"/>
            <w:vAlign w:val="center"/>
            <w:hideMark/>
          </w:tcPr>
          <w:p w14:paraId="69CE3C58"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მერიის სოციალური დაცვის სამსახური</w:t>
            </w:r>
            <w:r w:rsidRPr="00F92AD6">
              <w:rPr>
                <w:rFonts w:ascii="Sylfaen" w:eastAsia="Times New Roman" w:hAnsi="Sylfaen"/>
                <w:b/>
                <w:bCs/>
                <w:sz w:val="20"/>
                <w:szCs w:val="20"/>
              </w:rPr>
              <w:t> </w:t>
            </w:r>
          </w:p>
        </w:tc>
      </w:tr>
      <w:tr w:rsidR="00F92AD6" w:rsidRPr="00F92AD6" w14:paraId="2F43C181" w14:textId="77777777" w:rsidTr="00B41F34">
        <w:trPr>
          <w:trHeight w:val="210"/>
        </w:trPr>
        <w:tc>
          <w:tcPr>
            <w:tcW w:w="0" w:type="auto"/>
            <w:gridSpan w:val="2"/>
            <w:vMerge w:val="restart"/>
            <w:tcBorders>
              <w:top w:val="single" w:sz="8" w:space="0" w:color="auto"/>
              <w:left w:val="single" w:sz="8" w:space="0" w:color="auto"/>
              <w:bottom w:val="nil"/>
              <w:right w:val="single" w:sz="8" w:space="0" w:color="000000"/>
            </w:tcBorders>
            <w:shd w:val="clear" w:color="auto" w:fill="FFFFFF"/>
            <w:vAlign w:val="center"/>
            <w:hideMark/>
          </w:tcPr>
          <w:p w14:paraId="6D1B963E"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აღწერა </w:t>
            </w:r>
          </w:p>
        </w:tc>
        <w:tc>
          <w:tcPr>
            <w:tcW w:w="0" w:type="auto"/>
            <w:tcBorders>
              <w:top w:val="nil"/>
              <w:left w:val="nil"/>
              <w:bottom w:val="nil"/>
              <w:right w:val="single" w:sz="8" w:space="0" w:color="auto"/>
            </w:tcBorders>
            <w:shd w:val="clear" w:color="auto" w:fill="FFFFFF"/>
            <w:vAlign w:val="center"/>
            <w:hideMark/>
          </w:tcPr>
          <w:p w14:paraId="565FCAF9"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nil"/>
              <w:bottom w:val="nil"/>
              <w:right w:val="single" w:sz="8" w:space="0" w:color="000000"/>
            </w:tcBorders>
            <w:shd w:val="clear" w:color="auto" w:fill="FFFFFF"/>
            <w:vAlign w:val="center"/>
            <w:hideMark/>
          </w:tcPr>
          <w:p w14:paraId="33FA9570"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DA5EC3" w:rsidRPr="00F92AD6" w14:paraId="23BB89F4" w14:textId="77777777" w:rsidTr="00F13697">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55634735" w14:textId="77777777" w:rsidR="00DA5EC3" w:rsidRPr="00F92AD6" w:rsidRDefault="00DA5EC3" w:rsidP="00B41F34">
            <w:pPr>
              <w:spacing w:after="0" w:line="256" w:lineRule="auto"/>
              <w:rPr>
                <w:rFonts w:ascii="Sylfaen" w:eastAsia="Times New Roman" w:hAnsi="Sylfaen"/>
                <w:b/>
                <w:bCs/>
                <w:sz w:val="18"/>
                <w:szCs w:val="18"/>
              </w:rPr>
            </w:pPr>
          </w:p>
        </w:tc>
        <w:tc>
          <w:tcPr>
            <w:tcW w:w="0" w:type="auto"/>
            <w:gridSpan w:val="7"/>
            <w:tcBorders>
              <w:top w:val="nil"/>
              <w:left w:val="nil"/>
              <w:bottom w:val="nil"/>
              <w:right w:val="single" w:sz="8" w:space="0" w:color="000000"/>
            </w:tcBorders>
            <w:shd w:val="clear" w:color="auto" w:fill="FFFFFF"/>
            <w:vAlign w:val="center"/>
            <w:hideMark/>
          </w:tcPr>
          <w:p w14:paraId="7C97AFB3" w14:textId="77777777" w:rsidR="00DA5EC3" w:rsidRPr="00F92AD6" w:rsidRDefault="00DA5EC3" w:rsidP="00B41F34">
            <w:pPr>
              <w:spacing w:after="0" w:line="240" w:lineRule="auto"/>
              <w:rPr>
                <w:rFonts w:ascii="Sylfaen" w:hAnsi="Sylfaen"/>
                <w:sz w:val="16"/>
                <w:szCs w:val="16"/>
              </w:rPr>
            </w:pPr>
            <w:r w:rsidRPr="00F92AD6">
              <w:rPr>
                <w:rFonts w:ascii="Sylfaen" w:hAnsi="Sylfaen"/>
                <w:sz w:val="16"/>
                <w:szCs w:val="16"/>
              </w:rPr>
              <w:t>საცხოვრებელი ფართით უზრუნველყოფის შესახებ და საცხოვრებელი ფართით რეაბილიტაციისათვის ერთჯერადი ფულადი დახნმარების ან თანადაფინანსებისათვის თანხის გამოყოფა</w:t>
            </w:r>
          </w:p>
          <w:p w14:paraId="567A0FC3" w14:textId="7757C118" w:rsidR="00DA5EC3" w:rsidRPr="00F92AD6" w:rsidRDefault="00DA5EC3"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15CB2788"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6CA80E82"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06418C43"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1BAEA3B5"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28BE5725"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2DB8388A"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0F5DDF73"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1F520609"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5CC3F67B"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2921F20C"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164F7467"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0131562F"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DA5EC3" w:rsidRPr="00F92AD6" w14:paraId="16435D32" w14:textId="77777777" w:rsidTr="00446D09">
        <w:trPr>
          <w:trHeight w:val="525"/>
        </w:trPr>
        <w:tc>
          <w:tcPr>
            <w:tcW w:w="0" w:type="auto"/>
            <w:gridSpan w:val="2"/>
            <w:tcBorders>
              <w:top w:val="single" w:sz="8" w:space="0" w:color="auto"/>
              <w:left w:val="single" w:sz="8" w:space="0" w:color="auto"/>
              <w:bottom w:val="nil"/>
              <w:right w:val="single" w:sz="8" w:space="0" w:color="000000"/>
            </w:tcBorders>
            <w:shd w:val="clear" w:color="auto" w:fill="FFFFFF"/>
            <w:vAlign w:val="center"/>
            <w:hideMark/>
          </w:tcPr>
          <w:p w14:paraId="64D3A95E" w14:textId="77777777" w:rsidR="00DA5EC3" w:rsidRPr="00F92AD6" w:rsidRDefault="00DA5EC3"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მიზანი და მოსალოდნელი შედეგი</w:t>
            </w:r>
          </w:p>
        </w:tc>
        <w:tc>
          <w:tcPr>
            <w:tcW w:w="0" w:type="auto"/>
            <w:gridSpan w:val="7"/>
            <w:tcBorders>
              <w:top w:val="single" w:sz="8" w:space="0" w:color="auto"/>
              <w:left w:val="nil"/>
              <w:bottom w:val="nil"/>
              <w:right w:val="single" w:sz="8" w:space="0" w:color="000000"/>
            </w:tcBorders>
            <w:shd w:val="clear" w:color="auto" w:fill="FFFFFF"/>
            <w:vAlign w:val="center"/>
            <w:hideMark/>
          </w:tcPr>
          <w:p w14:paraId="7CD01B02" w14:textId="77777777" w:rsidR="00DA5EC3" w:rsidRPr="00F92AD6" w:rsidRDefault="00DA5EC3" w:rsidP="00B41F34">
            <w:pPr>
              <w:spacing w:after="0" w:line="240" w:lineRule="auto"/>
              <w:rPr>
                <w:rFonts w:ascii="Sylfaen" w:hAnsi="Sylfaen"/>
                <w:sz w:val="16"/>
                <w:szCs w:val="16"/>
              </w:rPr>
            </w:pPr>
            <w:r w:rsidRPr="00F92AD6">
              <w:rPr>
                <w:rFonts w:ascii="Sylfaen" w:hAnsi="Sylfaen"/>
                <w:sz w:val="16"/>
                <w:szCs w:val="16"/>
              </w:rPr>
              <w:t xml:space="preserve">უსახლკარო პირთა საცხოვრებელი ფართით უზრუნველყოფა და არსებული საცხოვრებელი ფართის რეაბილიტაცია. საყოფაცხოვრებო პირობების გაუმჯობესება, პრევენციული ზომების მიღება , </w:t>
            </w:r>
            <w:r w:rsidRPr="00F92AD6">
              <w:rPr>
                <w:rFonts w:ascii="Sylfaen" w:hAnsi="Sylfaen"/>
                <w:sz w:val="16"/>
                <w:szCs w:val="16"/>
                <w:lang w:val="ka-GE"/>
              </w:rPr>
              <w:t>-100 ოჯახის</w:t>
            </w:r>
            <w:r w:rsidRPr="00F92AD6">
              <w:rPr>
                <w:rFonts w:ascii="Sylfaen" w:hAnsi="Sylfaen"/>
                <w:sz w:val="16"/>
                <w:szCs w:val="16"/>
              </w:rPr>
              <w:t xml:space="preserve"> დაკმაყოფილება</w:t>
            </w:r>
            <w:r w:rsidRPr="00F92AD6">
              <w:rPr>
                <w:rFonts w:ascii="Sylfaen" w:hAnsi="Sylfaen"/>
                <w:sz w:val="16"/>
                <w:szCs w:val="16"/>
                <w:lang w:val="ka-GE"/>
              </w:rPr>
              <w:t>.</w:t>
            </w:r>
          </w:p>
          <w:p w14:paraId="7E18BE24" w14:textId="42A987EB" w:rsidR="00DA5EC3" w:rsidRPr="00F92AD6" w:rsidRDefault="00DA5EC3"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0DFD0CD6" w14:textId="77777777" w:rsidTr="00B41F34">
        <w:trPr>
          <w:trHeight w:val="765"/>
        </w:trPr>
        <w:tc>
          <w:tcPr>
            <w:tcW w:w="0" w:type="auto"/>
            <w:gridSpan w:val="9"/>
            <w:tcBorders>
              <w:top w:val="single" w:sz="8" w:space="0" w:color="auto"/>
              <w:left w:val="single" w:sz="8" w:space="0" w:color="auto"/>
              <w:bottom w:val="single" w:sz="8" w:space="0" w:color="auto"/>
              <w:right w:val="single" w:sz="8" w:space="0" w:color="000000"/>
            </w:tcBorders>
            <w:shd w:val="clear" w:color="auto" w:fill="E7E6E6"/>
            <w:vAlign w:val="center"/>
            <w:hideMark/>
          </w:tcPr>
          <w:p w14:paraId="315B1338" w14:textId="77777777" w:rsidR="00F92AD6" w:rsidRPr="00F92AD6" w:rsidRDefault="00F92AD6" w:rsidP="00B41F34">
            <w:pPr>
              <w:spacing w:after="0" w:line="240" w:lineRule="auto"/>
              <w:jc w:val="center"/>
              <w:rPr>
                <w:rFonts w:ascii="Sylfaen" w:eastAsia="Times New Roman" w:hAnsi="Sylfaen"/>
                <w:b/>
                <w:bCs/>
              </w:rPr>
            </w:pPr>
            <w:r w:rsidRPr="00F92AD6">
              <w:rPr>
                <w:rFonts w:ascii="Sylfaen" w:eastAsia="Times New Roman" w:hAnsi="Sylfaen"/>
                <w:b/>
                <w:bCs/>
              </w:rPr>
              <w:t>შეფასების ინდიკატორები</w:t>
            </w:r>
          </w:p>
        </w:tc>
      </w:tr>
      <w:tr w:rsidR="00F92AD6" w:rsidRPr="00F92AD6" w14:paraId="417A467D"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3FE217C7"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საბოლოო</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(OUTCOME)</w:t>
            </w:r>
          </w:p>
        </w:tc>
        <w:tc>
          <w:tcPr>
            <w:tcW w:w="0" w:type="auto"/>
            <w:tcBorders>
              <w:top w:val="nil"/>
              <w:left w:val="nil"/>
              <w:bottom w:val="single" w:sz="8" w:space="0" w:color="auto"/>
              <w:right w:val="single" w:sz="4" w:space="0" w:color="auto"/>
            </w:tcBorders>
            <w:shd w:val="clear" w:color="auto" w:fill="E7E6E6"/>
            <w:vAlign w:val="center"/>
            <w:hideMark/>
          </w:tcPr>
          <w:p w14:paraId="5FB7034F"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0" w:type="auto"/>
            <w:tcBorders>
              <w:top w:val="nil"/>
              <w:left w:val="nil"/>
              <w:bottom w:val="single" w:sz="8" w:space="0" w:color="auto"/>
              <w:right w:val="single" w:sz="4" w:space="0" w:color="auto"/>
            </w:tcBorders>
            <w:shd w:val="clear" w:color="auto" w:fill="E7E6E6"/>
            <w:vAlign w:val="center"/>
            <w:hideMark/>
          </w:tcPr>
          <w:p w14:paraId="0B06DB9F"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0" w:type="auto"/>
            <w:tcBorders>
              <w:top w:val="nil"/>
              <w:left w:val="nil"/>
              <w:bottom w:val="single" w:sz="8" w:space="0" w:color="auto"/>
              <w:right w:val="single" w:sz="4" w:space="0" w:color="auto"/>
            </w:tcBorders>
            <w:shd w:val="clear" w:color="auto" w:fill="E7E6E6"/>
            <w:vAlign w:val="center"/>
            <w:hideMark/>
          </w:tcPr>
          <w:p w14:paraId="21242826"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0" w:type="auto"/>
            <w:tcBorders>
              <w:top w:val="nil"/>
              <w:left w:val="nil"/>
              <w:bottom w:val="single" w:sz="8" w:space="0" w:color="auto"/>
              <w:right w:val="single" w:sz="4" w:space="0" w:color="auto"/>
            </w:tcBorders>
            <w:shd w:val="clear" w:color="auto" w:fill="E7E6E6"/>
            <w:vAlign w:val="center"/>
            <w:hideMark/>
          </w:tcPr>
          <w:p w14:paraId="0324F4ED"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0" w:type="auto"/>
            <w:tcBorders>
              <w:top w:val="nil"/>
              <w:left w:val="nil"/>
              <w:bottom w:val="single" w:sz="8" w:space="0" w:color="auto"/>
              <w:right w:val="single" w:sz="4" w:space="0" w:color="auto"/>
            </w:tcBorders>
            <w:shd w:val="clear" w:color="auto" w:fill="E7E6E6"/>
            <w:vAlign w:val="center"/>
            <w:hideMark/>
          </w:tcPr>
          <w:p w14:paraId="3BD4E7A3"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0" w:type="auto"/>
            <w:tcBorders>
              <w:top w:val="nil"/>
              <w:left w:val="nil"/>
              <w:bottom w:val="single" w:sz="8" w:space="0" w:color="auto"/>
              <w:right w:val="single" w:sz="4" w:space="0" w:color="auto"/>
            </w:tcBorders>
            <w:shd w:val="clear" w:color="auto" w:fill="E7E6E6"/>
            <w:vAlign w:val="center"/>
            <w:hideMark/>
          </w:tcPr>
          <w:p w14:paraId="71C73341"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0" w:type="auto"/>
            <w:tcBorders>
              <w:top w:val="nil"/>
              <w:left w:val="nil"/>
              <w:bottom w:val="single" w:sz="8" w:space="0" w:color="auto"/>
              <w:right w:val="single" w:sz="8" w:space="0" w:color="auto"/>
            </w:tcBorders>
            <w:shd w:val="clear" w:color="auto" w:fill="E7E6E6"/>
            <w:vAlign w:val="center"/>
            <w:hideMark/>
          </w:tcPr>
          <w:p w14:paraId="020629B2"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7D390AFB"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0AEF056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0EAFF32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F10D14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3385E2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48149E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EFCD1D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40A5A6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7C3AF795"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0D1C8855"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1067492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656D39E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A530E4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F56F4C9"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5F991B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25728D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4C77FE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34827DB0"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06780407"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1AA6CB9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0BDE42B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8B249E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ACA4AE9"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DA8894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5A6A72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5677EE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6E7B2CF1"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07C4140D"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453F385D"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შუალედური</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(OUTPUT)</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25622DFD"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428B1375"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6C765375"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126C952F"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6AA3F248"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2E929590"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0" w:type="auto"/>
            <w:tcBorders>
              <w:top w:val="single" w:sz="8" w:space="0" w:color="auto"/>
              <w:left w:val="nil"/>
              <w:bottom w:val="single" w:sz="8" w:space="0" w:color="auto"/>
              <w:right w:val="single" w:sz="8" w:space="0" w:color="auto"/>
            </w:tcBorders>
            <w:shd w:val="clear" w:color="auto" w:fill="E7E6E6"/>
            <w:vAlign w:val="center"/>
            <w:hideMark/>
          </w:tcPr>
          <w:p w14:paraId="4880943F"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784D59FC"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0841DE1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61F0CD2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DFB13A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42CE5B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976BDB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B58A31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27691FC"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29CB5374"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1D3D6F16"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4A82186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7BEDF037"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22569E9"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05CFA4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9F9EED4"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44BF29C"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0A7425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4BA893DD"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4C7A42A2" w14:textId="77777777" w:rsidTr="00B41F34">
        <w:trPr>
          <w:trHeight w:val="540"/>
        </w:trPr>
        <w:tc>
          <w:tcPr>
            <w:tcW w:w="0" w:type="auto"/>
            <w:gridSpan w:val="2"/>
            <w:tcBorders>
              <w:top w:val="single" w:sz="4" w:space="0" w:color="auto"/>
              <w:left w:val="single" w:sz="8" w:space="0" w:color="auto"/>
              <w:bottom w:val="single" w:sz="8" w:space="0" w:color="auto"/>
              <w:right w:val="single" w:sz="4" w:space="0" w:color="auto"/>
            </w:tcBorders>
            <w:noWrap/>
            <w:vAlign w:val="center"/>
            <w:hideMark/>
          </w:tcPr>
          <w:p w14:paraId="58DB64C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center"/>
            <w:hideMark/>
          </w:tcPr>
          <w:p w14:paraId="73B4F7B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008FD26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2888097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05E11094"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2645A8A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5964480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8" w:space="0" w:color="auto"/>
            </w:tcBorders>
            <w:noWrap/>
            <w:vAlign w:val="bottom"/>
            <w:hideMark/>
          </w:tcPr>
          <w:p w14:paraId="772B2012" w14:textId="77777777" w:rsidR="00F92AD6" w:rsidRPr="00F92AD6" w:rsidRDefault="00F92AD6" w:rsidP="00B41F34">
            <w:pPr>
              <w:spacing w:after="0" w:line="240" w:lineRule="auto"/>
              <w:rPr>
                <w:rFonts w:eastAsia="Times New Roman"/>
              </w:rPr>
            </w:pPr>
            <w:r w:rsidRPr="00F92AD6">
              <w:rPr>
                <w:rFonts w:eastAsia="Times New Roman"/>
              </w:rPr>
              <w:t> </w:t>
            </w:r>
          </w:p>
        </w:tc>
      </w:tr>
    </w:tbl>
    <w:p w14:paraId="095B1081" w14:textId="77777777" w:rsidR="00F92AD6" w:rsidRPr="00F92AD6" w:rsidRDefault="00F92AD6" w:rsidP="00F92AD6">
      <w:pPr>
        <w:rPr>
          <w:rFonts w:ascii="Sylfaen" w:hAnsi="Sylfaen"/>
          <w:sz w:val="24"/>
          <w:szCs w:val="24"/>
          <w:lang w:val="ka-GE"/>
        </w:rPr>
      </w:pPr>
    </w:p>
    <w:p w14:paraId="0594DB91" w14:textId="77777777" w:rsidR="00F92AD6" w:rsidRPr="00F92AD6" w:rsidRDefault="00F92AD6" w:rsidP="00F92AD6">
      <w:pPr>
        <w:rPr>
          <w:rFonts w:ascii="Sylfaen" w:hAnsi="Sylfaen"/>
          <w:szCs w:val="24"/>
          <w:lang w:val="ka-GE"/>
        </w:rPr>
      </w:pPr>
      <w:r w:rsidRPr="00F92AD6">
        <w:rPr>
          <w:rFonts w:ascii="Sylfaen" w:hAnsi="Sylfaen"/>
          <w:szCs w:val="24"/>
          <w:lang w:val="ka-GE"/>
        </w:rPr>
        <w:t>დანართი 3</w:t>
      </w:r>
    </w:p>
    <w:p w14:paraId="3AB7EDB8" w14:textId="77777777" w:rsidR="00F92AD6" w:rsidRPr="00F92AD6" w:rsidRDefault="00F92AD6" w:rsidP="00F92AD6">
      <w:pPr>
        <w:rPr>
          <w:rFonts w:ascii="Sylfaen" w:hAnsi="Sylfaen"/>
          <w:b/>
          <w:szCs w:val="24"/>
          <w:lang w:val="ka-GE"/>
        </w:rPr>
      </w:pPr>
      <w:r w:rsidRPr="00F92AD6">
        <w:rPr>
          <w:rFonts w:ascii="Sylfaen" w:hAnsi="Sylfaen"/>
          <w:b/>
          <w:szCs w:val="24"/>
          <w:lang w:val="ka-GE"/>
        </w:rPr>
        <w:t>პროგრამის განაცხადის ფორმა</w:t>
      </w:r>
    </w:p>
    <w:tbl>
      <w:tblPr>
        <w:tblW w:w="0" w:type="auto"/>
        <w:tblLook w:val="04A0" w:firstRow="1" w:lastRow="0" w:firstColumn="1" w:lastColumn="0" w:noHBand="0" w:noVBand="1"/>
      </w:tblPr>
      <w:tblGrid>
        <w:gridCol w:w="1096"/>
        <w:gridCol w:w="2267"/>
        <w:gridCol w:w="2047"/>
        <w:gridCol w:w="987"/>
        <w:gridCol w:w="1363"/>
        <w:gridCol w:w="1363"/>
        <w:gridCol w:w="1363"/>
        <w:gridCol w:w="1981"/>
        <w:gridCol w:w="1779"/>
      </w:tblGrid>
      <w:tr w:rsidR="00F92AD6" w:rsidRPr="00F92AD6" w14:paraId="2A584E87" w14:textId="77777777" w:rsidTr="00B41F34">
        <w:trPr>
          <w:trHeight w:val="450"/>
        </w:trPr>
        <w:tc>
          <w:tcPr>
            <w:tcW w:w="0" w:type="auto"/>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14:paraId="3D276D7B"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კოდი</w:t>
            </w:r>
          </w:p>
        </w:tc>
        <w:tc>
          <w:tcPr>
            <w:tcW w:w="0" w:type="auto"/>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2C9FE605"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დასახელება </w:t>
            </w:r>
          </w:p>
        </w:tc>
        <w:tc>
          <w:tcPr>
            <w:tcW w:w="0" w:type="auto"/>
            <w:gridSpan w:val="2"/>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0D481B98" w14:textId="77777777" w:rsidR="00F92AD6" w:rsidRPr="00F92AD6" w:rsidRDefault="00F92AD6" w:rsidP="00B41F34">
            <w:pPr>
              <w:spacing w:after="0" w:line="240" w:lineRule="auto"/>
              <w:jc w:val="center"/>
              <w:rPr>
                <w:rFonts w:ascii="Sylfaen" w:eastAsia="Times New Roman" w:hAnsi="Sylfaen"/>
                <w:b/>
                <w:bCs/>
              </w:rPr>
            </w:pPr>
            <w:r w:rsidRPr="00F92AD6">
              <w:rPr>
                <w:rFonts w:ascii="Sylfaen" w:hAnsi="Sylfaen"/>
                <w:b/>
                <w:bCs/>
                <w:sz w:val="16"/>
                <w:szCs w:val="16"/>
              </w:rPr>
              <w:t>ფენილკეტონურიით</w:t>
            </w:r>
            <w:r w:rsidRPr="00F92AD6">
              <w:rPr>
                <w:rFonts w:ascii="Sylfaen" w:hAnsi="Sylfaen"/>
                <w:b/>
                <w:bCs/>
                <w:sz w:val="16"/>
                <w:szCs w:val="16"/>
                <w:lang w:val="ka-GE"/>
              </w:rPr>
              <w:t>, ცისტური ფიბროზით და ცელიაკიით</w:t>
            </w:r>
            <w:r w:rsidRPr="00F92AD6">
              <w:rPr>
                <w:rFonts w:ascii="Sylfaen" w:hAnsi="Sylfaen"/>
                <w:b/>
                <w:bCs/>
                <w:sz w:val="16"/>
                <w:szCs w:val="16"/>
              </w:rPr>
              <w:t xml:space="preserve"> </w:t>
            </w:r>
            <w:r w:rsidRPr="00F92AD6">
              <w:rPr>
                <w:rFonts w:ascii="Sylfaen" w:hAnsi="Sylfaen"/>
                <w:b/>
                <w:bCs/>
                <w:sz w:val="16"/>
                <w:szCs w:val="16"/>
              </w:rPr>
              <w:lastRenderedPageBreak/>
              <w:t>დაავადებული ბავშვების ფინანსური დახმარება</w:t>
            </w:r>
          </w:p>
        </w:tc>
        <w:tc>
          <w:tcPr>
            <w:tcW w:w="0" w:type="auto"/>
            <w:tcBorders>
              <w:top w:val="single" w:sz="8" w:space="0" w:color="auto"/>
              <w:left w:val="nil"/>
              <w:bottom w:val="nil"/>
              <w:right w:val="single" w:sz="8" w:space="0" w:color="auto"/>
            </w:tcBorders>
            <w:shd w:val="clear" w:color="auto" w:fill="FFFFFF"/>
            <w:vAlign w:val="center"/>
            <w:hideMark/>
          </w:tcPr>
          <w:p w14:paraId="22575E87"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lastRenderedPageBreak/>
              <w:t>2024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0CD21F63"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740AD13C"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5E09D472"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7</w:t>
            </w:r>
            <w:r w:rsidRPr="00F92AD6">
              <w:rPr>
                <w:rFonts w:ascii="Sylfaen" w:eastAsia="Times New Roman" w:hAnsi="Sylfaen"/>
                <w:b/>
                <w:bCs/>
                <w:sz w:val="16"/>
                <w:szCs w:val="16"/>
              </w:rPr>
              <w:t xml:space="preserve">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3A27F7C0"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8</w:t>
            </w:r>
            <w:r w:rsidRPr="00F92AD6">
              <w:rPr>
                <w:rFonts w:ascii="Sylfaen" w:eastAsia="Times New Roman" w:hAnsi="Sylfaen"/>
                <w:b/>
                <w:bCs/>
                <w:sz w:val="16"/>
                <w:szCs w:val="16"/>
              </w:rPr>
              <w:t xml:space="preserve"> წლის დაფინანსება</w:t>
            </w:r>
          </w:p>
        </w:tc>
      </w:tr>
      <w:tr w:rsidR="00F92AD6" w:rsidRPr="00F92AD6" w14:paraId="00F3F9C7" w14:textId="77777777" w:rsidTr="00B41F34">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18C9595A" w14:textId="77777777" w:rsidR="00F92AD6" w:rsidRPr="00F92AD6" w:rsidRDefault="00F92AD6" w:rsidP="00B41F34">
            <w:pPr>
              <w:spacing w:after="0" w:line="256" w:lineRule="auto"/>
              <w:rPr>
                <w:rFonts w:ascii="Sylfaen" w:eastAsia="Times New Roman" w:hAnsi="Sylfaen"/>
                <w:b/>
                <w:bCs/>
                <w:sz w:val="18"/>
                <w:szCs w:val="18"/>
              </w:rPr>
            </w:pP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7F759008"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5C2387E7"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5A2192A4"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550382BB"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02BB2205"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6014C460"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17BE7750"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r>
      <w:tr w:rsidR="00F92AD6" w:rsidRPr="00F92AD6" w14:paraId="0E673A12" w14:textId="77777777" w:rsidTr="00B41F34">
        <w:trPr>
          <w:trHeight w:val="315"/>
        </w:trPr>
        <w:tc>
          <w:tcPr>
            <w:tcW w:w="0" w:type="auto"/>
            <w:tcBorders>
              <w:top w:val="nil"/>
              <w:left w:val="single" w:sz="8" w:space="0" w:color="auto"/>
              <w:bottom w:val="single" w:sz="8" w:space="0" w:color="auto"/>
              <w:right w:val="single" w:sz="8" w:space="0" w:color="auto"/>
            </w:tcBorders>
            <w:shd w:val="clear" w:color="auto" w:fill="FFFFFF"/>
            <w:vAlign w:val="center"/>
            <w:hideMark/>
          </w:tcPr>
          <w:p w14:paraId="2AC2063C" w14:textId="77777777" w:rsidR="00F92AD6" w:rsidRPr="00F92AD6" w:rsidRDefault="00F92AD6" w:rsidP="00B41F34">
            <w:pPr>
              <w:spacing w:after="0" w:line="240" w:lineRule="auto"/>
              <w:jc w:val="center"/>
              <w:rPr>
                <w:rFonts w:ascii="Sylfaen" w:eastAsia="Times New Roman" w:hAnsi="Sylfaen"/>
                <w:sz w:val="16"/>
                <w:szCs w:val="16"/>
              </w:rPr>
            </w:pPr>
            <w:r w:rsidRPr="00F92AD6">
              <w:rPr>
                <w:rFonts w:ascii="Sylfaen" w:eastAsia="Times New Roman" w:hAnsi="Sylfaen"/>
                <w:sz w:val="16"/>
                <w:szCs w:val="16"/>
                <w:lang w:val="ka-GE"/>
              </w:rPr>
              <w:lastRenderedPageBreak/>
              <w:t>06 02 14</w:t>
            </w:r>
            <w:r w:rsidRPr="00F92AD6">
              <w:rPr>
                <w:rFonts w:ascii="Sylfaen" w:eastAsia="Times New Roman" w:hAnsi="Sylfaen"/>
                <w:sz w:val="16"/>
                <w:szCs w:val="16"/>
              </w:rPr>
              <w:t> </w:t>
            </w: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7075F573" w14:textId="77777777" w:rsidR="00F92AD6" w:rsidRPr="00F92AD6" w:rsidRDefault="00F92AD6" w:rsidP="00B41F34">
            <w:pPr>
              <w:spacing w:after="0" w:line="256" w:lineRule="auto"/>
              <w:rPr>
                <w:rFonts w:ascii="Sylfaen" w:eastAsia="Times New Roman" w:hAnsi="Sylfaen"/>
                <w:b/>
                <w:bCs/>
                <w:sz w:val="18"/>
                <w:szCs w:val="18"/>
              </w:rPr>
            </w:pPr>
          </w:p>
        </w:tc>
        <w:tc>
          <w:tcPr>
            <w:tcW w:w="0" w:type="auto"/>
            <w:gridSpan w:val="2"/>
            <w:vMerge/>
            <w:tcBorders>
              <w:top w:val="single" w:sz="8" w:space="0" w:color="auto"/>
              <w:left w:val="single" w:sz="8" w:space="0" w:color="auto"/>
              <w:bottom w:val="single" w:sz="8" w:space="0" w:color="auto"/>
              <w:right w:val="single" w:sz="8" w:space="0" w:color="000000"/>
            </w:tcBorders>
            <w:vAlign w:val="center"/>
            <w:hideMark/>
          </w:tcPr>
          <w:p w14:paraId="78563752"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1E9534A9"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137,4</w:t>
            </w:r>
          </w:p>
        </w:tc>
        <w:tc>
          <w:tcPr>
            <w:tcW w:w="0" w:type="auto"/>
            <w:tcBorders>
              <w:top w:val="nil"/>
              <w:left w:val="nil"/>
              <w:bottom w:val="single" w:sz="8" w:space="0" w:color="auto"/>
              <w:right w:val="single" w:sz="8" w:space="0" w:color="auto"/>
            </w:tcBorders>
            <w:shd w:val="clear" w:color="auto" w:fill="FFFFFF"/>
            <w:vAlign w:val="center"/>
            <w:hideMark/>
          </w:tcPr>
          <w:p w14:paraId="5D11F236"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137,4</w:t>
            </w:r>
          </w:p>
        </w:tc>
        <w:tc>
          <w:tcPr>
            <w:tcW w:w="0" w:type="auto"/>
            <w:tcBorders>
              <w:top w:val="nil"/>
              <w:left w:val="nil"/>
              <w:bottom w:val="single" w:sz="8" w:space="0" w:color="auto"/>
              <w:right w:val="single" w:sz="8" w:space="0" w:color="auto"/>
            </w:tcBorders>
            <w:shd w:val="clear" w:color="auto" w:fill="FFFFFF"/>
            <w:vAlign w:val="center"/>
            <w:hideMark/>
          </w:tcPr>
          <w:p w14:paraId="1485F203"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137,4</w:t>
            </w:r>
          </w:p>
        </w:tc>
        <w:tc>
          <w:tcPr>
            <w:tcW w:w="0" w:type="auto"/>
            <w:tcBorders>
              <w:top w:val="nil"/>
              <w:left w:val="nil"/>
              <w:bottom w:val="single" w:sz="8" w:space="0" w:color="auto"/>
              <w:right w:val="single" w:sz="8" w:space="0" w:color="auto"/>
            </w:tcBorders>
            <w:shd w:val="clear" w:color="auto" w:fill="FFFFFF"/>
            <w:vAlign w:val="center"/>
            <w:hideMark/>
          </w:tcPr>
          <w:p w14:paraId="71A2223F"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137,4</w:t>
            </w:r>
          </w:p>
        </w:tc>
        <w:tc>
          <w:tcPr>
            <w:tcW w:w="0" w:type="auto"/>
            <w:tcBorders>
              <w:top w:val="nil"/>
              <w:left w:val="nil"/>
              <w:bottom w:val="single" w:sz="8" w:space="0" w:color="auto"/>
              <w:right w:val="single" w:sz="8" w:space="0" w:color="auto"/>
            </w:tcBorders>
            <w:shd w:val="clear" w:color="auto" w:fill="FFFFFF"/>
            <w:vAlign w:val="center"/>
            <w:hideMark/>
          </w:tcPr>
          <w:p w14:paraId="7408BDD3"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137,4</w:t>
            </w:r>
          </w:p>
        </w:tc>
      </w:tr>
      <w:tr w:rsidR="00F92AD6" w:rsidRPr="00F92AD6" w14:paraId="212099CD" w14:textId="77777777" w:rsidTr="00B41F34">
        <w:trPr>
          <w:trHeight w:val="600"/>
        </w:trPr>
        <w:tc>
          <w:tcPr>
            <w:tcW w:w="0" w:type="auto"/>
            <w:gridSpan w:val="2"/>
            <w:tcBorders>
              <w:top w:val="single" w:sz="8" w:space="0" w:color="auto"/>
              <w:left w:val="single" w:sz="8" w:space="0" w:color="auto"/>
              <w:bottom w:val="single" w:sz="8" w:space="0" w:color="auto"/>
              <w:right w:val="single" w:sz="8" w:space="0" w:color="000000"/>
            </w:tcBorders>
            <w:shd w:val="clear" w:color="auto" w:fill="FFFFFF"/>
            <w:vAlign w:val="center"/>
            <w:hideMark/>
          </w:tcPr>
          <w:p w14:paraId="292B861A"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განმახორციელებელი სამსახური</w:t>
            </w:r>
          </w:p>
        </w:tc>
        <w:tc>
          <w:tcPr>
            <w:tcW w:w="0" w:type="auto"/>
            <w:tcBorders>
              <w:top w:val="nil"/>
              <w:left w:val="nil"/>
              <w:bottom w:val="single" w:sz="8" w:space="0" w:color="auto"/>
              <w:right w:val="nil"/>
            </w:tcBorders>
            <w:shd w:val="clear" w:color="auto" w:fill="FFFFFF"/>
            <w:vAlign w:val="center"/>
            <w:hideMark/>
          </w:tcPr>
          <w:p w14:paraId="05C46AD1"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single" w:sz="8" w:space="0" w:color="auto"/>
              <w:bottom w:val="single" w:sz="8" w:space="0" w:color="auto"/>
              <w:right w:val="single" w:sz="8" w:space="0" w:color="000000"/>
            </w:tcBorders>
            <w:shd w:val="clear" w:color="auto" w:fill="FFFFFF"/>
            <w:vAlign w:val="center"/>
            <w:hideMark/>
          </w:tcPr>
          <w:p w14:paraId="5B427F75"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მერიის სოციალური დაცვის სამსახური</w:t>
            </w:r>
            <w:r w:rsidRPr="00F92AD6">
              <w:rPr>
                <w:rFonts w:ascii="Sylfaen" w:eastAsia="Times New Roman" w:hAnsi="Sylfaen"/>
                <w:b/>
                <w:bCs/>
                <w:sz w:val="20"/>
                <w:szCs w:val="20"/>
              </w:rPr>
              <w:t> </w:t>
            </w:r>
          </w:p>
        </w:tc>
      </w:tr>
      <w:tr w:rsidR="00F92AD6" w:rsidRPr="00F92AD6" w14:paraId="6A12FF04" w14:textId="77777777" w:rsidTr="00B41F34">
        <w:trPr>
          <w:trHeight w:val="210"/>
        </w:trPr>
        <w:tc>
          <w:tcPr>
            <w:tcW w:w="0" w:type="auto"/>
            <w:gridSpan w:val="2"/>
            <w:vMerge w:val="restart"/>
            <w:tcBorders>
              <w:top w:val="single" w:sz="8" w:space="0" w:color="auto"/>
              <w:left w:val="single" w:sz="8" w:space="0" w:color="auto"/>
              <w:bottom w:val="nil"/>
              <w:right w:val="single" w:sz="8" w:space="0" w:color="000000"/>
            </w:tcBorders>
            <w:shd w:val="clear" w:color="auto" w:fill="FFFFFF"/>
            <w:vAlign w:val="center"/>
            <w:hideMark/>
          </w:tcPr>
          <w:p w14:paraId="7AB90F55"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აღწერა </w:t>
            </w:r>
          </w:p>
        </w:tc>
        <w:tc>
          <w:tcPr>
            <w:tcW w:w="0" w:type="auto"/>
            <w:tcBorders>
              <w:top w:val="nil"/>
              <w:left w:val="nil"/>
              <w:bottom w:val="nil"/>
              <w:right w:val="single" w:sz="8" w:space="0" w:color="auto"/>
            </w:tcBorders>
            <w:shd w:val="clear" w:color="auto" w:fill="FFFFFF"/>
            <w:vAlign w:val="center"/>
            <w:hideMark/>
          </w:tcPr>
          <w:p w14:paraId="288E231F"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single" w:sz="8" w:space="0" w:color="auto"/>
              <w:left w:val="nil"/>
              <w:bottom w:val="nil"/>
              <w:right w:val="single" w:sz="8" w:space="0" w:color="000000"/>
            </w:tcBorders>
            <w:shd w:val="clear" w:color="auto" w:fill="FFFFFF"/>
            <w:vAlign w:val="center"/>
            <w:hideMark/>
          </w:tcPr>
          <w:p w14:paraId="6FE61DD2"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DA5EC3" w:rsidRPr="00F92AD6" w14:paraId="1C50D844" w14:textId="77777777" w:rsidTr="004E4860">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75CE34DC" w14:textId="77777777" w:rsidR="00DA5EC3" w:rsidRPr="00F92AD6" w:rsidRDefault="00DA5EC3" w:rsidP="00B41F34">
            <w:pPr>
              <w:spacing w:after="0" w:line="256" w:lineRule="auto"/>
              <w:rPr>
                <w:rFonts w:ascii="Sylfaen" w:eastAsia="Times New Roman" w:hAnsi="Sylfaen"/>
                <w:b/>
                <w:bCs/>
                <w:sz w:val="18"/>
                <w:szCs w:val="18"/>
              </w:rPr>
            </w:pPr>
          </w:p>
        </w:tc>
        <w:tc>
          <w:tcPr>
            <w:tcW w:w="0" w:type="auto"/>
            <w:gridSpan w:val="7"/>
            <w:tcBorders>
              <w:top w:val="nil"/>
              <w:left w:val="nil"/>
              <w:bottom w:val="nil"/>
              <w:right w:val="single" w:sz="8" w:space="0" w:color="000000"/>
            </w:tcBorders>
            <w:shd w:val="clear" w:color="auto" w:fill="FFFFFF"/>
            <w:vAlign w:val="center"/>
            <w:hideMark/>
          </w:tcPr>
          <w:p w14:paraId="45406019" w14:textId="77777777" w:rsidR="00DA5EC3" w:rsidRPr="00F92AD6" w:rsidRDefault="00DA5EC3" w:rsidP="00B41F34">
            <w:pPr>
              <w:spacing w:after="0" w:line="240" w:lineRule="auto"/>
              <w:rPr>
                <w:rFonts w:ascii="Sylfaen" w:hAnsi="Sylfaen"/>
                <w:sz w:val="16"/>
                <w:szCs w:val="16"/>
                <w:lang w:val="ka-GE"/>
              </w:rPr>
            </w:pPr>
            <w:r w:rsidRPr="00F92AD6">
              <w:rPr>
                <w:rFonts w:ascii="Sylfaen" w:hAnsi="Sylfaen"/>
                <w:sz w:val="16"/>
                <w:szCs w:val="16"/>
              </w:rPr>
              <w:t xml:space="preserve"> ფენილკეტონურიით </w:t>
            </w:r>
            <w:r w:rsidRPr="00F92AD6">
              <w:rPr>
                <w:rFonts w:ascii="Sylfaen" w:hAnsi="Sylfaen"/>
                <w:bCs/>
                <w:sz w:val="16"/>
                <w:szCs w:val="16"/>
                <w:lang w:val="ka-GE"/>
              </w:rPr>
              <w:t>ცისტური ფიბროზით ცელიაკიითდა შაქრიანი დიაბეტით და ფილტვის ინტერსტიციული ავადმყოფობით  დ</w:t>
            </w:r>
            <w:r w:rsidRPr="00F92AD6">
              <w:rPr>
                <w:rFonts w:ascii="Sylfaen" w:hAnsi="Sylfaen"/>
                <w:sz w:val="16"/>
                <w:szCs w:val="16"/>
              </w:rPr>
              <w:t>აავადებული ბავშვების ყოველთვიური ფინანსური დახმარება თითოეულზე</w:t>
            </w:r>
            <w:r w:rsidRPr="00F92AD6">
              <w:rPr>
                <w:rFonts w:ascii="Sylfaen" w:hAnsi="Sylfaen"/>
                <w:sz w:val="16"/>
                <w:szCs w:val="16"/>
                <w:lang w:val="ka-GE"/>
              </w:rPr>
              <w:t xml:space="preserve"> </w:t>
            </w:r>
            <w:r w:rsidRPr="00F92AD6">
              <w:rPr>
                <w:rFonts w:ascii="Sylfaen" w:hAnsi="Sylfaen"/>
                <w:sz w:val="16"/>
                <w:szCs w:val="16"/>
              </w:rPr>
              <w:t xml:space="preserve">300 ლარის ოდენობით </w:t>
            </w:r>
            <w:r w:rsidRPr="00F92AD6">
              <w:rPr>
                <w:rFonts w:ascii="Sylfaen" w:hAnsi="Sylfaen"/>
                <w:sz w:val="16"/>
                <w:szCs w:val="16"/>
                <w:lang w:val="ka-GE"/>
              </w:rPr>
              <w:t xml:space="preserve"> და ქრონიკული ფენილკეტონურიით დაავადებულ 18 წლის ზემოთ  პირების დახმარება სამ თვეში ერთჯერ ექიმის ვიზიტისა და დიაგნოსტიკისათვის დახმარება - 900ლარი.</w:t>
            </w:r>
          </w:p>
          <w:p w14:paraId="6CABAD7B" w14:textId="77777777" w:rsidR="00DA5EC3" w:rsidRPr="00F92AD6" w:rsidRDefault="00DA5EC3"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p w14:paraId="4A14D589" w14:textId="51B37566" w:rsidR="00DA5EC3" w:rsidRPr="00F92AD6" w:rsidRDefault="00DA5EC3"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79A315C5"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648566F7"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6CCC0FC2"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6B85733F"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6657D108"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00871756"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5996FFF4"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10E618F3"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14157805" w14:textId="77777777" w:rsidTr="00B41F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51FB06EF" w14:textId="77777777" w:rsidR="00F92AD6" w:rsidRPr="00F92AD6" w:rsidRDefault="00F92AD6" w:rsidP="00B41F34">
            <w:pPr>
              <w:spacing w:after="0" w:line="256" w:lineRule="auto"/>
              <w:rPr>
                <w:rFonts w:ascii="Sylfaen" w:eastAsia="Times New Roman" w:hAnsi="Sylfaen"/>
                <w:b/>
                <w:bCs/>
                <w:sz w:val="18"/>
                <w:szCs w:val="18"/>
              </w:rPr>
            </w:pPr>
          </w:p>
        </w:tc>
        <w:tc>
          <w:tcPr>
            <w:tcW w:w="0" w:type="auto"/>
            <w:tcBorders>
              <w:top w:val="nil"/>
              <w:left w:val="nil"/>
              <w:bottom w:val="nil"/>
              <w:right w:val="single" w:sz="8" w:space="0" w:color="auto"/>
            </w:tcBorders>
            <w:shd w:val="clear" w:color="auto" w:fill="FFFFFF"/>
            <w:vAlign w:val="center"/>
            <w:hideMark/>
          </w:tcPr>
          <w:p w14:paraId="2645CF4D"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0" w:type="auto"/>
            <w:gridSpan w:val="6"/>
            <w:tcBorders>
              <w:top w:val="nil"/>
              <w:left w:val="nil"/>
              <w:bottom w:val="nil"/>
              <w:right w:val="single" w:sz="8" w:space="0" w:color="000000"/>
            </w:tcBorders>
            <w:shd w:val="clear" w:color="auto" w:fill="FFFFFF"/>
            <w:vAlign w:val="center"/>
            <w:hideMark/>
          </w:tcPr>
          <w:p w14:paraId="5F2E7398"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DA5EC3" w:rsidRPr="00F92AD6" w14:paraId="17DF7D8B" w14:textId="77777777" w:rsidTr="00BF3DAE">
        <w:trPr>
          <w:trHeight w:val="525"/>
        </w:trPr>
        <w:tc>
          <w:tcPr>
            <w:tcW w:w="0" w:type="auto"/>
            <w:gridSpan w:val="2"/>
            <w:tcBorders>
              <w:top w:val="single" w:sz="8" w:space="0" w:color="auto"/>
              <w:left w:val="single" w:sz="8" w:space="0" w:color="auto"/>
              <w:bottom w:val="nil"/>
              <w:right w:val="single" w:sz="8" w:space="0" w:color="000000"/>
            </w:tcBorders>
            <w:shd w:val="clear" w:color="auto" w:fill="FFFFFF"/>
            <w:vAlign w:val="center"/>
            <w:hideMark/>
          </w:tcPr>
          <w:p w14:paraId="16AA1D94" w14:textId="77777777" w:rsidR="00DA5EC3" w:rsidRPr="00F92AD6" w:rsidRDefault="00DA5EC3"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მიზანი და მოსალოდნელი შედეგი</w:t>
            </w:r>
          </w:p>
        </w:tc>
        <w:tc>
          <w:tcPr>
            <w:tcW w:w="0" w:type="auto"/>
            <w:gridSpan w:val="7"/>
            <w:tcBorders>
              <w:top w:val="single" w:sz="8" w:space="0" w:color="auto"/>
              <w:left w:val="nil"/>
              <w:bottom w:val="nil"/>
              <w:right w:val="single" w:sz="8" w:space="0" w:color="000000"/>
            </w:tcBorders>
            <w:shd w:val="clear" w:color="auto" w:fill="FFFFFF"/>
            <w:vAlign w:val="center"/>
            <w:hideMark/>
          </w:tcPr>
          <w:p w14:paraId="0C9AC71F" w14:textId="77777777" w:rsidR="00DA5EC3" w:rsidRPr="00F92AD6" w:rsidRDefault="00DA5EC3" w:rsidP="00B41F34">
            <w:pPr>
              <w:spacing w:after="0" w:line="240" w:lineRule="auto"/>
              <w:rPr>
                <w:rFonts w:ascii="Sylfaen" w:hAnsi="Sylfaen"/>
                <w:sz w:val="16"/>
                <w:szCs w:val="16"/>
              </w:rPr>
            </w:pPr>
            <w:r w:rsidRPr="00F92AD6">
              <w:rPr>
                <w:rFonts w:ascii="Sylfaen" w:hAnsi="Sylfaen"/>
                <w:sz w:val="16"/>
                <w:szCs w:val="16"/>
              </w:rPr>
              <w:t xml:space="preserve">ფენილკეტონურიით </w:t>
            </w:r>
            <w:r w:rsidRPr="00F92AD6">
              <w:rPr>
                <w:rFonts w:ascii="Sylfaen" w:hAnsi="Sylfaen"/>
                <w:bCs/>
                <w:sz w:val="16"/>
                <w:szCs w:val="16"/>
                <w:lang w:val="ka-GE"/>
              </w:rPr>
              <w:t>ცისტური ფიბროზით და ცელიაკიით,შაქრიანი დიაბეტით და ფილტვისინტერსტიციული ავადმყოფობით  დ</w:t>
            </w:r>
            <w:r w:rsidRPr="00F92AD6">
              <w:rPr>
                <w:rFonts w:ascii="Sylfaen" w:hAnsi="Sylfaen"/>
                <w:sz w:val="16"/>
                <w:szCs w:val="16"/>
              </w:rPr>
              <w:t>აავადებული ბავშვთა  ფინანსური მხადრდაჭერა 40 ბენეფიციარზე.</w:t>
            </w:r>
          </w:p>
          <w:p w14:paraId="2ABFB715" w14:textId="71881501" w:rsidR="00DA5EC3" w:rsidRPr="00F92AD6" w:rsidRDefault="00DA5EC3"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7285429B" w14:textId="77777777" w:rsidTr="00B41F34">
        <w:trPr>
          <w:trHeight w:val="765"/>
        </w:trPr>
        <w:tc>
          <w:tcPr>
            <w:tcW w:w="0" w:type="auto"/>
            <w:gridSpan w:val="9"/>
            <w:tcBorders>
              <w:top w:val="single" w:sz="8" w:space="0" w:color="auto"/>
              <w:left w:val="single" w:sz="8" w:space="0" w:color="auto"/>
              <w:bottom w:val="single" w:sz="8" w:space="0" w:color="auto"/>
              <w:right w:val="single" w:sz="8" w:space="0" w:color="000000"/>
            </w:tcBorders>
            <w:shd w:val="clear" w:color="auto" w:fill="E7E6E6"/>
            <w:vAlign w:val="center"/>
            <w:hideMark/>
          </w:tcPr>
          <w:p w14:paraId="73DFF9F6" w14:textId="77777777" w:rsidR="00F92AD6" w:rsidRPr="00F92AD6" w:rsidRDefault="00F92AD6" w:rsidP="00B41F34">
            <w:pPr>
              <w:spacing w:after="0" w:line="240" w:lineRule="auto"/>
              <w:jc w:val="center"/>
              <w:rPr>
                <w:rFonts w:ascii="Sylfaen" w:eastAsia="Times New Roman" w:hAnsi="Sylfaen"/>
                <w:b/>
                <w:bCs/>
              </w:rPr>
            </w:pPr>
            <w:r w:rsidRPr="00F92AD6">
              <w:rPr>
                <w:rFonts w:ascii="Sylfaen" w:eastAsia="Times New Roman" w:hAnsi="Sylfaen"/>
                <w:b/>
                <w:bCs/>
              </w:rPr>
              <w:t>შეფასების ინდიკატორები</w:t>
            </w:r>
          </w:p>
        </w:tc>
      </w:tr>
      <w:tr w:rsidR="00F92AD6" w:rsidRPr="00F92AD6" w14:paraId="624DBD94"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7D593867"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საბოლოო</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(OUTCOME)</w:t>
            </w:r>
          </w:p>
        </w:tc>
        <w:tc>
          <w:tcPr>
            <w:tcW w:w="0" w:type="auto"/>
            <w:tcBorders>
              <w:top w:val="nil"/>
              <w:left w:val="nil"/>
              <w:bottom w:val="single" w:sz="8" w:space="0" w:color="auto"/>
              <w:right w:val="single" w:sz="4" w:space="0" w:color="auto"/>
            </w:tcBorders>
            <w:shd w:val="clear" w:color="auto" w:fill="E7E6E6"/>
            <w:vAlign w:val="center"/>
            <w:hideMark/>
          </w:tcPr>
          <w:p w14:paraId="62D5D09C"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0" w:type="auto"/>
            <w:tcBorders>
              <w:top w:val="nil"/>
              <w:left w:val="nil"/>
              <w:bottom w:val="single" w:sz="8" w:space="0" w:color="auto"/>
              <w:right w:val="single" w:sz="4" w:space="0" w:color="auto"/>
            </w:tcBorders>
            <w:shd w:val="clear" w:color="auto" w:fill="E7E6E6"/>
            <w:vAlign w:val="center"/>
            <w:hideMark/>
          </w:tcPr>
          <w:p w14:paraId="3FB0E0FD"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0" w:type="auto"/>
            <w:tcBorders>
              <w:top w:val="nil"/>
              <w:left w:val="nil"/>
              <w:bottom w:val="single" w:sz="8" w:space="0" w:color="auto"/>
              <w:right w:val="single" w:sz="4" w:space="0" w:color="auto"/>
            </w:tcBorders>
            <w:shd w:val="clear" w:color="auto" w:fill="E7E6E6"/>
            <w:vAlign w:val="center"/>
            <w:hideMark/>
          </w:tcPr>
          <w:p w14:paraId="7FB42E76"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0" w:type="auto"/>
            <w:tcBorders>
              <w:top w:val="nil"/>
              <w:left w:val="nil"/>
              <w:bottom w:val="single" w:sz="8" w:space="0" w:color="auto"/>
              <w:right w:val="single" w:sz="4" w:space="0" w:color="auto"/>
            </w:tcBorders>
            <w:shd w:val="clear" w:color="auto" w:fill="E7E6E6"/>
            <w:vAlign w:val="center"/>
            <w:hideMark/>
          </w:tcPr>
          <w:p w14:paraId="3E675BEE"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0" w:type="auto"/>
            <w:tcBorders>
              <w:top w:val="nil"/>
              <w:left w:val="nil"/>
              <w:bottom w:val="single" w:sz="8" w:space="0" w:color="auto"/>
              <w:right w:val="single" w:sz="4" w:space="0" w:color="auto"/>
            </w:tcBorders>
            <w:shd w:val="clear" w:color="auto" w:fill="E7E6E6"/>
            <w:vAlign w:val="center"/>
            <w:hideMark/>
          </w:tcPr>
          <w:p w14:paraId="1E3E8511"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0" w:type="auto"/>
            <w:tcBorders>
              <w:top w:val="nil"/>
              <w:left w:val="nil"/>
              <w:bottom w:val="single" w:sz="8" w:space="0" w:color="auto"/>
              <w:right w:val="single" w:sz="4" w:space="0" w:color="auto"/>
            </w:tcBorders>
            <w:shd w:val="clear" w:color="auto" w:fill="E7E6E6"/>
            <w:vAlign w:val="center"/>
            <w:hideMark/>
          </w:tcPr>
          <w:p w14:paraId="5F839B37"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0" w:type="auto"/>
            <w:tcBorders>
              <w:top w:val="nil"/>
              <w:left w:val="nil"/>
              <w:bottom w:val="single" w:sz="8" w:space="0" w:color="auto"/>
              <w:right w:val="single" w:sz="8" w:space="0" w:color="auto"/>
            </w:tcBorders>
            <w:shd w:val="clear" w:color="auto" w:fill="E7E6E6"/>
            <w:vAlign w:val="center"/>
            <w:hideMark/>
          </w:tcPr>
          <w:p w14:paraId="56E6761B"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14F3A940"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5B6EB37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40E7371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1385D6C"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A64AE5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380D244"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00F426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473897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2F6D7379"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44CA342C"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62B0A9E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2E720E5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89C947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9F78A6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885FCC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73ED98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12AC55C"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40E24DA9"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06CD3067"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1C40456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68B3CDA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4E5207C"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751C245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3AA072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CE120D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3B57807"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03CA668F"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78A2512B" w14:textId="77777777" w:rsidTr="00B41F34">
        <w:trPr>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08C69898"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შუალედური</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(OUTPUT)</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45D8A309"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22F3635E"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6E37D17B"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6E6C4EB2"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4C13FBF9"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35B65C4B"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0" w:type="auto"/>
            <w:tcBorders>
              <w:top w:val="single" w:sz="8" w:space="0" w:color="auto"/>
              <w:left w:val="nil"/>
              <w:bottom w:val="single" w:sz="8" w:space="0" w:color="auto"/>
              <w:right w:val="single" w:sz="8" w:space="0" w:color="auto"/>
            </w:tcBorders>
            <w:shd w:val="clear" w:color="auto" w:fill="E7E6E6"/>
            <w:vAlign w:val="center"/>
            <w:hideMark/>
          </w:tcPr>
          <w:p w14:paraId="2FFF851C"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47585407" w14:textId="77777777" w:rsidTr="00B41F34">
        <w:trPr>
          <w:trHeight w:val="540"/>
        </w:trPr>
        <w:tc>
          <w:tcPr>
            <w:tcW w:w="0" w:type="auto"/>
            <w:gridSpan w:val="2"/>
            <w:tcBorders>
              <w:top w:val="nil"/>
              <w:left w:val="single" w:sz="8" w:space="0" w:color="auto"/>
              <w:bottom w:val="single" w:sz="4" w:space="0" w:color="auto"/>
              <w:right w:val="single" w:sz="4" w:space="0" w:color="auto"/>
            </w:tcBorders>
            <w:vAlign w:val="center"/>
            <w:hideMark/>
          </w:tcPr>
          <w:p w14:paraId="0610E23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50C2708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E62E49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42E986D9"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3E6F991"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F00F52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2C901C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7456F740"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6BFBB708" w14:textId="77777777" w:rsidTr="00B41F34">
        <w:trPr>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229C722D"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vAlign w:val="center"/>
            <w:hideMark/>
          </w:tcPr>
          <w:p w14:paraId="66D4F5D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12E77274"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41E749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F6C151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0719800"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00E11BE2"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8" w:space="0" w:color="auto"/>
            </w:tcBorders>
            <w:noWrap/>
            <w:vAlign w:val="bottom"/>
            <w:hideMark/>
          </w:tcPr>
          <w:p w14:paraId="56F76572"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51E5D84C" w14:textId="77777777" w:rsidTr="00B41F34">
        <w:trPr>
          <w:trHeight w:val="540"/>
        </w:trPr>
        <w:tc>
          <w:tcPr>
            <w:tcW w:w="0" w:type="auto"/>
            <w:gridSpan w:val="2"/>
            <w:tcBorders>
              <w:top w:val="single" w:sz="4" w:space="0" w:color="auto"/>
              <w:left w:val="single" w:sz="8" w:space="0" w:color="auto"/>
              <w:bottom w:val="single" w:sz="8" w:space="0" w:color="auto"/>
              <w:right w:val="single" w:sz="4" w:space="0" w:color="auto"/>
            </w:tcBorders>
            <w:noWrap/>
            <w:vAlign w:val="center"/>
            <w:hideMark/>
          </w:tcPr>
          <w:p w14:paraId="32A9936F"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center"/>
            <w:hideMark/>
          </w:tcPr>
          <w:p w14:paraId="2E89E7F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7B948BA6"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0CBE63DB"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7F098878"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2BC5617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4" w:space="0" w:color="auto"/>
            </w:tcBorders>
            <w:noWrap/>
            <w:vAlign w:val="bottom"/>
            <w:hideMark/>
          </w:tcPr>
          <w:p w14:paraId="4E393ECA"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8" w:space="0" w:color="auto"/>
              <w:right w:val="single" w:sz="8" w:space="0" w:color="auto"/>
            </w:tcBorders>
            <w:noWrap/>
            <w:vAlign w:val="bottom"/>
            <w:hideMark/>
          </w:tcPr>
          <w:p w14:paraId="052AB170" w14:textId="77777777" w:rsidR="00F92AD6" w:rsidRPr="00F92AD6" w:rsidRDefault="00F92AD6" w:rsidP="00B41F34">
            <w:pPr>
              <w:spacing w:after="0" w:line="240" w:lineRule="auto"/>
              <w:rPr>
                <w:rFonts w:eastAsia="Times New Roman"/>
              </w:rPr>
            </w:pPr>
            <w:r w:rsidRPr="00F92AD6">
              <w:rPr>
                <w:rFonts w:eastAsia="Times New Roman"/>
              </w:rPr>
              <w:t> </w:t>
            </w:r>
          </w:p>
        </w:tc>
      </w:tr>
    </w:tbl>
    <w:p w14:paraId="79A7C7CD" w14:textId="77777777" w:rsidR="00F92AD6" w:rsidRPr="00F92AD6" w:rsidRDefault="00F92AD6" w:rsidP="00F92AD6">
      <w:pPr>
        <w:rPr>
          <w:rFonts w:ascii="Sylfaen" w:hAnsi="Sylfaen"/>
          <w:sz w:val="24"/>
          <w:szCs w:val="24"/>
          <w:lang w:val="ka-GE"/>
        </w:rPr>
      </w:pPr>
    </w:p>
    <w:p w14:paraId="34A90EC4" w14:textId="77777777" w:rsidR="00F92AD6" w:rsidRPr="00F92AD6" w:rsidRDefault="00F92AD6" w:rsidP="00F92AD6">
      <w:pPr>
        <w:rPr>
          <w:rFonts w:ascii="Sylfaen" w:hAnsi="Sylfaen"/>
          <w:szCs w:val="24"/>
          <w:lang w:val="ka-GE"/>
        </w:rPr>
      </w:pPr>
      <w:r w:rsidRPr="00F92AD6">
        <w:rPr>
          <w:rFonts w:ascii="Sylfaen" w:hAnsi="Sylfaen"/>
          <w:szCs w:val="24"/>
          <w:lang w:val="ka-GE"/>
        </w:rPr>
        <w:t>დანართი 3</w:t>
      </w:r>
    </w:p>
    <w:p w14:paraId="54A84274" w14:textId="77777777" w:rsidR="00F92AD6" w:rsidRPr="00F92AD6" w:rsidRDefault="00F92AD6" w:rsidP="00F92AD6">
      <w:pPr>
        <w:rPr>
          <w:rFonts w:ascii="Sylfaen" w:hAnsi="Sylfaen"/>
          <w:b/>
          <w:szCs w:val="24"/>
          <w:lang w:val="ka-GE"/>
        </w:rPr>
      </w:pPr>
      <w:r w:rsidRPr="00F92AD6">
        <w:rPr>
          <w:rFonts w:ascii="Sylfaen" w:hAnsi="Sylfaen"/>
          <w:b/>
          <w:szCs w:val="24"/>
          <w:lang w:val="ka-GE"/>
        </w:rPr>
        <w:lastRenderedPageBreak/>
        <w:t>პროგრამის განაცხადის ფორმა</w:t>
      </w:r>
    </w:p>
    <w:tbl>
      <w:tblPr>
        <w:tblW w:w="13931" w:type="dxa"/>
        <w:tblLook w:val="04A0" w:firstRow="1" w:lastRow="0" w:firstColumn="1" w:lastColumn="0" w:noHBand="0" w:noVBand="1"/>
      </w:tblPr>
      <w:tblGrid>
        <w:gridCol w:w="1095"/>
        <w:gridCol w:w="2185"/>
        <w:gridCol w:w="3870"/>
        <w:gridCol w:w="581"/>
        <w:gridCol w:w="1153"/>
        <w:gridCol w:w="1153"/>
        <w:gridCol w:w="1153"/>
        <w:gridCol w:w="1463"/>
        <w:gridCol w:w="1268"/>
        <w:gridCol w:w="10"/>
      </w:tblGrid>
      <w:tr w:rsidR="00F92AD6" w:rsidRPr="00F92AD6" w14:paraId="12571C8D" w14:textId="77777777" w:rsidTr="00DA5EC3">
        <w:trPr>
          <w:gridAfter w:val="1"/>
          <w:wAfter w:w="10" w:type="dxa"/>
          <w:trHeight w:val="450"/>
        </w:trPr>
        <w:tc>
          <w:tcPr>
            <w:tcW w:w="0" w:type="auto"/>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14:paraId="560A4065"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კოდი</w:t>
            </w:r>
          </w:p>
        </w:tc>
        <w:tc>
          <w:tcPr>
            <w:tcW w:w="0" w:type="auto"/>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62553DE1"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დასახელება </w:t>
            </w:r>
          </w:p>
        </w:tc>
        <w:tc>
          <w:tcPr>
            <w:tcW w:w="4451" w:type="dxa"/>
            <w:gridSpan w:val="2"/>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7B33BCBF" w14:textId="77777777" w:rsidR="00F92AD6" w:rsidRPr="00F92AD6" w:rsidRDefault="00F92AD6" w:rsidP="00B41F34">
            <w:pPr>
              <w:spacing w:after="0" w:line="240" w:lineRule="auto"/>
              <w:jc w:val="center"/>
              <w:rPr>
                <w:rFonts w:ascii="Sylfaen" w:eastAsia="Times New Roman" w:hAnsi="Sylfaen"/>
                <w:b/>
                <w:bCs/>
              </w:rPr>
            </w:pPr>
            <w:r w:rsidRPr="00F92AD6">
              <w:rPr>
                <w:rFonts w:ascii="Sylfaen" w:hAnsi="Sylfaen"/>
                <w:b/>
                <w:bCs/>
                <w:sz w:val="16"/>
                <w:szCs w:val="16"/>
              </w:rPr>
              <w:t>სამედიცინო მომსახურეობის ფინანსური დახმარება</w:t>
            </w:r>
          </w:p>
        </w:tc>
        <w:tc>
          <w:tcPr>
            <w:tcW w:w="0" w:type="auto"/>
            <w:tcBorders>
              <w:top w:val="single" w:sz="8" w:space="0" w:color="auto"/>
              <w:left w:val="nil"/>
              <w:bottom w:val="nil"/>
              <w:right w:val="single" w:sz="8" w:space="0" w:color="auto"/>
            </w:tcBorders>
            <w:shd w:val="clear" w:color="auto" w:fill="FFFFFF"/>
            <w:vAlign w:val="center"/>
            <w:hideMark/>
          </w:tcPr>
          <w:p w14:paraId="0ADCEDB1"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58974DFB"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3F97763E"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 წლის დაფინანსება</w:t>
            </w:r>
          </w:p>
        </w:tc>
        <w:tc>
          <w:tcPr>
            <w:tcW w:w="0" w:type="auto"/>
            <w:tcBorders>
              <w:top w:val="single" w:sz="8" w:space="0" w:color="auto"/>
              <w:left w:val="nil"/>
              <w:bottom w:val="nil"/>
              <w:right w:val="single" w:sz="8" w:space="0" w:color="auto"/>
            </w:tcBorders>
            <w:shd w:val="clear" w:color="auto" w:fill="FFFFFF"/>
            <w:vAlign w:val="center"/>
            <w:hideMark/>
          </w:tcPr>
          <w:p w14:paraId="309FFD1E"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7</w:t>
            </w:r>
            <w:r w:rsidRPr="00F92AD6">
              <w:rPr>
                <w:rFonts w:ascii="Sylfaen" w:eastAsia="Times New Roman" w:hAnsi="Sylfaen"/>
                <w:b/>
                <w:bCs/>
                <w:sz w:val="16"/>
                <w:szCs w:val="16"/>
              </w:rPr>
              <w:t xml:space="preserve"> წლის დაფინანსება</w:t>
            </w:r>
          </w:p>
        </w:tc>
        <w:tc>
          <w:tcPr>
            <w:tcW w:w="1268" w:type="dxa"/>
            <w:tcBorders>
              <w:top w:val="single" w:sz="8" w:space="0" w:color="auto"/>
              <w:left w:val="nil"/>
              <w:bottom w:val="nil"/>
              <w:right w:val="single" w:sz="8" w:space="0" w:color="auto"/>
            </w:tcBorders>
            <w:shd w:val="clear" w:color="auto" w:fill="FFFFFF"/>
            <w:vAlign w:val="center"/>
            <w:hideMark/>
          </w:tcPr>
          <w:p w14:paraId="04BE4484"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8</w:t>
            </w:r>
            <w:r w:rsidRPr="00F92AD6">
              <w:rPr>
                <w:rFonts w:ascii="Sylfaen" w:eastAsia="Times New Roman" w:hAnsi="Sylfaen"/>
                <w:b/>
                <w:bCs/>
                <w:sz w:val="16"/>
                <w:szCs w:val="16"/>
              </w:rPr>
              <w:t xml:space="preserve"> წლის დაფინანსება</w:t>
            </w:r>
          </w:p>
        </w:tc>
      </w:tr>
      <w:tr w:rsidR="00F92AD6" w:rsidRPr="00F92AD6" w14:paraId="34B68596" w14:textId="77777777" w:rsidTr="00DA5EC3">
        <w:trPr>
          <w:gridAfter w:val="1"/>
          <w:wAfter w:w="10" w:type="dxa"/>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14:paraId="32EF0139" w14:textId="77777777" w:rsidR="00F92AD6" w:rsidRPr="00F92AD6" w:rsidRDefault="00F92AD6" w:rsidP="00B41F34">
            <w:pPr>
              <w:spacing w:after="0" w:line="256" w:lineRule="auto"/>
              <w:rPr>
                <w:rFonts w:ascii="Sylfaen" w:eastAsia="Times New Roman" w:hAnsi="Sylfaen"/>
                <w:b/>
                <w:bCs/>
                <w:sz w:val="18"/>
                <w:szCs w:val="18"/>
              </w:rPr>
            </w:pP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160EC3CC" w14:textId="77777777" w:rsidR="00F92AD6" w:rsidRPr="00F92AD6" w:rsidRDefault="00F92AD6" w:rsidP="00B41F34">
            <w:pPr>
              <w:spacing w:after="0" w:line="256" w:lineRule="auto"/>
              <w:rPr>
                <w:rFonts w:ascii="Sylfaen" w:eastAsia="Times New Roman" w:hAnsi="Sylfaen"/>
                <w:b/>
                <w:bCs/>
                <w:sz w:val="18"/>
                <w:szCs w:val="18"/>
              </w:rPr>
            </w:pPr>
          </w:p>
        </w:tc>
        <w:tc>
          <w:tcPr>
            <w:tcW w:w="4451" w:type="dxa"/>
            <w:gridSpan w:val="2"/>
            <w:vMerge/>
            <w:tcBorders>
              <w:top w:val="single" w:sz="8" w:space="0" w:color="auto"/>
              <w:left w:val="single" w:sz="8" w:space="0" w:color="auto"/>
              <w:bottom w:val="single" w:sz="8" w:space="0" w:color="auto"/>
              <w:right w:val="single" w:sz="8" w:space="0" w:color="000000"/>
            </w:tcBorders>
            <w:vAlign w:val="center"/>
            <w:hideMark/>
          </w:tcPr>
          <w:p w14:paraId="4F7A25A7"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1C034885"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4501C96B"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7098E310"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0" w:type="auto"/>
            <w:tcBorders>
              <w:top w:val="nil"/>
              <w:left w:val="nil"/>
              <w:bottom w:val="single" w:sz="8" w:space="0" w:color="auto"/>
              <w:right w:val="single" w:sz="8" w:space="0" w:color="auto"/>
            </w:tcBorders>
            <w:shd w:val="clear" w:color="auto" w:fill="FFFFFF"/>
            <w:vAlign w:val="center"/>
            <w:hideMark/>
          </w:tcPr>
          <w:p w14:paraId="344BCACF"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1268" w:type="dxa"/>
            <w:tcBorders>
              <w:top w:val="nil"/>
              <w:left w:val="nil"/>
              <w:bottom w:val="single" w:sz="8" w:space="0" w:color="auto"/>
              <w:right w:val="single" w:sz="8" w:space="0" w:color="auto"/>
            </w:tcBorders>
            <w:shd w:val="clear" w:color="auto" w:fill="FFFFFF"/>
            <w:vAlign w:val="center"/>
            <w:hideMark/>
          </w:tcPr>
          <w:p w14:paraId="5AB0338D"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r>
      <w:tr w:rsidR="00F92AD6" w:rsidRPr="00F92AD6" w14:paraId="01E52CE8" w14:textId="77777777" w:rsidTr="00DA5EC3">
        <w:trPr>
          <w:gridAfter w:val="1"/>
          <w:wAfter w:w="10" w:type="dxa"/>
          <w:trHeight w:val="315"/>
        </w:trPr>
        <w:tc>
          <w:tcPr>
            <w:tcW w:w="0" w:type="auto"/>
            <w:tcBorders>
              <w:top w:val="nil"/>
              <w:left w:val="single" w:sz="8" w:space="0" w:color="auto"/>
              <w:bottom w:val="single" w:sz="8" w:space="0" w:color="auto"/>
              <w:right w:val="single" w:sz="8" w:space="0" w:color="auto"/>
            </w:tcBorders>
            <w:shd w:val="clear" w:color="auto" w:fill="FFFFFF"/>
            <w:vAlign w:val="center"/>
            <w:hideMark/>
          </w:tcPr>
          <w:p w14:paraId="592F8B68" w14:textId="77777777" w:rsidR="00F92AD6" w:rsidRPr="00F92AD6" w:rsidRDefault="00F92AD6" w:rsidP="00B41F34">
            <w:pPr>
              <w:spacing w:after="0" w:line="240" w:lineRule="auto"/>
              <w:jc w:val="center"/>
              <w:rPr>
                <w:rFonts w:ascii="Sylfaen" w:eastAsia="Times New Roman" w:hAnsi="Sylfaen"/>
                <w:sz w:val="16"/>
                <w:szCs w:val="16"/>
              </w:rPr>
            </w:pPr>
            <w:r w:rsidRPr="00F92AD6">
              <w:rPr>
                <w:rFonts w:ascii="Sylfaen" w:eastAsia="Times New Roman" w:hAnsi="Sylfaen"/>
                <w:sz w:val="16"/>
                <w:szCs w:val="16"/>
                <w:lang w:val="ka-GE"/>
              </w:rPr>
              <w:t>06 02 15</w:t>
            </w:r>
            <w:r w:rsidRPr="00F92AD6">
              <w:rPr>
                <w:rFonts w:ascii="Sylfaen" w:eastAsia="Times New Roman" w:hAnsi="Sylfaen"/>
                <w:sz w:val="16"/>
                <w:szCs w:val="16"/>
              </w:rPr>
              <w:t> </w:t>
            </w:r>
          </w:p>
        </w:tc>
        <w:tc>
          <w:tcPr>
            <w:tcW w:w="0" w:type="auto"/>
            <w:vMerge/>
            <w:tcBorders>
              <w:top w:val="single" w:sz="8" w:space="0" w:color="auto"/>
              <w:left w:val="single" w:sz="8" w:space="0" w:color="auto"/>
              <w:bottom w:val="single" w:sz="8" w:space="0" w:color="auto"/>
              <w:right w:val="single" w:sz="8" w:space="0" w:color="000000"/>
            </w:tcBorders>
            <w:vAlign w:val="center"/>
            <w:hideMark/>
          </w:tcPr>
          <w:p w14:paraId="1003EC4D" w14:textId="77777777" w:rsidR="00F92AD6" w:rsidRPr="00F92AD6" w:rsidRDefault="00F92AD6" w:rsidP="00B41F34">
            <w:pPr>
              <w:spacing w:after="0" w:line="256" w:lineRule="auto"/>
              <w:rPr>
                <w:rFonts w:ascii="Sylfaen" w:eastAsia="Times New Roman" w:hAnsi="Sylfaen"/>
                <w:b/>
                <w:bCs/>
                <w:sz w:val="18"/>
                <w:szCs w:val="18"/>
              </w:rPr>
            </w:pPr>
          </w:p>
        </w:tc>
        <w:tc>
          <w:tcPr>
            <w:tcW w:w="4451" w:type="dxa"/>
            <w:gridSpan w:val="2"/>
            <w:vMerge/>
            <w:tcBorders>
              <w:top w:val="single" w:sz="8" w:space="0" w:color="auto"/>
              <w:left w:val="single" w:sz="8" w:space="0" w:color="auto"/>
              <w:bottom w:val="single" w:sz="8" w:space="0" w:color="auto"/>
              <w:right w:val="single" w:sz="8" w:space="0" w:color="000000"/>
            </w:tcBorders>
            <w:vAlign w:val="center"/>
            <w:hideMark/>
          </w:tcPr>
          <w:p w14:paraId="018CFF72" w14:textId="77777777" w:rsidR="00F92AD6" w:rsidRPr="00F92AD6" w:rsidRDefault="00F92AD6" w:rsidP="00B41F34">
            <w:pPr>
              <w:spacing w:after="0" w:line="256" w:lineRule="auto"/>
              <w:rPr>
                <w:rFonts w:ascii="Sylfaen" w:eastAsia="Times New Roman" w:hAnsi="Sylfaen"/>
                <w:b/>
                <w:bCs/>
              </w:rPr>
            </w:pPr>
          </w:p>
        </w:tc>
        <w:tc>
          <w:tcPr>
            <w:tcW w:w="0" w:type="auto"/>
            <w:tcBorders>
              <w:top w:val="nil"/>
              <w:left w:val="nil"/>
              <w:bottom w:val="single" w:sz="8" w:space="0" w:color="auto"/>
              <w:right w:val="single" w:sz="8" w:space="0" w:color="auto"/>
            </w:tcBorders>
            <w:shd w:val="clear" w:color="auto" w:fill="FFFFFF"/>
            <w:vAlign w:val="center"/>
            <w:hideMark/>
          </w:tcPr>
          <w:p w14:paraId="1930781B"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420,0</w:t>
            </w:r>
          </w:p>
        </w:tc>
        <w:tc>
          <w:tcPr>
            <w:tcW w:w="0" w:type="auto"/>
            <w:tcBorders>
              <w:top w:val="nil"/>
              <w:left w:val="nil"/>
              <w:bottom w:val="single" w:sz="8" w:space="0" w:color="auto"/>
              <w:right w:val="single" w:sz="8" w:space="0" w:color="auto"/>
            </w:tcBorders>
            <w:shd w:val="clear" w:color="auto" w:fill="FFFFFF"/>
            <w:vAlign w:val="center"/>
            <w:hideMark/>
          </w:tcPr>
          <w:p w14:paraId="737C666B"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420,0</w:t>
            </w:r>
          </w:p>
        </w:tc>
        <w:tc>
          <w:tcPr>
            <w:tcW w:w="0" w:type="auto"/>
            <w:tcBorders>
              <w:top w:val="nil"/>
              <w:left w:val="nil"/>
              <w:bottom w:val="single" w:sz="8" w:space="0" w:color="auto"/>
              <w:right w:val="single" w:sz="8" w:space="0" w:color="auto"/>
            </w:tcBorders>
            <w:shd w:val="clear" w:color="auto" w:fill="FFFFFF"/>
            <w:vAlign w:val="center"/>
            <w:hideMark/>
          </w:tcPr>
          <w:p w14:paraId="06720E93"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420,0</w:t>
            </w:r>
          </w:p>
        </w:tc>
        <w:tc>
          <w:tcPr>
            <w:tcW w:w="0" w:type="auto"/>
            <w:tcBorders>
              <w:top w:val="nil"/>
              <w:left w:val="nil"/>
              <w:bottom w:val="single" w:sz="8" w:space="0" w:color="auto"/>
              <w:right w:val="single" w:sz="8" w:space="0" w:color="auto"/>
            </w:tcBorders>
            <w:shd w:val="clear" w:color="auto" w:fill="FFFFFF"/>
            <w:vAlign w:val="center"/>
            <w:hideMark/>
          </w:tcPr>
          <w:p w14:paraId="60A5C44A"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420,0</w:t>
            </w:r>
          </w:p>
        </w:tc>
        <w:tc>
          <w:tcPr>
            <w:tcW w:w="1268" w:type="dxa"/>
            <w:tcBorders>
              <w:top w:val="nil"/>
              <w:left w:val="nil"/>
              <w:bottom w:val="single" w:sz="8" w:space="0" w:color="auto"/>
              <w:right w:val="single" w:sz="8" w:space="0" w:color="auto"/>
            </w:tcBorders>
            <w:shd w:val="clear" w:color="auto" w:fill="FFFFFF"/>
            <w:vAlign w:val="center"/>
            <w:hideMark/>
          </w:tcPr>
          <w:p w14:paraId="52682F23" w14:textId="77777777" w:rsidR="00F92AD6" w:rsidRPr="00F92AD6" w:rsidRDefault="00F92AD6" w:rsidP="00B41F34">
            <w:pPr>
              <w:spacing w:after="0" w:line="240" w:lineRule="auto"/>
              <w:rPr>
                <w:rFonts w:ascii="Sylfaen" w:eastAsia="Times New Roman" w:hAnsi="Sylfaen"/>
                <w:sz w:val="18"/>
                <w:szCs w:val="18"/>
                <w:lang w:val="ka-GE"/>
              </w:rPr>
            </w:pPr>
            <w:r w:rsidRPr="00F92AD6">
              <w:rPr>
                <w:rFonts w:ascii="Sylfaen" w:eastAsia="Times New Roman" w:hAnsi="Sylfaen"/>
                <w:sz w:val="18"/>
                <w:szCs w:val="18"/>
                <w:lang w:val="ka-GE"/>
              </w:rPr>
              <w:t>420,0</w:t>
            </w:r>
          </w:p>
        </w:tc>
      </w:tr>
      <w:tr w:rsidR="00F92AD6" w:rsidRPr="00F92AD6" w14:paraId="64749C91" w14:textId="77777777" w:rsidTr="00DA5EC3">
        <w:trPr>
          <w:trHeight w:val="600"/>
        </w:trPr>
        <w:tc>
          <w:tcPr>
            <w:tcW w:w="0" w:type="auto"/>
            <w:gridSpan w:val="2"/>
            <w:tcBorders>
              <w:top w:val="single" w:sz="8" w:space="0" w:color="auto"/>
              <w:left w:val="single" w:sz="8" w:space="0" w:color="auto"/>
              <w:bottom w:val="single" w:sz="8" w:space="0" w:color="auto"/>
              <w:right w:val="single" w:sz="8" w:space="0" w:color="000000"/>
            </w:tcBorders>
            <w:shd w:val="clear" w:color="auto" w:fill="FFFFFF"/>
            <w:vAlign w:val="center"/>
            <w:hideMark/>
          </w:tcPr>
          <w:p w14:paraId="4FF875EE"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განმახორციელებელი სამსახური</w:t>
            </w:r>
          </w:p>
        </w:tc>
        <w:tc>
          <w:tcPr>
            <w:tcW w:w="3870" w:type="dxa"/>
            <w:tcBorders>
              <w:top w:val="nil"/>
              <w:left w:val="nil"/>
              <w:bottom w:val="single" w:sz="8" w:space="0" w:color="auto"/>
              <w:right w:val="nil"/>
            </w:tcBorders>
            <w:shd w:val="clear" w:color="auto" w:fill="FFFFFF"/>
            <w:vAlign w:val="center"/>
            <w:hideMark/>
          </w:tcPr>
          <w:p w14:paraId="09D10767"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6781" w:type="dxa"/>
            <w:gridSpan w:val="7"/>
            <w:tcBorders>
              <w:top w:val="single" w:sz="8" w:space="0" w:color="auto"/>
              <w:left w:val="single" w:sz="8" w:space="0" w:color="auto"/>
              <w:bottom w:val="single" w:sz="8" w:space="0" w:color="auto"/>
              <w:right w:val="single" w:sz="8" w:space="0" w:color="000000"/>
            </w:tcBorders>
            <w:shd w:val="clear" w:color="auto" w:fill="FFFFFF"/>
            <w:vAlign w:val="center"/>
            <w:hideMark/>
          </w:tcPr>
          <w:p w14:paraId="3315C007" w14:textId="77777777" w:rsidR="00F92AD6" w:rsidRPr="00F92AD6" w:rsidRDefault="00F92AD6" w:rsidP="00B41F34">
            <w:pPr>
              <w:spacing w:after="0" w:line="240" w:lineRule="auto"/>
              <w:rPr>
                <w:rFonts w:ascii="Sylfaen" w:eastAsia="Times New Roman" w:hAnsi="Sylfaen"/>
                <w:b/>
                <w:bCs/>
                <w:sz w:val="20"/>
                <w:szCs w:val="20"/>
              </w:rPr>
            </w:pPr>
            <w:r w:rsidRPr="00F92AD6">
              <w:rPr>
                <w:rFonts w:ascii="Sylfaen" w:eastAsia="Times New Roman" w:hAnsi="Sylfaen"/>
                <w:b/>
                <w:bCs/>
                <w:sz w:val="20"/>
                <w:szCs w:val="20"/>
                <w:lang w:val="ka-GE"/>
              </w:rPr>
              <w:t>მერიის სოციალკური დაცვის სამსახური</w:t>
            </w:r>
            <w:r w:rsidRPr="00F92AD6">
              <w:rPr>
                <w:rFonts w:ascii="Sylfaen" w:eastAsia="Times New Roman" w:hAnsi="Sylfaen"/>
                <w:b/>
                <w:bCs/>
                <w:sz w:val="20"/>
                <w:szCs w:val="20"/>
              </w:rPr>
              <w:t> </w:t>
            </w:r>
          </w:p>
        </w:tc>
      </w:tr>
      <w:tr w:rsidR="00F92AD6" w:rsidRPr="00F92AD6" w14:paraId="5B735D71" w14:textId="77777777" w:rsidTr="00DA5EC3">
        <w:trPr>
          <w:trHeight w:val="210"/>
        </w:trPr>
        <w:tc>
          <w:tcPr>
            <w:tcW w:w="0" w:type="auto"/>
            <w:gridSpan w:val="2"/>
            <w:vMerge w:val="restart"/>
            <w:tcBorders>
              <w:top w:val="single" w:sz="8" w:space="0" w:color="auto"/>
              <w:left w:val="single" w:sz="8" w:space="0" w:color="auto"/>
              <w:bottom w:val="nil"/>
              <w:right w:val="single" w:sz="8" w:space="0" w:color="000000"/>
            </w:tcBorders>
            <w:shd w:val="clear" w:color="auto" w:fill="FFFFFF"/>
            <w:vAlign w:val="center"/>
            <w:hideMark/>
          </w:tcPr>
          <w:p w14:paraId="68A74037"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აღწერა </w:t>
            </w:r>
          </w:p>
        </w:tc>
        <w:tc>
          <w:tcPr>
            <w:tcW w:w="3870" w:type="dxa"/>
            <w:tcBorders>
              <w:top w:val="nil"/>
              <w:left w:val="nil"/>
              <w:bottom w:val="nil"/>
              <w:right w:val="single" w:sz="8" w:space="0" w:color="auto"/>
            </w:tcBorders>
            <w:shd w:val="clear" w:color="auto" w:fill="FFFFFF"/>
            <w:vAlign w:val="center"/>
            <w:hideMark/>
          </w:tcPr>
          <w:p w14:paraId="73575A24"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6781" w:type="dxa"/>
            <w:gridSpan w:val="7"/>
            <w:tcBorders>
              <w:top w:val="single" w:sz="8" w:space="0" w:color="auto"/>
              <w:left w:val="nil"/>
              <w:bottom w:val="nil"/>
              <w:right w:val="single" w:sz="8" w:space="0" w:color="000000"/>
            </w:tcBorders>
            <w:shd w:val="clear" w:color="auto" w:fill="FFFFFF"/>
            <w:vAlign w:val="center"/>
            <w:hideMark/>
          </w:tcPr>
          <w:p w14:paraId="792A00F3"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503FA81D" w14:textId="77777777" w:rsidTr="00DA5EC3">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73D498EE" w14:textId="77777777" w:rsidR="00F92AD6" w:rsidRPr="00F92AD6" w:rsidRDefault="00F92AD6" w:rsidP="00B41F34">
            <w:pPr>
              <w:spacing w:after="0" w:line="256" w:lineRule="auto"/>
              <w:rPr>
                <w:rFonts w:ascii="Sylfaen" w:eastAsia="Times New Roman" w:hAnsi="Sylfaen"/>
                <w:b/>
                <w:bCs/>
                <w:sz w:val="18"/>
                <w:szCs w:val="18"/>
              </w:rPr>
            </w:pPr>
          </w:p>
        </w:tc>
        <w:tc>
          <w:tcPr>
            <w:tcW w:w="3870" w:type="dxa"/>
            <w:tcBorders>
              <w:top w:val="nil"/>
              <w:left w:val="nil"/>
              <w:bottom w:val="nil"/>
              <w:right w:val="single" w:sz="8" w:space="0" w:color="auto"/>
            </w:tcBorders>
            <w:shd w:val="clear" w:color="auto" w:fill="FFFFFF"/>
            <w:vAlign w:val="center"/>
            <w:hideMark/>
          </w:tcPr>
          <w:p w14:paraId="3DFBDD58"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6781" w:type="dxa"/>
            <w:gridSpan w:val="7"/>
            <w:tcBorders>
              <w:top w:val="nil"/>
              <w:left w:val="nil"/>
              <w:bottom w:val="nil"/>
              <w:right w:val="single" w:sz="8" w:space="0" w:color="000000"/>
            </w:tcBorders>
            <w:shd w:val="clear" w:color="auto" w:fill="FFFFFF"/>
            <w:vAlign w:val="center"/>
            <w:hideMark/>
          </w:tcPr>
          <w:p w14:paraId="02674E9E"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DA5EC3" w:rsidRPr="00F92AD6" w14:paraId="3797FC51" w14:textId="77777777" w:rsidTr="00B84634">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35213A87" w14:textId="77777777" w:rsidR="00DA5EC3" w:rsidRPr="00F92AD6" w:rsidRDefault="00DA5EC3" w:rsidP="00B41F34">
            <w:pPr>
              <w:spacing w:after="0" w:line="256" w:lineRule="auto"/>
              <w:rPr>
                <w:rFonts w:ascii="Sylfaen" w:eastAsia="Times New Roman" w:hAnsi="Sylfaen"/>
                <w:b/>
                <w:bCs/>
                <w:sz w:val="18"/>
                <w:szCs w:val="18"/>
              </w:rPr>
            </w:pPr>
          </w:p>
        </w:tc>
        <w:tc>
          <w:tcPr>
            <w:tcW w:w="10651" w:type="dxa"/>
            <w:gridSpan w:val="8"/>
            <w:tcBorders>
              <w:top w:val="nil"/>
              <w:left w:val="nil"/>
              <w:bottom w:val="nil"/>
              <w:right w:val="single" w:sz="8" w:space="0" w:color="000000"/>
            </w:tcBorders>
            <w:shd w:val="clear" w:color="auto" w:fill="FFFFFF"/>
            <w:vAlign w:val="center"/>
            <w:hideMark/>
          </w:tcPr>
          <w:p w14:paraId="254B820D" w14:textId="77777777" w:rsidR="00DA5EC3" w:rsidRPr="00F92AD6" w:rsidRDefault="00DA5EC3" w:rsidP="00B41F34">
            <w:pPr>
              <w:spacing w:after="0" w:line="240" w:lineRule="auto"/>
              <w:rPr>
                <w:rFonts w:ascii="Sylfaen" w:hAnsi="Sylfaen"/>
                <w:sz w:val="16"/>
                <w:szCs w:val="16"/>
                <w:lang w:val="ka-GE"/>
              </w:rPr>
            </w:pPr>
            <w:r w:rsidRPr="00F92AD6">
              <w:rPr>
                <w:rFonts w:ascii="Sylfaen" w:hAnsi="Sylfaen"/>
                <w:sz w:val="16"/>
                <w:szCs w:val="16"/>
              </w:rPr>
              <w:t>არასაპენსიო ასაკის მქონე მოქალაქეები, რომლებიც დაავადებული არიან კოქსართროზით და საჭიროებენ მენჯ-ბარძაყის პროტეზირებას, მათი ოჯახის სარეიტინგო ქულა 70 001-დან 100 001 ქულამდე, დახმარება განესაზღვროთ ოპერაციის ღირებულების 50%-ით</w:t>
            </w:r>
            <w:r w:rsidRPr="00F92AD6">
              <w:rPr>
                <w:rFonts w:ascii="Sylfaen" w:hAnsi="Sylfaen"/>
                <w:sz w:val="16"/>
                <w:szCs w:val="16"/>
                <w:lang w:val="ka-GE"/>
              </w:rPr>
              <w:t xml:space="preserve"> </w:t>
            </w:r>
            <w:r w:rsidRPr="00F92AD6">
              <w:rPr>
                <w:rFonts w:ascii="Sylfaen" w:hAnsi="Sylfaen"/>
                <w:sz w:val="16"/>
                <w:szCs w:val="16"/>
              </w:rPr>
              <w:t>(უნაღდო ანგარიშსწორებით), მუნიციპალიტეტში მცხოვრები მოქალაქეების სამედიცინო მომსახურების (გეგმიური და გადაუდებელი სტაციონალური ქირურგიული ოპერაციები და მომსახურება), ღირებულების ანაზღაურების თანადაფინანსება,</w:t>
            </w:r>
            <w:r w:rsidRPr="00F92AD6">
              <w:rPr>
                <w:rFonts w:ascii="Sylfaen" w:hAnsi="Sylfaen"/>
                <w:sz w:val="16"/>
                <w:szCs w:val="16"/>
                <w:lang w:val="ka-GE"/>
              </w:rPr>
              <w:t xml:space="preserve"> </w:t>
            </w:r>
            <w:r w:rsidRPr="00F92AD6">
              <w:rPr>
                <w:rFonts w:ascii="Sylfaen" w:hAnsi="Sylfaen"/>
                <w:sz w:val="16"/>
                <w:szCs w:val="16"/>
              </w:rPr>
              <w:t>რომელიც განისაზღვრება საყოველთაო ჯანდაცვის პროგრამით და ან სხვა გზით გათვალისწინებული დაფინანსების გამოკლების შემდეგ პაციენტის მიერ დარჩენილი სახერლმწიფოს დაუფარავი სერვისების გადასახადი წილის 50 %-ით (უნაღდო ანგარიშსწორებით) პაციენტის მიერ გადასახდელი თანხა 100 ლარიდან არაუმეტეს 800 ლარისა</w:t>
            </w:r>
            <w:r w:rsidRPr="00F92AD6">
              <w:rPr>
                <w:rFonts w:ascii="Sylfaen" w:hAnsi="Sylfaen"/>
                <w:sz w:val="16"/>
                <w:szCs w:val="16"/>
                <w:lang w:val="ka-GE"/>
              </w:rPr>
              <w:t>.</w:t>
            </w:r>
          </w:p>
          <w:p w14:paraId="62A38E53" w14:textId="6D02F3AF" w:rsidR="00DA5EC3" w:rsidRPr="00F92AD6" w:rsidRDefault="00DA5EC3"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36AF608C" w14:textId="77777777" w:rsidTr="00DA5EC3">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5CB7740F" w14:textId="77777777" w:rsidR="00F92AD6" w:rsidRPr="00F92AD6" w:rsidRDefault="00F92AD6" w:rsidP="00B41F34">
            <w:pPr>
              <w:spacing w:after="0" w:line="256" w:lineRule="auto"/>
              <w:rPr>
                <w:rFonts w:ascii="Sylfaen" w:eastAsia="Times New Roman" w:hAnsi="Sylfaen"/>
                <w:b/>
                <w:bCs/>
                <w:sz w:val="18"/>
                <w:szCs w:val="18"/>
              </w:rPr>
            </w:pPr>
          </w:p>
        </w:tc>
        <w:tc>
          <w:tcPr>
            <w:tcW w:w="3870" w:type="dxa"/>
            <w:tcBorders>
              <w:top w:val="nil"/>
              <w:left w:val="nil"/>
              <w:bottom w:val="nil"/>
              <w:right w:val="single" w:sz="8" w:space="0" w:color="auto"/>
            </w:tcBorders>
            <w:shd w:val="clear" w:color="auto" w:fill="FFFFFF"/>
            <w:vAlign w:val="center"/>
            <w:hideMark/>
          </w:tcPr>
          <w:p w14:paraId="04EC4BFA"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6781" w:type="dxa"/>
            <w:gridSpan w:val="7"/>
            <w:tcBorders>
              <w:top w:val="nil"/>
              <w:left w:val="nil"/>
              <w:bottom w:val="nil"/>
              <w:right w:val="single" w:sz="8" w:space="0" w:color="000000"/>
            </w:tcBorders>
            <w:shd w:val="clear" w:color="auto" w:fill="FFFFFF"/>
            <w:vAlign w:val="center"/>
            <w:hideMark/>
          </w:tcPr>
          <w:p w14:paraId="782B7834"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27529E73" w14:textId="77777777" w:rsidTr="00DA5EC3">
        <w:trPr>
          <w:trHeight w:val="210"/>
        </w:trPr>
        <w:tc>
          <w:tcPr>
            <w:tcW w:w="0" w:type="auto"/>
            <w:gridSpan w:val="2"/>
            <w:vMerge/>
            <w:tcBorders>
              <w:top w:val="single" w:sz="8" w:space="0" w:color="auto"/>
              <w:left w:val="single" w:sz="8" w:space="0" w:color="auto"/>
              <w:bottom w:val="nil"/>
              <w:right w:val="single" w:sz="8" w:space="0" w:color="000000"/>
            </w:tcBorders>
            <w:vAlign w:val="center"/>
            <w:hideMark/>
          </w:tcPr>
          <w:p w14:paraId="0117A5DE" w14:textId="77777777" w:rsidR="00F92AD6" w:rsidRPr="00F92AD6" w:rsidRDefault="00F92AD6" w:rsidP="00B41F34">
            <w:pPr>
              <w:spacing w:after="0" w:line="256" w:lineRule="auto"/>
              <w:rPr>
                <w:rFonts w:ascii="Sylfaen" w:eastAsia="Times New Roman" w:hAnsi="Sylfaen"/>
                <w:b/>
                <w:bCs/>
                <w:sz w:val="18"/>
                <w:szCs w:val="18"/>
              </w:rPr>
            </w:pPr>
          </w:p>
        </w:tc>
        <w:tc>
          <w:tcPr>
            <w:tcW w:w="3870" w:type="dxa"/>
            <w:tcBorders>
              <w:top w:val="nil"/>
              <w:left w:val="nil"/>
              <w:bottom w:val="nil"/>
              <w:right w:val="single" w:sz="8" w:space="0" w:color="auto"/>
            </w:tcBorders>
            <w:shd w:val="clear" w:color="auto" w:fill="FFFFFF"/>
            <w:vAlign w:val="center"/>
            <w:hideMark/>
          </w:tcPr>
          <w:p w14:paraId="0342E24F"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6781" w:type="dxa"/>
            <w:gridSpan w:val="7"/>
            <w:tcBorders>
              <w:top w:val="nil"/>
              <w:left w:val="nil"/>
              <w:bottom w:val="nil"/>
              <w:right w:val="single" w:sz="8" w:space="0" w:color="000000"/>
            </w:tcBorders>
            <w:shd w:val="clear" w:color="auto" w:fill="FFFFFF"/>
            <w:vAlign w:val="center"/>
            <w:hideMark/>
          </w:tcPr>
          <w:p w14:paraId="37F0AE11"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7E989B4E" w14:textId="77777777" w:rsidTr="00DA5EC3">
        <w:trPr>
          <w:trHeight w:val="525"/>
        </w:trPr>
        <w:tc>
          <w:tcPr>
            <w:tcW w:w="0" w:type="auto"/>
            <w:gridSpan w:val="2"/>
            <w:tcBorders>
              <w:top w:val="single" w:sz="8" w:space="0" w:color="auto"/>
              <w:left w:val="single" w:sz="8" w:space="0" w:color="auto"/>
              <w:bottom w:val="nil"/>
              <w:right w:val="single" w:sz="8" w:space="0" w:color="000000"/>
            </w:tcBorders>
            <w:shd w:val="clear" w:color="auto" w:fill="FFFFFF"/>
            <w:vAlign w:val="center"/>
            <w:hideMark/>
          </w:tcPr>
          <w:p w14:paraId="27956BF5"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მიზანი და მოსალოდნელი შედეგი</w:t>
            </w:r>
          </w:p>
        </w:tc>
        <w:tc>
          <w:tcPr>
            <w:tcW w:w="3870" w:type="dxa"/>
            <w:tcBorders>
              <w:top w:val="single" w:sz="8" w:space="0" w:color="auto"/>
              <w:left w:val="nil"/>
              <w:bottom w:val="nil"/>
              <w:right w:val="single" w:sz="8" w:space="0" w:color="auto"/>
            </w:tcBorders>
            <w:shd w:val="clear" w:color="auto" w:fill="FFFFFF"/>
            <w:vAlign w:val="center"/>
            <w:hideMark/>
          </w:tcPr>
          <w:p w14:paraId="2A5B691A" w14:textId="77777777" w:rsidR="00F92AD6" w:rsidRPr="00F92AD6" w:rsidRDefault="00F92AD6" w:rsidP="00B41F34">
            <w:pPr>
              <w:spacing w:after="0" w:line="240" w:lineRule="auto"/>
              <w:rPr>
                <w:rFonts w:ascii="Sylfaen" w:hAnsi="Sylfaen"/>
                <w:sz w:val="16"/>
                <w:szCs w:val="16"/>
              </w:rPr>
            </w:pPr>
            <w:r w:rsidRPr="00F92AD6">
              <w:rPr>
                <w:rFonts w:ascii="Sylfaen" w:hAnsi="Sylfaen"/>
                <w:sz w:val="16"/>
                <w:szCs w:val="16"/>
              </w:rPr>
              <w:t>მოსახლეობის  ხელშეწყობა მათი ჯანმრთელობის მდგომარეობის გაუმჯობესების მიზნით. 400 ბენეფიციარის ოპერაციის თანადაფინანსება</w:t>
            </w:r>
          </w:p>
        </w:tc>
        <w:tc>
          <w:tcPr>
            <w:tcW w:w="6781" w:type="dxa"/>
            <w:gridSpan w:val="7"/>
            <w:tcBorders>
              <w:top w:val="single" w:sz="8" w:space="0" w:color="auto"/>
              <w:left w:val="nil"/>
              <w:bottom w:val="nil"/>
              <w:right w:val="single" w:sz="8" w:space="0" w:color="000000"/>
            </w:tcBorders>
            <w:shd w:val="clear" w:color="auto" w:fill="FFFFFF"/>
            <w:vAlign w:val="center"/>
            <w:hideMark/>
          </w:tcPr>
          <w:p w14:paraId="0FDBCEC8"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516ECEFB" w14:textId="77777777" w:rsidTr="00DA5EC3">
        <w:trPr>
          <w:trHeight w:val="765"/>
        </w:trPr>
        <w:tc>
          <w:tcPr>
            <w:tcW w:w="13931" w:type="dxa"/>
            <w:gridSpan w:val="10"/>
            <w:tcBorders>
              <w:top w:val="single" w:sz="8" w:space="0" w:color="auto"/>
              <w:left w:val="single" w:sz="8" w:space="0" w:color="auto"/>
              <w:bottom w:val="single" w:sz="8" w:space="0" w:color="auto"/>
              <w:right w:val="single" w:sz="8" w:space="0" w:color="000000"/>
            </w:tcBorders>
            <w:shd w:val="clear" w:color="auto" w:fill="E7E6E6"/>
            <w:vAlign w:val="center"/>
            <w:hideMark/>
          </w:tcPr>
          <w:p w14:paraId="3F8AF892"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შეფასების ინდიკატორები</w:t>
            </w:r>
          </w:p>
        </w:tc>
      </w:tr>
      <w:tr w:rsidR="00F92AD6" w:rsidRPr="00F92AD6" w14:paraId="47365BE4" w14:textId="77777777" w:rsidTr="00DA5EC3">
        <w:trPr>
          <w:gridAfter w:val="1"/>
          <w:wAfter w:w="10" w:type="dxa"/>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23075A23"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საბოლოო</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(OUTCOME)</w:t>
            </w:r>
          </w:p>
        </w:tc>
        <w:tc>
          <w:tcPr>
            <w:tcW w:w="3870" w:type="dxa"/>
            <w:tcBorders>
              <w:top w:val="nil"/>
              <w:left w:val="nil"/>
              <w:bottom w:val="single" w:sz="8" w:space="0" w:color="auto"/>
              <w:right w:val="single" w:sz="4" w:space="0" w:color="auto"/>
            </w:tcBorders>
            <w:shd w:val="clear" w:color="auto" w:fill="E7E6E6"/>
            <w:vAlign w:val="center"/>
            <w:hideMark/>
          </w:tcPr>
          <w:p w14:paraId="6C19BA38" w14:textId="77777777" w:rsidR="00F92AD6" w:rsidRPr="00F92AD6" w:rsidRDefault="00F92AD6" w:rsidP="00B41F34">
            <w:pPr>
              <w:spacing w:after="0" w:line="240" w:lineRule="auto"/>
              <w:jc w:val="center"/>
              <w:rPr>
                <w:rFonts w:eastAsia="Times New Roman"/>
                <w:b/>
                <w:bCs/>
                <w:sz w:val="18"/>
                <w:szCs w:val="18"/>
              </w:rPr>
            </w:pPr>
            <w:r w:rsidRPr="00F92AD6">
              <w:rPr>
                <w:rFonts w:eastAsia="Times New Roman"/>
                <w:b/>
                <w:bCs/>
                <w:sz w:val="18"/>
                <w:szCs w:val="18"/>
              </w:rPr>
              <w:t>202</w:t>
            </w:r>
            <w:r w:rsidRPr="00F92AD6">
              <w:rPr>
                <w:rFonts w:eastAsia="Times New Roman"/>
                <w:b/>
                <w:bCs/>
                <w:sz w:val="18"/>
                <w:szCs w:val="18"/>
                <w:lang w:val="ka-GE"/>
              </w:rPr>
              <w:t>4</w:t>
            </w:r>
            <w:r w:rsidRPr="00F92AD6">
              <w:rPr>
                <w:rFonts w:eastAsia="Times New Roman"/>
                <w:b/>
                <w:bCs/>
                <w:sz w:val="18"/>
                <w:szCs w:val="18"/>
              </w:rPr>
              <w:t xml:space="preserve"> </w:t>
            </w:r>
            <w:r w:rsidRPr="00F92AD6">
              <w:rPr>
                <w:rFonts w:ascii="Sylfaen" w:eastAsia="Times New Roman" w:hAnsi="Sylfaen" w:cs="Sylfaen"/>
                <w:b/>
                <w:bCs/>
                <w:sz w:val="18"/>
                <w:szCs w:val="18"/>
              </w:rPr>
              <w:t>საბაზისო</w:t>
            </w:r>
          </w:p>
        </w:tc>
        <w:tc>
          <w:tcPr>
            <w:tcW w:w="581" w:type="dxa"/>
            <w:tcBorders>
              <w:top w:val="nil"/>
              <w:left w:val="nil"/>
              <w:bottom w:val="single" w:sz="8" w:space="0" w:color="auto"/>
              <w:right w:val="single" w:sz="4" w:space="0" w:color="auto"/>
            </w:tcBorders>
            <w:shd w:val="clear" w:color="auto" w:fill="E7E6E6"/>
            <w:vAlign w:val="center"/>
            <w:hideMark/>
          </w:tcPr>
          <w:p w14:paraId="3209D774" w14:textId="77777777" w:rsidR="00F92AD6" w:rsidRPr="00F92AD6" w:rsidRDefault="00F92AD6" w:rsidP="00B41F34">
            <w:pPr>
              <w:spacing w:after="0" w:line="240" w:lineRule="auto"/>
              <w:jc w:val="center"/>
              <w:rPr>
                <w:rFonts w:eastAsia="Times New Roman"/>
                <w:b/>
                <w:bCs/>
                <w:sz w:val="18"/>
                <w:szCs w:val="18"/>
                <w:lang w:val="ka-GE"/>
              </w:rPr>
            </w:pPr>
            <w:r w:rsidRPr="00F92AD6">
              <w:rPr>
                <w:rFonts w:eastAsia="Times New Roman"/>
                <w:b/>
                <w:bCs/>
                <w:sz w:val="18"/>
                <w:szCs w:val="18"/>
              </w:rPr>
              <w:t>202</w:t>
            </w:r>
            <w:r w:rsidRPr="00F92AD6">
              <w:rPr>
                <w:rFonts w:eastAsia="Times New Roman"/>
                <w:b/>
                <w:bCs/>
                <w:sz w:val="18"/>
                <w:szCs w:val="18"/>
                <w:lang w:val="ka-GE"/>
              </w:rPr>
              <w:t>5</w:t>
            </w:r>
          </w:p>
        </w:tc>
        <w:tc>
          <w:tcPr>
            <w:tcW w:w="0" w:type="auto"/>
            <w:tcBorders>
              <w:top w:val="nil"/>
              <w:left w:val="nil"/>
              <w:bottom w:val="single" w:sz="8" w:space="0" w:color="auto"/>
              <w:right w:val="single" w:sz="4" w:space="0" w:color="auto"/>
            </w:tcBorders>
            <w:shd w:val="clear" w:color="auto" w:fill="E7E6E6"/>
            <w:vAlign w:val="center"/>
            <w:hideMark/>
          </w:tcPr>
          <w:p w14:paraId="3E9B4034" w14:textId="77777777" w:rsidR="00F92AD6" w:rsidRPr="00F92AD6" w:rsidRDefault="00F92AD6" w:rsidP="00B41F34">
            <w:pPr>
              <w:spacing w:after="0" w:line="240" w:lineRule="auto"/>
              <w:jc w:val="center"/>
              <w:rPr>
                <w:rFonts w:eastAsia="Times New Roman"/>
                <w:b/>
                <w:bCs/>
                <w:sz w:val="18"/>
                <w:szCs w:val="18"/>
                <w:lang w:val="ka-GE"/>
              </w:rPr>
            </w:pPr>
            <w:r w:rsidRPr="00F92AD6">
              <w:rPr>
                <w:rFonts w:eastAsia="Times New Roman"/>
                <w:b/>
                <w:bCs/>
                <w:sz w:val="18"/>
                <w:szCs w:val="18"/>
              </w:rPr>
              <w:t>202</w:t>
            </w:r>
            <w:r w:rsidRPr="00F92AD6">
              <w:rPr>
                <w:rFonts w:eastAsia="Times New Roman"/>
                <w:b/>
                <w:bCs/>
                <w:sz w:val="18"/>
                <w:szCs w:val="18"/>
                <w:lang w:val="ka-GE"/>
              </w:rPr>
              <w:t>6</w:t>
            </w:r>
          </w:p>
        </w:tc>
        <w:tc>
          <w:tcPr>
            <w:tcW w:w="0" w:type="auto"/>
            <w:tcBorders>
              <w:top w:val="nil"/>
              <w:left w:val="nil"/>
              <w:bottom w:val="single" w:sz="8" w:space="0" w:color="auto"/>
              <w:right w:val="single" w:sz="4" w:space="0" w:color="auto"/>
            </w:tcBorders>
            <w:shd w:val="clear" w:color="auto" w:fill="E7E6E6"/>
            <w:vAlign w:val="center"/>
            <w:hideMark/>
          </w:tcPr>
          <w:p w14:paraId="64FAD42B" w14:textId="77777777" w:rsidR="00F92AD6" w:rsidRPr="00F92AD6" w:rsidRDefault="00F92AD6" w:rsidP="00B41F34">
            <w:pPr>
              <w:spacing w:after="0" w:line="240" w:lineRule="auto"/>
              <w:jc w:val="center"/>
              <w:rPr>
                <w:rFonts w:eastAsia="Times New Roman"/>
                <w:b/>
                <w:bCs/>
                <w:sz w:val="18"/>
                <w:szCs w:val="18"/>
                <w:lang w:val="ka-GE"/>
              </w:rPr>
            </w:pPr>
            <w:r w:rsidRPr="00F92AD6">
              <w:rPr>
                <w:rFonts w:eastAsia="Times New Roman"/>
                <w:b/>
                <w:bCs/>
                <w:sz w:val="18"/>
                <w:szCs w:val="18"/>
              </w:rPr>
              <w:t>202</w:t>
            </w:r>
            <w:r w:rsidRPr="00F92AD6">
              <w:rPr>
                <w:rFonts w:eastAsia="Times New Roman"/>
                <w:b/>
                <w:bCs/>
                <w:sz w:val="18"/>
                <w:szCs w:val="18"/>
                <w:lang w:val="ka-GE"/>
              </w:rPr>
              <w:t>7</w:t>
            </w:r>
          </w:p>
        </w:tc>
        <w:tc>
          <w:tcPr>
            <w:tcW w:w="0" w:type="auto"/>
            <w:tcBorders>
              <w:top w:val="nil"/>
              <w:left w:val="nil"/>
              <w:bottom w:val="single" w:sz="8" w:space="0" w:color="auto"/>
              <w:right w:val="single" w:sz="4" w:space="0" w:color="auto"/>
            </w:tcBorders>
            <w:shd w:val="clear" w:color="auto" w:fill="E7E6E6"/>
            <w:vAlign w:val="center"/>
            <w:hideMark/>
          </w:tcPr>
          <w:p w14:paraId="05AA6831" w14:textId="77777777" w:rsidR="00F92AD6" w:rsidRPr="00F92AD6" w:rsidRDefault="00F92AD6" w:rsidP="00B41F34">
            <w:pPr>
              <w:spacing w:after="0" w:line="240" w:lineRule="auto"/>
              <w:jc w:val="center"/>
              <w:rPr>
                <w:rFonts w:eastAsia="Times New Roman"/>
                <w:b/>
                <w:bCs/>
                <w:sz w:val="18"/>
                <w:szCs w:val="18"/>
                <w:lang w:val="ka-GE"/>
              </w:rPr>
            </w:pPr>
            <w:r w:rsidRPr="00F92AD6">
              <w:rPr>
                <w:rFonts w:eastAsia="Times New Roman"/>
                <w:b/>
                <w:bCs/>
                <w:sz w:val="18"/>
                <w:szCs w:val="18"/>
              </w:rPr>
              <w:t>202</w:t>
            </w:r>
            <w:r w:rsidRPr="00F92AD6">
              <w:rPr>
                <w:rFonts w:eastAsia="Times New Roman"/>
                <w:b/>
                <w:bCs/>
                <w:sz w:val="18"/>
                <w:szCs w:val="18"/>
                <w:lang w:val="ka-GE"/>
              </w:rPr>
              <w:t>8</w:t>
            </w:r>
          </w:p>
        </w:tc>
        <w:tc>
          <w:tcPr>
            <w:tcW w:w="0" w:type="auto"/>
            <w:tcBorders>
              <w:top w:val="nil"/>
              <w:left w:val="nil"/>
              <w:bottom w:val="single" w:sz="8" w:space="0" w:color="auto"/>
              <w:right w:val="single" w:sz="4" w:space="0" w:color="auto"/>
            </w:tcBorders>
            <w:shd w:val="clear" w:color="auto" w:fill="E7E6E6"/>
            <w:vAlign w:val="center"/>
            <w:hideMark/>
          </w:tcPr>
          <w:p w14:paraId="756BC8DC" w14:textId="77777777" w:rsidR="00F92AD6" w:rsidRPr="00F92AD6" w:rsidRDefault="00F92AD6" w:rsidP="00B41F34">
            <w:pPr>
              <w:spacing w:after="0" w:line="240" w:lineRule="auto"/>
              <w:jc w:val="center"/>
              <w:rPr>
                <w:rFonts w:eastAsia="Times New Roman"/>
                <w:b/>
                <w:bCs/>
                <w:sz w:val="18"/>
                <w:szCs w:val="18"/>
              </w:rPr>
            </w:pPr>
            <w:r w:rsidRPr="00F92AD6">
              <w:rPr>
                <w:rFonts w:ascii="Sylfaen" w:eastAsia="Times New Roman" w:hAnsi="Sylfaen" w:cs="Sylfaen"/>
                <w:b/>
                <w:bCs/>
                <w:sz w:val="18"/>
                <w:szCs w:val="18"/>
              </w:rPr>
              <w:t>სტრატეგიული</w:t>
            </w:r>
            <w:r w:rsidRPr="00F92AD6">
              <w:rPr>
                <w:rFonts w:eastAsia="Times New Roman"/>
                <w:b/>
                <w:bCs/>
                <w:sz w:val="18"/>
                <w:szCs w:val="18"/>
              </w:rPr>
              <w:t xml:space="preserve"> </w:t>
            </w:r>
            <w:r w:rsidRPr="00F92AD6">
              <w:rPr>
                <w:rFonts w:ascii="Sylfaen" w:eastAsia="Times New Roman" w:hAnsi="Sylfaen" w:cs="Sylfaen"/>
                <w:b/>
                <w:bCs/>
                <w:sz w:val="18"/>
                <w:szCs w:val="18"/>
              </w:rPr>
              <w:t>მიზანი</w:t>
            </w:r>
          </w:p>
        </w:tc>
        <w:tc>
          <w:tcPr>
            <w:tcW w:w="1268" w:type="dxa"/>
            <w:tcBorders>
              <w:top w:val="nil"/>
              <w:left w:val="nil"/>
              <w:bottom w:val="single" w:sz="8" w:space="0" w:color="auto"/>
              <w:right w:val="single" w:sz="8" w:space="0" w:color="auto"/>
            </w:tcBorders>
            <w:shd w:val="clear" w:color="auto" w:fill="E7E6E6"/>
            <w:vAlign w:val="center"/>
            <w:hideMark/>
          </w:tcPr>
          <w:p w14:paraId="43058E71" w14:textId="77777777" w:rsidR="00F92AD6" w:rsidRPr="00F92AD6" w:rsidRDefault="00F92AD6" w:rsidP="00B41F34">
            <w:pPr>
              <w:spacing w:after="0" w:line="240" w:lineRule="auto"/>
              <w:jc w:val="center"/>
              <w:rPr>
                <w:rFonts w:eastAsia="Times New Roman"/>
                <w:b/>
                <w:bCs/>
                <w:sz w:val="18"/>
                <w:szCs w:val="18"/>
              </w:rPr>
            </w:pPr>
            <w:r w:rsidRPr="00F92AD6">
              <w:rPr>
                <w:rFonts w:ascii="Sylfaen" w:eastAsia="Times New Roman" w:hAnsi="Sylfaen" w:cs="Sylfaen"/>
                <w:b/>
                <w:bCs/>
                <w:sz w:val="18"/>
                <w:szCs w:val="18"/>
              </w:rPr>
              <w:t>შეფასების</w:t>
            </w:r>
            <w:r w:rsidRPr="00F92AD6">
              <w:rPr>
                <w:rFonts w:eastAsia="Times New Roman"/>
                <w:b/>
                <w:bCs/>
                <w:sz w:val="18"/>
                <w:szCs w:val="18"/>
              </w:rPr>
              <w:t xml:space="preserve"> </w:t>
            </w:r>
            <w:r w:rsidRPr="00F92AD6">
              <w:rPr>
                <w:rFonts w:ascii="Sylfaen" w:eastAsia="Times New Roman" w:hAnsi="Sylfaen" w:cs="Sylfaen"/>
                <w:b/>
                <w:bCs/>
                <w:sz w:val="18"/>
                <w:szCs w:val="18"/>
              </w:rPr>
              <w:t>მაჩვენებელი</w:t>
            </w:r>
          </w:p>
        </w:tc>
      </w:tr>
      <w:tr w:rsidR="00F92AD6" w:rsidRPr="00F92AD6" w14:paraId="247616FD" w14:textId="77777777" w:rsidTr="00DA5EC3">
        <w:trPr>
          <w:gridAfter w:val="1"/>
          <w:wAfter w:w="10" w:type="dxa"/>
          <w:trHeight w:val="540"/>
        </w:trPr>
        <w:tc>
          <w:tcPr>
            <w:tcW w:w="0" w:type="auto"/>
            <w:gridSpan w:val="2"/>
            <w:tcBorders>
              <w:top w:val="nil"/>
              <w:left w:val="single" w:sz="8" w:space="0" w:color="auto"/>
              <w:bottom w:val="single" w:sz="4" w:space="0" w:color="auto"/>
              <w:right w:val="single" w:sz="4" w:space="0" w:color="auto"/>
            </w:tcBorders>
            <w:vAlign w:val="center"/>
            <w:hideMark/>
          </w:tcPr>
          <w:p w14:paraId="0B7027AD" w14:textId="77777777" w:rsidR="00F92AD6" w:rsidRPr="00F92AD6" w:rsidRDefault="00F92AD6" w:rsidP="00B41F34">
            <w:pPr>
              <w:spacing w:after="0" w:line="240" w:lineRule="auto"/>
              <w:rPr>
                <w:rFonts w:eastAsia="Times New Roman"/>
              </w:rPr>
            </w:pPr>
            <w:r w:rsidRPr="00F92AD6">
              <w:rPr>
                <w:rFonts w:eastAsia="Times New Roman"/>
              </w:rPr>
              <w:t> </w:t>
            </w:r>
          </w:p>
        </w:tc>
        <w:tc>
          <w:tcPr>
            <w:tcW w:w="3870" w:type="dxa"/>
            <w:tcBorders>
              <w:top w:val="nil"/>
              <w:left w:val="nil"/>
              <w:bottom w:val="single" w:sz="4" w:space="0" w:color="auto"/>
              <w:right w:val="single" w:sz="4" w:space="0" w:color="auto"/>
            </w:tcBorders>
            <w:vAlign w:val="center"/>
            <w:hideMark/>
          </w:tcPr>
          <w:p w14:paraId="68AED643"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581" w:type="dxa"/>
            <w:tcBorders>
              <w:top w:val="nil"/>
              <w:left w:val="nil"/>
              <w:bottom w:val="single" w:sz="4" w:space="0" w:color="auto"/>
              <w:right w:val="single" w:sz="4" w:space="0" w:color="auto"/>
            </w:tcBorders>
            <w:noWrap/>
            <w:vAlign w:val="bottom"/>
            <w:hideMark/>
          </w:tcPr>
          <w:p w14:paraId="165EADF2"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4943DC14"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4B5EC9D3"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0E718656"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343B4D30"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1268" w:type="dxa"/>
            <w:tcBorders>
              <w:top w:val="nil"/>
              <w:left w:val="nil"/>
              <w:bottom w:val="single" w:sz="4" w:space="0" w:color="auto"/>
              <w:right w:val="single" w:sz="8" w:space="0" w:color="auto"/>
            </w:tcBorders>
            <w:noWrap/>
            <w:vAlign w:val="bottom"/>
            <w:hideMark/>
          </w:tcPr>
          <w:p w14:paraId="620CE9E6"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r>
      <w:tr w:rsidR="00F92AD6" w:rsidRPr="00F92AD6" w14:paraId="53970ECB" w14:textId="77777777" w:rsidTr="00DA5EC3">
        <w:trPr>
          <w:gridAfter w:val="1"/>
          <w:wAfter w:w="10" w:type="dxa"/>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615CBA1B" w14:textId="77777777" w:rsidR="00F92AD6" w:rsidRPr="00F92AD6" w:rsidRDefault="00F92AD6" w:rsidP="00B41F34">
            <w:pPr>
              <w:spacing w:after="0" w:line="240" w:lineRule="auto"/>
              <w:rPr>
                <w:rFonts w:eastAsia="Times New Roman"/>
              </w:rPr>
            </w:pPr>
            <w:r w:rsidRPr="00F92AD6">
              <w:rPr>
                <w:rFonts w:eastAsia="Times New Roman"/>
              </w:rPr>
              <w:t> </w:t>
            </w:r>
          </w:p>
        </w:tc>
        <w:tc>
          <w:tcPr>
            <w:tcW w:w="3870" w:type="dxa"/>
            <w:tcBorders>
              <w:top w:val="nil"/>
              <w:left w:val="nil"/>
              <w:bottom w:val="single" w:sz="4" w:space="0" w:color="auto"/>
              <w:right w:val="single" w:sz="4" w:space="0" w:color="auto"/>
            </w:tcBorders>
            <w:vAlign w:val="center"/>
            <w:hideMark/>
          </w:tcPr>
          <w:p w14:paraId="3D5C819D"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581" w:type="dxa"/>
            <w:tcBorders>
              <w:top w:val="nil"/>
              <w:left w:val="nil"/>
              <w:bottom w:val="single" w:sz="4" w:space="0" w:color="auto"/>
              <w:right w:val="single" w:sz="4" w:space="0" w:color="auto"/>
            </w:tcBorders>
            <w:noWrap/>
            <w:vAlign w:val="bottom"/>
            <w:hideMark/>
          </w:tcPr>
          <w:p w14:paraId="20E53BC7"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15330FAC"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62ECECCF"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3645AB4C"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29C9643E"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1268" w:type="dxa"/>
            <w:tcBorders>
              <w:top w:val="nil"/>
              <w:left w:val="nil"/>
              <w:bottom w:val="single" w:sz="4" w:space="0" w:color="auto"/>
              <w:right w:val="single" w:sz="8" w:space="0" w:color="auto"/>
            </w:tcBorders>
            <w:noWrap/>
            <w:vAlign w:val="bottom"/>
            <w:hideMark/>
          </w:tcPr>
          <w:p w14:paraId="2E176C00"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r>
      <w:tr w:rsidR="00F92AD6" w:rsidRPr="00F92AD6" w14:paraId="2C85D840" w14:textId="77777777" w:rsidTr="00DA5EC3">
        <w:trPr>
          <w:gridAfter w:val="1"/>
          <w:wAfter w:w="10" w:type="dxa"/>
          <w:trHeight w:val="540"/>
        </w:trPr>
        <w:tc>
          <w:tcPr>
            <w:tcW w:w="0" w:type="auto"/>
            <w:gridSpan w:val="2"/>
            <w:tcBorders>
              <w:top w:val="single" w:sz="4" w:space="0" w:color="auto"/>
              <w:left w:val="single" w:sz="8" w:space="0" w:color="auto"/>
              <w:bottom w:val="single" w:sz="4" w:space="0" w:color="auto"/>
              <w:right w:val="single" w:sz="4" w:space="0" w:color="auto"/>
            </w:tcBorders>
            <w:vAlign w:val="center"/>
            <w:hideMark/>
          </w:tcPr>
          <w:p w14:paraId="651F76EF" w14:textId="77777777" w:rsidR="00F92AD6" w:rsidRPr="00F92AD6" w:rsidRDefault="00F92AD6" w:rsidP="00B41F34">
            <w:pPr>
              <w:spacing w:after="0" w:line="240" w:lineRule="auto"/>
              <w:rPr>
                <w:rFonts w:eastAsia="Times New Roman"/>
              </w:rPr>
            </w:pPr>
            <w:r w:rsidRPr="00F92AD6">
              <w:rPr>
                <w:rFonts w:eastAsia="Times New Roman"/>
              </w:rPr>
              <w:t> </w:t>
            </w:r>
          </w:p>
        </w:tc>
        <w:tc>
          <w:tcPr>
            <w:tcW w:w="3870" w:type="dxa"/>
            <w:tcBorders>
              <w:top w:val="nil"/>
              <w:left w:val="nil"/>
              <w:bottom w:val="single" w:sz="4" w:space="0" w:color="auto"/>
              <w:right w:val="single" w:sz="4" w:space="0" w:color="auto"/>
            </w:tcBorders>
            <w:vAlign w:val="center"/>
            <w:hideMark/>
          </w:tcPr>
          <w:p w14:paraId="03228BF7"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581" w:type="dxa"/>
            <w:tcBorders>
              <w:top w:val="nil"/>
              <w:left w:val="nil"/>
              <w:bottom w:val="single" w:sz="4" w:space="0" w:color="auto"/>
              <w:right w:val="single" w:sz="4" w:space="0" w:color="auto"/>
            </w:tcBorders>
            <w:noWrap/>
            <w:vAlign w:val="bottom"/>
            <w:hideMark/>
          </w:tcPr>
          <w:p w14:paraId="5F602DBD"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07C78F8C"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0DDA96D9"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15D9C406"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0" w:type="auto"/>
            <w:tcBorders>
              <w:top w:val="nil"/>
              <w:left w:val="nil"/>
              <w:bottom w:val="single" w:sz="4" w:space="0" w:color="auto"/>
              <w:right w:val="single" w:sz="4" w:space="0" w:color="auto"/>
            </w:tcBorders>
            <w:noWrap/>
            <w:vAlign w:val="bottom"/>
            <w:hideMark/>
          </w:tcPr>
          <w:p w14:paraId="5E41CEB4"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c>
          <w:tcPr>
            <w:tcW w:w="1268" w:type="dxa"/>
            <w:tcBorders>
              <w:top w:val="nil"/>
              <w:left w:val="nil"/>
              <w:bottom w:val="single" w:sz="4" w:space="0" w:color="auto"/>
              <w:right w:val="single" w:sz="8" w:space="0" w:color="auto"/>
            </w:tcBorders>
            <w:noWrap/>
            <w:vAlign w:val="bottom"/>
            <w:hideMark/>
          </w:tcPr>
          <w:p w14:paraId="1DA3B5E5" w14:textId="77777777" w:rsidR="00F92AD6" w:rsidRPr="00F92AD6" w:rsidRDefault="00F92AD6" w:rsidP="00B41F34">
            <w:pPr>
              <w:spacing w:after="0" w:line="240" w:lineRule="auto"/>
              <w:rPr>
                <w:rFonts w:eastAsia="Times New Roman"/>
                <w:sz w:val="18"/>
                <w:szCs w:val="18"/>
              </w:rPr>
            </w:pPr>
            <w:r w:rsidRPr="00F92AD6">
              <w:rPr>
                <w:rFonts w:eastAsia="Times New Roman"/>
                <w:sz w:val="18"/>
                <w:szCs w:val="18"/>
              </w:rPr>
              <w:t> </w:t>
            </w:r>
          </w:p>
        </w:tc>
      </w:tr>
      <w:tr w:rsidR="00F92AD6" w:rsidRPr="00F92AD6" w14:paraId="67547712" w14:textId="77777777" w:rsidTr="00DA5EC3">
        <w:trPr>
          <w:gridAfter w:val="1"/>
          <w:wAfter w:w="10" w:type="dxa"/>
          <w:trHeight w:val="615"/>
        </w:trPr>
        <w:tc>
          <w:tcPr>
            <w:tcW w:w="0" w:type="auto"/>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25C5E2B9"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შუალედური</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(OUTPUT)</w:t>
            </w:r>
          </w:p>
        </w:tc>
        <w:tc>
          <w:tcPr>
            <w:tcW w:w="3870" w:type="dxa"/>
            <w:tcBorders>
              <w:top w:val="single" w:sz="8" w:space="0" w:color="auto"/>
              <w:left w:val="nil"/>
              <w:bottom w:val="single" w:sz="8" w:space="0" w:color="auto"/>
              <w:right w:val="single" w:sz="4" w:space="0" w:color="auto"/>
            </w:tcBorders>
            <w:shd w:val="clear" w:color="auto" w:fill="E7E6E6"/>
            <w:vAlign w:val="center"/>
            <w:hideMark/>
          </w:tcPr>
          <w:p w14:paraId="33979405" w14:textId="77777777" w:rsidR="00F92AD6" w:rsidRPr="00F92AD6" w:rsidRDefault="00F92AD6" w:rsidP="00B41F34">
            <w:pPr>
              <w:spacing w:after="0" w:line="240" w:lineRule="auto"/>
              <w:jc w:val="center"/>
              <w:rPr>
                <w:rFonts w:eastAsia="Times New Roman"/>
                <w:b/>
                <w:bCs/>
                <w:sz w:val="18"/>
                <w:szCs w:val="18"/>
              </w:rPr>
            </w:pPr>
            <w:r w:rsidRPr="00F92AD6">
              <w:rPr>
                <w:rFonts w:eastAsia="Times New Roman"/>
                <w:b/>
                <w:bCs/>
                <w:sz w:val="18"/>
                <w:szCs w:val="18"/>
              </w:rPr>
              <w:t>202</w:t>
            </w:r>
            <w:r w:rsidRPr="00F92AD6">
              <w:rPr>
                <w:rFonts w:eastAsia="Times New Roman"/>
                <w:b/>
                <w:bCs/>
                <w:sz w:val="18"/>
                <w:szCs w:val="18"/>
                <w:lang w:val="ka-GE"/>
              </w:rPr>
              <w:t>4</w:t>
            </w:r>
            <w:r w:rsidRPr="00F92AD6">
              <w:rPr>
                <w:rFonts w:eastAsia="Times New Roman"/>
                <w:b/>
                <w:bCs/>
                <w:sz w:val="18"/>
                <w:szCs w:val="18"/>
              </w:rPr>
              <w:t xml:space="preserve"> </w:t>
            </w:r>
            <w:r w:rsidRPr="00F92AD6">
              <w:rPr>
                <w:rFonts w:ascii="Sylfaen" w:eastAsia="Times New Roman" w:hAnsi="Sylfaen" w:cs="Sylfaen"/>
                <w:b/>
                <w:bCs/>
                <w:sz w:val="18"/>
                <w:szCs w:val="18"/>
              </w:rPr>
              <w:t>საბაზისო</w:t>
            </w:r>
          </w:p>
        </w:tc>
        <w:tc>
          <w:tcPr>
            <w:tcW w:w="581" w:type="dxa"/>
            <w:tcBorders>
              <w:top w:val="single" w:sz="8" w:space="0" w:color="auto"/>
              <w:left w:val="nil"/>
              <w:bottom w:val="single" w:sz="8" w:space="0" w:color="auto"/>
              <w:right w:val="single" w:sz="4" w:space="0" w:color="auto"/>
            </w:tcBorders>
            <w:shd w:val="clear" w:color="auto" w:fill="E7E6E6"/>
            <w:vAlign w:val="center"/>
            <w:hideMark/>
          </w:tcPr>
          <w:p w14:paraId="5916623A" w14:textId="77777777" w:rsidR="00F92AD6" w:rsidRPr="00F92AD6" w:rsidRDefault="00F92AD6" w:rsidP="00B41F34">
            <w:pPr>
              <w:spacing w:after="0" w:line="240" w:lineRule="auto"/>
              <w:jc w:val="center"/>
              <w:rPr>
                <w:rFonts w:eastAsia="Times New Roman"/>
                <w:b/>
                <w:bCs/>
                <w:sz w:val="18"/>
                <w:szCs w:val="18"/>
                <w:lang w:val="ka-GE"/>
              </w:rPr>
            </w:pPr>
            <w:r w:rsidRPr="00F92AD6">
              <w:rPr>
                <w:rFonts w:eastAsia="Times New Roman"/>
                <w:b/>
                <w:bCs/>
                <w:sz w:val="18"/>
                <w:szCs w:val="18"/>
              </w:rPr>
              <w:t>202</w:t>
            </w:r>
            <w:r w:rsidRPr="00F92AD6">
              <w:rPr>
                <w:rFonts w:eastAsia="Times New Roman"/>
                <w:b/>
                <w:bCs/>
                <w:sz w:val="18"/>
                <w:szCs w:val="18"/>
                <w:lang w:val="ka-GE"/>
              </w:rPr>
              <w:t>5</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4AC31FD0" w14:textId="77777777" w:rsidR="00F92AD6" w:rsidRPr="00F92AD6" w:rsidRDefault="00F92AD6" w:rsidP="00B41F34">
            <w:pPr>
              <w:spacing w:after="0" w:line="240" w:lineRule="auto"/>
              <w:jc w:val="center"/>
              <w:rPr>
                <w:rFonts w:eastAsia="Times New Roman"/>
                <w:b/>
                <w:bCs/>
                <w:sz w:val="18"/>
                <w:szCs w:val="18"/>
                <w:lang w:val="ka-GE"/>
              </w:rPr>
            </w:pPr>
            <w:r w:rsidRPr="00F92AD6">
              <w:rPr>
                <w:rFonts w:eastAsia="Times New Roman"/>
                <w:b/>
                <w:bCs/>
                <w:sz w:val="18"/>
                <w:szCs w:val="18"/>
              </w:rPr>
              <w:t>202</w:t>
            </w:r>
            <w:r w:rsidRPr="00F92AD6">
              <w:rPr>
                <w:rFonts w:eastAsia="Times New Roman"/>
                <w:b/>
                <w:bCs/>
                <w:sz w:val="18"/>
                <w:szCs w:val="18"/>
                <w:lang w:val="ka-GE"/>
              </w:rPr>
              <w:t>6</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3AA8591C" w14:textId="77777777" w:rsidR="00F92AD6" w:rsidRPr="00F92AD6" w:rsidRDefault="00F92AD6" w:rsidP="00B41F34">
            <w:pPr>
              <w:spacing w:after="0" w:line="240" w:lineRule="auto"/>
              <w:jc w:val="center"/>
              <w:rPr>
                <w:rFonts w:eastAsia="Times New Roman"/>
                <w:b/>
                <w:bCs/>
                <w:sz w:val="18"/>
                <w:szCs w:val="18"/>
                <w:lang w:val="ka-GE"/>
              </w:rPr>
            </w:pPr>
            <w:r w:rsidRPr="00F92AD6">
              <w:rPr>
                <w:rFonts w:eastAsia="Times New Roman"/>
                <w:b/>
                <w:bCs/>
                <w:sz w:val="18"/>
                <w:szCs w:val="18"/>
              </w:rPr>
              <w:t>202</w:t>
            </w:r>
            <w:r w:rsidRPr="00F92AD6">
              <w:rPr>
                <w:rFonts w:eastAsia="Times New Roman"/>
                <w:b/>
                <w:bCs/>
                <w:sz w:val="18"/>
                <w:szCs w:val="18"/>
                <w:lang w:val="ka-GE"/>
              </w:rPr>
              <w:t>7</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676F6C40" w14:textId="77777777" w:rsidR="00F92AD6" w:rsidRPr="00F92AD6" w:rsidRDefault="00F92AD6" w:rsidP="00B41F34">
            <w:pPr>
              <w:spacing w:after="0" w:line="240" w:lineRule="auto"/>
              <w:jc w:val="center"/>
              <w:rPr>
                <w:rFonts w:eastAsia="Times New Roman"/>
                <w:b/>
                <w:bCs/>
                <w:sz w:val="18"/>
                <w:szCs w:val="18"/>
                <w:lang w:val="ka-GE"/>
              </w:rPr>
            </w:pPr>
            <w:r w:rsidRPr="00F92AD6">
              <w:rPr>
                <w:rFonts w:eastAsia="Times New Roman"/>
                <w:b/>
                <w:bCs/>
                <w:sz w:val="18"/>
                <w:szCs w:val="18"/>
              </w:rPr>
              <w:t>202</w:t>
            </w:r>
            <w:r w:rsidRPr="00F92AD6">
              <w:rPr>
                <w:rFonts w:eastAsia="Times New Roman"/>
                <w:b/>
                <w:bCs/>
                <w:sz w:val="18"/>
                <w:szCs w:val="18"/>
                <w:lang w:val="ka-GE"/>
              </w:rPr>
              <w:t>8</w:t>
            </w:r>
          </w:p>
        </w:tc>
        <w:tc>
          <w:tcPr>
            <w:tcW w:w="0" w:type="auto"/>
            <w:tcBorders>
              <w:top w:val="single" w:sz="8" w:space="0" w:color="auto"/>
              <w:left w:val="nil"/>
              <w:bottom w:val="single" w:sz="8" w:space="0" w:color="auto"/>
              <w:right w:val="single" w:sz="4" w:space="0" w:color="auto"/>
            </w:tcBorders>
            <w:shd w:val="clear" w:color="auto" w:fill="E7E6E6"/>
            <w:vAlign w:val="center"/>
            <w:hideMark/>
          </w:tcPr>
          <w:p w14:paraId="3898AE5D" w14:textId="77777777" w:rsidR="00F92AD6" w:rsidRPr="00F92AD6" w:rsidRDefault="00F92AD6" w:rsidP="00B41F34">
            <w:pPr>
              <w:spacing w:after="0" w:line="240" w:lineRule="auto"/>
              <w:jc w:val="center"/>
              <w:rPr>
                <w:rFonts w:eastAsia="Times New Roman"/>
                <w:b/>
                <w:bCs/>
                <w:sz w:val="18"/>
                <w:szCs w:val="18"/>
              </w:rPr>
            </w:pPr>
            <w:r w:rsidRPr="00F92AD6">
              <w:rPr>
                <w:rFonts w:ascii="Sylfaen" w:eastAsia="Times New Roman" w:hAnsi="Sylfaen" w:cs="Sylfaen"/>
                <w:b/>
                <w:bCs/>
                <w:sz w:val="18"/>
                <w:szCs w:val="18"/>
              </w:rPr>
              <w:t>სტრატეგიული</w:t>
            </w:r>
            <w:r w:rsidRPr="00F92AD6">
              <w:rPr>
                <w:rFonts w:eastAsia="Times New Roman"/>
                <w:b/>
                <w:bCs/>
                <w:sz w:val="18"/>
                <w:szCs w:val="18"/>
              </w:rPr>
              <w:t xml:space="preserve"> </w:t>
            </w:r>
            <w:r w:rsidRPr="00F92AD6">
              <w:rPr>
                <w:rFonts w:ascii="Sylfaen" w:eastAsia="Times New Roman" w:hAnsi="Sylfaen" w:cs="Sylfaen"/>
                <w:b/>
                <w:bCs/>
                <w:sz w:val="18"/>
                <w:szCs w:val="18"/>
              </w:rPr>
              <w:t>მიზანი</w:t>
            </w:r>
          </w:p>
        </w:tc>
        <w:tc>
          <w:tcPr>
            <w:tcW w:w="1268" w:type="dxa"/>
            <w:tcBorders>
              <w:top w:val="single" w:sz="8" w:space="0" w:color="auto"/>
              <w:left w:val="nil"/>
              <w:bottom w:val="single" w:sz="8" w:space="0" w:color="auto"/>
              <w:right w:val="single" w:sz="8" w:space="0" w:color="auto"/>
            </w:tcBorders>
            <w:shd w:val="clear" w:color="auto" w:fill="E7E6E6"/>
            <w:vAlign w:val="center"/>
            <w:hideMark/>
          </w:tcPr>
          <w:p w14:paraId="5465FAD4" w14:textId="77777777" w:rsidR="00F92AD6" w:rsidRPr="00F92AD6" w:rsidRDefault="00F92AD6" w:rsidP="00B41F34">
            <w:pPr>
              <w:spacing w:after="0" w:line="240" w:lineRule="auto"/>
              <w:jc w:val="center"/>
              <w:rPr>
                <w:rFonts w:eastAsia="Times New Roman"/>
                <w:b/>
                <w:bCs/>
                <w:sz w:val="18"/>
                <w:szCs w:val="18"/>
              </w:rPr>
            </w:pPr>
            <w:r w:rsidRPr="00F92AD6">
              <w:rPr>
                <w:rFonts w:ascii="Sylfaen" w:eastAsia="Times New Roman" w:hAnsi="Sylfaen" w:cs="Sylfaen"/>
                <w:b/>
                <w:bCs/>
                <w:sz w:val="18"/>
                <w:szCs w:val="18"/>
              </w:rPr>
              <w:t>შეფასების</w:t>
            </w:r>
            <w:r w:rsidRPr="00F92AD6">
              <w:rPr>
                <w:rFonts w:eastAsia="Times New Roman"/>
                <w:b/>
                <w:bCs/>
                <w:sz w:val="18"/>
                <w:szCs w:val="18"/>
              </w:rPr>
              <w:t xml:space="preserve"> </w:t>
            </w:r>
            <w:r w:rsidRPr="00F92AD6">
              <w:rPr>
                <w:rFonts w:ascii="Sylfaen" w:eastAsia="Times New Roman" w:hAnsi="Sylfaen" w:cs="Sylfaen"/>
                <w:b/>
                <w:bCs/>
                <w:sz w:val="18"/>
                <w:szCs w:val="18"/>
              </w:rPr>
              <w:t>მაჩვენებელი</w:t>
            </w:r>
          </w:p>
        </w:tc>
      </w:tr>
      <w:tr w:rsidR="00F92AD6" w:rsidRPr="00F92AD6" w14:paraId="264AA2F1" w14:textId="77777777" w:rsidTr="00DA5EC3">
        <w:trPr>
          <w:gridAfter w:val="1"/>
          <w:wAfter w:w="10" w:type="dxa"/>
          <w:trHeight w:val="540"/>
        </w:trPr>
        <w:tc>
          <w:tcPr>
            <w:tcW w:w="0" w:type="auto"/>
            <w:gridSpan w:val="2"/>
            <w:tcBorders>
              <w:top w:val="nil"/>
              <w:left w:val="single" w:sz="8" w:space="0" w:color="auto"/>
              <w:bottom w:val="single" w:sz="4" w:space="0" w:color="auto"/>
              <w:right w:val="single" w:sz="4" w:space="0" w:color="auto"/>
            </w:tcBorders>
            <w:vAlign w:val="center"/>
            <w:hideMark/>
          </w:tcPr>
          <w:p w14:paraId="2E68E87F" w14:textId="77777777" w:rsidR="00F92AD6" w:rsidRPr="00F92AD6" w:rsidRDefault="00F92AD6" w:rsidP="00B41F34">
            <w:pPr>
              <w:spacing w:after="0" w:line="240" w:lineRule="auto"/>
              <w:rPr>
                <w:rFonts w:eastAsia="Times New Roman"/>
              </w:rPr>
            </w:pPr>
            <w:r w:rsidRPr="00F92AD6">
              <w:rPr>
                <w:rFonts w:eastAsia="Times New Roman"/>
              </w:rPr>
              <w:t> </w:t>
            </w:r>
          </w:p>
        </w:tc>
        <w:tc>
          <w:tcPr>
            <w:tcW w:w="3870" w:type="dxa"/>
            <w:tcBorders>
              <w:top w:val="nil"/>
              <w:left w:val="nil"/>
              <w:bottom w:val="single" w:sz="4" w:space="0" w:color="auto"/>
              <w:right w:val="single" w:sz="4" w:space="0" w:color="auto"/>
            </w:tcBorders>
            <w:vAlign w:val="center"/>
            <w:hideMark/>
          </w:tcPr>
          <w:p w14:paraId="09AC2CC0" w14:textId="77777777" w:rsidR="00F92AD6" w:rsidRPr="00F92AD6" w:rsidRDefault="00F92AD6" w:rsidP="00B41F34">
            <w:pPr>
              <w:spacing w:after="0" w:line="240" w:lineRule="auto"/>
              <w:rPr>
                <w:rFonts w:eastAsia="Times New Roman"/>
              </w:rPr>
            </w:pPr>
            <w:r w:rsidRPr="00F92AD6">
              <w:rPr>
                <w:rFonts w:eastAsia="Times New Roman"/>
              </w:rPr>
              <w:t> </w:t>
            </w:r>
          </w:p>
        </w:tc>
        <w:tc>
          <w:tcPr>
            <w:tcW w:w="581" w:type="dxa"/>
            <w:tcBorders>
              <w:top w:val="nil"/>
              <w:left w:val="nil"/>
              <w:bottom w:val="single" w:sz="4" w:space="0" w:color="auto"/>
              <w:right w:val="single" w:sz="4" w:space="0" w:color="auto"/>
            </w:tcBorders>
            <w:noWrap/>
            <w:vAlign w:val="bottom"/>
            <w:hideMark/>
          </w:tcPr>
          <w:p w14:paraId="2D3D88B5"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2CB2621E"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526AF4FC"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6C454A73" w14:textId="77777777" w:rsidR="00F92AD6" w:rsidRPr="00F92AD6" w:rsidRDefault="00F92AD6" w:rsidP="00B41F34">
            <w:pPr>
              <w:spacing w:after="0" w:line="240" w:lineRule="auto"/>
              <w:rPr>
                <w:rFonts w:eastAsia="Times New Roman"/>
              </w:rPr>
            </w:pPr>
            <w:r w:rsidRPr="00F92AD6">
              <w:rPr>
                <w:rFonts w:eastAsia="Times New Roman"/>
              </w:rPr>
              <w:t> </w:t>
            </w:r>
          </w:p>
        </w:tc>
        <w:tc>
          <w:tcPr>
            <w:tcW w:w="0" w:type="auto"/>
            <w:tcBorders>
              <w:top w:val="nil"/>
              <w:left w:val="nil"/>
              <w:bottom w:val="single" w:sz="4" w:space="0" w:color="auto"/>
              <w:right w:val="single" w:sz="4" w:space="0" w:color="auto"/>
            </w:tcBorders>
            <w:noWrap/>
            <w:vAlign w:val="bottom"/>
            <w:hideMark/>
          </w:tcPr>
          <w:p w14:paraId="394614FD" w14:textId="77777777" w:rsidR="00F92AD6" w:rsidRPr="00F92AD6" w:rsidRDefault="00F92AD6" w:rsidP="00B41F34">
            <w:pPr>
              <w:spacing w:after="0" w:line="240" w:lineRule="auto"/>
              <w:rPr>
                <w:rFonts w:eastAsia="Times New Roman"/>
              </w:rPr>
            </w:pPr>
            <w:r w:rsidRPr="00F92AD6">
              <w:rPr>
                <w:rFonts w:eastAsia="Times New Roman"/>
              </w:rPr>
              <w:t> </w:t>
            </w:r>
          </w:p>
        </w:tc>
        <w:tc>
          <w:tcPr>
            <w:tcW w:w="1268" w:type="dxa"/>
            <w:tcBorders>
              <w:top w:val="nil"/>
              <w:left w:val="nil"/>
              <w:bottom w:val="single" w:sz="4" w:space="0" w:color="auto"/>
              <w:right w:val="single" w:sz="8" w:space="0" w:color="auto"/>
            </w:tcBorders>
            <w:noWrap/>
            <w:vAlign w:val="bottom"/>
            <w:hideMark/>
          </w:tcPr>
          <w:p w14:paraId="50A00773" w14:textId="77777777" w:rsidR="00F92AD6" w:rsidRPr="00F92AD6" w:rsidRDefault="00F92AD6" w:rsidP="00B41F34">
            <w:pPr>
              <w:spacing w:after="0" w:line="240" w:lineRule="auto"/>
              <w:rPr>
                <w:rFonts w:eastAsia="Times New Roman"/>
              </w:rPr>
            </w:pPr>
            <w:r w:rsidRPr="00F92AD6">
              <w:rPr>
                <w:rFonts w:eastAsia="Times New Roman"/>
              </w:rPr>
              <w:t> </w:t>
            </w:r>
          </w:p>
        </w:tc>
      </w:tr>
    </w:tbl>
    <w:p w14:paraId="1859BB10" w14:textId="17D5831D" w:rsidR="00F92AD6" w:rsidRDefault="00F92AD6" w:rsidP="00F92AD6">
      <w:pPr>
        <w:rPr>
          <w:rFonts w:ascii="Sylfaen" w:hAnsi="Sylfaen"/>
          <w:sz w:val="24"/>
          <w:szCs w:val="24"/>
          <w:lang w:val="ka-GE"/>
        </w:rPr>
      </w:pPr>
    </w:p>
    <w:p w14:paraId="7513B06C" w14:textId="79EF0033" w:rsidR="00DA5EC3" w:rsidRDefault="00DA5EC3" w:rsidP="00F92AD6">
      <w:pPr>
        <w:rPr>
          <w:rFonts w:ascii="Sylfaen" w:hAnsi="Sylfaen"/>
          <w:sz w:val="24"/>
          <w:szCs w:val="24"/>
          <w:lang w:val="ka-GE"/>
        </w:rPr>
      </w:pPr>
    </w:p>
    <w:p w14:paraId="60E7A69A" w14:textId="44D801EC" w:rsidR="00DA5EC3" w:rsidRDefault="00DA5EC3" w:rsidP="00F92AD6">
      <w:pPr>
        <w:rPr>
          <w:rFonts w:ascii="Sylfaen" w:hAnsi="Sylfaen"/>
          <w:sz w:val="24"/>
          <w:szCs w:val="24"/>
          <w:lang w:val="ka-GE"/>
        </w:rPr>
      </w:pPr>
    </w:p>
    <w:p w14:paraId="2DCEA37C" w14:textId="77777777" w:rsidR="00DA5EC3" w:rsidRPr="00F92AD6" w:rsidRDefault="00DA5EC3" w:rsidP="00F92AD6">
      <w:pPr>
        <w:rPr>
          <w:rFonts w:ascii="Sylfaen" w:hAnsi="Sylfaen"/>
          <w:sz w:val="24"/>
          <w:szCs w:val="24"/>
          <w:lang w:val="ka-GE"/>
        </w:rPr>
      </w:pPr>
    </w:p>
    <w:p w14:paraId="456A218A" w14:textId="77777777" w:rsidR="00F92AD6" w:rsidRPr="00F92AD6" w:rsidRDefault="00F92AD6" w:rsidP="00F92AD6">
      <w:pPr>
        <w:rPr>
          <w:rFonts w:ascii="Sylfaen" w:hAnsi="Sylfaen"/>
          <w:szCs w:val="24"/>
          <w:lang w:val="ka-GE"/>
        </w:rPr>
      </w:pPr>
      <w:r w:rsidRPr="00F92AD6">
        <w:rPr>
          <w:rFonts w:ascii="Sylfaen" w:hAnsi="Sylfaen"/>
          <w:szCs w:val="24"/>
          <w:lang w:val="ka-GE"/>
        </w:rPr>
        <w:t>დანართი 3</w:t>
      </w:r>
    </w:p>
    <w:p w14:paraId="139584FA" w14:textId="77777777" w:rsidR="00F92AD6" w:rsidRPr="00F92AD6" w:rsidRDefault="00F92AD6" w:rsidP="00F92AD6">
      <w:pPr>
        <w:rPr>
          <w:rFonts w:ascii="Sylfaen" w:hAnsi="Sylfaen"/>
          <w:b/>
          <w:szCs w:val="24"/>
          <w:lang w:val="ka-GE"/>
        </w:rPr>
      </w:pPr>
      <w:r w:rsidRPr="00F92AD6">
        <w:rPr>
          <w:rFonts w:ascii="Sylfaen" w:hAnsi="Sylfaen"/>
          <w:b/>
          <w:szCs w:val="24"/>
          <w:lang w:val="ka-GE"/>
        </w:rPr>
        <w:t>პროგრამის განაცხადის ფორმა</w:t>
      </w:r>
    </w:p>
    <w:tbl>
      <w:tblPr>
        <w:tblW w:w="14136" w:type="dxa"/>
        <w:tblLayout w:type="fixed"/>
        <w:tblLook w:val="04A0" w:firstRow="1" w:lastRow="0" w:firstColumn="1" w:lastColumn="0" w:noHBand="0" w:noVBand="1"/>
      </w:tblPr>
      <w:tblGrid>
        <w:gridCol w:w="752"/>
        <w:gridCol w:w="1750"/>
        <w:gridCol w:w="4954"/>
        <w:gridCol w:w="1170"/>
        <w:gridCol w:w="7"/>
        <w:gridCol w:w="891"/>
        <w:gridCol w:w="7"/>
        <w:gridCol w:w="891"/>
        <w:gridCol w:w="7"/>
        <w:gridCol w:w="891"/>
        <w:gridCol w:w="7"/>
        <w:gridCol w:w="1318"/>
        <w:gridCol w:w="7"/>
        <w:gridCol w:w="1462"/>
        <w:gridCol w:w="11"/>
        <w:gridCol w:w="11"/>
      </w:tblGrid>
      <w:tr w:rsidR="00F92AD6" w:rsidRPr="00F92AD6" w14:paraId="67871A55" w14:textId="77777777" w:rsidTr="00DA5EC3">
        <w:trPr>
          <w:gridAfter w:val="1"/>
          <w:wAfter w:w="11" w:type="dxa"/>
          <w:trHeight w:val="450"/>
        </w:trPr>
        <w:tc>
          <w:tcPr>
            <w:tcW w:w="753" w:type="dxa"/>
            <w:vMerge w:val="restart"/>
            <w:tcBorders>
              <w:top w:val="single" w:sz="8" w:space="0" w:color="auto"/>
              <w:left w:val="single" w:sz="8" w:space="0" w:color="auto"/>
              <w:bottom w:val="single" w:sz="8" w:space="0" w:color="000000"/>
              <w:right w:val="single" w:sz="8" w:space="0" w:color="auto"/>
            </w:tcBorders>
            <w:shd w:val="clear" w:color="auto" w:fill="FFFFFF"/>
            <w:vAlign w:val="center"/>
            <w:hideMark/>
          </w:tcPr>
          <w:p w14:paraId="6A1B1620"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კოდი</w:t>
            </w:r>
          </w:p>
        </w:tc>
        <w:tc>
          <w:tcPr>
            <w:tcW w:w="1751" w:type="dxa"/>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2C2CC961"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დასახელება </w:t>
            </w:r>
          </w:p>
        </w:tc>
        <w:tc>
          <w:tcPr>
            <w:tcW w:w="6133" w:type="dxa"/>
            <w:gridSpan w:val="3"/>
            <w:vMerge w:val="restart"/>
            <w:tcBorders>
              <w:top w:val="single" w:sz="8" w:space="0" w:color="auto"/>
              <w:left w:val="single" w:sz="8" w:space="0" w:color="auto"/>
              <w:bottom w:val="single" w:sz="8" w:space="0" w:color="auto"/>
              <w:right w:val="single" w:sz="8" w:space="0" w:color="000000"/>
            </w:tcBorders>
            <w:shd w:val="clear" w:color="auto" w:fill="FFFFFF"/>
            <w:vAlign w:val="center"/>
            <w:hideMark/>
          </w:tcPr>
          <w:p w14:paraId="4D365C77" w14:textId="77777777" w:rsidR="00F92AD6" w:rsidRPr="00F92AD6" w:rsidRDefault="00F92AD6" w:rsidP="00B41F34">
            <w:pPr>
              <w:spacing w:after="0" w:line="240" w:lineRule="auto"/>
              <w:jc w:val="center"/>
              <w:rPr>
                <w:rFonts w:ascii="Sylfaen" w:eastAsia="Times New Roman" w:hAnsi="Sylfaen"/>
                <w:b/>
                <w:bCs/>
              </w:rPr>
            </w:pPr>
            <w:r w:rsidRPr="00F92AD6">
              <w:rPr>
                <w:rFonts w:ascii="Sylfaen" w:hAnsi="Sylfaen"/>
                <w:b/>
                <w:bCs/>
                <w:sz w:val="16"/>
                <w:szCs w:val="16"/>
                <w:lang w:val="ka-GE"/>
              </w:rPr>
              <w:t>ინტეგრირებული საქმიანობის დღის ცენტრი (წითელი ჯვარი)</w:t>
            </w:r>
          </w:p>
        </w:tc>
        <w:tc>
          <w:tcPr>
            <w:tcW w:w="898" w:type="dxa"/>
            <w:gridSpan w:val="2"/>
            <w:tcBorders>
              <w:top w:val="single" w:sz="8" w:space="0" w:color="auto"/>
              <w:left w:val="nil"/>
              <w:bottom w:val="nil"/>
              <w:right w:val="single" w:sz="8" w:space="0" w:color="auto"/>
            </w:tcBorders>
            <w:shd w:val="clear" w:color="auto" w:fill="FFFFFF"/>
            <w:vAlign w:val="center"/>
            <w:hideMark/>
          </w:tcPr>
          <w:p w14:paraId="39860CFC"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2024 წლის დაფინანსება</w:t>
            </w:r>
          </w:p>
        </w:tc>
        <w:tc>
          <w:tcPr>
            <w:tcW w:w="898" w:type="dxa"/>
            <w:gridSpan w:val="2"/>
            <w:tcBorders>
              <w:top w:val="single" w:sz="8" w:space="0" w:color="auto"/>
              <w:left w:val="nil"/>
              <w:bottom w:val="nil"/>
              <w:right w:val="single" w:sz="8" w:space="0" w:color="auto"/>
            </w:tcBorders>
            <w:shd w:val="clear" w:color="auto" w:fill="FFFFFF"/>
            <w:vAlign w:val="center"/>
            <w:hideMark/>
          </w:tcPr>
          <w:p w14:paraId="66ACEB86"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2025 წლის დაფინანსება</w:t>
            </w:r>
          </w:p>
        </w:tc>
        <w:tc>
          <w:tcPr>
            <w:tcW w:w="898" w:type="dxa"/>
            <w:gridSpan w:val="2"/>
            <w:tcBorders>
              <w:top w:val="single" w:sz="8" w:space="0" w:color="auto"/>
              <w:left w:val="nil"/>
              <w:bottom w:val="nil"/>
              <w:right w:val="single" w:sz="8" w:space="0" w:color="auto"/>
            </w:tcBorders>
            <w:shd w:val="clear" w:color="auto" w:fill="FFFFFF"/>
            <w:vAlign w:val="center"/>
            <w:hideMark/>
          </w:tcPr>
          <w:p w14:paraId="12D45491"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2026 წლის დაფინანსება</w:t>
            </w:r>
          </w:p>
        </w:tc>
        <w:tc>
          <w:tcPr>
            <w:tcW w:w="1325" w:type="dxa"/>
            <w:gridSpan w:val="2"/>
            <w:tcBorders>
              <w:top w:val="single" w:sz="8" w:space="0" w:color="auto"/>
              <w:left w:val="nil"/>
              <w:bottom w:val="nil"/>
              <w:right w:val="single" w:sz="8" w:space="0" w:color="auto"/>
            </w:tcBorders>
            <w:shd w:val="clear" w:color="auto" w:fill="FFFFFF"/>
            <w:vAlign w:val="center"/>
            <w:hideMark/>
          </w:tcPr>
          <w:p w14:paraId="76BCECD4"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7</w:t>
            </w:r>
            <w:r w:rsidRPr="00F92AD6">
              <w:rPr>
                <w:rFonts w:ascii="Sylfaen" w:eastAsia="Times New Roman" w:hAnsi="Sylfaen"/>
                <w:b/>
                <w:bCs/>
                <w:sz w:val="16"/>
                <w:szCs w:val="16"/>
              </w:rPr>
              <w:t xml:space="preserve"> წლის დაფინანსება</w:t>
            </w:r>
          </w:p>
        </w:tc>
        <w:tc>
          <w:tcPr>
            <w:tcW w:w="1469" w:type="dxa"/>
            <w:gridSpan w:val="2"/>
            <w:tcBorders>
              <w:top w:val="single" w:sz="8" w:space="0" w:color="auto"/>
              <w:left w:val="nil"/>
              <w:bottom w:val="nil"/>
              <w:right w:val="single" w:sz="8" w:space="0" w:color="auto"/>
            </w:tcBorders>
            <w:shd w:val="clear" w:color="auto" w:fill="FFFFFF"/>
            <w:vAlign w:val="center"/>
            <w:hideMark/>
          </w:tcPr>
          <w:p w14:paraId="48D67D06"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202</w:t>
            </w:r>
            <w:r w:rsidRPr="00F92AD6">
              <w:rPr>
                <w:rFonts w:ascii="Sylfaen" w:eastAsia="Times New Roman" w:hAnsi="Sylfaen"/>
                <w:b/>
                <w:bCs/>
                <w:sz w:val="16"/>
                <w:szCs w:val="16"/>
                <w:lang w:val="ka-GE"/>
              </w:rPr>
              <w:t>8</w:t>
            </w:r>
            <w:r w:rsidRPr="00F92AD6">
              <w:rPr>
                <w:rFonts w:ascii="Sylfaen" w:eastAsia="Times New Roman" w:hAnsi="Sylfaen"/>
                <w:b/>
                <w:bCs/>
                <w:sz w:val="16"/>
                <w:szCs w:val="16"/>
              </w:rPr>
              <w:t xml:space="preserve"> წლის დაფინანსება</w:t>
            </w:r>
          </w:p>
        </w:tc>
      </w:tr>
      <w:tr w:rsidR="00F92AD6" w:rsidRPr="00F92AD6" w14:paraId="31C79E4F" w14:textId="77777777" w:rsidTr="00DA5EC3">
        <w:trPr>
          <w:gridAfter w:val="1"/>
          <w:wAfter w:w="11" w:type="dxa"/>
          <w:trHeight w:val="315"/>
        </w:trPr>
        <w:tc>
          <w:tcPr>
            <w:tcW w:w="753" w:type="dxa"/>
            <w:vMerge/>
            <w:tcBorders>
              <w:top w:val="single" w:sz="8" w:space="0" w:color="auto"/>
              <w:left w:val="single" w:sz="8" w:space="0" w:color="auto"/>
              <w:bottom w:val="single" w:sz="8" w:space="0" w:color="000000"/>
              <w:right w:val="single" w:sz="8" w:space="0" w:color="auto"/>
            </w:tcBorders>
            <w:vAlign w:val="center"/>
            <w:hideMark/>
          </w:tcPr>
          <w:p w14:paraId="450A0FD6" w14:textId="77777777" w:rsidR="00F92AD6" w:rsidRPr="00F92AD6" w:rsidRDefault="00F92AD6" w:rsidP="00B41F34">
            <w:pPr>
              <w:spacing w:after="0" w:line="256" w:lineRule="auto"/>
              <w:rPr>
                <w:rFonts w:ascii="Sylfaen" w:eastAsia="Times New Roman" w:hAnsi="Sylfaen"/>
                <w:b/>
                <w:bCs/>
                <w:sz w:val="18"/>
                <w:szCs w:val="18"/>
              </w:rPr>
            </w:pPr>
          </w:p>
        </w:tc>
        <w:tc>
          <w:tcPr>
            <w:tcW w:w="1751" w:type="dxa"/>
            <w:vMerge/>
            <w:tcBorders>
              <w:top w:val="single" w:sz="8" w:space="0" w:color="auto"/>
              <w:left w:val="single" w:sz="8" w:space="0" w:color="auto"/>
              <w:bottom w:val="single" w:sz="8" w:space="0" w:color="auto"/>
              <w:right w:val="single" w:sz="8" w:space="0" w:color="000000"/>
            </w:tcBorders>
            <w:vAlign w:val="center"/>
            <w:hideMark/>
          </w:tcPr>
          <w:p w14:paraId="2E0E603B" w14:textId="77777777" w:rsidR="00F92AD6" w:rsidRPr="00F92AD6" w:rsidRDefault="00F92AD6" w:rsidP="00B41F34">
            <w:pPr>
              <w:spacing w:after="0" w:line="256" w:lineRule="auto"/>
              <w:rPr>
                <w:rFonts w:ascii="Sylfaen" w:eastAsia="Times New Roman" w:hAnsi="Sylfaen"/>
                <w:b/>
                <w:bCs/>
                <w:sz w:val="18"/>
                <w:szCs w:val="18"/>
              </w:rPr>
            </w:pPr>
          </w:p>
        </w:tc>
        <w:tc>
          <w:tcPr>
            <w:tcW w:w="6133" w:type="dxa"/>
            <w:gridSpan w:val="3"/>
            <w:vMerge/>
            <w:tcBorders>
              <w:top w:val="single" w:sz="8" w:space="0" w:color="auto"/>
              <w:left w:val="single" w:sz="8" w:space="0" w:color="auto"/>
              <w:bottom w:val="single" w:sz="8" w:space="0" w:color="auto"/>
              <w:right w:val="single" w:sz="8" w:space="0" w:color="000000"/>
            </w:tcBorders>
            <w:vAlign w:val="center"/>
            <w:hideMark/>
          </w:tcPr>
          <w:p w14:paraId="788E88F4" w14:textId="77777777" w:rsidR="00F92AD6" w:rsidRPr="00F92AD6" w:rsidRDefault="00F92AD6" w:rsidP="00B41F34">
            <w:pPr>
              <w:spacing w:after="0" w:line="256" w:lineRule="auto"/>
              <w:rPr>
                <w:rFonts w:ascii="Sylfaen" w:eastAsia="Times New Roman" w:hAnsi="Sylfaen"/>
                <w:b/>
                <w:bCs/>
              </w:rPr>
            </w:pPr>
          </w:p>
        </w:tc>
        <w:tc>
          <w:tcPr>
            <w:tcW w:w="898" w:type="dxa"/>
            <w:gridSpan w:val="2"/>
            <w:tcBorders>
              <w:top w:val="nil"/>
              <w:left w:val="nil"/>
              <w:bottom w:val="single" w:sz="8" w:space="0" w:color="auto"/>
              <w:right w:val="single" w:sz="8" w:space="0" w:color="auto"/>
            </w:tcBorders>
            <w:shd w:val="clear" w:color="auto" w:fill="FFFFFF"/>
            <w:vAlign w:val="center"/>
            <w:hideMark/>
          </w:tcPr>
          <w:p w14:paraId="0F28EA76"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898" w:type="dxa"/>
            <w:gridSpan w:val="2"/>
            <w:tcBorders>
              <w:top w:val="nil"/>
              <w:left w:val="nil"/>
              <w:bottom w:val="single" w:sz="8" w:space="0" w:color="auto"/>
              <w:right w:val="single" w:sz="8" w:space="0" w:color="auto"/>
            </w:tcBorders>
            <w:shd w:val="clear" w:color="auto" w:fill="FFFFFF"/>
            <w:vAlign w:val="center"/>
            <w:hideMark/>
          </w:tcPr>
          <w:p w14:paraId="2FB7610C"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898" w:type="dxa"/>
            <w:gridSpan w:val="2"/>
            <w:tcBorders>
              <w:top w:val="nil"/>
              <w:left w:val="nil"/>
              <w:bottom w:val="single" w:sz="8" w:space="0" w:color="auto"/>
              <w:right w:val="single" w:sz="8" w:space="0" w:color="auto"/>
            </w:tcBorders>
            <w:shd w:val="clear" w:color="auto" w:fill="FFFFFF"/>
            <w:vAlign w:val="center"/>
            <w:hideMark/>
          </w:tcPr>
          <w:p w14:paraId="2912DB55"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1325" w:type="dxa"/>
            <w:gridSpan w:val="2"/>
            <w:tcBorders>
              <w:top w:val="nil"/>
              <w:left w:val="nil"/>
              <w:bottom w:val="single" w:sz="8" w:space="0" w:color="auto"/>
              <w:right w:val="single" w:sz="8" w:space="0" w:color="auto"/>
            </w:tcBorders>
            <w:shd w:val="clear" w:color="auto" w:fill="FFFFFF"/>
            <w:vAlign w:val="center"/>
            <w:hideMark/>
          </w:tcPr>
          <w:p w14:paraId="53751AC7"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c>
          <w:tcPr>
            <w:tcW w:w="1469" w:type="dxa"/>
            <w:gridSpan w:val="2"/>
            <w:tcBorders>
              <w:top w:val="nil"/>
              <w:left w:val="nil"/>
              <w:bottom w:val="single" w:sz="8" w:space="0" w:color="auto"/>
              <w:right w:val="single" w:sz="8" w:space="0" w:color="auto"/>
            </w:tcBorders>
            <w:shd w:val="clear" w:color="auto" w:fill="FFFFFF"/>
            <w:vAlign w:val="center"/>
            <w:hideMark/>
          </w:tcPr>
          <w:p w14:paraId="4E912866" w14:textId="77777777" w:rsidR="00F92AD6" w:rsidRPr="00F92AD6" w:rsidRDefault="00F92AD6" w:rsidP="00B41F34">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 xml:space="preserve"> ათას ლარში</w:t>
            </w:r>
          </w:p>
        </w:tc>
      </w:tr>
      <w:tr w:rsidR="00F92AD6" w:rsidRPr="00F92AD6" w14:paraId="026D8EA1" w14:textId="77777777" w:rsidTr="00DA5EC3">
        <w:trPr>
          <w:gridAfter w:val="1"/>
          <w:wAfter w:w="11" w:type="dxa"/>
          <w:trHeight w:val="315"/>
        </w:trPr>
        <w:tc>
          <w:tcPr>
            <w:tcW w:w="753" w:type="dxa"/>
            <w:tcBorders>
              <w:top w:val="nil"/>
              <w:left w:val="single" w:sz="8" w:space="0" w:color="auto"/>
              <w:bottom w:val="single" w:sz="8" w:space="0" w:color="auto"/>
              <w:right w:val="single" w:sz="8" w:space="0" w:color="auto"/>
            </w:tcBorders>
            <w:shd w:val="clear" w:color="auto" w:fill="FFFFFF"/>
            <w:vAlign w:val="center"/>
            <w:hideMark/>
          </w:tcPr>
          <w:p w14:paraId="5210FA97" w14:textId="77777777" w:rsidR="00F92AD6" w:rsidRPr="00F92AD6" w:rsidRDefault="00F92AD6" w:rsidP="00B41F34">
            <w:pPr>
              <w:spacing w:after="0" w:line="240" w:lineRule="auto"/>
              <w:jc w:val="center"/>
              <w:rPr>
                <w:rFonts w:ascii="Sylfaen" w:eastAsia="Times New Roman" w:hAnsi="Sylfaen"/>
                <w:sz w:val="16"/>
                <w:szCs w:val="16"/>
              </w:rPr>
            </w:pPr>
            <w:r w:rsidRPr="00F92AD6">
              <w:rPr>
                <w:rFonts w:ascii="Sylfaen" w:eastAsia="Times New Roman" w:hAnsi="Sylfaen"/>
                <w:sz w:val="16"/>
                <w:szCs w:val="16"/>
                <w:lang w:val="ka-GE"/>
              </w:rPr>
              <w:t>06 03</w:t>
            </w:r>
          </w:p>
        </w:tc>
        <w:tc>
          <w:tcPr>
            <w:tcW w:w="1751" w:type="dxa"/>
            <w:vMerge/>
            <w:tcBorders>
              <w:top w:val="single" w:sz="8" w:space="0" w:color="auto"/>
              <w:left w:val="single" w:sz="8" w:space="0" w:color="auto"/>
              <w:bottom w:val="single" w:sz="8" w:space="0" w:color="auto"/>
              <w:right w:val="single" w:sz="8" w:space="0" w:color="000000"/>
            </w:tcBorders>
            <w:vAlign w:val="center"/>
            <w:hideMark/>
          </w:tcPr>
          <w:p w14:paraId="706A4E0A" w14:textId="77777777" w:rsidR="00F92AD6" w:rsidRPr="00F92AD6" w:rsidRDefault="00F92AD6" w:rsidP="00B41F34">
            <w:pPr>
              <w:spacing w:after="0" w:line="256" w:lineRule="auto"/>
              <w:rPr>
                <w:rFonts w:ascii="Sylfaen" w:eastAsia="Times New Roman" w:hAnsi="Sylfaen"/>
                <w:b/>
                <w:bCs/>
                <w:sz w:val="18"/>
                <w:szCs w:val="18"/>
              </w:rPr>
            </w:pPr>
          </w:p>
        </w:tc>
        <w:tc>
          <w:tcPr>
            <w:tcW w:w="6133" w:type="dxa"/>
            <w:gridSpan w:val="3"/>
            <w:vMerge/>
            <w:tcBorders>
              <w:top w:val="single" w:sz="8" w:space="0" w:color="auto"/>
              <w:left w:val="single" w:sz="8" w:space="0" w:color="auto"/>
              <w:bottom w:val="single" w:sz="8" w:space="0" w:color="auto"/>
              <w:right w:val="single" w:sz="8" w:space="0" w:color="000000"/>
            </w:tcBorders>
            <w:vAlign w:val="center"/>
            <w:hideMark/>
          </w:tcPr>
          <w:p w14:paraId="3940D802" w14:textId="77777777" w:rsidR="00F92AD6" w:rsidRPr="00F92AD6" w:rsidRDefault="00F92AD6" w:rsidP="00B41F34">
            <w:pPr>
              <w:spacing w:after="0" w:line="256" w:lineRule="auto"/>
              <w:rPr>
                <w:rFonts w:ascii="Sylfaen" w:eastAsia="Times New Roman" w:hAnsi="Sylfaen"/>
                <w:b/>
                <w:bCs/>
              </w:rPr>
            </w:pPr>
          </w:p>
        </w:tc>
        <w:tc>
          <w:tcPr>
            <w:tcW w:w="898" w:type="dxa"/>
            <w:gridSpan w:val="2"/>
            <w:tcBorders>
              <w:top w:val="nil"/>
              <w:left w:val="nil"/>
              <w:bottom w:val="single" w:sz="8" w:space="0" w:color="auto"/>
              <w:right w:val="single" w:sz="8" w:space="0" w:color="auto"/>
            </w:tcBorders>
            <w:shd w:val="clear" w:color="auto" w:fill="FFFFFF"/>
            <w:vAlign w:val="center"/>
            <w:hideMark/>
          </w:tcPr>
          <w:p w14:paraId="07ABA0AB"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36,0</w:t>
            </w:r>
          </w:p>
        </w:tc>
        <w:tc>
          <w:tcPr>
            <w:tcW w:w="898" w:type="dxa"/>
            <w:gridSpan w:val="2"/>
            <w:tcBorders>
              <w:top w:val="nil"/>
              <w:left w:val="nil"/>
              <w:bottom w:val="single" w:sz="8" w:space="0" w:color="auto"/>
              <w:right w:val="single" w:sz="8" w:space="0" w:color="auto"/>
            </w:tcBorders>
            <w:shd w:val="clear" w:color="auto" w:fill="FFFFFF"/>
            <w:vAlign w:val="center"/>
            <w:hideMark/>
          </w:tcPr>
          <w:p w14:paraId="5E3F6EBA"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36,0</w:t>
            </w:r>
          </w:p>
        </w:tc>
        <w:tc>
          <w:tcPr>
            <w:tcW w:w="898" w:type="dxa"/>
            <w:gridSpan w:val="2"/>
            <w:tcBorders>
              <w:top w:val="nil"/>
              <w:left w:val="nil"/>
              <w:bottom w:val="single" w:sz="8" w:space="0" w:color="auto"/>
              <w:right w:val="single" w:sz="8" w:space="0" w:color="auto"/>
            </w:tcBorders>
            <w:shd w:val="clear" w:color="auto" w:fill="FFFFFF"/>
            <w:vAlign w:val="center"/>
            <w:hideMark/>
          </w:tcPr>
          <w:p w14:paraId="4287AEA9"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36,0</w:t>
            </w:r>
          </w:p>
        </w:tc>
        <w:tc>
          <w:tcPr>
            <w:tcW w:w="1325" w:type="dxa"/>
            <w:gridSpan w:val="2"/>
            <w:tcBorders>
              <w:top w:val="nil"/>
              <w:left w:val="nil"/>
              <w:bottom w:val="single" w:sz="8" w:space="0" w:color="auto"/>
              <w:right w:val="single" w:sz="8" w:space="0" w:color="auto"/>
            </w:tcBorders>
            <w:shd w:val="clear" w:color="auto" w:fill="FFFFFF"/>
            <w:vAlign w:val="center"/>
            <w:hideMark/>
          </w:tcPr>
          <w:p w14:paraId="6A44621B"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36,0</w:t>
            </w:r>
          </w:p>
        </w:tc>
        <w:tc>
          <w:tcPr>
            <w:tcW w:w="1469" w:type="dxa"/>
            <w:gridSpan w:val="2"/>
            <w:tcBorders>
              <w:top w:val="nil"/>
              <w:left w:val="nil"/>
              <w:bottom w:val="single" w:sz="8" w:space="0" w:color="auto"/>
              <w:right w:val="single" w:sz="8" w:space="0" w:color="auto"/>
            </w:tcBorders>
            <w:shd w:val="clear" w:color="auto" w:fill="FFFFFF"/>
            <w:vAlign w:val="center"/>
            <w:hideMark/>
          </w:tcPr>
          <w:p w14:paraId="5C74A868" w14:textId="77777777" w:rsidR="00F92AD6" w:rsidRPr="00F92AD6" w:rsidRDefault="00F92AD6" w:rsidP="00B41F34">
            <w:pPr>
              <w:spacing w:after="0" w:line="240" w:lineRule="auto"/>
              <w:jc w:val="center"/>
              <w:rPr>
                <w:rFonts w:ascii="Sylfaen" w:eastAsia="Times New Roman" w:hAnsi="Sylfaen"/>
                <w:sz w:val="18"/>
                <w:szCs w:val="18"/>
              </w:rPr>
            </w:pPr>
            <w:r w:rsidRPr="00F92AD6">
              <w:rPr>
                <w:rFonts w:ascii="Sylfaen" w:eastAsia="Times New Roman" w:hAnsi="Sylfaen"/>
                <w:sz w:val="18"/>
                <w:szCs w:val="18"/>
                <w:lang w:val="ka-GE"/>
              </w:rPr>
              <w:t>36,0</w:t>
            </w:r>
          </w:p>
        </w:tc>
      </w:tr>
      <w:tr w:rsidR="00F92AD6" w:rsidRPr="00F92AD6" w14:paraId="4888AF16" w14:textId="77777777" w:rsidTr="00DA5EC3">
        <w:trPr>
          <w:gridAfter w:val="1"/>
          <w:wAfter w:w="7" w:type="dxa"/>
          <w:trHeight w:val="600"/>
        </w:trPr>
        <w:tc>
          <w:tcPr>
            <w:tcW w:w="2504" w:type="dxa"/>
            <w:gridSpan w:val="2"/>
            <w:tcBorders>
              <w:top w:val="single" w:sz="8" w:space="0" w:color="auto"/>
              <w:left w:val="single" w:sz="8" w:space="0" w:color="auto"/>
              <w:bottom w:val="single" w:sz="8" w:space="0" w:color="auto"/>
              <w:right w:val="single" w:sz="8" w:space="0" w:color="000000"/>
            </w:tcBorders>
            <w:shd w:val="clear" w:color="auto" w:fill="FFFFFF"/>
            <w:vAlign w:val="center"/>
            <w:hideMark/>
          </w:tcPr>
          <w:p w14:paraId="400558BB"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პროგრამის განმახორციელებელი სამსახური</w:t>
            </w:r>
          </w:p>
        </w:tc>
        <w:tc>
          <w:tcPr>
            <w:tcW w:w="4956" w:type="dxa"/>
            <w:tcBorders>
              <w:top w:val="nil"/>
              <w:left w:val="nil"/>
              <w:bottom w:val="single" w:sz="8" w:space="0" w:color="auto"/>
              <w:right w:val="nil"/>
            </w:tcBorders>
            <w:shd w:val="clear" w:color="auto" w:fill="FFFFFF"/>
            <w:vAlign w:val="center"/>
            <w:hideMark/>
          </w:tcPr>
          <w:p w14:paraId="2829D827"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6669" w:type="dxa"/>
            <w:gridSpan w:val="12"/>
            <w:tcBorders>
              <w:top w:val="single" w:sz="8" w:space="0" w:color="auto"/>
              <w:left w:val="single" w:sz="8" w:space="0" w:color="auto"/>
              <w:bottom w:val="single" w:sz="8" w:space="0" w:color="auto"/>
              <w:right w:val="single" w:sz="8" w:space="0" w:color="000000"/>
            </w:tcBorders>
            <w:shd w:val="clear" w:color="auto" w:fill="FFFFFF"/>
            <w:vAlign w:val="center"/>
            <w:hideMark/>
          </w:tcPr>
          <w:p w14:paraId="68560EF5" w14:textId="77777777" w:rsidR="00F92AD6" w:rsidRPr="00F92AD6" w:rsidRDefault="00F92AD6" w:rsidP="00B41F34">
            <w:pPr>
              <w:spacing w:after="0" w:line="240" w:lineRule="auto"/>
              <w:jc w:val="center"/>
              <w:rPr>
                <w:rFonts w:ascii="Sylfaen" w:eastAsia="Times New Roman" w:hAnsi="Sylfaen"/>
                <w:b/>
                <w:bCs/>
                <w:sz w:val="20"/>
                <w:szCs w:val="20"/>
              </w:rPr>
            </w:pPr>
            <w:r w:rsidRPr="00F92AD6">
              <w:rPr>
                <w:rFonts w:ascii="Sylfaen" w:eastAsia="Times New Roman" w:hAnsi="Sylfaen"/>
                <w:b/>
                <w:bCs/>
                <w:sz w:val="20"/>
                <w:szCs w:val="20"/>
                <w:lang w:val="ka-GE"/>
              </w:rPr>
              <w:t>მერიის სოციალური დაცვის სამსახური</w:t>
            </w:r>
            <w:r w:rsidRPr="00F92AD6">
              <w:rPr>
                <w:rFonts w:ascii="Sylfaen" w:eastAsia="Times New Roman" w:hAnsi="Sylfaen"/>
                <w:b/>
                <w:bCs/>
                <w:sz w:val="20"/>
                <w:szCs w:val="20"/>
              </w:rPr>
              <w:t> </w:t>
            </w:r>
          </w:p>
        </w:tc>
      </w:tr>
      <w:tr w:rsidR="00F92AD6" w:rsidRPr="00F92AD6" w14:paraId="3925CAAF" w14:textId="77777777" w:rsidTr="00DA5EC3">
        <w:trPr>
          <w:gridAfter w:val="1"/>
          <w:wAfter w:w="7" w:type="dxa"/>
          <w:trHeight w:val="210"/>
        </w:trPr>
        <w:tc>
          <w:tcPr>
            <w:tcW w:w="2504" w:type="dxa"/>
            <w:gridSpan w:val="2"/>
            <w:vMerge w:val="restart"/>
            <w:tcBorders>
              <w:top w:val="single" w:sz="8" w:space="0" w:color="auto"/>
              <w:left w:val="single" w:sz="8" w:space="0" w:color="auto"/>
              <w:bottom w:val="nil"/>
              <w:right w:val="single" w:sz="8" w:space="0" w:color="000000"/>
            </w:tcBorders>
            <w:shd w:val="clear" w:color="auto" w:fill="FFFFFF"/>
            <w:vAlign w:val="center"/>
            <w:hideMark/>
          </w:tcPr>
          <w:p w14:paraId="3EB1AFEA"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xml:space="preserve">პროგრამის აღწერა </w:t>
            </w:r>
          </w:p>
        </w:tc>
        <w:tc>
          <w:tcPr>
            <w:tcW w:w="4956" w:type="dxa"/>
            <w:tcBorders>
              <w:top w:val="nil"/>
              <w:left w:val="nil"/>
              <w:bottom w:val="nil"/>
              <w:right w:val="single" w:sz="8" w:space="0" w:color="auto"/>
            </w:tcBorders>
            <w:shd w:val="clear" w:color="auto" w:fill="FFFFFF"/>
            <w:vAlign w:val="center"/>
            <w:hideMark/>
          </w:tcPr>
          <w:p w14:paraId="41B68471" w14:textId="77777777" w:rsidR="00F92AD6" w:rsidRPr="00F92AD6" w:rsidRDefault="00F92AD6" w:rsidP="00B41F34">
            <w:pPr>
              <w:spacing w:after="0" w:line="240" w:lineRule="auto"/>
              <w:ind w:right="-195"/>
              <w:rPr>
                <w:rFonts w:ascii="Sylfaen" w:hAnsi="Sylfaen"/>
                <w:sz w:val="16"/>
                <w:szCs w:val="16"/>
                <w:lang w:val="ka-GE"/>
              </w:rPr>
            </w:pPr>
            <w:r w:rsidRPr="00F92AD6">
              <w:rPr>
                <w:rFonts w:ascii="Sylfaen" w:hAnsi="Sylfaen"/>
                <w:sz w:val="16"/>
                <w:szCs w:val="16"/>
              </w:rPr>
              <w:t xml:space="preserve">ზესტაფონის მუნიციპალიტეტის დონეზე საქართველოს წითელი ჯვრის საზოგადოების პრიორიტეტულ მიმართულებებიდან დაუცველი მოსახლეობის სოციალური მხარდაჭერას, კატასტროფების რისკის შემცირებას და მასზე რეაგირებას ეთმობა. </w:t>
            </w:r>
            <w:r w:rsidRPr="00F92AD6">
              <w:rPr>
                <w:rFonts w:ascii="Sylfaen" w:hAnsi="Sylfaen"/>
                <w:sz w:val="16"/>
                <w:szCs w:val="16"/>
                <w:lang w:val="ka-GE"/>
              </w:rPr>
              <w:t>ზესტაფონის</w:t>
            </w:r>
            <w:r w:rsidRPr="00F92AD6">
              <w:rPr>
                <w:rFonts w:ascii="Sylfaen" w:hAnsi="Sylfaen"/>
                <w:sz w:val="16"/>
                <w:szCs w:val="16"/>
              </w:rPr>
              <w:t xml:space="preserve"> მუნიციპალიტეტის თანამონაწილეობით გახსნილი ინტეგრირებული საქმიანობის დღის ცენტრი </w:t>
            </w:r>
            <w:r w:rsidRPr="00F92AD6">
              <w:rPr>
                <w:rFonts w:ascii="Sylfaen" w:hAnsi="Sylfaen"/>
                <w:sz w:val="16"/>
                <w:szCs w:val="16"/>
                <w:lang w:val="ka-GE"/>
              </w:rPr>
              <w:t>ახორციელებს მოწყვლადი ჯგუფების, კერძოდ, ხანდაზმულების სოციალურ მხარდაჭერასა და კატასტროფების რისკის შემცირების შესაძლებლობების გაზრდაზე ორიენტირებულ საქმიანობას. იგი ასევე მუშაობს ახალგაზრდების გაძლიერების და მოხალისეთა ინიციატივების განვითარების მიმართულებით, კვალიფიციურ მოხალისეთა ქსელის საშუალებით აწვდის სხვადასხვა სახის სერვისებს დაუცველ ჯგუფებს და აქტიურად და მჭიდროდ თანამშრომლობს ადგილობრივ ხელისუფლებასთან.</w:t>
            </w:r>
          </w:p>
          <w:p w14:paraId="1203B420"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hAnsi="Sylfaen"/>
                <w:sz w:val="16"/>
                <w:szCs w:val="16"/>
              </w:rPr>
              <w:t xml:space="preserve"> მიზანი: მონაცემთა ბაზის ჩამოყალიბება მოხალისეთა შესაძლებლობებითა და ინტერესთა სფეროების გათვალისწინებით, საქმიანობათა ჯგუფების განვითარება.თაობებს შორის დისკუსიებისა და</w:t>
            </w:r>
            <w:r w:rsidRPr="00F92AD6">
              <w:rPr>
                <w:rFonts w:ascii="Sylfaen" w:hAnsi="Sylfaen"/>
                <w:sz w:val="16"/>
                <w:szCs w:val="16"/>
                <w:lang w:val="ka-GE"/>
              </w:rPr>
              <w:t xml:space="preserve"> შ</w:t>
            </w:r>
            <w:r w:rsidRPr="00F92AD6">
              <w:rPr>
                <w:rFonts w:ascii="Sylfaen" w:hAnsi="Sylfaen"/>
                <w:sz w:val="16"/>
                <w:szCs w:val="16"/>
              </w:rPr>
              <w:t>ეხვედრების უზრუნველყოფა შეხვედრების ორგანიზება საზოგადოების სხვადასხვა წარმომადგენლებთან, ახალგაზრდობისათვის საინტერესო საკითხების განსახილველ</w:t>
            </w:r>
            <w:r w:rsidRPr="00F92AD6">
              <w:rPr>
                <w:rFonts w:ascii="Sylfaen" w:eastAsia="Times New Roman" w:hAnsi="Sylfaen"/>
                <w:b/>
                <w:bCs/>
                <w:sz w:val="18"/>
                <w:szCs w:val="18"/>
              </w:rPr>
              <w:t> </w:t>
            </w:r>
          </w:p>
        </w:tc>
        <w:tc>
          <w:tcPr>
            <w:tcW w:w="6669" w:type="dxa"/>
            <w:gridSpan w:val="12"/>
            <w:tcBorders>
              <w:top w:val="single" w:sz="8" w:space="0" w:color="auto"/>
              <w:left w:val="nil"/>
              <w:bottom w:val="nil"/>
              <w:right w:val="single" w:sz="8" w:space="0" w:color="000000"/>
            </w:tcBorders>
            <w:shd w:val="clear" w:color="auto" w:fill="FFFFFF"/>
            <w:vAlign w:val="center"/>
            <w:hideMark/>
          </w:tcPr>
          <w:p w14:paraId="3321F7A2"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09A7A82F" w14:textId="77777777" w:rsidTr="00DA5EC3">
        <w:trPr>
          <w:gridAfter w:val="1"/>
          <w:wAfter w:w="7" w:type="dxa"/>
          <w:trHeight w:val="210"/>
        </w:trPr>
        <w:tc>
          <w:tcPr>
            <w:tcW w:w="2504" w:type="dxa"/>
            <w:gridSpan w:val="2"/>
            <w:vMerge/>
            <w:tcBorders>
              <w:top w:val="single" w:sz="8" w:space="0" w:color="auto"/>
              <w:left w:val="single" w:sz="8" w:space="0" w:color="auto"/>
              <w:bottom w:val="nil"/>
              <w:right w:val="single" w:sz="8" w:space="0" w:color="000000"/>
            </w:tcBorders>
            <w:vAlign w:val="center"/>
            <w:hideMark/>
          </w:tcPr>
          <w:p w14:paraId="79DD6454" w14:textId="77777777" w:rsidR="00F92AD6" w:rsidRPr="00F92AD6" w:rsidRDefault="00F92AD6" w:rsidP="00B41F34">
            <w:pPr>
              <w:spacing w:after="0" w:line="256" w:lineRule="auto"/>
              <w:rPr>
                <w:rFonts w:ascii="Sylfaen" w:eastAsia="Times New Roman" w:hAnsi="Sylfaen"/>
                <w:b/>
                <w:bCs/>
                <w:sz w:val="18"/>
                <w:szCs w:val="18"/>
              </w:rPr>
            </w:pPr>
          </w:p>
        </w:tc>
        <w:tc>
          <w:tcPr>
            <w:tcW w:w="4956" w:type="dxa"/>
            <w:tcBorders>
              <w:top w:val="nil"/>
              <w:left w:val="nil"/>
              <w:bottom w:val="nil"/>
              <w:right w:val="single" w:sz="8" w:space="0" w:color="auto"/>
            </w:tcBorders>
            <w:shd w:val="clear" w:color="auto" w:fill="FFFFFF"/>
            <w:vAlign w:val="center"/>
            <w:hideMark/>
          </w:tcPr>
          <w:p w14:paraId="3D5ED2AB"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6669" w:type="dxa"/>
            <w:gridSpan w:val="12"/>
            <w:tcBorders>
              <w:top w:val="nil"/>
              <w:left w:val="nil"/>
              <w:bottom w:val="nil"/>
              <w:right w:val="single" w:sz="8" w:space="0" w:color="000000"/>
            </w:tcBorders>
            <w:shd w:val="clear" w:color="auto" w:fill="FFFFFF"/>
            <w:vAlign w:val="center"/>
            <w:hideMark/>
          </w:tcPr>
          <w:p w14:paraId="79C4B02D"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1CCB6899" w14:textId="77777777" w:rsidTr="00DA5EC3">
        <w:trPr>
          <w:gridAfter w:val="1"/>
          <w:wAfter w:w="7" w:type="dxa"/>
          <w:trHeight w:val="210"/>
        </w:trPr>
        <w:tc>
          <w:tcPr>
            <w:tcW w:w="2504" w:type="dxa"/>
            <w:gridSpan w:val="2"/>
            <w:vMerge/>
            <w:tcBorders>
              <w:top w:val="single" w:sz="8" w:space="0" w:color="auto"/>
              <w:left w:val="single" w:sz="8" w:space="0" w:color="auto"/>
              <w:bottom w:val="nil"/>
              <w:right w:val="single" w:sz="8" w:space="0" w:color="000000"/>
            </w:tcBorders>
            <w:vAlign w:val="center"/>
            <w:hideMark/>
          </w:tcPr>
          <w:p w14:paraId="7FEBD409" w14:textId="77777777" w:rsidR="00F92AD6" w:rsidRPr="00F92AD6" w:rsidRDefault="00F92AD6" w:rsidP="00B41F34">
            <w:pPr>
              <w:spacing w:after="0" w:line="256" w:lineRule="auto"/>
              <w:rPr>
                <w:rFonts w:ascii="Sylfaen" w:eastAsia="Times New Roman" w:hAnsi="Sylfaen"/>
                <w:b/>
                <w:bCs/>
                <w:sz w:val="18"/>
                <w:szCs w:val="18"/>
              </w:rPr>
            </w:pPr>
          </w:p>
        </w:tc>
        <w:tc>
          <w:tcPr>
            <w:tcW w:w="4956" w:type="dxa"/>
            <w:tcBorders>
              <w:top w:val="nil"/>
              <w:left w:val="nil"/>
              <w:bottom w:val="nil"/>
              <w:right w:val="single" w:sz="8" w:space="0" w:color="auto"/>
            </w:tcBorders>
            <w:shd w:val="clear" w:color="auto" w:fill="FFFFFF"/>
            <w:vAlign w:val="center"/>
            <w:hideMark/>
          </w:tcPr>
          <w:p w14:paraId="1532499E"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6669" w:type="dxa"/>
            <w:gridSpan w:val="12"/>
            <w:tcBorders>
              <w:top w:val="nil"/>
              <w:left w:val="nil"/>
              <w:bottom w:val="nil"/>
              <w:right w:val="single" w:sz="8" w:space="0" w:color="000000"/>
            </w:tcBorders>
            <w:shd w:val="clear" w:color="auto" w:fill="FFFFFF"/>
            <w:vAlign w:val="center"/>
            <w:hideMark/>
          </w:tcPr>
          <w:p w14:paraId="453EFF0D"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4DDF15F1" w14:textId="77777777" w:rsidTr="00DA5EC3">
        <w:trPr>
          <w:gridAfter w:val="1"/>
          <w:wAfter w:w="7" w:type="dxa"/>
          <w:trHeight w:val="210"/>
        </w:trPr>
        <w:tc>
          <w:tcPr>
            <w:tcW w:w="2504" w:type="dxa"/>
            <w:gridSpan w:val="2"/>
            <w:vMerge/>
            <w:tcBorders>
              <w:top w:val="single" w:sz="8" w:space="0" w:color="auto"/>
              <w:left w:val="single" w:sz="8" w:space="0" w:color="auto"/>
              <w:bottom w:val="nil"/>
              <w:right w:val="single" w:sz="8" w:space="0" w:color="000000"/>
            </w:tcBorders>
            <w:vAlign w:val="center"/>
            <w:hideMark/>
          </w:tcPr>
          <w:p w14:paraId="42786503" w14:textId="77777777" w:rsidR="00F92AD6" w:rsidRPr="00F92AD6" w:rsidRDefault="00F92AD6" w:rsidP="00B41F34">
            <w:pPr>
              <w:spacing w:after="0" w:line="256" w:lineRule="auto"/>
              <w:rPr>
                <w:rFonts w:ascii="Sylfaen" w:eastAsia="Times New Roman" w:hAnsi="Sylfaen"/>
                <w:b/>
                <w:bCs/>
                <w:sz w:val="18"/>
                <w:szCs w:val="18"/>
              </w:rPr>
            </w:pPr>
          </w:p>
        </w:tc>
        <w:tc>
          <w:tcPr>
            <w:tcW w:w="4956" w:type="dxa"/>
            <w:tcBorders>
              <w:top w:val="nil"/>
              <w:left w:val="nil"/>
              <w:bottom w:val="nil"/>
              <w:right w:val="single" w:sz="8" w:space="0" w:color="auto"/>
            </w:tcBorders>
            <w:shd w:val="clear" w:color="auto" w:fill="FFFFFF"/>
            <w:vAlign w:val="center"/>
            <w:hideMark/>
          </w:tcPr>
          <w:p w14:paraId="1FC7FD1B"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6669" w:type="dxa"/>
            <w:gridSpan w:val="12"/>
            <w:tcBorders>
              <w:top w:val="nil"/>
              <w:left w:val="nil"/>
              <w:bottom w:val="nil"/>
              <w:right w:val="single" w:sz="8" w:space="0" w:color="000000"/>
            </w:tcBorders>
            <w:shd w:val="clear" w:color="auto" w:fill="FFFFFF"/>
            <w:vAlign w:val="center"/>
            <w:hideMark/>
          </w:tcPr>
          <w:p w14:paraId="5645C68E"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0F6E09CC" w14:textId="77777777" w:rsidTr="00DA5EC3">
        <w:trPr>
          <w:gridAfter w:val="1"/>
          <w:wAfter w:w="7" w:type="dxa"/>
          <w:trHeight w:val="210"/>
        </w:trPr>
        <w:tc>
          <w:tcPr>
            <w:tcW w:w="2504" w:type="dxa"/>
            <w:gridSpan w:val="2"/>
            <w:vMerge/>
            <w:tcBorders>
              <w:top w:val="single" w:sz="8" w:space="0" w:color="auto"/>
              <w:left w:val="single" w:sz="8" w:space="0" w:color="auto"/>
              <w:bottom w:val="nil"/>
              <w:right w:val="single" w:sz="8" w:space="0" w:color="000000"/>
            </w:tcBorders>
            <w:vAlign w:val="center"/>
            <w:hideMark/>
          </w:tcPr>
          <w:p w14:paraId="0259AF06" w14:textId="77777777" w:rsidR="00F92AD6" w:rsidRPr="00F92AD6" w:rsidRDefault="00F92AD6" w:rsidP="00B41F34">
            <w:pPr>
              <w:spacing w:after="0" w:line="256" w:lineRule="auto"/>
              <w:rPr>
                <w:rFonts w:ascii="Sylfaen" w:eastAsia="Times New Roman" w:hAnsi="Sylfaen"/>
                <w:b/>
                <w:bCs/>
                <w:sz w:val="18"/>
                <w:szCs w:val="18"/>
              </w:rPr>
            </w:pPr>
          </w:p>
        </w:tc>
        <w:tc>
          <w:tcPr>
            <w:tcW w:w="4956" w:type="dxa"/>
            <w:tcBorders>
              <w:top w:val="nil"/>
              <w:left w:val="nil"/>
              <w:bottom w:val="nil"/>
              <w:right w:val="single" w:sz="8" w:space="0" w:color="auto"/>
            </w:tcBorders>
            <w:shd w:val="clear" w:color="auto" w:fill="FFFFFF"/>
            <w:vAlign w:val="center"/>
            <w:hideMark/>
          </w:tcPr>
          <w:p w14:paraId="459C1EF2"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6669" w:type="dxa"/>
            <w:gridSpan w:val="12"/>
            <w:tcBorders>
              <w:top w:val="nil"/>
              <w:left w:val="nil"/>
              <w:bottom w:val="nil"/>
              <w:right w:val="single" w:sz="8" w:space="0" w:color="000000"/>
            </w:tcBorders>
            <w:shd w:val="clear" w:color="auto" w:fill="FFFFFF"/>
            <w:vAlign w:val="center"/>
            <w:hideMark/>
          </w:tcPr>
          <w:p w14:paraId="115BF260"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66B0CED1" w14:textId="77777777" w:rsidTr="00DA5EC3">
        <w:trPr>
          <w:gridAfter w:val="1"/>
          <w:wAfter w:w="7" w:type="dxa"/>
          <w:trHeight w:val="525"/>
        </w:trPr>
        <w:tc>
          <w:tcPr>
            <w:tcW w:w="2504" w:type="dxa"/>
            <w:gridSpan w:val="2"/>
            <w:tcBorders>
              <w:top w:val="single" w:sz="8" w:space="0" w:color="auto"/>
              <w:left w:val="single" w:sz="8" w:space="0" w:color="auto"/>
              <w:bottom w:val="nil"/>
              <w:right w:val="single" w:sz="8" w:space="0" w:color="000000"/>
            </w:tcBorders>
            <w:shd w:val="clear" w:color="auto" w:fill="FFFFFF"/>
            <w:vAlign w:val="center"/>
            <w:hideMark/>
          </w:tcPr>
          <w:p w14:paraId="0B7A7E13"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lastRenderedPageBreak/>
              <w:t>პროგრამის მიზანი და მოსალოდნელი შედეგი</w:t>
            </w:r>
          </w:p>
        </w:tc>
        <w:tc>
          <w:tcPr>
            <w:tcW w:w="4956" w:type="dxa"/>
            <w:tcBorders>
              <w:top w:val="single" w:sz="8" w:space="0" w:color="auto"/>
              <w:left w:val="nil"/>
              <w:bottom w:val="nil"/>
              <w:right w:val="single" w:sz="8" w:space="0" w:color="auto"/>
            </w:tcBorders>
            <w:shd w:val="clear" w:color="auto" w:fill="FFFFFF"/>
            <w:vAlign w:val="center"/>
            <w:hideMark/>
          </w:tcPr>
          <w:p w14:paraId="754363C2" w14:textId="77777777" w:rsidR="00F92AD6" w:rsidRPr="00F92AD6" w:rsidRDefault="00F92AD6" w:rsidP="00B41F34">
            <w:pPr>
              <w:spacing w:after="0" w:line="240" w:lineRule="auto"/>
              <w:jc w:val="center"/>
              <w:rPr>
                <w:rFonts w:ascii="Sylfaen" w:eastAsia="Times New Roman" w:hAnsi="Sylfaen"/>
                <w:b/>
                <w:bCs/>
                <w:sz w:val="18"/>
                <w:szCs w:val="18"/>
              </w:rPr>
            </w:pPr>
            <w:r w:rsidRPr="00F92AD6">
              <w:rPr>
                <w:rFonts w:ascii="Sylfaen" w:eastAsia="Times New Roman" w:hAnsi="Sylfaen"/>
                <w:b/>
                <w:bCs/>
                <w:sz w:val="18"/>
                <w:szCs w:val="18"/>
              </w:rPr>
              <w:t> </w:t>
            </w:r>
          </w:p>
        </w:tc>
        <w:tc>
          <w:tcPr>
            <w:tcW w:w="6669" w:type="dxa"/>
            <w:gridSpan w:val="12"/>
            <w:tcBorders>
              <w:top w:val="single" w:sz="8" w:space="0" w:color="auto"/>
              <w:left w:val="nil"/>
              <w:bottom w:val="nil"/>
              <w:right w:val="single" w:sz="8" w:space="0" w:color="000000"/>
            </w:tcBorders>
            <w:shd w:val="clear" w:color="auto" w:fill="FFFFFF"/>
            <w:vAlign w:val="center"/>
            <w:hideMark/>
          </w:tcPr>
          <w:p w14:paraId="355706E8" w14:textId="77777777" w:rsidR="00F92AD6" w:rsidRPr="00F92AD6" w:rsidRDefault="00F92AD6" w:rsidP="00B41F34">
            <w:pPr>
              <w:spacing w:after="0" w:line="240" w:lineRule="auto"/>
              <w:rPr>
                <w:rFonts w:ascii="Sylfaen" w:eastAsia="Times New Roman" w:hAnsi="Sylfaen"/>
                <w:sz w:val="18"/>
                <w:szCs w:val="18"/>
              </w:rPr>
            </w:pPr>
            <w:r w:rsidRPr="00F92AD6">
              <w:rPr>
                <w:rFonts w:ascii="Sylfaen" w:eastAsia="Times New Roman" w:hAnsi="Sylfaen"/>
                <w:sz w:val="18"/>
                <w:szCs w:val="18"/>
              </w:rPr>
              <w:t> </w:t>
            </w:r>
          </w:p>
        </w:tc>
      </w:tr>
      <w:tr w:rsidR="00F92AD6" w:rsidRPr="00F92AD6" w14:paraId="655F9847" w14:textId="77777777" w:rsidTr="00DA5EC3">
        <w:trPr>
          <w:trHeight w:val="765"/>
        </w:trPr>
        <w:tc>
          <w:tcPr>
            <w:tcW w:w="14136" w:type="dxa"/>
            <w:gridSpan w:val="16"/>
            <w:tcBorders>
              <w:top w:val="single" w:sz="8" w:space="0" w:color="auto"/>
              <w:left w:val="single" w:sz="8" w:space="0" w:color="auto"/>
              <w:bottom w:val="single" w:sz="8" w:space="0" w:color="auto"/>
              <w:right w:val="single" w:sz="8" w:space="0" w:color="000000"/>
            </w:tcBorders>
            <w:shd w:val="clear" w:color="auto" w:fill="E7E6E6"/>
            <w:vAlign w:val="center"/>
            <w:hideMark/>
          </w:tcPr>
          <w:p w14:paraId="27FB0E48" w14:textId="77777777" w:rsidR="00F92AD6" w:rsidRPr="00F92AD6" w:rsidRDefault="00F92AD6" w:rsidP="00B41F34">
            <w:pPr>
              <w:spacing w:after="0" w:line="240" w:lineRule="auto"/>
              <w:jc w:val="center"/>
              <w:rPr>
                <w:rFonts w:ascii="Sylfaen" w:eastAsia="Times New Roman" w:hAnsi="Sylfaen"/>
                <w:b/>
                <w:bCs/>
              </w:rPr>
            </w:pPr>
            <w:r w:rsidRPr="00F92AD6">
              <w:rPr>
                <w:rFonts w:ascii="Sylfaen" w:eastAsia="Times New Roman" w:hAnsi="Sylfaen"/>
                <w:b/>
                <w:bCs/>
              </w:rPr>
              <w:t>შეფასების ინდიკატორები</w:t>
            </w:r>
          </w:p>
        </w:tc>
      </w:tr>
      <w:tr w:rsidR="00F92AD6" w:rsidRPr="00F92AD6" w14:paraId="33056689" w14:textId="77777777" w:rsidTr="00DA5EC3">
        <w:trPr>
          <w:gridAfter w:val="2"/>
          <w:wAfter w:w="18" w:type="dxa"/>
          <w:trHeight w:val="615"/>
        </w:trPr>
        <w:tc>
          <w:tcPr>
            <w:tcW w:w="2504" w:type="dxa"/>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1F61B782"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საბოლოო</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(OUTCOME)</w:t>
            </w:r>
          </w:p>
        </w:tc>
        <w:tc>
          <w:tcPr>
            <w:tcW w:w="4956" w:type="dxa"/>
            <w:tcBorders>
              <w:top w:val="nil"/>
              <w:left w:val="nil"/>
              <w:bottom w:val="single" w:sz="8" w:space="0" w:color="auto"/>
              <w:right w:val="single" w:sz="4" w:space="0" w:color="auto"/>
            </w:tcBorders>
            <w:shd w:val="clear" w:color="auto" w:fill="E7E6E6"/>
            <w:vAlign w:val="center"/>
            <w:hideMark/>
          </w:tcPr>
          <w:p w14:paraId="02C9B64B"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1170" w:type="dxa"/>
            <w:tcBorders>
              <w:top w:val="nil"/>
              <w:left w:val="nil"/>
              <w:bottom w:val="single" w:sz="8" w:space="0" w:color="auto"/>
              <w:right w:val="single" w:sz="4" w:space="0" w:color="auto"/>
            </w:tcBorders>
            <w:shd w:val="clear" w:color="auto" w:fill="E7E6E6"/>
            <w:vAlign w:val="center"/>
            <w:hideMark/>
          </w:tcPr>
          <w:p w14:paraId="0F631A57"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898" w:type="dxa"/>
            <w:gridSpan w:val="2"/>
            <w:tcBorders>
              <w:top w:val="nil"/>
              <w:left w:val="nil"/>
              <w:bottom w:val="single" w:sz="8" w:space="0" w:color="auto"/>
              <w:right w:val="single" w:sz="4" w:space="0" w:color="auto"/>
            </w:tcBorders>
            <w:shd w:val="clear" w:color="auto" w:fill="E7E6E6"/>
            <w:vAlign w:val="center"/>
            <w:hideMark/>
          </w:tcPr>
          <w:p w14:paraId="67F62CD5"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898" w:type="dxa"/>
            <w:gridSpan w:val="2"/>
            <w:tcBorders>
              <w:top w:val="nil"/>
              <w:left w:val="nil"/>
              <w:bottom w:val="single" w:sz="8" w:space="0" w:color="auto"/>
              <w:right w:val="single" w:sz="4" w:space="0" w:color="auto"/>
            </w:tcBorders>
            <w:shd w:val="clear" w:color="auto" w:fill="E7E6E6"/>
            <w:vAlign w:val="center"/>
            <w:hideMark/>
          </w:tcPr>
          <w:p w14:paraId="6A22E52E"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898" w:type="dxa"/>
            <w:gridSpan w:val="2"/>
            <w:tcBorders>
              <w:top w:val="nil"/>
              <w:left w:val="nil"/>
              <w:bottom w:val="single" w:sz="8" w:space="0" w:color="auto"/>
              <w:right w:val="single" w:sz="4" w:space="0" w:color="auto"/>
            </w:tcBorders>
            <w:shd w:val="clear" w:color="auto" w:fill="E7E6E6"/>
            <w:vAlign w:val="center"/>
            <w:hideMark/>
          </w:tcPr>
          <w:p w14:paraId="57BF14F0"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1325" w:type="dxa"/>
            <w:gridSpan w:val="2"/>
            <w:tcBorders>
              <w:top w:val="nil"/>
              <w:left w:val="nil"/>
              <w:bottom w:val="single" w:sz="8" w:space="0" w:color="auto"/>
              <w:right w:val="single" w:sz="4" w:space="0" w:color="auto"/>
            </w:tcBorders>
            <w:shd w:val="clear" w:color="auto" w:fill="E7E6E6"/>
            <w:vAlign w:val="center"/>
            <w:hideMark/>
          </w:tcPr>
          <w:p w14:paraId="5893255C"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1469" w:type="dxa"/>
            <w:gridSpan w:val="2"/>
            <w:tcBorders>
              <w:top w:val="nil"/>
              <w:left w:val="nil"/>
              <w:bottom w:val="single" w:sz="8" w:space="0" w:color="auto"/>
              <w:right w:val="single" w:sz="8" w:space="0" w:color="auto"/>
            </w:tcBorders>
            <w:shd w:val="clear" w:color="auto" w:fill="E7E6E6"/>
            <w:vAlign w:val="center"/>
            <w:hideMark/>
          </w:tcPr>
          <w:p w14:paraId="200D2306"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5B294576" w14:textId="77777777" w:rsidTr="00DA5EC3">
        <w:trPr>
          <w:gridAfter w:val="2"/>
          <w:wAfter w:w="18" w:type="dxa"/>
          <w:trHeight w:val="540"/>
        </w:trPr>
        <w:tc>
          <w:tcPr>
            <w:tcW w:w="2504" w:type="dxa"/>
            <w:gridSpan w:val="2"/>
            <w:tcBorders>
              <w:top w:val="nil"/>
              <w:left w:val="single" w:sz="8" w:space="0" w:color="auto"/>
              <w:bottom w:val="single" w:sz="4" w:space="0" w:color="auto"/>
              <w:right w:val="single" w:sz="4" w:space="0" w:color="auto"/>
            </w:tcBorders>
            <w:vAlign w:val="center"/>
            <w:hideMark/>
          </w:tcPr>
          <w:p w14:paraId="713B68F0" w14:textId="77777777" w:rsidR="00F92AD6" w:rsidRPr="00F92AD6" w:rsidRDefault="00F92AD6" w:rsidP="00B41F34">
            <w:pPr>
              <w:spacing w:after="0" w:line="240" w:lineRule="auto"/>
              <w:rPr>
                <w:rFonts w:eastAsia="Times New Roman"/>
              </w:rPr>
            </w:pPr>
            <w:r w:rsidRPr="00F92AD6">
              <w:rPr>
                <w:rFonts w:eastAsia="Times New Roman"/>
              </w:rPr>
              <w:t> </w:t>
            </w:r>
          </w:p>
        </w:tc>
        <w:tc>
          <w:tcPr>
            <w:tcW w:w="4956" w:type="dxa"/>
            <w:tcBorders>
              <w:top w:val="nil"/>
              <w:left w:val="nil"/>
              <w:bottom w:val="single" w:sz="4" w:space="0" w:color="auto"/>
              <w:right w:val="single" w:sz="4" w:space="0" w:color="auto"/>
            </w:tcBorders>
            <w:vAlign w:val="center"/>
            <w:hideMark/>
          </w:tcPr>
          <w:p w14:paraId="0F35B0DB" w14:textId="77777777" w:rsidR="00F92AD6" w:rsidRPr="00F92AD6" w:rsidRDefault="00F92AD6" w:rsidP="00B41F34">
            <w:pPr>
              <w:spacing w:after="0" w:line="240" w:lineRule="auto"/>
              <w:rPr>
                <w:rFonts w:eastAsia="Times New Roman"/>
              </w:rPr>
            </w:pPr>
            <w:r w:rsidRPr="00F92AD6">
              <w:rPr>
                <w:rFonts w:eastAsia="Times New Roman"/>
              </w:rPr>
              <w:t> </w:t>
            </w:r>
          </w:p>
        </w:tc>
        <w:tc>
          <w:tcPr>
            <w:tcW w:w="1170" w:type="dxa"/>
            <w:tcBorders>
              <w:top w:val="nil"/>
              <w:left w:val="nil"/>
              <w:bottom w:val="single" w:sz="4" w:space="0" w:color="auto"/>
              <w:right w:val="single" w:sz="4" w:space="0" w:color="auto"/>
            </w:tcBorders>
            <w:noWrap/>
            <w:vAlign w:val="bottom"/>
            <w:hideMark/>
          </w:tcPr>
          <w:p w14:paraId="19CE8A2B" w14:textId="77777777" w:rsidR="00F92AD6" w:rsidRPr="00F92AD6" w:rsidRDefault="00F92AD6" w:rsidP="00B41F34">
            <w:pPr>
              <w:spacing w:after="0" w:line="240" w:lineRule="auto"/>
              <w:rPr>
                <w:rFonts w:eastAsia="Times New Roman"/>
              </w:rPr>
            </w:pPr>
            <w:r w:rsidRPr="00F92AD6">
              <w:rPr>
                <w:rFonts w:eastAsia="Times New Roman"/>
              </w:rPr>
              <w:t> </w:t>
            </w:r>
          </w:p>
        </w:tc>
        <w:tc>
          <w:tcPr>
            <w:tcW w:w="898" w:type="dxa"/>
            <w:gridSpan w:val="2"/>
            <w:tcBorders>
              <w:top w:val="nil"/>
              <w:left w:val="nil"/>
              <w:bottom w:val="single" w:sz="4" w:space="0" w:color="auto"/>
              <w:right w:val="single" w:sz="4" w:space="0" w:color="auto"/>
            </w:tcBorders>
            <w:noWrap/>
            <w:vAlign w:val="bottom"/>
            <w:hideMark/>
          </w:tcPr>
          <w:p w14:paraId="23974779" w14:textId="77777777" w:rsidR="00F92AD6" w:rsidRPr="00F92AD6" w:rsidRDefault="00F92AD6" w:rsidP="00B41F34">
            <w:pPr>
              <w:spacing w:after="0" w:line="240" w:lineRule="auto"/>
              <w:rPr>
                <w:rFonts w:eastAsia="Times New Roman"/>
              </w:rPr>
            </w:pPr>
            <w:r w:rsidRPr="00F92AD6">
              <w:rPr>
                <w:rFonts w:eastAsia="Times New Roman"/>
              </w:rPr>
              <w:t> </w:t>
            </w:r>
          </w:p>
        </w:tc>
        <w:tc>
          <w:tcPr>
            <w:tcW w:w="898" w:type="dxa"/>
            <w:gridSpan w:val="2"/>
            <w:tcBorders>
              <w:top w:val="nil"/>
              <w:left w:val="nil"/>
              <w:bottom w:val="single" w:sz="4" w:space="0" w:color="auto"/>
              <w:right w:val="single" w:sz="4" w:space="0" w:color="auto"/>
            </w:tcBorders>
            <w:noWrap/>
            <w:vAlign w:val="bottom"/>
            <w:hideMark/>
          </w:tcPr>
          <w:p w14:paraId="7D9DBB1B" w14:textId="77777777" w:rsidR="00F92AD6" w:rsidRPr="00F92AD6" w:rsidRDefault="00F92AD6" w:rsidP="00B41F34">
            <w:pPr>
              <w:spacing w:after="0" w:line="240" w:lineRule="auto"/>
              <w:rPr>
                <w:rFonts w:eastAsia="Times New Roman"/>
              </w:rPr>
            </w:pPr>
            <w:r w:rsidRPr="00F92AD6">
              <w:rPr>
                <w:rFonts w:eastAsia="Times New Roman"/>
              </w:rPr>
              <w:t> </w:t>
            </w:r>
          </w:p>
        </w:tc>
        <w:tc>
          <w:tcPr>
            <w:tcW w:w="898" w:type="dxa"/>
            <w:gridSpan w:val="2"/>
            <w:tcBorders>
              <w:top w:val="nil"/>
              <w:left w:val="nil"/>
              <w:bottom w:val="single" w:sz="4" w:space="0" w:color="auto"/>
              <w:right w:val="single" w:sz="4" w:space="0" w:color="auto"/>
            </w:tcBorders>
            <w:noWrap/>
            <w:vAlign w:val="bottom"/>
            <w:hideMark/>
          </w:tcPr>
          <w:p w14:paraId="271FE5F5" w14:textId="77777777" w:rsidR="00F92AD6" w:rsidRPr="00F92AD6" w:rsidRDefault="00F92AD6" w:rsidP="00B41F34">
            <w:pPr>
              <w:spacing w:after="0" w:line="240" w:lineRule="auto"/>
              <w:rPr>
                <w:rFonts w:eastAsia="Times New Roman"/>
              </w:rPr>
            </w:pPr>
            <w:r w:rsidRPr="00F92AD6">
              <w:rPr>
                <w:rFonts w:eastAsia="Times New Roman"/>
              </w:rPr>
              <w:t> </w:t>
            </w:r>
          </w:p>
        </w:tc>
        <w:tc>
          <w:tcPr>
            <w:tcW w:w="1325" w:type="dxa"/>
            <w:gridSpan w:val="2"/>
            <w:tcBorders>
              <w:top w:val="nil"/>
              <w:left w:val="nil"/>
              <w:bottom w:val="single" w:sz="4" w:space="0" w:color="auto"/>
              <w:right w:val="single" w:sz="4" w:space="0" w:color="auto"/>
            </w:tcBorders>
            <w:noWrap/>
            <w:vAlign w:val="bottom"/>
            <w:hideMark/>
          </w:tcPr>
          <w:p w14:paraId="0DC5B841" w14:textId="77777777" w:rsidR="00F92AD6" w:rsidRPr="00F92AD6" w:rsidRDefault="00F92AD6" w:rsidP="00B41F34">
            <w:pPr>
              <w:spacing w:after="0" w:line="240" w:lineRule="auto"/>
              <w:rPr>
                <w:rFonts w:eastAsia="Times New Roman"/>
              </w:rPr>
            </w:pPr>
            <w:r w:rsidRPr="00F92AD6">
              <w:rPr>
                <w:rFonts w:eastAsia="Times New Roman"/>
              </w:rPr>
              <w:t> </w:t>
            </w:r>
          </w:p>
        </w:tc>
        <w:tc>
          <w:tcPr>
            <w:tcW w:w="1469" w:type="dxa"/>
            <w:gridSpan w:val="2"/>
            <w:tcBorders>
              <w:top w:val="nil"/>
              <w:left w:val="nil"/>
              <w:bottom w:val="single" w:sz="4" w:space="0" w:color="auto"/>
              <w:right w:val="single" w:sz="8" w:space="0" w:color="auto"/>
            </w:tcBorders>
            <w:noWrap/>
            <w:vAlign w:val="bottom"/>
            <w:hideMark/>
          </w:tcPr>
          <w:p w14:paraId="753A5DB1"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5365ECF5" w14:textId="77777777" w:rsidTr="00DA5EC3">
        <w:trPr>
          <w:gridAfter w:val="2"/>
          <w:wAfter w:w="18" w:type="dxa"/>
          <w:trHeight w:val="540"/>
        </w:trPr>
        <w:tc>
          <w:tcPr>
            <w:tcW w:w="2504" w:type="dxa"/>
            <w:gridSpan w:val="2"/>
            <w:tcBorders>
              <w:top w:val="single" w:sz="4" w:space="0" w:color="auto"/>
              <w:left w:val="single" w:sz="8" w:space="0" w:color="auto"/>
              <w:bottom w:val="single" w:sz="4" w:space="0" w:color="auto"/>
              <w:right w:val="single" w:sz="4" w:space="0" w:color="auto"/>
            </w:tcBorders>
            <w:vAlign w:val="center"/>
            <w:hideMark/>
          </w:tcPr>
          <w:p w14:paraId="595AAAF0" w14:textId="77777777" w:rsidR="00F92AD6" w:rsidRPr="00F92AD6" w:rsidRDefault="00F92AD6" w:rsidP="00B41F34">
            <w:pPr>
              <w:spacing w:after="0" w:line="240" w:lineRule="auto"/>
              <w:rPr>
                <w:rFonts w:eastAsia="Times New Roman"/>
              </w:rPr>
            </w:pPr>
            <w:r w:rsidRPr="00F92AD6">
              <w:rPr>
                <w:rFonts w:eastAsia="Times New Roman"/>
              </w:rPr>
              <w:t> </w:t>
            </w:r>
          </w:p>
        </w:tc>
        <w:tc>
          <w:tcPr>
            <w:tcW w:w="4956" w:type="dxa"/>
            <w:tcBorders>
              <w:top w:val="nil"/>
              <w:left w:val="nil"/>
              <w:bottom w:val="single" w:sz="4" w:space="0" w:color="auto"/>
              <w:right w:val="single" w:sz="4" w:space="0" w:color="auto"/>
            </w:tcBorders>
            <w:vAlign w:val="center"/>
            <w:hideMark/>
          </w:tcPr>
          <w:p w14:paraId="065CA8AF" w14:textId="77777777" w:rsidR="00F92AD6" w:rsidRPr="00F92AD6" w:rsidRDefault="00F92AD6" w:rsidP="00B41F34">
            <w:pPr>
              <w:spacing w:after="0" w:line="240" w:lineRule="auto"/>
              <w:rPr>
                <w:rFonts w:eastAsia="Times New Roman"/>
              </w:rPr>
            </w:pPr>
            <w:r w:rsidRPr="00F92AD6">
              <w:rPr>
                <w:rFonts w:eastAsia="Times New Roman"/>
              </w:rPr>
              <w:t> </w:t>
            </w:r>
          </w:p>
        </w:tc>
        <w:tc>
          <w:tcPr>
            <w:tcW w:w="1170" w:type="dxa"/>
            <w:tcBorders>
              <w:top w:val="nil"/>
              <w:left w:val="nil"/>
              <w:bottom w:val="single" w:sz="4" w:space="0" w:color="auto"/>
              <w:right w:val="single" w:sz="4" w:space="0" w:color="auto"/>
            </w:tcBorders>
            <w:noWrap/>
            <w:vAlign w:val="bottom"/>
            <w:hideMark/>
          </w:tcPr>
          <w:p w14:paraId="2BBFFFD7" w14:textId="77777777" w:rsidR="00F92AD6" w:rsidRPr="00F92AD6" w:rsidRDefault="00F92AD6" w:rsidP="00B41F34">
            <w:pPr>
              <w:spacing w:after="0" w:line="240" w:lineRule="auto"/>
              <w:rPr>
                <w:rFonts w:eastAsia="Times New Roman"/>
              </w:rPr>
            </w:pPr>
            <w:r w:rsidRPr="00F92AD6">
              <w:rPr>
                <w:rFonts w:eastAsia="Times New Roman"/>
              </w:rPr>
              <w:t> </w:t>
            </w:r>
          </w:p>
        </w:tc>
        <w:tc>
          <w:tcPr>
            <w:tcW w:w="898" w:type="dxa"/>
            <w:gridSpan w:val="2"/>
            <w:tcBorders>
              <w:top w:val="nil"/>
              <w:left w:val="nil"/>
              <w:bottom w:val="single" w:sz="4" w:space="0" w:color="auto"/>
              <w:right w:val="single" w:sz="4" w:space="0" w:color="auto"/>
            </w:tcBorders>
            <w:noWrap/>
            <w:vAlign w:val="bottom"/>
            <w:hideMark/>
          </w:tcPr>
          <w:p w14:paraId="7FC6B2C5" w14:textId="77777777" w:rsidR="00F92AD6" w:rsidRPr="00F92AD6" w:rsidRDefault="00F92AD6" w:rsidP="00B41F34">
            <w:pPr>
              <w:spacing w:after="0" w:line="240" w:lineRule="auto"/>
              <w:rPr>
                <w:rFonts w:eastAsia="Times New Roman"/>
              </w:rPr>
            </w:pPr>
            <w:r w:rsidRPr="00F92AD6">
              <w:rPr>
                <w:rFonts w:eastAsia="Times New Roman"/>
              </w:rPr>
              <w:t> </w:t>
            </w:r>
          </w:p>
        </w:tc>
        <w:tc>
          <w:tcPr>
            <w:tcW w:w="898" w:type="dxa"/>
            <w:gridSpan w:val="2"/>
            <w:tcBorders>
              <w:top w:val="nil"/>
              <w:left w:val="nil"/>
              <w:bottom w:val="single" w:sz="4" w:space="0" w:color="auto"/>
              <w:right w:val="single" w:sz="4" w:space="0" w:color="auto"/>
            </w:tcBorders>
            <w:noWrap/>
            <w:vAlign w:val="bottom"/>
            <w:hideMark/>
          </w:tcPr>
          <w:p w14:paraId="04C51D57" w14:textId="77777777" w:rsidR="00F92AD6" w:rsidRPr="00F92AD6" w:rsidRDefault="00F92AD6" w:rsidP="00B41F34">
            <w:pPr>
              <w:spacing w:after="0" w:line="240" w:lineRule="auto"/>
              <w:rPr>
                <w:rFonts w:eastAsia="Times New Roman"/>
              </w:rPr>
            </w:pPr>
            <w:r w:rsidRPr="00F92AD6">
              <w:rPr>
                <w:rFonts w:eastAsia="Times New Roman"/>
              </w:rPr>
              <w:t> </w:t>
            </w:r>
          </w:p>
        </w:tc>
        <w:tc>
          <w:tcPr>
            <w:tcW w:w="898" w:type="dxa"/>
            <w:gridSpan w:val="2"/>
            <w:tcBorders>
              <w:top w:val="nil"/>
              <w:left w:val="nil"/>
              <w:bottom w:val="single" w:sz="4" w:space="0" w:color="auto"/>
              <w:right w:val="single" w:sz="4" w:space="0" w:color="auto"/>
            </w:tcBorders>
            <w:noWrap/>
            <w:vAlign w:val="bottom"/>
            <w:hideMark/>
          </w:tcPr>
          <w:p w14:paraId="19034A21" w14:textId="77777777" w:rsidR="00F92AD6" w:rsidRPr="00F92AD6" w:rsidRDefault="00F92AD6" w:rsidP="00B41F34">
            <w:pPr>
              <w:spacing w:after="0" w:line="240" w:lineRule="auto"/>
              <w:rPr>
                <w:rFonts w:eastAsia="Times New Roman"/>
              </w:rPr>
            </w:pPr>
            <w:r w:rsidRPr="00F92AD6">
              <w:rPr>
                <w:rFonts w:eastAsia="Times New Roman"/>
              </w:rPr>
              <w:t> </w:t>
            </w:r>
          </w:p>
        </w:tc>
        <w:tc>
          <w:tcPr>
            <w:tcW w:w="1325" w:type="dxa"/>
            <w:gridSpan w:val="2"/>
            <w:tcBorders>
              <w:top w:val="nil"/>
              <w:left w:val="nil"/>
              <w:bottom w:val="single" w:sz="4" w:space="0" w:color="auto"/>
              <w:right w:val="single" w:sz="4" w:space="0" w:color="auto"/>
            </w:tcBorders>
            <w:noWrap/>
            <w:vAlign w:val="bottom"/>
            <w:hideMark/>
          </w:tcPr>
          <w:p w14:paraId="2E3F9E52" w14:textId="77777777" w:rsidR="00F92AD6" w:rsidRPr="00F92AD6" w:rsidRDefault="00F92AD6" w:rsidP="00B41F34">
            <w:pPr>
              <w:spacing w:after="0" w:line="240" w:lineRule="auto"/>
              <w:rPr>
                <w:rFonts w:eastAsia="Times New Roman"/>
              </w:rPr>
            </w:pPr>
            <w:r w:rsidRPr="00F92AD6">
              <w:rPr>
                <w:rFonts w:eastAsia="Times New Roman"/>
              </w:rPr>
              <w:t> </w:t>
            </w:r>
          </w:p>
        </w:tc>
        <w:tc>
          <w:tcPr>
            <w:tcW w:w="1469" w:type="dxa"/>
            <w:gridSpan w:val="2"/>
            <w:tcBorders>
              <w:top w:val="nil"/>
              <w:left w:val="nil"/>
              <w:bottom w:val="single" w:sz="4" w:space="0" w:color="auto"/>
              <w:right w:val="single" w:sz="8" w:space="0" w:color="auto"/>
            </w:tcBorders>
            <w:noWrap/>
            <w:vAlign w:val="bottom"/>
            <w:hideMark/>
          </w:tcPr>
          <w:p w14:paraId="59A96A75"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2BF7EE51" w14:textId="77777777" w:rsidTr="00DA5EC3">
        <w:trPr>
          <w:gridAfter w:val="2"/>
          <w:wAfter w:w="18" w:type="dxa"/>
          <w:trHeight w:val="540"/>
        </w:trPr>
        <w:tc>
          <w:tcPr>
            <w:tcW w:w="2504" w:type="dxa"/>
            <w:gridSpan w:val="2"/>
            <w:tcBorders>
              <w:top w:val="single" w:sz="4" w:space="0" w:color="auto"/>
              <w:left w:val="single" w:sz="8" w:space="0" w:color="auto"/>
              <w:bottom w:val="single" w:sz="4" w:space="0" w:color="auto"/>
              <w:right w:val="single" w:sz="4" w:space="0" w:color="auto"/>
            </w:tcBorders>
            <w:vAlign w:val="center"/>
            <w:hideMark/>
          </w:tcPr>
          <w:p w14:paraId="084066C6" w14:textId="77777777" w:rsidR="00F92AD6" w:rsidRPr="00F92AD6" w:rsidRDefault="00F92AD6" w:rsidP="00B41F34">
            <w:pPr>
              <w:spacing w:after="0" w:line="240" w:lineRule="auto"/>
              <w:rPr>
                <w:rFonts w:eastAsia="Times New Roman"/>
              </w:rPr>
            </w:pPr>
            <w:r w:rsidRPr="00F92AD6">
              <w:rPr>
                <w:rFonts w:eastAsia="Times New Roman"/>
              </w:rPr>
              <w:t> </w:t>
            </w:r>
          </w:p>
        </w:tc>
        <w:tc>
          <w:tcPr>
            <w:tcW w:w="4956" w:type="dxa"/>
            <w:tcBorders>
              <w:top w:val="nil"/>
              <w:left w:val="nil"/>
              <w:bottom w:val="single" w:sz="4" w:space="0" w:color="auto"/>
              <w:right w:val="single" w:sz="4" w:space="0" w:color="auto"/>
            </w:tcBorders>
            <w:vAlign w:val="center"/>
            <w:hideMark/>
          </w:tcPr>
          <w:p w14:paraId="29B35F65" w14:textId="77777777" w:rsidR="00F92AD6" w:rsidRPr="00F92AD6" w:rsidRDefault="00F92AD6" w:rsidP="00B41F34">
            <w:pPr>
              <w:spacing w:after="0" w:line="240" w:lineRule="auto"/>
              <w:rPr>
                <w:rFonts w:eastAsia="Times New Roman"/>
              </w:rPr>
            </w:pPr>
            <w:r w:rsidRPr="00F92AD6">
              <w:rPr>
                <w:rFonts w:eastAsia="Times New Roman"/>
              </w:rPr>
              <w:t> </w:t>
            </w:r>
          </w:p>
        </w:tc>
        <w:tc>
          <w:tcPr>
            <w:tcW w:w="1170" w:type="dxa"/>
            <w:tcBorders>
              <w:top w:val="nil"/>
              <w:left w:val="nil"/>
              <w:bottom w:val="single" w:sz="4" w:space="0" w:color="auto"/>
              <w:right w:val="single" w:sz="4" w:space="0" w:color="auto"/>
            </w:tcBorders>
            <w:noWrap/>
            <w:vAlign w:val="bottom"/>
            <w:hideMark/>
          </w:tcPr>
          <w:p w14:paraId="615F78A3" w14:textId="77777777" w:rsidR="00F92AD6" w:rsidRPr="00F92AD6" w:rsidRDefault="00F92AD6" w:rsidP="00B41F34">
            <w:pPr>
              <w:spacing w:after="0" w:line="240" w:lineRule="auto"/>
              <w:rPr>
                <w:rFonts w:eastAsia="Times New Roman"/>
              </w:rPr>
            </w:pPr>
            <w:r w:rsidRPr="00F92AD6">
              <w:rPr>
                <w:rFonts w:eastAsia="Times New Roman"/>
              </w:rPr>
              <w:t> </w:t>
            </w:r>
          </w:p>
        </w:tc>
        <w:tc>
          <w:tcPr>
            <w:tcW w:w="898" w:type="dxa"/>
            <w:gridSpan w:val="2"/>
            <w:tcBorders>
              <w:top w:val="nil"/>
              <w:left w:val="nil"/>
              <w:bottom w:val="single" w:sz="4" w:space="0" w:color="auto"/>
              <w:right w:val="single" w:sz="4" w:space="0" w:color="auto"/>
            </w:tcBorders>
            <w:noWrap/>
            <w:vAlign w:val="bottom"/>
            <w:hideMark/>
          </w:tcPr>
          <w:p w14:paraId="26A3E1FA" w14:textId="77777777" w:rsidR="00F92AD6" w:rsidRPr="00F92AD6" w:rsidRDefault="00F92AD6" w:rsidP="00B41F34">
            <w:pPr>
              <w:spacing w:after="0" w:line="240" w:lineRule="auto"/>
              <w:rPr>
                <w:rFonts w:eastAsia="Times New Roman"/>
              </w:rPr>
            </w:pPr>
            <w:r w:rsidRPr="00F92AD6">
              <w:rPr>
                <w:rFonts w:eastAsia="Times New Roman"/>
              </w:rPr>
              <w:t> </w:t>
            </w:r>
          </w:p>
        </w:tc>
        <w:tc>
          <w:tcPr>
            <w:tcW w:w="898" w:type="dxa"/>
            <w:gridSpan w:val="2"/>
            <w:tcBorders>
              <w:top w:val="nil"/>
              <w:left w:val="nil"/>
              <w:bottom w:val="single" w:sz="4" w:space="0" w:color="auto"/>
              <w:right w:val="single" w:sz="4" w:space="0" w:color="auto"/>
            </w:tcBorders>
            <w:noWrap/>
            <w:vAlign w:val="bottom"/>
            <w:hideMark/>
          </w:tcPr>
          <w:p w14:paraId="782108B6" w14:textId="77777777" w:rsidR="00F92AD6" w:rsidRPr="00F92AD6" w:rsidRDefault="00F92AD6" w:rsidP="00B41F34">
            <w:pPr>
              <w:spacing w:after="0" w:line="240" w:lineRule="auto"/>
              <w:rPr>
                <w:rFonts w:eastAsia="Times New Roman"/>
              </w:rPr>
            </w:pPr>
            <w:r w:rsidRPr="00F92AD6">
              <w:rPr>
                <w:rFonts w:eastAsia="Times New Roman"/>
              </w:rPr>
              <w:t> </w:t>
            </w:r>
          </w:p>
        </w:tc>
        <w:tc>
          <w:tcPr>
            <w:tcW w:w="898" w:type="dxa"/>
            <w:gridSpan w:val="2"/>
            <w:tcBorders>
              <w:top w:val="nil"/>
              <w:left w:val="nil"/>
              <w:bottom w:val="single" w:sz="4" w:space="0" w:color="auto"/>
              <w:right w:val="single" w:sz="4" w:space="0" w:color="auto"/>
            </w:tcBorders>
            <w:noWrap/>
            <w:vAlign w:val="bottom"/>
            <w:hideMark/>
          </w:tcPr>
          <w:p w14:paraId="2658269B" w14:textId="77777777" w:rsidR="00F92AD6" w:rsidRPr="00F92AD6" w:rsidRDefault="00F92AD6" w:rsidP="00B41F34">
            <w:pPr>
              <w:spacing w:after="0" w:line="240" w:lineRule="auto"/>
              <w:rPr>
                <w:rFonts w:eastAsia="Times New Roman"/>
              </w:rPr>
            </w:pPr>
            <w:r w:rsidRPr="00F92AD6">
              <w:rPr>
                <w:rFonts w:eastAsia="Times New Roman"/>
              </w:rPr>
              <w:t> </w:t>
            </w:r>
          </w:p>
        </w:tc>
        <w:tc>
          <w:tcPr>
            <w:tcW w:w="1325" w:type="dxa"/>
            <w:gridSpan w:val="2"/>
            <w:tcBorders>
              <w:top w:val="nil"/>
              <w:left w:val="nil"/>
              <w:bottom w:val="single" w:sz="4" w:space="0" w:color="auto"/>
              <w:right w:val="single" w:sz="4" w:space="0" w:color="auto"/>
            </w:tcBorders>
            <w:noWrap/>
            <w:vAlign w:val="bottom"/>
            <w:hideMark/>
          </w:tcPr>
          <w:p w14:paraId="1ECDBEC9" w14:textId="77777777" w:rsidR="00F92AD6" w:rsidRPr="00F92AD6" w:rsidRDefault="00F92AD6" w:rsidP="00B41F34">
            <w:pPr>
              <w:spacing w:after="0" w:line="240" w:lineRule="auto"/>
              <w:rPr>
                <w:rFonts w:eastAsia="Times New Roman"/>
              </w:rPr>
            </w:pPr>
            <w:r w:rsidRPr="00F92AD6">
              <w:rPr>
                <w:rFonts w:eastAsia="Times New Roman"/>
              </w:rPr>
              <w:t> </w:t>
            </w:r>
          </w:p>
        </w:tc>
        <w:tc>
          <w:tcPr>
            <w:tcW w:w="1469" w:type="dxa"/>
            <w:gridSpan w:val="2"/>
            <w:tcBorders>
              <w:top w:val="nil"/>
              <w:left w:val="nil"/>
              <w:bottom w:val="single" w:sz="4" w:space="0" w:color="auto"/>
              <w:right w:val="single" w:sz="8" w:space="0" w:color="auto"/>
            </w:tcBorders>
            <w:noWrap/>
            <w:vAlign w:val="bottom"/>
            <w:hideMark/>
          </w:tcPr>
          <w:p w14:paraId="561CDA84"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0D6BDE77" w14:textId="77777777" w:rsidTr="00DA5EC3">
        <w:trPr>
          <w:gridAfter w:val="2"/>
          <w:wAfter w:w="18" w:type="dxa"/>
          <w:trHeight w:val="615"/>
        </w:trPr>
        <w:tc>
          <w:tcPr>
            <w:tcW w:w="2504" w:type="dxa"/>
            <w:gridSpan w:val="2"/>
            <w:tcBorders>
              <w:top w:val="single" w:sz="8" w:space="0" w:color="auto"/>
              <w:left w:val="single" w:sz="8" w:space="0" w:color="auto"/>
              <w:bottom w:val="single" w:sz="8" w:space="0" w:color="auto"/>
              <w:right w:val="single" w:sz="4" w:space="0" w:color="auto"/>
            </w:tcBorders>
            <w:shd w:val="clear" w:color="auto" w:fill="E7E6E6"/>
            <w:noWrap/>
            <w:vAlign w:val="center"/>
            <w:hideMark/>
          </w:tcPr>
          <w:p w14:paraId="617E76A3"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შუალედური</w:t>
            </w:r>
            <w:r w:rsidRPr="00F92AD6">
              <w:rPr>
                <w:rFonts w:eastAsia="Times New Roman"/>
                <w:b/>
                <w:bCs/>
              </w:rPr>
              <w:t xml:space="preserve"> </w:t>
            </w:r>
            <w:r w:rsidRPr="00F92AD6">
              <w:rPr>
                <w:rFonts w:ascii="Sylfaen" w:eastAsia="Times New Roman" w:hAnsi="Sylfaen" w:cs="Sylfaen"/>
                <w:b/>
                <w:bCs/>
              </w:rPr>
              <w:t>შედეგი</w:t>
            </w:r>
            <w:r w:rsidRPr="00F92AD6">
              <w:rPr>
                <w:rFonts w:eastAsia="Times New Roman"/>
                <w:b/>
                <w:bCs/>
              </w:rPr>
              <w:t xml:space="preserve"> (OUTPUT)</w:t>
            </w:r>
          </w:p>
        </w:tc>
        <w:tc>
          <w:tcPr>
            <w:tcW w:w="4956" w:type="dxa"/>
            <w:tcBorders>
              <w:top w:val="single" w:sz="8" w:space="0" w:color="auto"/>
              <w:left w:val="nil"/>
              <w:bottom w:val="single" w:sz="8" w:space="0" w:color="auto"/>
              <w:right w:val="single" w:sz="4" w:space="0" w:color="auto"/>
            </w:tcBorders>
            <w:shd w:val="clear" w:color="auto" w:fill="E7E6E6"/>
            <w:vAlign w:val="center"/>
            <w:hideMark/>
          </w:tcPr>
          <w:p w14:paraId="4B9A238E" w14:textId="77777777" w:rsidR="00F92AD6" w:rsidRPr="00F92AD6" w:rsidRDefault="00F92AD6" w:rsidP="00B41F34">
            <w:pPr>
              <w:spacing w:after="0" w:line="240" w:lineRule="auto"/>
              <w:jc w:val="center"/>
              <w:rPr>
                <w:rFonts w:eastAsia="Times New Roman"/>
                <w:b/>
                <w:bCs/>
              </w:rPr>
            </w:pPr>
            <w:r w:rsidRPr="00F92AD6">
              <w:rPr>
                <w:rFonts w:eastAsia="Times New Roman"/>
                <w:b/>
                <w:bCs/>
              </w:rPr>
              <w:t>202</w:t>
            </w:r>
            <w:r w:rsidRPr="00F92AD6">
              <w:rPr>
                <w:rFonts w:eastAsia="Times New Roman"/>
                <w:b/>
                <w:bCs/>
                <w:lang w:val="ka-GE"/>
              </w:rPr>
              <w:t>4</w:t>
            </w:r>
            <w:r w:rsidRPr="00F92AD6">
              <w:rPr>
                <w:rFonts w:eastAsia="Times New Roman"/>
                <w:b/>
                <w:bCs/>
              </w:rPr>
              <w:t xml:space="preserve"> </w:t>
            </w:r>
            <w:r w:rsidRPr="00F92AD6">
              <w:rPr>
                <w:rFonts w:ascii="Sylfaen" w:eastAsia="Times New Roman" w:hAnsi="Sylfaen" w:cs="Sylfaen"/>
                <w:b/>
                <w:bCs/>
              </w:rPr>
              <w:t>საბაზისო</w:t>
            </w:r>
          </w:p>
        </w:tc>
        <w:tc>
          <w:tcPr>
            <w:tcW w:w="1170" w:type="dxa"/>
            <w:tcBorders>
              <w:top w:val="single" w:sz="8" w:space="0" w:color="auto"/>
              <w:left w:val="nil"/>
              <w:bottom w:val="single" w:sz="8" w:space="0" w:color="auto"/>
              <w:right w:val="single" w:sz="4" w:space="0" w:color="auto"/>
            </w:tcBorders>
            <w:shd w:val="clear" w:color="auto" w:fill="E7E6E6"/>
            <w:vAlign w:val="center"/>
            <w:hideMark/>
          </w:tcPr>
          <w:p w14:paraId="7352DE57"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5</w:t>
            </w:r>
          </w:p>
        </w:tc>
        <w:tc>
          <w:tcPr>
            <w:tcW w:w="898" w:type="dxa"/>
            <w:gridSpan w:val="2"/>
            <w:tcBorders>
              <w:top w:val="single" w:sz="8" w:space="0" w:color="auto"/>
              <w:left w:val="nil"/>
              <w:bottom w:val="single" w:sz="8" w:space="0" w:color="auto"/>
              <w:right w:val="single" w:sz="4" w:space="0" w:color="auto"/>
            </w:tcBorders>
            <w:shd w:val="clear" w:color="auto" w:fill="E7E6E6"/>
            <w:vAlign w:val="center"/>
            <w:hideMark/>
          </w:tcPr>
          <w:p w14:paraId="4D28B50D"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6</w:t>
            </w:r>
          </w:p>
        </w:tc>
        <w:tc>
          <w:tcPr>
            <w:tcW w:w="898" w:type="dxa"/>
            <w:gridSpan w:val="2"/>
            <w:tcBorders>
              <w:top w:val="single" w:sz="8" w:space="0" w:color="auto"/>
              <w:left w:val="nil"/>
              <w:bottom w:val="single" w:sz="8" w:space="0" w:color="auto"/>
              <w:right w:val="single" w:sz="4" w:space="0" w:color="auto"/>
            </w:tcBorders>
            <w:shd w:val="clear" w:color="auto" w:fill="E7E6E6"/>
            <w:vAlign w:val="center"/>
            <w:hideMark/>
          </w:tcPr>
          <w:p w14:paraId="2DB6A0E5"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7</w:t>
            </w:r>
          </w:p>
        </w:tc>
        <w:tc>
          <w:tcPr>
            <w:tcW w:w="898" w:type="dxa"/>
            <w:gridSpan w:val="2"/>
            <w:tcBorders>
              <w:top w:val="single" w:sz="8" w:space="0" w:color="auto"/>
              <w:left w:val="nil"/>
              <w:bottom w:val="single" w:sz="8" w:space="0" w:color="auto"/>
              <w:right w:val="single" w:sz="4" w:space="0" w:color="auto"/>
            </w:tcBorders>
            <w:shd w:val="clear" w:color="auto" w:fill="E7E6E6"/>
            <w:vAlign w:val="center"/>
            <w:hideMark/>
          </w:tcPr>
          <w:p w14:paraId="52473D9E" w14:textId="77777777" w:rsidR="00F92AD6" w:rsidRPr="00F92AD6" w:rsidRDefault="00F92AD6" w:rsidP="00B41F34">
            <w:pPr>
              <w:spacing w:after="0" w:line="240" w:lineRule="auto"/>
              <w:jc w:val="center"/>
              <w:rPr>
                <w:rFonts w:eastAsia="Times New Roman"/>
                <w:b/>
                <w:bCs/>
                <w:lang w:val="ka-GE"/>
              </w:rPr>
            </w:pPr>
            <w:r w:rsidRPr="00F92AD6">
              <w:rPr>
                <w:rFonts w:eastAsia="Times New Roman"/>
                <w:b/>
                <w:bCs/>
              </w:rPr>
              <w:t>202</w:t>
            </w:r>
            <w:r w:rsidRPr="00F92AD6">
              <w:rPr>
                <w:rFonts w:eastAsia="Times New Roman"/>
                <w:b/>
                <w:bCs/>
                <w:lang w:val="ka-GE"/>
              </w:rPr>
              <w:t>8</w:t>
            </w:r>
          </w:p>
        </w:tc>
        <w:tc>
          <w:tcPr>
            <w:tcW w:w="1325" w:type="dxa"/>
            <w:gridSpan w:val="2"/>
            <w:tcBorders>
              <w:top w:val="single" w:sz="8" w:space="0" w:color="auto"/>
              <w:left w:val="nil"/>
              <w:bottom w:val="single" w:sz="8" w:space="0" w:color="auto"/>
              <w:right w:val="single" w:sz="4" w:space="0" w:color="auto"/>
            </w:tcBorders>
            <w:shd w:val="clear" w:color="auto" w:fill="E7E6E6"/>
            <w:vAlign w:val="center"/>
            <w:hideMark/>
          </w:tcPr>
          <w:p w14:paraId="1213BABB"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სტრატეგიული</w:t>
            </w:r>
            <w:r w:rsidRPr="00F92AD6">
              <w:rPr>
                <w:rFonts w:eastAsia="Times New Roman"/>
                <w:b/>
                <w:bCs/>
              </w:rPr>
              <w:t xml:space="preserve"> </w:t>
            </w:r>
            <w:r w:rsidRPr="00F92AD6">
              <w:rPr>
                <w:rFonts w:ascii="Sylfaen" w:eastAsia="Times New Roman" w:hAnsi="Sylfaen" w:cs="Sylfaen"/>
                <w:b/>
                <w:bCs/>
              </w:rPr>
              <w:t>მიზანი</w:t>
            </w:r>
          </w:p>
        </w:tc>
        <w:tc>
          <w:tcPr>
            <w:tcW w:w="1469" w:type="dxa"/>
            <w:gridSpan w:val="2"/>
            <w:tcBorders>
              <w:top w:val="single" w:sz="8" w:space="0" w:color="auto"/>
              <w:left w:val="nil"/>
              <w:bottom w:val="single" w:sz="8" w:space="0" w:color="auto"/>
              <w:right w:val="single" w:sz="8" w:space="0" w:color="auto"/>
            </w:tcBorders>
            <w:shd w:val="clear" w:color="auto" w:fill="E7E6E6"/>
            <w:vAlign w:val="center"/>
            <w:hideMark/>
          </w:tcPr>
          <w:p w14:paraId="19EF53BB" w14:textId="77777777" w:rsidR="00F92AD6" w:rsidRPr="00F92AD6" w:rsidRDefault="00F92AD6" w:rsidP="00B41F34">
            <w:pPr>
              <w:spacing w:after="0" w:line="240" w:lineRule="auto"/>
              <w:jc w:val="center"/>
              <w:rPr>
                <w:rFonts w:eastAsia="Times New Roman"/>
                <w:b/>
                <w:bCs/>
              </w:rPr>
            </w:pPr>
            <w:r w:rsidRPr="00F92AD6">
              <w:rPr>
                <w:rFonts w:ascii="Sylfaen" w:eastAsia="Times New Roman" w:hAnsi="Sylfaen" w:cs="Sylfaen"/>
                <w:b/>
                <w:bCs/>
              </w:rPr>
              <w:t>შეფასების</w:t>
            </w:r>
            <w:r w:rsidRPr="00F92AD6">
              <w:rPr>
                <w:rFonts w:eastAsia="Times New Roman"/>
                <w:b/>
                <w:bCs/>
              </w:rPr>
              <w:t xml:space="preserve"> </w:t>
            </w:r>
            <w:r w:rsidRPr="00F92AD6">
              <w:rPr>
                <w:rFonts w:ascii="Sylfaen" w:eastAsia="Times New Roman" w:hAnsi="Sylfaen" w:cs="Sylfaen"/>
                <w:b/>
                <w:bCs/>
              </w:rPr>
              <w:t>მაჩვენებელი</w:t>
            </w:r>
          </w:p>
        </w:tc>
      </w:tr>
      <w:tr w:rsidR="00F92AD6" w:rsidRPr="00F92AD6" w14:paraId="014FEA7B" w14:textId="77777777" w:rsidTr="00DA5EC3">
        <w:trPr>
          <w:gridAfter w:val="2"/>
          <w:wAfter w:w="18" w:type="dxa"/>
          <w:trHeight w:val="540"/>
        </w:trPr>
        <w:tc>
          <w:tcPr>
            <w:tcW w:w="2504" w:type="dxa"/>
            <w:gridSpan w:val="2"/>
            <w:tcBorders>
              <w:top w:val="nil"/>
              <w:left w:val="single" w:sz="8" w:space="0" w:color="auto"/>
              <w:bottom w:val="single" w:sz="4" w:space="0" w:color="auto"/>
              <w:right w:val="single" w:sz="4" w:space="0" w:color="auto"/>
            </w:tcBorders>
            <w:vAlign w:val="center"/>
            <w:hideMark/>
          </w:tcPr>
          <w:p w14:paraId="7E42312D" w14:textId="77777777" w:rsidR="00F92AD6" w:rsidRPr="00F92AD6" w:rsidRDefault="00F92AD6" w:rsidP="00B41F34">
            <w:pPr>
              <w:spacing w:after="0" w:line="240" w:lineRule="auto"/>
              <w:rPr>
                <w:rFonts w:eastAsia="Times New Roman"/>
              </w:rPr>
            </w:pPr>
            <w:r w:rsidRPr="00F92AD6">
              <w:rPr>
                <w:rFonts w:eastAsia="Times New Roman"/>
              </w:rPr>
              <w:t> </w:t>
            </w:r>
          </w:p>
        </w:tc>
        <w:tc>
          <w:tcPr>
            <w:tcW w:w="4956" w:type="dxa"/>
            <w:tcBorders>
              <w:top w:val="nil"/>
              <w:left w:val="nil"/>
              <w:bottom w:val="single" w:sz="4" w:space="0" w:color="auto"/>
              <w:right w:val="single" w:sz="4" w:space="0" w:color="auto"/>
            </w:tcBorders>
            <w:vAlign w:val="center"/>
            <w:hideMark/>
          </w:tcPr>
          <w:p w14:paraId="4C658328" w14:textId="77777777" w:rsidR="00F92AD6" w:rsidRPr="00F92AD6" w:rsidRDefault="00F92AD6" w:rsidP="00B41F34">
            <w:pPr>
              <w:spacing w:after="0" w:line="240" w:lineRule="auto"/>
              <w:rPr>
                <w:rFonts w:eastAsia="Times New Roman"/>
              </w:rPr>
            </w:pPr>
            <w:r w:rsidRPr="00F92AD6">
              <w:rPr>
                <w:rFonts w:eastAsia="Times New Roman"/>
              </w:rPr>
              <w:t> </w:t>
            </w:r>
          </w:p>
        </w:tc>
        <w:tc>
          <w:tcPr>
            <w:tcW w:w="1170" w:type="dxa"/>
            <w:tcBorders>
              <w:top w:val="nil"/>
              <w:left w:val="nil"/>
              <w:bottom w:val="single" w:sz="4" w:space="0" w:color="auto"/>
              <w:right w:val="single" w:sz="4" w:space="0" w:color="auto"/>
            </w:tcBorders>
            <w:noWrap/>
            <w:vAlign w:val="bottom"/>
            <w:hideMark/>
          </w:tcPr>
          <w:p w14:paraId="6D658074" w14:textId="77777777" w:rsidR="00F92AD6" w:rsidRPr="00F92AD6" w:rsidRDefault="00F92AD6" w:rsidP="00B41F34">
            <w:pPr>
              <w:spacing w:after="0" w:line="240" w:lineRule="auto"/>
              <w:rPr>
                <w:rFonts w:eastAsia="Times New Roman"/>
              </w:rPr>
            </w:pPr>
            <w:r w:rsidRPr="00F92AD6">
              <w:rPr>
                <w:rFonts w:eastAsia="Times New Roman"/>
              </w:rPr>
              <w:t> </w:t>
            </w:r>
          </w:p>
        </w:tc>
        <w:tc>
          <w:tcPr>
            <w:tcW w:w="898" w:type="dxa"/>
            <w:gridSpan w:val="2"/>
            <w:tcBorders>
              <w:top w:val="nil"/>
              <w:left w:val="nil"/>
              <w:bottom w:val="single" w:sz="4" w:space="0" w:color="auto"/>
              <w:right w:val="single" w:sz="4" w:space="0" w:color="auto"/>
            </w:tcBorders>
            <w:noWrap/>
            <w:vAlign w:val="bottom"/>
            <w:hideMark/>
          </w:tcPr>
          <w:p w14:paraId="69FDC3B2" w14:textId="77777777" w:rsidR="00F92AD6" w:rsidRPr="00F92AD6" w:rsidRDefault="00F92AD6" w:rsidP="00B41F34">
            <w:pPr>
              <w:spacing w:after="0" w:line="240" w:lineRule="auto"/>
              <w:rPr>
                <w:rFonts w:eastAsia="Times New Roman"/>
              </w:rPr>
            </w:pPr>
            <w:r w:rsidRPr="00F92AD6">
              <w:rPr>
                <w:rFonts w:eastAsia="Times New Roman"/>
              </w:rPr>
              <w:t> </w:t>
            </w:r>
          </w:p>
        </w:tc>
        <w:tc>
          <w:tcPr>
            <w:tcW w:w="898" w:type="dxa"/>
            <w:gridSpan w:val="2"/>
            <w:tcBorders>
              <w:top w:val="nil"/>
              <w:left w:val="nil"/>
              <w:bottom w:val="single" w:sz="4" w:space="0" w:color="auto"/>
              <w:right w:val="single" w:sz="4" w:space="0" w:color="auto"/>
            </w:tcBorders>
            <w:noWrap/>
            <w:vAlign w:val="bottom"/>
            <w:hideMark/>
          </w:tcPr>
          <w:p w14:paraId="474970AF" w14:textId="77777777" w:rsidR="00F92AD6" w:rsidRPr="00F92AD6" w:rsidRDefault="00F92AD6" w:rsidP="00B41F34">
            <w:pPr>
              <w:spacing w:after="0" w:line="240" w:lineRule="auto"/>
              <w:rPr>
                <w:rFonts w:eastAsia="Times New Roman"/>
              </w:rPr>
            </w:pPr>
            <w:r w:rsidRPr="00F92AD6">
              <w:rPr>
                <w:rFonts w:eastAsia="Times New Roman"/>
              </w:rPr>
              <w:t> </w:t>
            </w:r>
          </w:p>
        </w:tc>
        <w:tc>
          <w:tcPr>
            <w:tcW w:w="898" w:type="dxa"/>
            <w:gridSpan w:val="2"/>
            <w:tcBorders>
              <w:top w:val="nil"/>
              <w:left w:val="nil"/>
              <w:bottom w:val="single" w:sz="4" w:space="0" w:color="auto"/>
              <w:right w:val="single" w:sz="4" w:space="0" w:color="auto"/>
            </w:tcBorders>
            <w:noWrap/>
            <w:vAlign w:val="bottom"/>
            <w:hideMark/>
          </w:tcPr>
          <w:p w14:paraId="6774CE6D" w14:textId="77777777" w:rsidR="00F92AD6" w:rsidRPr="00F92AD6" w:rsidRDefault="00F92AD6" w:rsidP="00B41F34">
            <w:pPr>
              <w:spacing w:after="0" w:line="240" w:lineRule="auto"/>
              <w:rPr>
                <w:rFonts w:eastAsia="Times New Roman"/>
              </w:rPr>
            </w:pPr>
            <w:r w:rsidRPr="00F92AD6">
              <w:rPr>
                <w:rFonts w:eastAsia="Times New Roman"/>
              </w:rPr>
              <w:t> </w:t>
            </w:r>
          </w:p>
        </w:tc>
        <w:tc>
          <w:tcPr>
            <w:tcW w:w="1325" w:type="dxa"/>
            <w:gridSpan w:val="2"/>
            <w:tcBorders>
              <w:top w:val="nil"/>
              <w:left w:val="nil"/>
              <w:bottom w:val="single" w:sz="4" w:space="0" w:color="auto"/>
              <w:right w:val="single" w:sz="4" w:space="0" w:color="auto"/>
            </w:tcBorders>
            <w:noWrap/>
            <w:vAlign w:val="bottom"/>
            <w:hideMark/>
          </w:tcPr>
          <w:p w14:paraId="0720182C" w14:textId="77777777" w:rsidR="00F92AD6" w:rsidRPr="00F92AD6" w:rsidRDefault="00F92AD6" w:rsidP="00B41F34">
            <w:pPr>
              <w:spacing w:after="0" w:line="240" w:lineRule="auto"/>
              <w:rPr>
                <w:rFonts w:eastAsia="Times New Roman"/>
              </w:rPr>
            </w:pPr>
            <w:r w:rsidRPr="00F92AD6">
              <w:rPr>
                <w:rFonts w:eastAsia="Times New Roman"/>
              </w:rPr>
              <w:t> </w:t>
            </w:r>
          </w:p>
        </w:tc>
        <w:tc>
          <w:tcPr>
            <w:tcW w:w="1469" w:type="dxa"/>
            <w:gridSpan w:val="2"/>
            <w:tcBorders>
              <w:top w:val="nil"/>
              <w:left w:val="nil"/>
              <w:bottom w:val="single" w:sz="4" w:space="0" w:color="auto"/>
              <w:right w:val="single" w:sz="8" w:space="0" w:color="auto"/>
            </w:tcBorders>
            <w:noWrap/>
            <w:vAlign w:val="bottom"/>
            <w:hideMark/>
          </w:tcPr>
          <w:p w14:paraId="754C0B06"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22473350" w14:textId="77777777" w:rsidTr="00DA5EC3">
        <w:trPr>
          <w:gridAfter w:val="2"/>
          <w:wAfter w:w="18" w:type="dxa"/>
          <w:trHeight w:val="540"/>
        </w:trPr>
        <w:tc>
          <w:tcPr>
            <w:tcW w:w="2504" w:type="dxa"/>
            <w:gridSpan w:val="2"/>
            <w:tcBorders>
              <w:top w:val="single" w:sz="4" w:space="0" w:color="auto"/>
              <w:left w:val="single" w:sz="8" w:space="0" w:color="auto"/>
              <w:bottom w:val="single" w:sz="4" w:space="0" w:color="auto"/>
              <w:right w:val="single" w:sz="4" w:space="0" w:color="auto"/>
            </w:tcBorders>
            <w:vAlign w:val="center"/>
            <w:hideMark/>
          </w:tcPr>
          <w:p w14:paraId="71E3298D" w14:textId="77777777" w:rsidR="00F92AD6" w:rsidRPr="00F92AD6" w:rsidRDefault="00F92AD6" w:rsidP="00B41F34">
            <w:pPr>
              <w:spacing w:after="0" w:line="240" w:lineRule="auto"/>
              <w:rPr>
                <w:rFonts w:eastAsia="Times New Roman"/>
              </w:rPr>
            </w:pPr>
            <w:r w:rsidRPr="00F92AD6">
              <w:rPr>
                <w:rFonts w:eastAsia="Times New Roman"/>
              </w:rPr>
              <w:t> </w:t>
            </w:r>
          </w:p>
        </w:tc>
        <w:tc>
          <w:tcPr>
            <w:tcW w:w="4956" w:type="dxa"/>
            <w:tcBorders>
              <w:top w:val="nil"/>
              <w:left w:val="nil"/>
              <w:bottom w:val="single" w:sz="4" w:space="0" w:color="auto"/>
              <w:right w:val="single" w:sz="4" w:space="0" w:color="auto"/>
            </w:tcBorders>
            <w:vAlign w:val="center"/>
            <w:hideMark/>
          </w:tcPr>
          <w:p w14:paraId="32BE0142" w14:textId="77777777" w:rsidR="00F92AD6" w:rsidRPr="00F92AD6" w:rsidRDefault="00F92AD6" w:rsidP="00B41F34">
            <w:pPr>
              <w:spacing w:after="0" w:line="240" w:lineRule="auto"/>
              <w:rPr>
                <w:rFonts w:eastAsia="Times New Roman"/>
              </w:rPr>
            </w:pPr>
            <w:r w:rsidRPr="00F92AD6">
              <w:rPr>
                <w:rFonts w:eastAsia="Times New Roman"/>
              </w:rPr>
              <w:t> </w:t>
            </w:r>
          </w:p>
        </w:tc>
        <w:tc>
          <w:tcPr>
            <w:tcW w:w="1170" w:type="dxa"/>
            <w:tcBorders>
              <w:top w:val="nil"/>
              <w:left w:val="nil"/>
              <w:bottom w:val="single" w:sz="4" w:space="0" w:color="auto"/>
              <w:right w:val="single" w:sz="4" w:space="0" w:color="auto"/>
            </w:tcBorders>
            <w:noWrap/>
            <w:vAlign w:val="bottom"/>
            <w:hideMark/>
          </w:tcPr>
          <w:p w14:paraId="3E4309BB" w14:textId="77777777" w:rsidR="00F92AD6" w:rsidRPr="00F92AD6" w:rsidRDefault="00F92AD6" w:rsidP="00B41F34">
            <w:pPr>
              <w:spacing w:after="0" w:line="240" w:lineRule="auto"/>
              <w:rPr>
                <w:rFonts w:eastAsia="Times New Roman"/>
              </w:rPr>
            </w:pPr>
            <w:r w:rsidRPr="00F92AD6">
              <w:rPr>
                <w:rFonts w:eastAsia="Times New Roman"/>
              </w:rPr>
              <w:t> </w:t>
            </w:r>
          </w:p>
        </w:tc>
        <w:tc>
          <w:tcPr>
            <w:tcW w:w="898" w:type="dxa"/>
            <w:gridSpan w:val="2"/>
            <w:tcBorders>
              <w:top w:val="nil"/>
              <w:left w:val="nil"/>
              <w:bottom w:val="single" w:sz="4" w:space="0" w:color="auto"/>
              <w:right w:val="single" w:sz="4" w:space="0" w:color="auto"/>
            </w:tcBorders>
            <w:noWrap/>
            <w:vAlign w:val="bottom"/>
            <w:hideMark/>
          </w:tcPr>
          <w:p w14:paraId="2CD93316" w14:textId="77777777" w:rsidR="00F92AD6" w:rsidRPr="00F92AD6" w:rsidRDefault="00F92AD6" w:rsidP="00B41F34">
            <w:pPr>
              <w:spacing w:after="0" w:line="240" w:lineRule="auto"/>
              <w:rPr>
                <w:rFonts w:eastAsia="Times New Roman"/>
              </w:rPr>
            </w:pPr>
            <w:r w:rsidRPr="00F92AD6">
              <w:rPr>
                <w:rFonts w:eastAsia="Times New Roman"/>
              </w:rPr>
              <w:t> </w:t>
            </w:r>
          </w:p>
        </w:tc>
        <w:tc>
          <w:tcPr>
            <w:tcW w:w="898" w:type="dxa"/>
            <w:gridSpan w:val="2"/>
            <w:tcBorders>
              <w:top w:val="nil"/>
              <w:left w:val="nil"/>
              <w:bottom w:val="single" w:sz="4" w:space="0" w:color="auto"/>
              <w:right w:val="single" w:sz="4" w:space="0" w:color="auto"/>
            </w:tcBorders>
            <w:noWrap/>
            <w:vAlign w:val="bottom"/>
            <w:hideMark/>
          </w:tcPr>
          <w:p w14:paraId="238998E7" w14:textId="77777777" w:rsidR="00F92AD6" w:rsidRPr="00F92AD6" w:rsidRDefault="00F92AD6" w:rsidP="00B41F34">
            <w:pPr>
              <w:spacing w:after="0" w:line="240" w:lineRule="auto"/>
              <w:rPr>
                <w:rFonts w:eastAsia="Times New Roman"/>
              </w:rPr>
            </w:pPr>
            <w:r w:rsidRPr="00F92AD6">
              <w:rPr>
                <w:rFonts w:eastAsia="Times New Roman"/>
              </w:rPr>
              <w:t> </w:t>
            </w:r>
          </w:p>
        </w:tc>
        <w:tc>
          <w:tcPr>
            <w:tcW w:w="898" w:type="dxa"/>
            <w:gridSpan w:val="2"/>
            <w:tcBorders>
              <w:top w:val="nil"/>
              <w:left w:val="nil"/>
              <w:bottom w:val="single" w:sz="4" w:space="0" w:color="auto"/>
              <w:right w:val="single" w:sz="4" w:space="0" w:color="auto"/>
            </w:tcBorders>
            <w:noWrap/>
            <w:vAlign w:val="bottom"/>
            <w:hideMark/>
          </w:tcPr>
          <w:p w14:paraId="70BB9B73" w14:textId="77777777" w:rsidR="00F92AD6" w:rsidRPr="00F92AD6" w:rsidRDefault="00F92AD6" w:rsidP="00B41F34">
            <w:pPr>
              <w:spacing w:after="0" w:line="240" w:lineRule="auto"/>
              <w:rPr>
                <w:rFonts w:eastAsia="Times New Roman"/>
              </w:rPr>
            </w:pPr>
            <w:r w:rsidRPr="00F92AD6">
              <w:rPr>
                <w:rFonts w:eastAsia="Times New Roman"/>
              </w:rPr>
              <w:t> </w:t>
            </w:r>
          </w:p>
        </w:tc>
        <w:tc>
          <w:tcPr>
            <w:tcW w:w="1325" w:type="dxa"/>
            <w:gridSpan w:val="2"/>
            <w:tcBorders>
              <w:top w:val="nil"/>
              <w:left w:val="nil"/>
              <w:bottom w:val="single" w:sz="4" w:space="0" w:color="auto"/>
              <w:right w:val="single" w:sz="4" w:space="0" w:color="auto"/>
            </w:tcBorders>
            <w:noWrap/>
            <w:vAlign w:val="bottom"/>
            <w:hideMark/>
          </w:tcPr>
          <w:p w14:paraId="68477A32" w14:textId="77777777" w:rsidR="00F92AD6" w:rsidRPr="00F92AD6" w:rsidRDefault="00F92AD6" w:rsidP="00B41F34">
            <w:pPr>
              <w:spacing w:after="0" w:line="240" w:lineRule="auto"/>
              <w:rPr>
                <w:rFonts w:eastAsia="Times New Roman"/>
              </w:rPr>
            </w:pPr>
            <w:r w:rsidRPr="00F92AD6">
              <w:rPr>
                <w:rFonts w:eastAsia="Times New Roman"/>
              </w:rPr>
              <w:t> </w:t>
            </w:r>
          </w:p>
        </w:tc>
        <w:tc>
          <w:tcPr>
            <w:tcW w:w="1469" w:type="dxa"/>
            <w:gridSpan w:val="2"/>
            <w:tcBorders>
              <w:top w:val="nil"/>
              <w:left w:val="nil"/>
              <w:bottom w:val="single" w:sz="4" w:space="0" w:color="auto"/>
              <w:right w:val="single" w:sz="8" w:space="0" w:color="auto"/>
            </w:tcBorders>
            <w:noWrap/>
            <w:vAlign w:val="bottom"/>
            <w:hideMark/>
          </w:tcPr>
          <w:p w14:paraId="1927ADE7" w14:textId="77777777" w:rsidR="00F92AD6" w:rsidRPr="00F92AD6" w:rsidRDefault="00F92AD6" w:rsidP="00B41F34">
            <w:pPr>
              <w:spacing w:after="0" w:line="240" w:lineRule="auto"/>
              <w:rPr>
                <w:rFonts w:eastAsia="Times New Roman"/>
              </w:rPr>
            </w:pPr>
            <w:r w:rsidRPr="00F92AD6">
              <w:rPr>
                <w:rFonts w:eastAsia="Times New Roman"/>
              </w:rPr>
              <w:t> </w:t>
            </w:r>
          </w:p>
        </w:tc>
      </w:tr>
      <w:tr w:rsidR="00F92AD6" w:rsidRPr="00F92AD6" w14:paraId="724D0C90" w14:textId="77777777" w:rsidTr="00DA5EC3">
        <w:trPr>
          <w:gridAfter w:val="2"/>
          <w:wAfter w:w="18" w:type="dxa"/>
          <w:trHeight w:val="540"/>
        </w:trPr>
        <w:tc>
          <w:tcPr>
            <w:tcW w:w="2504" w:type="dxa"/>
            <w:gridSpan w:val="2"/>
            <w:tcBorders>
              <w:top w:val="single" w:sz="4" w:space="0" w:color="auto"/>
              <w:left w:val="single" w:sz="8" w:space="0" w:color="auto"/>
              <w:bottom w:val="single" w:sz="8" w:space="0" w:color="auto"/>
              <w:right w:val="single" w:sz="4" w:space="0" w:color="auto"/>
            </w:tcBorders>
            <w:noWrap/>
            <w:vAlign w:val="center"/>
            <w:hideMark/>
          </w:tcPr>
          <w:p w14:paraId="208846FA" w14:textId="77777777" w:rsidR="00F92AD6" w:rsidRPr="00F92AD6" w:rsidRDefault="00F92AD6" w:rsidP="00B41F34">
            <w:pPr>
              <w:spacing w:after="0" w:line="240" w:lineRule="auto"/>
              <w:rPr>
                <w:rFonts w:eastAsia="Times New Roman"/>
              </w:rPr>
            </w:pPr>
            <w:r w:rsidRPr="00F92AD6">
              <w:rPr>
                <w:rFonts w:eastAsia="Times New Roman"/>
              </w:rPr>
              <w:t> </w:t>
            </w:r>
          </w:p>
        </w:tc>
        <w:tc>
          <w:tcPr>
            <w:tcW w:w="4956" w:type="dxa"/>
            <w:tcBorders>
              <w:top w:val="nil"/>
              <w:left w:val="nil"/>
              <w:bottom w:val="single" w:sz="8" w:space="0" w:color="auto"/>
              <w:right w:val="single" w:sz="4" w:space="0" w:color="auto"/>
            </w:tcBorders>
            <w:noWrap/>
            <w:vAlign w:val="center"/>
            <w:hideMark/>
          </w:tcPr>
          <w:p w14:paraId="2717A02A" w14:textId="77777777" w:rsidR="00F92AD6" w:rsidRPr="00F92AD6" w:rsidRDefault="00F92AD6" w:rsidP="00B41F34">
            <w:pPr>
              <w:spacing w:after="0" w:line="240" w:lineRule="auto"/>
              <w:rPr>
                <w:rFonts w:eastAsia="Times New Roman"/>
              </w:rPr>
            </w:pPr>
            <w:r w:rsidRPr="00F92AD6">
              <w:rPr>
                <w:rFonts w:eastAsia="Times New Roman"/>
              </w:rPr>
              <w:t> </w:t>
            </w:r>
          </w:p>
        </w:tc>
        <w:tc>
          <w:tcPr>
            <w:tcW w:w="1170" w:type="dxa"/>
            <w:tcBorders>
              <w:top w:val="nil"/>
              <w:left w:val="nil"/>
              <w:bottom w:val="single" w:sz="8" w:space="0" w:color="auto"/>
              <w:right w:val="single" w:sz="4" w:space="0" w:color="auto"/>
            </w:tcBorders>
            <w:noWrap/>
            <w:vAlign w:val="bottom"/>
            <w:hideMark/>
          </w:tcPr>
          <w:p w14:paraId="50683FB4" w14:textId="77777777" w:rsidR="00F92AD6" w:rsidRPr="00F92AD6" w:rsidRDefault="00F92AD6" w:rsidP="00B41F34">
            <w:pPr>
              <w:spacing w:after="0" w:line="240" w:lineRule="auto"/>
              <w:rPr>
                <w:rFonts w:eastAsia="Times New Roman"/>
              </w:rPr>
            </w:pPr>
            <w:r w:rsidRPr="00F92AD6">
              <w:rPr>
                <w:rFonts w:eastAsia="Times New Roman"/>
              </w:rPr>
              <w:t> </w:t>
            </w:r>
          </w:p>
        </w:tc>
        <w:tc>
          <w:tcPr>
            <w:tcW w:w="898" w:type="dxa"/>
            <w:gridSpan w:val="2"/>
            <w:tcBorders>
              <w:top w:val="nil"/>
              <w:left w:val="nil"/>
              <w:bottom w:val="single" w:sz="8" w:space="0" w:color="auto"/>
              <w:right w:val="single" w:sz="4" w:space="0" w:color="auto"/>
            </w:tcBorders>
            <w:noWrap/>
            <w:vAlign w:val="bottom"/>
            <w:hideMark/>
          </w:tcPr>
          <w:p w14:paraId="4A60AB11" w14:textId="77777777" w:rsidR="00F92AD6" w:rsidRPr="00F92AD6" w:rsidRDefault="00F92AD6" w:rsidP="00B41F34">
            <w:pPr>
              <w:spacing w:after="0" w:line="240" w:lineRule="auto"/>
              <w:rPr>
                <w:rFonts w:eastAsia="Times New Roman"/>
              </w:rPr>
            </w:pPr>
            <w:r w:rsidRPr="00F92AD6">
              <w:rPr>
                <w:rFonts w:eastAsia="Times New Roman"/>
              </w:rPr>
              <w:t> </w:t>
            </w:r>
          </w:p>
        </w:tc>
        <w:tc>
          <w:tcPr>
            <w:tcW w:w="898" w:type="dxa"/>
            <w:gridSpan w:val="2"/>
            <w:tcBorders>
              <w:top w:val="nil"/>
              <w:left w:val="nil"/>
              <w:bottom w:val="single" w:sz="8" w:space="0" w:color="auto"/>
              <w:right w:val="single" w:sz="4" w:space="0" w:color="auto"/>
            </w:tcBorders>
            <w:noWrap/>
            <w:vAlign w:val="bottom"/>
            <w:hideMark/>
          </w:tcPr>
          <w:p w14:paraId="798F7A5F" w14:textId="77777777" w:rsidR="00F92AD6" w:rsidRPr="00F92AD6" w:rsidRDefault="00F92AD6" w:rsidP="00B41F34">
            <w:pPr>
              <w:spacing w:after="0" w:line="240" w:lineRule="auto"/>
              <w:rPr>
                <w:rFonts w:eastAsia="Times New Roman"/>
              </w:rPr>
            </w:pPr>
            <w:r w:rsidRPr="00F92AD6">
              <w:rPr>
                <w:rFonts w:eastAsia="Times New Roman"/>
              </w:rPr>
              <w:t> </w:t>
            </w:r>
          </w:p>
        </w:tc>
        <w:tc>
          <w:tcPr>
            <w:tcW w:w="898" w:type="dxa"/>
            <w:gridSpan w:val="2"/>
            <w:tcBorders>
              <w:top w:val="nil"/>
              <w:left w:val="nil"/>
              <w:bottom w:val="single" w:sz="8" w:space="0" w:color="auto"/>
              <w:right w:val="single" w:sz="4" w:space="0" w:color="auto"/>
            </w:tcBorders>
            <w:noWrap/>
            <w:vAlign w:val="bottom"/>
            <w:hideMark/>
          </w:tcPr>
          <w:p w14:paraId="10568E7E" w14:textId="77777777" w:rsidR="00F92AD6" w:rsidRPr="00F92AD6" w:rsidRDefault="00F92AD6" w:rsidP="00B41F34">
            <w:pPr>
              <w:spacing w:after="0" w:line="240" w:lineRule="auto"/>
              <w:rPr>
                <w:rFonts w:eastAsia="Times New Roman"/>
              </w:rPr>
            </w:pPr>
            <w:r w:rsidRPr="00F92AD6">
              <w:rPr>
                <w:rFonts w:eastAsia="Times New Roman"/>
              </w:rPr>
              <w:t> </w:t>
            </w:r>
          </w:p>
        </w:tc>
        <w:tc>
          <w:tcPr>
            <w:tcW w:w="1325" w:type="dxa"/>
            <w:gridSpan w:val="2"/>
            <w:tcBorders>
              <w:top w:val="nil"/>
              <w:left w:val="nil"/>
              <w:bottom w:val="single" w:sz="8" w:space="0" w:color="auto"/>
              <w:right w:val="single" w:sz="4" w:space="0" w:color="auto"/>
            </w:tcBorders>
            <w:noWrap/>
            <w:vAlign w:val="bottom"/>
            <w:hideMark/>
          </w:tcPr>
          <w:p w14:paraId="63A5348A" w14:textId="77777777" w:rsidR="00F92AD6" w:rsidRPr="00F92AD6" w:rsidRDefault="00F92AD6" w:rsidP="00B41F34">
            <w:pPr>
              <w:spacing w:after="0" w:line="240" w:lineRule="auto"/>
              <w:rPr>
                <w:rFonts w:eastAsia="Times New Roman"/>
              </w:rPr>
            </w:pPr>
            <w:r w:rsidRPr="00F92AD6">
              <w:rPr>
                <w:rFonts w:eastAsia="Times New Roman"/>
              </w:rPr>
              <w:t> </w:t>
            </w:r>
          </w:p>
        </w:tc>
        <w:tc>
          <w:tcPr>
            <w:tcW w:w="1469" w:type="dxa"/>
            <w:gridSpan w:val="2"/>
            <w:tcBorders>
              <w:top w:val="nil"/>
              <w:left w:val="nil"/>
              <w:bottom w:val="single" w:sz="8" w:space="0" w:color="auto"/>
              <w:right w:val="single" w:sz="8" w:space="0" w:color="auto"/>
            </w:tcBorders>
            <w:noWrap/>
            <w:vAlign w:val="bottom"/>
            <w:hideMark/>
          </w:tcPr>
          <w:p w14:paraId="53DD77E2" w14:textId="77777777" w:rsidR="00F92AD6" w:rsidRPr="00F92AD6" w:rsidRDefault="00F92AD6" w:rsidP="00B41F34">
            <w:pPr>
              <w:spacing w:after="0" w:line="240" w:lineRule="auto"/>
              <w:rPr>
                <w:rFonts w:eastAsia="Times New Roman"/>
              </w:rPr>
            </w:pPr>
            <w:r w:rsidRPr="00F92AD6">
              <w:rPr>
                <w:rFonts w:eastAsia="Times New Roman"/>
              </w:rPr>
              <w:t> </w:t>
            </w:r>
          </w:p>
        </w:tc>
      </w:tr>
    </w:tbl>
    <w:p w14:paraId="1B4D9355" w14:textId="77777777" w:rsidR="00E24E8B" w:rsidRPr="00F92AD6" w:rsidRDefault="00E24E8B" w:rsidP="00E24E8B">
      <w:pPr>
        <w:rPr>
          <w:rFonts w:ascii="Sylfaen" w:hAnsi="Sylfaen"/>
          <w:sz w:val="24"/>
          <w:szCs w:val="24"/>
          <w:lang w:val="ka-GE"/>
        </w:rPr>
      </w:pPr>
    </w:p>
    <w:p w14:paraId="7D7B939D" w14:textId="77777777" w:rsidR="00E24E8B" w:rsidRPr="00F92AD6" w:rsidRDefault="00E24E8B" w:rsidP="00FC23D8">
      <w:pPr>
        <w:rPr>
          <w:rFonts w:ascii="Sylfaen" w:hAnsi="Sylfaen"/>
          <w:sz w:val="16"/>
          <w:szCs w:val="16"/>
          <w:lang w:val="ka-GE"/>
        </w:rPr>
      </w:pPr>
    </w:p>
    <w:p w14:paraId="36484EE7" w14:textId="77777777" w:rsidR="008B2305" w:rsidRPr="00F92AD6" w:rsidRDefault="008B2305" w:rsidP="00FC23D8">
      <w:pPr>
        <w:spacing w:after="0"/>
        <w:rPr>
          <w:rFonts w:ascii="Sylfaen" w:hAnsi="Sylfaen"/>
          <w:b/>
          <w:sz w:val="16"/>
          <w:szCs w:val="16"/>
          <w:lang w:val="ka-GE"/>
        </w:rPr>
      </w:pPr>
    </w:p>
    <w:p w14:paraId="0F07B256" w14:textId="77777777" w:rsidR="008B2305" w:rsidRPr="00F92AD6" w:rsidRDefault="008B2305" w:rsidP="00FC23D8">
      <w:pPr>
        <w:spacing w:after="0"/>
        <w:rPr>
          <w:rFonts w:ascii="Sylfaen" w:hAnsi="Sylfaen"/>
          <w:b/>
          <w:sz w:val="16"/>
          <w:szCs w:val="16"/>
          <w:lang w:val="ka-GE"/>
        </w:rPr>
      </w:pPr>
    </w:p>
    <w:p w14:paraId="35514C7C" w14:textId="77777777" w:rsidR="008B2305" w:rsidRPr="00F92AD6" w:rsidRDefault="008B2305" w:rsidP="00FC23D8">
      <w:pPr>
        <w:spacing w:after="0"/>
        <w:rPr>
          <w:rFonts w:ascii="Sylfaen" w:hAnsi="Sylfaen"/>
          <w:b/>
          <w:sz w:val="16"/>
          <w:szCs w:val="16"/>
          <w:lang w:val="ka-GE"/>
        </w:rPr>
      </w:pPr>
    </w:p>
    <w:tbl>
      <w:tblPr>
        <w:tblW w:w="0" w:type="auto"/>
        <w:tblInd w:w="5" w:type="dxa"/>
        <w:tblLook w:val="04A0" w:firstRow="1" w:lastRow="0" w:firstColumn="1" w:lastColumn="0" w:noHBand="0" w:noVBand="1"/>
      </w:tblPr>
      <w:tblGrid>
        <w:gridCol w:w="4416"/>
        <w:gridCol w:w="1812"/>
        <w:gridCol w:w="792"/>
        <w:gridCol w:w="791"/>
        <w:gridCol w:w="791"/>
        <w:gridCol w:w="791"/>
        <w:gridCol w:w="2450"/>
        <w:gridCol w:w="2398"/>
      </w:tblGrid>
      <w:tr w:rsidR="00F92AD6" w:rsidRPr="00F92AD6" w14:paraId="29721651" w14:textId="77777777" w:rsidTr="00964C7D">
        <w:trPr>
          <w:trHeight w:val="297"/>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CCF9818" w14:textId="77777777" w:rsidR="008D7388" w:rsidRPr="00F92AD6" w:rsidRDefault="008D7388" w:rsidP="004B71CC">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პროგრამის დასახელება</w:t>
            </w:r>
          </w:p>
        </w:tc>
        <w:tc>
          <w:tcPr>
            <w:tcW w:w="0" w:type="auto"/>
            <w:gridSpan w:val="7"/>
            <w:tcBorders>
              <w:top w:val="single" w:sz="4" w:space="0" w:color="auto"/>
              <w:left w:val="nil"/>
              <w:bottom w:val="single" w:sz="4" w:space="0" w:color="auto"/>
              <w:right w:val="single" w:sz="4" w:space="0" w:color="auto"/>
            </w:tcBorders>
            <w:shd w:val="clear" w:color="auto" w:fill="auto"/>
            <w:vAlign w:val="center"/>
          </w:tcPr>
          <w:p w14:paraId="630A9E91" w14:textId="219CED5D" w:rsidR="008D7388" w:rsidRPr="00F92AD6" w:rsidRDefault="008D7388" w:rsidP="004B71CC">
            <w:pPr>
              <w:spacing w:after="0" w:line="240" w:lineRule="auto"/>
              <w:jc w:val="center"/>
              <w:rPr>
                <w:rFonts w:ascii="Sylfaen" w:eastAsia="Times New Roman" w:hAnsi="Sylfaen"/>
                <w:b/>
                <w:bCs/>
                <w:sz w:val="16"/>
                <w:szCs w:val="16"/>
              </w:rPr>
            </w:pPr>
            <w:r w:rsidRPr="00F92AD6">
              <w:rPr>
                <w:rFonts w:ascii="Sylfaen" w:hAnsi="Sylfaen"/>
                <w:b/>
                <w:bCs/>
                <w:sz w:val="16"/>
                <w:szCs w:val="16"/>
                <w:lang w:val="ka-GE"/>
              </w:rPr>
              <w:t>ტურიზმის განვითარების ხელშეწყობა</w:t>
            </w:r>
          </w:p>
        </w:tc>
      </w:tr>
      <w:tr w:rsidR="00F92AD6" w:rsidRPr="00F92AD6" w14:paraId="23827B68" w14:textId="77777777" w:rsidTr="00964C7D">
        <w:trPr>
          <w:trHeight w:val="259"/>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8CEDBA6" w14:textId="77777777" w:rsidR="008D7388" w:rsidRPr="00F92AD6" w:rsidRDefault="008D7388" w:rsidP="004B71CC">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lang w:val="ka-GE"/>
              </w:rPr>
              <w:t>პროგრამის კოდი</w:t>
            </w:r>
          </w:p>
        </w:tc>
        <w:tc>
          <w:tcPr>
            <w:tcW w:w="0" w:type="auto"/>
            <w:gridSpan w:val="7"/>
            <w:tcBorders>
              <w:top w:val="nil"/>
              <w:left w:val="nil"/>
              <w:bottom w:val="single" w:sz="4" w:space="0" w:color="auto"/>
              <w:right w:val="single" w:sz="8" w:space="0" w:color="000000"/>
            </w:tcBorders>
            <w:shd w:val="clear" w:color="auto" w:fill="auto"/>
            <w:vAlign w:val="center"/>
          </w:tcPr>
          <w:p w14:paraId="52CD27F3" w14:textId="66D667AE" w:rsidR="008D7388" w:rsidRPr="00F92AD6" w:rsidRDefault="008D7388" w:rsidP="004B71CC">
            <w:pPr>
              <w:spacing w:after="0" w:line="240" w:lineRule="auto"/>
              <w:jc w:val="center"/>
              <w:rPr>
                <w:rFonts w:ascii="Sylfaen" w:eastAsia="Times New Roman" w:hAnsi="Sylfaen"/>
                <w:b/>
                <w:bCs/>
                <w:sz w:val="16"/>
                <w:szCs w:val="16"/>
              </w:rPr>
            </w:pPr>
            <w:r w:rsidRPr="00F92AD6">
              <w:rPr>
                <w:rFonts w:ascii="Sylfaen" w:eastAsia="Times New Roman" w:hAnsi="Sylfaen"/>
                <w:sz w:val="16"/>
                <w:szCs w:val="16"/>
                <w:lang w:val="ka-GE"/>
              </w:rPr>
              <w:t>07 01</w:t>
            </w:r>
          </w:p>
        </w:tc>
      </w:tr>
      <w:tr w:rsidR="00F92AD6" w:rsidRPr="00F92AD6" w14:paraId="09263872" w14:textId="77777777" w:rsidTr="00964C7D">
        <w:trPr>
          <w:trHeight w:val="5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FC50E5C" w14:textId="77777777" w:rsidR="008D7388" w:rsidRPr="00F92AD6" w:rsidRDefault="008D7388" w:rsidP="004B71CC">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lang w:val="ka-GE"/>
              </w:rPr>
              <w:t>პროგრამის ბიუჯეტი</w:t>
            </w:r>
          </w:p>
        </w:tc>
        <w:tc>
          <w:tcPr>
            <w:tcW w:w="0" w:type="auto"/>
            <w:gridSpan w:val="7"/>
            <w:tcBorders>
              <w:top w:val="nil"/>
              <w:left w:val="nil"/>
              <w:bottom w:val="single" w:sz="4" w:space="0" w:color="auto"/>
              <w:right w:val="single" w:sz="8" w:space="0" w:color="000000"/>
            </w:tcBorders>
            <w:shd w:val="clear" w:color="auto" w:fill="auto"/>
            <w:vAlign w:val="center"/>
          </w:tcPr>
          <w:p w14:paraId="25C4C780" w14:textId="6BAD2482" w:rsidR="008D7388" w:rsidRPr="00F92AD6" w:rsidRDefault="00F92AD6" w:rsidP="004B71CC">
            <w:pPr>
              <w:spacing w:after="0" w:line="240" w:lineRule="auto"/>
              <w:jc w:val="center"/>
              <w:rPr>
                <w:rFonts w:ascii="Sylfaen" w:eastAsia="Times New Roman" w:hAnsi="Sylfaen"/>
                <w:b/>
                <w:bCs/>
                <w:sz w:val="16"/>
                <w:szCs w:val="16"/>
                <w:lang w:val="ka-GE"/>
              </w:rPr>
            </w:pPr>
            <w:r>
              <w:rPr>
                <w:rFonts w:ascii="Sylfaen" w:eastAsia="Times New Roman" w:hAnsi="Sylfaen"/>
                <w:b/>
                <w:bCs/>
                <w:sz w:val="16"/>
                <w:szCs w:val="16"/>
                <w:lang w:val="ka-GE"/>
              </w:rPr>
              <w:t>15,0</w:t>
            </w:r>
          </w:p>
        </w:tc>
      </w:tr>
      <w:tr w:rsidR="00F92AD6" w:rsidRPr="00F92AD6" w14:paraId="19B95B82" w14:textId="77777777" w:rsidTr="00964C7D">
        <w:trPr>
          <w:trHeight w:val="209"/>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A5010B5" w14:textId="77777777" w:rsidR="008D7388" w:rsidRPr="00F92AD6" w:rsidRDefault="008D7388" w:rsidP="004B71CC">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lang w:val="ka-GE"/>
              </w:rPr>
              <w:t>პროგრამის განმახორციელებელი</w:t>
            </w:r>
          </w:p>
        </w:tc>
        <w:tc>
          <w:tcPr>
            <w:tcW w:w="0" w:type="auto"/>
            <w:gridSpan w:val="7"/>
            <w:tcBorders>
              <w:top w:val="nil"/>
              <w:left w:val="nil"/>
              <w:bottom w:val="single" w:sz="4" w:space="0" w:color="auto"/>
              <w:right w:val="single" w:sz="8" w:space="0" w:color="000000"/>
            </w:tcBorders>
            <w:shd w:val="clear" w:color="auto" w:fill="auto"/>
            <w:vAlign w:val="center"/>
          </w:tcPr>
          <w:p w14:paraId="0C9DB870" w14:textId="4FDFE395" w:rsidR="008D7388" w:rsidRPr="00F92AD6" w:rsidRDefault="00CA4BB8" w:rsidP="004B71CC">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16"/>
                <w:szCs w:val="16"/>
              </w:rPr>
              <w:t>ზესტაფონის  მუნიციპალიტეტის ინფრასტუქტურის, კეთილმოწყობისა და საზოგადოებრივი მომსახურების  სამსახური</w:t>
            </w:r>
          </w:p>
        </w:tc>
      </w:tr>
      <w:tr w:rsidR="00F92AD6" w:rsidRPr="00F92AD6" w14:paraId="3A61645E" w14:textId="77777777" w:rsidTr="00964C7D">
        <w:trPr>
          <w:trHeight w:val="268"/>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6F85441" w14:textId="77777777" w:rsidR="008D7388" w:rsidRPr="00F92AD6" w:rsidRDefault="008D7388" w:rsidP="004B71CC">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lang w:val="ka-GE"/>
              </w:rPr>
              <w:t>ფუნქციონალური კოდი</w:t>
            </w:r>
          </w:p>
        </w:tc>
        <w:tc>
          <w:tcPr>
            <w:tcW w:w="0" w:type="auto"/>
            <w:gridSpan w:val="7"/>
            <w:tcBorders>
              <w:top w:val="nil"/>
              <w:left w:val="nil"/>
              <w:bottom w:val="single" w:sz="4" w:space="0" w:color="auto"/>
              <w:right w:val="single" w:sz="8" w:space="0" w:color="000000"/>
            </w:tcBorders>
            <w:shd w:val="clear" w:color="auto" w:fill="auto"/>
            <w:vAlign w:val="center"/>
          </w:tcPr>
          <w:p w14:paraId="2FC52D23" w14:textId="52B3B00D" w:rsidR="008D7388" w:rsidRPr="00F92AD6" w:rsidRDefault="00CA4BB8" w:rsidP="004B71CC">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7091</w:t>
            </w:r>
          </w:p>
        </w:tc>
      </w:tr>
      <w:tr w:rsidR="00F92AD6" w:rsidRPr="00F92AD6" w14:paraId="38BE14AF" w14:textId="77777777" w:rsidTr="00964C7D">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5543D05" w14:textId="77777777" w:rsidR="008D7388" w:rsidRPr="00F92AD6" w:rsidRDefault="008D7388" w:rsidP="004B71CC">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პროგრამის აღწერა</w:t>
            </w:r>
          </w:p>
        </w:tc>
        <w:tc>
          <w:tcPr>
            <w:tcW w:w="0" w:type="auto"/>
            <w:gridSpan w:val="7"/>
            <w:tcBorders>
              <w:top w:val="single" w:sz="4" w:space="0" w:color="auto"/>
              <w:left w:val="single" w:sz="4" w:space="0" w:color="auto"/>
              <w:bottom w:val="single" w:sz="4" w:space="0" w:color="auto"/>
              <w:right w:val="single" w:sz="4" w:space="0" w:color="auto"/>
            </w:tcBorders>
            <w:shd w:val="clear" w:color="auto" w:fill="auto"/>
            <w:vAlign w:val="center"/>
          </w:tcPr>
          <w:p w14:paraId="165E3FB1" w14:textId="046DBCE4" w:rsidR="008D7388" w:rsidRPr="00F92AD6" w:rsidRDefault="00DD5F2B" w:rsidP="004B71CC">
            <w:pPr>
              <w:spacing w:after="0" w:line="240" w:lineRule="auto"/>
              <w:jc w:val="center"/>
              <w:rPr>
                <w:rFonts w:ascii="Sylfaen" w:eastAsia="Times New Roman" w:hAnsi="Sylfaen"/>
                <w:b/>
                <w:bCs/>
                <w:sz w:val="16"/>
                <w:szCs w:val="16"/>
              </w:rPr>
            </w:pPr>
            <w:r w:rsidRPr="00F92AD6">
              <w:rPr>
                <w:rFonts w:ascii="Sylfaen" w:hAnsi="Sylfaen" w:cs="Calibri"/>
                <w:sz w:val="16"/>
                <w:szCs w:val="16"/>
              </w:rPr>
              <w:t>კულტურული ღონისძიებების მოწყობა ტურისტების მოზიდვის მიზნით, ღვინის საერთაშორისო ფესტივალი. ბროშურების, ბუკლეტების, საინფორმაციო მგზამკვლევების და ბანერების მომზადება.</w:t>
            </w:r>
          </w:p>
        </w:tc>
      </w:tr>
      <w:tr w:rsidR="00F92AD6" w:rsidRPr="00F92AD6" w14:paraId="49A5E22E" w14:textId="77777777" w:rsidTr="00964C7D">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F2C5DEE" w14:textId="77777777" w:rsidR="008D7388" w:rsidRPr="00F92AD6" w:rsidRDefault="008D7388" w:rsidP="004B71CC">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პროგრამის მიზანი და მოსალოდნელი შედეგი</w:t>
            </w:r>
          </w:p>
        </w:tc>
        <w:tc>
          <w:tcPr>
            <w:tcW w:w="0" w:type="auto"/>
            <w:gridSpan w:val="7"/>
            <w:tcBorders>
              <w:top w:val="nil"/>
              <w:left w:val="nil"/>
              <w:bottom w:val="single" w:sz="4" w:space="0" w:color="auto"/>
              <w:right w:val="single" w:sz="8" w:space="0" w:color="000000"/>
            </w:tcBorders>
            <w:shd w:val="clear" w:color="auto" w:fill="auto"/>
            <w:vAlign w:val="center"/>
          </w:tcPr>
          <w:p w14:paraId="20326DAA" w14:textId="1975DBE5" w:rsidR="008D7388" w:rsidRPr="00F92AD6" w:rsidRDefault="00DD5F2B" w:rsidP="004B71CC">
            <w:pPr>
              <w:spacing w:after="0" w:line="240" w:lineRule="auto"/>
              <w:jc w:val="center"/>
              <w:rPr>
                <w:rFonts w:ascii="Sylfaen" w:eastAsia="Times New Roman" w:hAnsi="Sylfaen"/>
                <w:b/>
                <w:bCs/>
                <w:sz w:val="16"/>
                <w:szCs w:val="16"/>
              </w:rPr>
            </w:pPr>
            <w:r w:rsidRPr="00F92AD6">
              <w:rPr>
                <w:rFonts w:ascii="Sylfaen" w:hAnsi="Sylfaen" w:cs="Calibri"/>
                <w:sz w:val="16"/>
                <w:szCs w:val="16"/>
              </w:rPr>
              <w:t>მუნიციპალიტეტის ტერიტორიაზე არსებული ტურისტული ობიექტის მოძიება, წარმოჩენა, ხელშეწყობა და პოპულარიზაცია</w:t>
            </w:r>
          </w:p>
        </w:tc>
      </w:tr>
      <w:tr w:rsidR="00F92AD6" w:rsidRPr="00F92AD6" w14:paraId="4AEDD68E" w14:textId="77777777" w:rsidTr="00964C7D">
        <w:trPr>
          <w:trHeight w:val="60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BE2ED3A" w14:textId="77777777" w:rsidR="008D7388" w:rsidRPr="00F92AD6" w:rsidRDefault="008D7388" w:rsidP="004B71CC">
            <w:pPr>
              <w:spacing w:after="0" w:line="240" w:lineRule="auto"/>
              <w:jc w:val="center"/>
              <w:rPr>
                <w:rFonts w:ascii="Sylfaen" w:eastAsia="Times New Roman" w:hAnsi="Sylfaen"/>
                <w:b/>
                <w:bCs/>
                <w:sz w:val="16"/>
                <w:szCs w:val="16"/>
              </w:rPr>
            </w:pPr>
            <w:r w:rsidRPr="00F92AD6">
              <w:rPr>
                <w:rFonts w:ascii="Sylfaen" w:eastAsia="Times New Roman" w:hAnsi="Sylfaen" w:cs="Calibri"/>
                <w:b/>
                <w:bCs/>
                <w:sz w:val="16"/>
                <w:szCs w:val="16"/>
              </w:rPr>
              <w:lastRenderedPageBreak/>
              <w:t>გაეროს მდგრადი განვითარების „SDG“ მიზანი, რომლის მიღწევასაც ემსახურება პროგრამა</w:t>
            </w:r>
          </w:p>
        </w:tc>
        <w:tc>
          <w:tcPr>
            <w:tcW w:w="0" w:type="auto"/>
            <w:gridSpan w:val="7"/>
            <w:tcBorders>
              <w:top w:val="single" w:sz="4" w:space="0" w:color="auto"/>
              <w:left w:val="nil"/>
              <w:bottom w:val="single" w:sz="4" w:space="0" w:color="auto"/>
              <w:right w:val="single" w:sz="4" w:space="0" w:color="auto"/>
            </w:tcBorders>
            <w:shd w:val="clear" w:color="auto" w:fill="auto"/>
            <w:vAlign w:val="center"/>
          </w:tcPr>
          <w:p w14:paraId="4BB3C733" w14:textId="69B9885B" w:rsidR="008D7388" w:rsidRPr="00F92AD6" w:rsidRDefault="00087277" w:rsidP="004B71CC">
            <w:pPr>
              <w:spacing w:after="0" w:line="240" w:lineRule="auto"/>
              <w:jc w:val="center"/>
              <w:rPr>
                <w:rFonts w:ascii="Sylfaen" w:eastAsia="Times New Roman" w:hAnsi="Sylfaen"/>
                <w:b/>
                <w:bCs/>
                <w:sz w:val="16"/>
                <w:szCs w:val="16"/>
                <w:lang w:val="ka-GE"/>
              </w:rPr>
            </w:pPr>
            <w:r w:rsidRPr="00F92AD6">
              <w:rPr>
                <w:rFonts w:ascii="Sylfaen" w:eastAsia="Times New Roman" w:hAnsi="Sylfaen"/>
                <w:b/>
                <w:bCs/>
                <w:sz w:val="16"/>
                <w:szCs w:val="16"/>
                <w:lang w:val="ka-GE"/>
              </w:rPr>
              <w:t>ღირსეული სამუშაო და ეკონომიკური ზრდა, გენდერული თანასწორობა</w:t>
            </w:r>
          </w:p>
        </w:tc>
      </w:tr>
      <w:tr w:rsidR="00F92AD6" w:rsidRPr="00F92AD6" w14:paraId="1BBCDA70" w14:textId="77777777" w:rsidTr="00964C7D">
        <w:trPr>
          <w:trHeight w:val="203"/>
        </w:trPr>
        <w:tc>
          <w:tcPr>
            <w:tcW w:w="0" w:type="auto"/>
            <w:gridSpan w:val="8"/>
            <w:tcBorders>
              <w:top w:val="single" w:sz="4" w:space="0" w:color="auto"/>
              <w:left w:val="single" w:sz="8" w:space="0" w:color="auto"/>
              <w:bottom w:val="single" w:sz="8" w:space="0" w:color="auto"/>
              <w:right w:val="single" w:sz="8" w:space="0" w:color="000000"/>
            </w:tcBorders>
            <w:shd w:val="clear" w:color="auto" w:fill="auto"/>
            <w:vAlign w:val="center"/>
            <w:hideMark/>
          </w:tcPr>
          <w:p w14:paraId="214CD610" w14:textId="77777777" w:rsidR="008D7388" w:rsidRPr="00F92AD6" w:rsidRDefault="008D7388" w:rsidP="004B71CC">
            <w:pPr>
              <w:spacing w:after="0" w:line="240" w:lineRule="auto"/>
              <w:jc w:val="center"/>
              <w:rPr>
                <w:rFonts w:ascii="Sylfaen" w:eastAsia="Times New Roman" w:hAnsi="Sylfaen"/>
                <w:b/>
                <w:bCs/>
                <w:sz w:val="16"/>
                <w:szCs w:val="16"/>
              </w:rPr>
            </w:pPr>
            <w:r w:rsidRPr="00F92AD6">
              <w:rPr>
                <w:rFonts w:ascii="Sylfaen" w:eastAsia="Times New Roman" w:hAnsi="Sylfaen"/>
                <w:b/>
                <w:bCs/>
                <w:sz w:val="16"/>
                <w:szCs w:val="16"/>
              </w:rPr>
              <w:t>შეფასების ინდიკატორები</w:t>
            </w:r>
          </w:p>
        </w:tc>
      </w:tr>
      <w:tr w:rsidR="00F92AD6" w:rsidRPr="00F92AD6" w14:paraId="6CE4EFC6" w14:textId="77777777" w:rsidTr="00964C7D">
        <w:trPr>
          <w:trHeight w:val="111"/>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3714BE20" w14:textId="77777777" w:rsidR="008D7388" w:rsidRPr="00F92AD6" w:rsidRDefault="008D7388" w:rsidP="004B71CC">
            <w:pPr>
              <w:spacing w:after="0" w:line="240" w:lineRule="auto"/>
              <w:jc w:val="center"/>
              <w:rPr>
                <w:rFonts w:eastAsia="Times New Roman"/>
                <w:b/>
                <w:bCs/>
                <w:sz w:val="16"/>
                <w:szCs w:val="16"/>
              </w:rPr>
            </w:pPr>
            <w:r w:rsidRPr="00F92AD6">
              <w:rPr>
                <w:rFonts w:ascii="Sylfaen" w:eastAsia="Times New Roman" w:hAnsi="Sylfaen" w:cs="Sylfaen"/>
                <w:b/>
                <w:bCs/>
                <w:sz w:val="16"/>
                <w:szCs w:val="16"/>
              </w:rPr>
              <w:t>საბოლოო</w:t>
            </w:r>
            <w:r w:rsidRPr="00F92AD6">
              <w:rPr>
                <w:rFonts w:eastAsia="Times New Roman"/>
                <w:b/>
                <w:bCs/>
                <w:sz w:val="16"/>
                <w:szCs w:val="16"/>
              </w:rPr>
              <w:t xml:space="preserve"> </w:t>
            </w:r>
            <w:r w:rsidRPr="00F92AD6">
              <w:rPr>
                <w:rFonts w:ascii="Sylfaen" w:eastAsia="Times New Roman" w:hAnsi="Sylfaen" w:cs="Sylfaen"/>
                <w:b/>
                <w:bCs/>
                <w:sz w:val="16"/>
                <w:szCs w:val="16"/>
              </w:rPr>
              <w:t>შედეგი</w:t>
            </w:r>
            <w:r w:rsidRPr="00F92AD6">
              <w:rPr>
                <w:rFonts w:eastAsia="Times New Roman"/>
                <w:b/>
                <w:bCs/>
                <w:sz w:val="16"/>
                <w:szCs w:val="16"/>
              </w:rPr>
              <w:t xml:space="preserve"> (OUTCOME)</w:t>
            </w:r>
          </w:p>
        </w:tc>
        <w:tc>
          <w:tcPr>
            <w:tcW w:w="0" w:type="auto"/>
            <w:tcBorders>
              <w:top w:val="nil"/>
              <w:left w:val="nil"/>
              <w:bottom w:val="single" w:sz="8" w:space="0" w:color="auto"/>
              <w:right w:val="single" w:sz="4" w:space="0" w:color="auto"/>
            </w:tcBorders>
            <w:shd w:val="clear" w:color="auto" w:fill="auto"/>
            <w:vAlign w:val="center"/>
            <w:hideMark/>
          </w:tcPr>
          <w:p w14:paraId="31CE9762" w14:textId="435DD464" w:rsidR="008D7388" w:rsidRPr="00F92AD6" w:rsidRDefault="00F92AD6" w:rsidP="004B71CC">
            <w:pPr>
              <w:spacing w:after="0" w:line="240" w:lineRule="auto"/>
              <w:jc w:val="center"/>
              <w:rPr>
                <w:rFonts w:eastAsia="Times New Roman"/>
                <w:b/>
                <w:bCs/>
                <w:sz w:val="16"/>
                <w:szCs w:val="16"/>
              </w:rPr>
            </w:pPr>
            <w:r>
              <w:rPr>
                <w:rFonts w:eastAsia="Times New Roman"/>
                <w:b/>
                <w:bCs/>
                <w:sz w:val="16"/>
                <w:szCs w:val="16"/>
              </w:rPr>
              <w:t>2024</w:t>
            </w:r>
            <w:r w:rsidR="008D7388" w:rsidRPr="00F92AD6">
              <w:rPr>
                <w:rFonts w:ascii="Sylfaen" w:eastAsia="Times New Roman" w:hAnsi="Sylfaen" w:cs="Sylfaen"/>
                <w:b/>
                <w:bCs/>
                <w:sz w:val="16"/>
                <w:szCs w:val="16"/>
              </w:rPr>
              <w:t>საბაზისო</w:t>
            </w:r>
          </w:p>
        </w:tc>
        <w:tc>
          <w:tcPr>
            <w:tcW w:w="0" w:type="auto"/>
            <w:tcBorders>
              <w:top w:val="nil"/>
              <w:left w:val="nil"/>
              <w:bottom w:val="single" w:sz="8" w:space="0" w:color="auto"/>
              <w:right w:val="single" w:sz="4" w:space="0" w:color="auto"/>
            </w:tcBorders>
            <w:shd w:val="clear" w:color="auto" w:fill="auto"/>
            <w:vAlign w:val="center"/>
            <w:hideMark/>
          </w:tcPr>
          <w:p w14:paraId="5D92688F" w14:textId="0CC9F217" w:rsidR="008D7388" w:rsidRPr="00F92AD6" w:rsidRDefault="00F92AD6" w:rsidP="004B71CC">
            <w:pPr>
              <w:spacing w:after="0" w:line="240" w:lineRule="auto"/>
              <w:jc w:val="center"/>
              <w:rPr>
                <w:rFonts w:eastAsia="Times New Roman"/>
                <w:b/>
                <w:bCs/>
                <w:sz w:val="16"/>
                <w:szCs w:val="16"/>
              </w:rPr>
            </w:pPr>
            <w:r>
              <w:rPr>
                <w:rFonts w:eastAsia="Times New Roman"/>
                <w:b/>
                <w:bCs/>
                <w:sz w:val="16"/>
                <w:szCs w:val="16"/>
              </w:rPr>
              <w:t>2025</w:t>
            </w:r>
          </w:p>
        </w:tc>
        <w:tc>
          <w:tcPr>
            <w:tcW w:w="0" w:type="auto"/>
            <w:tcBorders>
              <w:top w:val="nil"/>
              <w:left w:val="nil"/>
              <w:bottom w:val="single" w:sz="8" w:space="0" w:color="auto"/>
              <w:right w:val="single" w:sz="4" w:space="0" w:color="auto"/>
            </w:tcBorders>
            <w:shd w:val="clear" w:color="auto" w:fill="auto"/>
            <w:vAlign w:val="center"/>
            <w:hideMark/>
          </w:tcPr>
          <w:p w14:paraId="54C22D9C" w14:textId="5707DBA0" w:rsidR="008D7388" w:rsidRPr="00F92AD6" w:rsidRDefault="00F92AD6" w:rsidP="004B71CC">
            <w:pPr>
              <w:spacing w:after="0" w:line="240" w:lineRule="auto"/>
              <w:jc w:val="center"/>
              <w:rPr>
                <w:rFonts w:eastAsia="Times New Roman"/>
                <w:b/>
                <w:bCs/>
                <w:sz w:val="16"/>
                <w:szCs w:val="16"/>
              </w:rPr>
            </w:pPr>
            <w:r>
              <w:rPr>
                <w:rFonts w:eastAsia="Times New Roman"/>
                <w:b/>
                <w:bCs/>
                <w:sz w:val="16"/>
                <w:szCs w:val="16"/>
              </w:rPr>
              <w:t>2026</w:t>
            </w:r>
          </w:p>
        </w:tc>
        <w:tc>
          <w:tcPr>
            <w:tcW w:w="0" w:type="auto"/>
            <w:tcBorders>
              <w:top w:val="nil"/>
              <w:left w:val="nil"/>
              <w:bottom w:val="single" w:sz="8" w:space="0" w:color="auto"/>
              <w:right w:val="single" w:sz="4" w:space="0" w:color="auto"/>
            </w:tcBorders>
            <w:shd w:val="clear" w:color="auto" w:fill="auto"/>
            <w:vAlign w:val="center"/>
            <w:hideMark/>
          </w:tcPr>
          <w:p w14:paraId="385C9695" w14:textId="6E11F97F" w:rsidR="008D7388" w:rsidRPr="00F92AD6" w:rsidRDefault="00F92AD6" w:rsidP="004B71CC">
            <w:pPr>
              <w:spacing w:after="0" w:line="240" w:lineRule="auto"/>
              <w:jc w:val="center"/>
              <w:rPr>
                <w:rFonts w:eastAsia="Times New Roman"/>
                <w:b/>
                <w:bCs/>
                <w:sz w:val="16"/>
                <w:szCs w:val="16"/>
              </w:rPr>
            </w:pPr>
            <w:r>
              <w:rPr>
                <w:rFonts w:eastAsia="Times New Roman"/>
                <w:b/>
                <w:bCs/>
                <w:sz w:val="16"/>
                <w:szCs w:val="16"/>
              </w:rPr>
              <w:t>2027</w:t>
            </w:r>
          </w:p>
        </w:tc>
        <w:tc>
          <w:tcPr>
            <w:tcW w:w="0" w:type="auto"/>
            <w:tcBorders>
              <w:top w:val="nil"/>
              <w:left w:val="nil"/>
              <w:bottom w:val="single" w:sz="8" w:space="0" w:color="auto"/>
              <w:right w:val="single" w:sz="4" w:space="0" w:color="auto"/>
            </w:tcBorders>
            <w:shd w:val="clear" w:color="auto" w:fill="auto"/>
            <w:vAlign w:val="center"/>
            <w:hideMark/>
          </w:tcPr>
          <w:p w14:paraId="5309B4F5" w14:textId="57EEE758" w:rsidR="008D7388" w:rsidRPr="00F92AD6" w:rsidRDefault="00F92AD6" w:rsidP="004B71CC">
            <w:pPr>
              <w:spacing w:after="0" w:line="240" w:lineRule="auto"/>
              <w:jc w:val="center"/>
              <w:rPr>
                <w:rFonts w:eastAsia="Times New Roman"/>
                <w:b/>
                <w:bCs/>
                <w:sz w:val="16"/>
                <w:szCs w:val="16"/>
              </w:rPr>
            </w:pPr>
            <w:r>
              <w:rPr>
                <w:rFonts w:eastAsia="Times New Roman"/>
                <w:b/>
                <w:bCs/>
                <w:sz w:val="16"/>
                <w:szCs w:val="16"/>
              </w:rPr>
              <w:t>2028</w:t>
            </w:r>
          </w:p>
        </w:tc>
        <w:tc>
          <w:tcPr>
            <w:tcW w:w="0" w:type="auto"/>
            <w:tcBorders>
              <w:top w:val="nil"/>
              <w:left w:val="nil"/>
              <w:bottom w:val="single" w:sz="8" w:space="0" w:color="auto"/>
              <w:right w:val="single" w:sz="4" w:space="0" w:color="auto"/>
            </w:tcBorders>
            <w:shd w:val="clear" w:color="auto" w:fill="auto"/>
            <w:vAlign w:val="center"/>
            <w:hideMark/>
          </w:tcPr>
          <w:p w14:paraId="36700B3F" w14:textId="77777777" w:rsidR="008D7388" w:rsidRPr="00F92AD6" w:rsidRDefault="008D7388" w:rsidP="004B71CC">
            <w:pPr>
              <w:spacing w:after="0" w:line="240" w:lineRule="auto"/>
              <w:jc w:val="center"/>
              <w:rPr>
                <w:rFonts w:eastAsia="Times New Roman"/>
                <w:b/>
                <w:bCs/>
                <w:sz w:val="16"/>
                <w:szCs w:val="16"/>
              </w:rPr>
            </w:pPr>
            <w:r w:rsidRPr="00F92AD6">
              <w:rPr>
                <w:rFonts w:ascii="Sylfaen" w:eastAsia="Times New Roman" w:hAnsi="Sylfaen" w:cs="Sylfaen"/>
                <w:b/>
                <w:bCs/>
                <w:sz w:val="16"/>
                <w:szCs w:val="16"/>
              </w:rPr>
              <w:t>სტრატეგიული</w:t>
            </w:r>
            <w:r w:rsidRPr="00F92AD6">
              <w:rPr>
                <w:rFonts w:eastAsia="Times New Roman"/>
                <w:b/>
                <w:bCs/>
                <w:sz w:val="16"/>
                <w:szCs w:val="16"/>
              </w:rPr>
              <w:t xml:space="preserve"> </w:t>
            </w:r>
            <w:r w:rsidRPr="00F92AD6">
              <w:rPr>
                <w:rFonts w:ascii="Sylfaen" w:eastAsia="Times New Roman" w:hAnsi="Sylfaen" w:cs="Sylfaen"/>
                <w:b/>
                <w:bCs/>
                <w:sz w:val="16"/>
                <w:szCs w:val="16"/>
              </w:rPr>
              <w:t>მიზანი</w:t>
            </w:r>
          </w:p>
        </w:tc>
        <w:tc>
          <w:tcPr>
            <w:tcW w:w="0" w:type="auto"/>
            <w:tcBorders>
              <w:top w:val="nil"/>
              <w:left w:val="nil"/>
              <w:bottom w:val="single" w:sz="8" w:space="0" w:color="auto"/>
              <w:right w:val="single" w:sz="8" w:space="0" w:color="auto"/>
            </w:tcBorders>
            <w:shd w:val="clear" w:color="auto" w:fill="auto"/>
            <w:vAlign w:val="center"/>
            <w:hideMark/>
          </w:tcPr>
          <w:p w14:paraId="036C4D7A" w14:textId="77777777" w:rsidR="008D7388" w:rsidRPr="00F92AD6" w:rsidRDefault="008D7388" w:rsidP="004B71CC">
            <w:pPr>
              <w:spacing w:after="0" w:line="240" w:lineRule="auto"/>
              <w:jc w:val="center"/>
              <w:rPr>
                <w:rFonts w:eastAsia="Times New Roman"/>
                <w:b/>
                <w:bCs/>
                <w:sz w:val="16"/>
                <w:szCs w:val="16"/>
              </w:rPr>
            </w:pPr>
            <w:r w:rsidRPr="00F92AD6">
              <w:rPr>
                <w:rFonts w:ascii="Sylfaen" w:eastAsia="Times New Roman" w:hAnsi="Sylfaen" w:cs="Sylfaen"/>
                <w:b/>
                <w:bCs/>
                <w:sz w:val="16"/>
                <w:szCs w:val="16"/>
              </w:rPr>
              <w:t>შეფასების</w:t>
            </w:r>
            <w:r w:rsidRPr="00F92AD6">
              <w:rPr>
                <w:rFonts w:eastAsia="Times New Roman"/>
                <w:b/>
                <w:bCs/>
                <w:sz w:val="16"/>
                <w:szCs w:val="16"/>
              </w:rPr>
              <w:t xml:space="preserve"> </w:t>
            </w:r>
            <w:r w:rsidRPr="00F92AD6">
              <w:rPr>
                <w:rFonts w:ascii="Sylfaen" w:eastAsia="Times New Roman" w:hAnsi="Sylfaen" w:cs="Sylfaen"/>
                <w:b/>
                <w:bCs/>
                <w:sz w:val="16"/>
                <w:szCs w:val="16"/>
              </w:rPr>
              <w:t>მაჩვენებელი</w:t>
            </w:r>
          </w:p>
        </w:tc>
      </w:tr>
      <w:tr w:rsidR="00F92AD6" w:rsidRPr="00F92AD6" w14:paraId="3D90255B" w14:textId="77777777" w:rsidTr="00964C7D">
        <w:trPr>
          <w:trHeight w:val="298"/>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25CF7073" w14:textId="77777777" w:rsidR="008D7388" w:rsidRPr="00F92AD6" w:rsidRDefault="008D7388" w:rsidP="004B71CC">
            <w:pPr>
              <w:spacing w:after="0" w:line="240" w:lineRule="auto"/>
              <w:rPr>
                <w:rFonts w:eastAsia="Times New Roman"/>
                <w:sz w:val="16"/>
                <w:szCs w:val="16"/>
              </w:rPr>
            </w:pPr>
            <w:r w:rsidRPr="00F92AD6">
              <w:rPr>
                <w:rFonts w:eastAsia="Times New Roman"/>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2219A673" w14:textId="77777777" w:rsidR="008D7388" w:rsidRPr="00F92AD6" w:rsidRDefault="008D7388" w:rsidP="004B71CC">
            <w:pPr>
              <w:spacing w:after="0" w:line="240" w:lineRule="auto"/>
              <w:rPr>
                <w:rFonts w:eastAsia="Times New Roman"/>
                <w:sz w:val="16"/>
                <w:szCs w:val="16"/>
              </w:rPr>
            </w:pPr>
            <w:r w:rsidRPr="00F92AD6">
              <w:rPr>
                <w:rFonts w:eastAsia="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4D1345DF" w14:textId="77777777" w:rsidR="008D7388" w:rsidRPr="00F92AD6" w:rsidRDefault="008D7388" w:rsidP="004B71CC">
            <w:pPr>
              <w:spacing w:after="0" w:line="240" w:lineRule="auto"/>
              <w:rPr>
                <w:rFonts w:eastAsia="Times New Roman"/>
                <w:sz w:val="16"/>
                <w:szCs w:val="16"/>
              </w:rPr>
            </w:pPr>
            <w:r w:rsidRPr="00F92AD6">
              <w:rPr>
                <w:rFonts w:eastAsia="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776C4969" w14:textId="77777777" w:rsidR="008D7388" w:rsidRPr="00F92AD6" w:rsidRDefault="008D7388" w:rsidP="004B71CC">
            <w:pPr>
              <w:spacing w:after="0" w:line="240" w:lineRule="auto"/>
              <w:rPr>
                <w:rFonts w:eastAsia="Times New Roman"/>
                <w:sz w:val="16"/>
                <w:szCs w:val="16"/>
              </w:rPr>
            </w:pPr>
            <w:r w:rsidRPr="00F92AD6">
              <w:rPr>
                <w:rFonts w:eastAsia="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10493357" w14:textId="77777777" w:rsidR="008D7388" w:rsidRPr="00F92AD6" w:rsidRDefault="008D7388" w:rsidP="004B71CC">
            <w:pPr>
              <w:spacing w:after="0" w:line="240" w:lineRule="auto"/>
              <w:rPr>
                <w:rFonts w:eastAsia="Times New Roman"/>
                <w:sz w:val="16"/>
                <w:szCs w:val="16"/>
              </w:rPr>
            </w:pPr>
            <w:r w:rsidRPr="00F92AD6">
              <w:rPr>
                <w:rFonts w:eastAsia="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63433D30" w14:textId="77777777" w:rsidR="008D7388" w:rsidRPr="00F92AD6" w:rsidRDefault="008D7388" w:rsidP="004B71CC">
            <w:pPr>
              <w:spacing w:after="0" w:line="240" w:lineRule="auto"/>
              <w:rPr>
                <w:rFonts w:eastAsia="Times New Roman"/>
                <w:sz w:val="16"/>
                <w:szCs w:val="16"/>
              </w:rPr>
            </w:pPr>
            <w:r w:rsidRPr="00F92AD6">
              <w:rPr>
                <w:rFonts w:eastAsia="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258F3733" w14:textId="77777777" w:rsidR="008D7388" w:rsidRPr="00F92AD6" w:rsidRDefault="008D7388" w:rsidP="004B71CC">
            <w:pPr>
              <w:spacing w:after="0" w:line="240" w:lineRule="auto"/>
              <w:rPr>
                <w:rFonts w:eastAsia="Times New Roman"/>
                <w:sz w:val="16"/>
                <w:szCs w:val="16"/>
              </w:rPr>
            </w:pPr>
            <w:r w:rsidRPr="00F92AD6">
              <w:rPr>
                <w:rFonts w:eastAsia="Times New Roman"/>
                <w:sz w:val="16"/>
                <w:szCs w:val="16"/>
              </w:rPr>
              <w:t> </w:t>
            </w:r>
          </w:p>
        </w:tc>
        <w:tc>
          <w:tcPr>
            <w:tcW w:w="0" w:type="auto"/>
            <w:tcBorders>
              <w:top w:val="nil"/>
              <w:left w:val="nil"/>
              <w:bottom w:val="single" w:sz="4" w:space="0" w:color="auto"/>
              <w:right w:val="single" w:sz="8" w:space="0" w:color="auto"/>
            </w:tcBorders>
            <w:shd w:val="clear" w:color="auto" w:fill="auto"/>
            <w:noWrap/>
            <w:vAlign w:val="bottom"/>
            <w:hideMark/>
          </w:tcPr>
          <w:p w14:paraId="0245746D" w14:textId="77777777" w:rsidR="008D7388" w:rsidRPr="00F92AD6" w:rsidRDefault="008D7388" w:rsidP="004B71CC">
            <w:pPr>
              <w:spacing w:after="0" w:line="240" w:lineRule="auto"/>
              <w:rPr>
                <w:rFonts w:eastAsia="Times New Roman"/>
                <w:sz w:val="16"/>
                <w:szCs w:val="16"/>
              </w:rPr>
            </w:pPr>
            <w:r w:rsidRPr="00F92AD6">
              <w:rPr>
                <w:rFonts w:eastAsia="Times New Roman"/>
                <w:sz w:val="16"/>
                <w:szCs w:val="16"/>
              </w:rPr>
              <w:t> </w:t>
            </w:r>
          </w:p>
        </w:tc>
      </w:tr>
      <w:tr w:rsidR="00F92AD6" w:rsidRPr="00F92AD6" w14:paraId="6E4E59C8" w14:textId="77777777" w:rsidTr="00964C7D">
        <w:trPr>
          <w:trHeight w:val="306"/>
        </w:trPr>
        <w:tc>
          <w:tcPr>
            <w:tcW w:w="0" w:type="auto"/>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5DF5F0E5" w14:textId="77777777" w:rsidR="00F92AD6" w:rsidRPr="00F92AD6" w:rsidRDefault="00F92AD6" w:rsidP="00F92AD6">
            <w:pPr>
              <w:spacing w:after="0" w:line="240" w:lineRule="auto"/>
              <w:jc w:val="center"/>
              <w:rPr>
                <w:rFonts w:eastAsia="Times New Roman"/>
                <w:b/>
                <w:bCs/>
                <w:sz w:val="16"/>
                <w:szCs w:val="16"/>
              </w:rPr>
            </w:pPr>
            <w:r w:rsidRPr="00F92AD6">
              <w:rPr>
                <w:rFonts w:ascii="Sylfaen" w:eastAsia="Times New Roman" w:hAnsi="Sylfaen" w:cs="Sylfaen"/>
                <w:b/>
                <w:bCs/>
                <w:sz w:val="16"/>
                <w:szCs w:val="16"/>
              </w:rPr>
              <w:t>შუალედური</w:t>
            </w:r>
            <w:r w:rsidRPr="00F92AD6">
              <w:rPr>
                <w:rFonts w:eastAsia="Times New Roman"/>
                <w:b/>
                <w:bCs/>
                <w:sz w:val="16"/>
                <w:szCs w:val="16"/>
              </w:rPr>
              <w:t xml:space="preserve"> </w:t>
            </w:r>
            <w:r w:rsidRPr="00F92AD6">
              <w:rPr>
                <w:rFonts w:ascii="Sylfaen" w:eastAsia="Times New Roman" w:hAnsi="Sylfaen" w:cs="Sylfaen"/>
                <w:b/>
                <w:bCs/>
                <w:sz w:val="16"/>
                <w:szCs w:val="16"/>
              </w:rPr>
              <w:t>შედეგი</w:t>
            </w:r>
            <w:r w:rsidRPr="00F92AD6">
              <w:rPr>
                <w:rFonts w:eastAsia="Times New Roman"/>
                <w:b/>
                <w:bCs/>
                <w:sz w:val="16"/>
                <w:szCs w:val="16"/>
              </w:rPr>
              <w:t xml:space="preserve"> (OUTPUT)</w:t>
            </w:r>
          </w:p>
        </w:tc>
        <w:tc>
          <w:tcPr>
            <w:tcW w:w="0" w:type="auto"/>
            <w:tcBorders>
              <w:top w:val="single" w:sz="8" w:space="0" w:color="auto"/>
              <w:left w:val="nil"/>
              <w:bottom w:val="single" w:sz="8" w:space="0" w:color="auto"/>
              <w:right w:val="single" w:sz="4" w:space="0" w:color="auto"/>
            </w:tcBorders>
            <w:shd w:val="clear" w:color="auto" w:fill="auto"/>
            <w:vAlign w:val="center"/>
            <w:hideMark/>
          </w:tcPr>
          <w:p w14:paraId="3F27740F" w14:textId="4777C5F1" w:rsidR="00F92AD6" w:rsidRPr="00F92AD6" w:rsidRDefault="00F92AD6" w:rsidP="00F92AD6">
            <w:pPr>
              <w:spacing w:after="0" w:line="240" w:lineRule="auto"/>
              <w:jc w:val="center"/>
              <w:rPr>
                <w:rFonts w:eastAsia="Times New Roman"/>
                <w:b/>
                <w:bCs/>
                <w:sz w:val="16"/>
                <w:szCs w:val="16"/>
              </w:rPr>
            </w:pPr>
            <w:r>
              <w:rPr>
                <w:rFonts w:eastAsia="Times New Roman"/>
                <w:b/>
                <w:bCs/>
                <w:sz w:val="16"/>
                <w:szCs w:val="16"/>
              </w:rPr>
              <w:t>2024</w:t>
            </w:r>
            <w:r w:rsidRPr="00F92AD6">
              <w:rPr>
                <w:rFonts w:ascii="Sylfaen" w:eastAsia="Times New Roman" w:hAnsi="Sylfaen" w:cs="Sylfaen"/>
                <w:b/>
                <w:bCs/>
                <w:sz w:val="16"/>
                <w:szCs w:val="16"/>
              </w:rPr>
              <w:t>საბაზისო</w:t>
            </w:r>
          </w:p>
        </w:tc>
        <w:tc>
          <w:tcPr>
            <w:tcW w:w="0" w:type="auto"/>
            <w:tcBorders>
              <w:top w:val="single" w:sz="8" w:space="0" w:color="auto"/>
              <w:left w:val="nil"/>
              <w:bottom w:val="single" w:sz="8" w:space="0" w:color="auto"/>
              <w:right w:val="single" w:sz="4" w:space="0" w:color="auto"/>
            </w:tcBorders>
            <w:shd w:val="clear" w:color="auto" w:fill="auto"/>
            <w:vAlign w:val="center"/>
            <w:hideMark/>
          </w:tcPr>
          <w:p w14:paraId="679C2862" w14:textId="4640A808" w:rsidR="00F92AD6" w:rsidRPr="00F92AD6" w:rsidRDefault="00F92AD6" w:rsidP="00F92AD6">
            <w:pPr>
              <w:spacing w:after="0" w:line="240" w:lineRule="auto"/>
              <w:jc w:val="center"/>
              <w:rPr>
                <w:rFonts w:eastAsia="Times New Roman"/>
                <w:b/>
                <w:bCs/>
                <w:sz w:val="16"/>
                <w:szCs w:val="16"/>
              </w:rPr>
            </w:pPr>
            <w:r>
              <w:rPr>
                <w:rFonts w:eastAsia="Times New Roman"/>
                <w:b/>
                <w:bCs/>
                <w:sz w:val="16"/>
                <w:szCs w:val="16"/>
              </w:rPr>
              <w:t>2025</w:t>
            </w:r>
          </w:p>
        </w:tc>
        <w:tc>
          <w:tcPr>
            <w:tcW w:w="0" w:type="auto"/>
            <w:tcBorders>
              <w:top w:val="single" w:sz="8" w:space="0" w:color="auto"/>
              <w:left w:val="nil"/>
              <w:bottom w:val="single" w:sz="8" w:space="0" w:color="auto"/>
              <w:right w:val="single" w:sz="4" w:space="0" w:color="auto"/>
            </w:tcBorders>
            <w:shd w:val="clear" w:color="auto" w:fill="auto"/>
            <w:vAlign w:val="center"/>
            <w:hideMark/>
          </w:tcPr>
          <w:p w14:paraId="6CC615A2" w14:textId="4410DB74" w:rsidR="00F92AD6" w:rsidRPr="00F92AD6" w:rsidRDefault="00F92AD6" w:rsidP="00F92AD6">
            <w:pPr>
              <w:spacing w:after="0" w:line="240" w:lineRule="auto"/>
              <w:jc w:val="center"/>
              <w:rPr>
                <w:rFonts w:eastAsia="Times New Roman"/>
                <w:b/>
                <w:bCs/>
                <w:sz w:val="16"/>
                <w:szCs w:val="16"/>
              </w:rPr>
            </w:pPr>
            <w:r>
              <w:rPr>
                <w:rFonts w:eastAsia="Times New Roman"/>
                <w:b/>
                <w:bCs/>
                <w:sz w:val="16"/>
                <w:szCs w:val="16"/>
              </w:rPr>
              <w:t>2026</w:t>
            </w:r>
          </w:p>
        </w:tc>
        <w:tc>
          <w:tcPr>
            <w:tcW w:w="0" w:type="auto"/>
            <w:tcBorders>
              <w:top w:val="single" w:sz="8" w:space="0" w:color="auto"/>
              <w:left w:val="nil"/>
              <w:bottom w:val="single" w:sz="8" w:space="0" w:color="auto"/>
              <w:right w:val="single" w:sz="4" w:space="0" w:color="auto"/>
            </w:tcBorders>
            <w:shd w:val="clear" w:color="auto" w:fill="auto"/>
            <w:vAlign w:val="center"/>
            <w:hideMark/>
          </w:tcPr>
          <w:p w14:paraId="0638E67C" w14:textId="383CE37B" w:rsidR="00F92AD6" w:rsidRPr="00F92AD6" w:rsidRDefault="00F92AD6" w:rsidP="00F92AD6">
            <w:pPr>
              <w:spacing w:after="0" w:line="240" w:lineRule="auto"/>
              <w:jc w:val="center"/>
              <w:rPr>
                <w:rFonts w:eastAsia="Times New Roman"/>
                <w:b/>
                <w:bCs/>
                <w:sz w:val="16"/>
                <w:szCs w:val="16"/>
              </w:rPr>
            </w:pPr>
            <w:r>
              <w:rPr>
                <w:rFonts w:eastAsia="Times New Roman"/>
                <w:b/>
                <w:bCs/>
                <w:sz w:val="16"/>
                <w:szCs w:val="16"/>
              </w:rPr>
              <w:t>2027</w:t>
            </w:r>
          </w:p>
        </w:tc>
        <w:tc>
          <w:tcPr>
            <w:tcW w:w="0" w:type="auto"/>
            <w:tcBorders>
              <w:top w:val="single" w:sz="8" w:space="0" w:color="auto"/>
              <w:left w:val="nil"/>
              <w:bottom w:val="single" w:sz="8" w:space="0" w:color="auto"/>
              <w:right w:val="single" w:sz="4" w:space="0" w:color="auto"/>
            </w:tcBorders>
            <w:shd w:val="clear" w:color="auto" w:fill="auto"/>
            <w:vAlign w:val="center"/>
            <w:hideMark/>
          </w:tcPr>
          <w:p w14:paraId="4FEED59F" w14:textId="0F742D4F" w:rsidR="00F92AD6" w:rsidRPr="00F92AD6" w:rsidRDefault="00F92AD6" w:rsidP="00F92AD6">
            <w:pPr>
              <w:spacing w:after="0" w:line="240" w:lineRule="auto"/>
              <w:jc w:val="center"/>
              <w:rPr>
                <w:rFonts w:eastAsia="Times New Roman"/>
                <w:b/>
                <w:bCs/>
                <w:sz w:val="16"/>
                <w:szCs w:val="16"/>
              </w:rPr>
            </w:pPr>
            <w:r>
              <w:rPr>
                <w:rFonts w:eastAsia="Times New Roman"/>
                <w:b/>
                <w:bCs/>
                <w:sz w:val="16"/>
                <w:szCs w:val="16"/>
              </w:rPr>
              <w:t>2028</w:t>
            </w:r>
          </w:p>
        </w:tc>
        <w:tc>
          <w:tcPr>
            <w:tcW w:w="0" w:type="auto"/>
            <w:tcBorders>
              <w:top w:val="single" w:sz="8" w:space="0" w:color="auto"/>
              <w:left w:val="nil"/>
              <w:bottom w:val="single" w:sz="8" w:space="0" w:color="auto"/>
              <w:right w:val="single" w:sz="4" w:space="0" w:color="auto"/>
            </w:tcBorders>
            <w:shd w:val="clear" w:color="auto" w:fill="auto"/>
            <w:vAlign w:val="center"/>
            <w:hideMark/>
          </w:tcPr>
          <w:p w14:paraId="188625E8" w14:textId="77777777" w:rsidR="00F92AD6" w:rsidRPr="00F92AD6" w:rsidRDefault="00F92AD6" w:rsidP="00F92AD6">
            <w:pPr>
              <w:spacing w:after="0" w:line="240" w:lineRule="auto"/>
              <w:jc w:val="center"/>
              <w:rPr>
                <w:rFonts w:eastAsia="Times New Roman"/>
                <w:b/>
                <w:bCs/>
                <w:sz w:val="16"/>
                <w:szCs w:val="16"/>
              </w:rPr>
            </w:pPr>
            <w:r w:rsidRPr="00F92AD6">
              <w:rPr>
                <w:rFonts w:ascii="Sylfaen" w:eastAsia="Times New Roman" w:hAnsi="Sylfaen" w:cs="Sylfaen"/>
                <w:b/>
                <w:bCs/>
                <w:sz w:val="16"/>
                <w:szCs w:val="16"/>
              </w:rPr>
              <w:t>სტრატეგიული</w:t>
            </w:r>
            <w:r w:rsidRPr="00F92AD6">
              <w:rPr>
                <w:rFonts w:eastAsia="Times New Roman"/>
                <w:b/>
                <w:bCs/>
                <w:sz w:val="16"/>
                <w:szCs w:val="16"/>
              </w:rPr>
              <w:t xml:space="preserve"> </w:t>
            </w:r>
            <w:r w:rsidRPr="00F92AD6">
              <w:rPr>
                <w:rFonts w:ascii="Sylfaen" w:eastAsia="Times New Roman" w:hAnsi="Sylfaen" w:cs="Sylfaen"/>
                <w:b/>
                <w:bCs/>
                <w:sz w:val="16"/>
                <w:szCs w:val="16"/>
              </w:rPr>
              <w:t>მიზანი</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6D68F365" w14:textId="77777777" w:rsidR="00F92AD6" w:rsidRPr="00F92AD6" w:rsidRDefault="00F92AD6" w:rsidP="00F92AD6">
            <w:pPr>
              <w:spacing w:after="0" w:line="240" w:lineRule="auto"/>
              <w:jc w:val="center"/>
              <w:rPr>
                <w:rFonts w:eastAsia="Times New Roman"/>
                <w:b/>
                <w:bCs/>
                <w:sz w:val="16"/>
                <w:szCs w:val="16"/>
              </w:rPr>
            </w:pPr>
            <w:r w:rsidRPr="00F92AD6">
              <w:rPr>
                <w:rFonts w:ascii="Sylfaen" w:eastAsia="Times New Roman" w:hAnsi="Sylfaen" w:cs="Sylfaen"/>
                <w:b/>
                <w:bCs/>
                <w:sz w:val="16"/>
                <w:szCs w:val="16"/>
              </w:rPr>
              <w:t>შეფასების</w:t>
            </w:r>
            <w:r w:rsidRPr="00F92AD6">
              <w:rPr>
                <w:rFonts w:eastAsia="Times New Roman"/>
                <w:b/>
                <w:bCs/>
                <w:sz w:val="16"/>
                <w:szCs w:val="16"/>
              </w:rPr>
              <w:t xml:space="preserve"> </w:t>
            </w:r>
            <w:r w:rsidRPr="00F92AD6">
              <w:rPr>
                <w:rFonts w:ascii="Sylfaen" w:eastAsia="Times New Roman" w:hAnsi="Sylfaen" w:cs="Sylfaen"/>
                <w:b/>
                <w:bCs/>
                <w:sz w:val="16"/>
                <w:szCs w:val="16"/>
              </w:rPr>
              <w:t>მაჩვენებელი</w:t>
            </w:r>
          </w:p>
        </w:tc>
      </w:tr>
      <w:tr w:rsidR="00F92AD6" w:rsidRPr="00F92AD6" w14:paraId="42F6CB92" w14:textId="77777777" w:rsidTr="00964C7D">
        <w:trPr>
          <w:trHeight w:val="268"/>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4ED743AB" w14:textId="77777777" w:rsidR="008D7388" w:rsidRPr="00F92AD6" w:rsidRDefault="008D7388" w:rsidP="004B71CC">
            <w:pPr>
              <w:spacing w:after="0" w:line="240" w:lineRule="auto"/>
              <w:rPr>
                <w:rFonts w:eastAsia="Times New Roman"/>
                <w:sz w:val="16"/>
                <w:szCs w:val="16"/>
              </w:rPr>
            </w:pPr>
            <w:r w:rsidRPr="00F92AD6">
              <w:rPr>
                <w:rFonts w:eastAsia="Times New Roman"/>
                <w:sz w:val="16"/>
                <w:szCs w:val="16"/>
              </w:rPr>
              <w:t> </w:t>
            </w:r>
          </w:p>
        </w:tc>
        <w:tc>
          <w:tcPr>
            <w:tcW w:w="0" w:type="auto"/>
            <w:tcBorders>
              <w:top w:val="nil"/>
              <w:left w:val="nil"/>
              <w:bottom w:val="single" w:sz="4" w:space="0" w:color="auto"/>
              <w:right w:val="single" w:sz="4" w:space="0" w:color="auto"/>
            </w:tcBorders>
            <w:shd w:val="clear" w:color="auto" w:fill="auto"/>
            <w:vAlign w:val="center"/>
            <w:hideMark/>
          </w:tcPr>
          <w:p w14:paraId="334BD442" w14:textId="77777777" w:rsidR="008D7388" w:rsidRPr="00F92AD6" w:rsidRDefault="008D7388" w:rsidP="004B71CC">
            <w:pPr>
              <w:spacing w:after="0" w:line="240" w:lineRule="auto"/>
              <w:rPr>
                <w:rFonts w:eastAsia="Times New Roman"/>
                <w:sz w:val="16"/>
                <w:szCs w:val="16"/>
              </w:rPr>
            </w:pPr>
            <w:r w:rsidRPr="00F92AD6">
              <w:rPr>
                <w:rFonts w:eastAsia="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7F1AB958" w14:textId="77777777" w:rsidR="008D7388" w:rsidRPr="00F92AD6" w:rsidRDefault="008D7388" w:rsidP="004B71CC">
            <w:pPr>
              <w:spacing w:after="0" w:line="240" w:lineRule="auto"/>
              <w:rPr>
                <w:rFonts w:eastAsia="Times New Roman"/>
                <w:sz w:val="16"/>
                <w:szCs w:val="16"/>
              </w:rPr>
            </w:pPr>
            <w:r w:rsidRPr="00F92AD6">
              <w:rPr>
                <w:rFonts w:eastAsia="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3F456F36" w14:textId="77777777" w:rsidR="008D7388" w:rsidRPr="00F92AD6" w:rsidRDefault="008D7388" w:rsidP="004B71CC">
            <w:pPr>
              <w:spacing w:after="0" w:line="240" w:lineRule="auto"/>
              <w:rPr>
                <w:rFonts w:eastAsia="Times New Roman"/>
                <w:sz w:val="16"/>
                <w:szCs w:val="16"/>
              </w:rPr>
            </w:pPr>
            <w:r w:rsidRPr="00F92AD6">
              <w:rPr>
                <w:rFonts w:eastAsia="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65C84966" w14:textId="77777777" w:rsidR="008D7388" w:rsidRPr="00F92AD6" w:rsidRDefault="008D7388" w:rsidP="004B71CC">
            <w:pPr>
              <w:spacing w:after="0" w:line="240" w:lineRule="auto"/>
              <w:rPr>
                <w:rFonts w:eastAsia="Times New Roman"/>
                <w:sz w:val="16"/>
                <w:szCs w:val="16"/>
              </w:rPr>
            </w:pPr>
            <w:r w:rsidRPr="00F92AD6">
              <w:rPr>
                <w:rFonts w:eastAsia="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4FB4C5A4" w14:textId="77777777" w:rsidR="008D7388" w:rsidRPr="00F92AD6" w:rsidRDefault="008D7388" w:rsidP="004B71CC">
            <w:pPr>
              <w:spacing w:after="0" w:line="240" w:lineRule="auto"/>
              <w:rPr>
                <w:rFonts w:eastAsia="Times New Roman"/>
                <w:sz w:val="16"/>
                <w:szCs w:val="16"/>
              </w:rPr>
            </w:pPr>
            <w:r w:rsidRPr="00F92AD6">
              <w:rPr>
                <w:rFonts w:eastAsia="Times New Roman"/>
                <w:sz w:val="16"/>
                <w:szCs w:val="16"/>
              </w:rPr>
              <w:t> </w:t>
            </w:r>
          </w:p>
        </w:tc>
        <w:tc>
          <w:tcPr>
            <w:tcW w:w="0" w:type="auto"/>
            <w:tcBorders>
              <w:top w:val="nil"/>
              <w:left w:val="nil"/>
              <w:bottom w:val="single" w:sz="4" w:space="0" w:color="auto"/>
              <w:right w:val="single" w:sz="4" w:space="0" w:color="auto"/>
            </w:tcBorders>
            <w:shd w:val="clear" w:color="auto" w:fill="auto"/>
            <w:noWrap/>
            <w:vAlign w:val="bottom"/>
            <w:hideMark/>
          </w:tcPr>
          <w:p w14:paraId="650EFA85" w14:textId="77777777" w:rsidR="008D7388" w:rsidRPr="00F92AD6" w:rsidRDefault="008D7388" w:rsidP="004B71CC">
            <w:pPr>
              <w:spacing w:after="0" w:line="240" w:lineRule="auto"/>
              <w:rPr>
                <w:rFonts w:eastAsia="Times New Roman"/>
                <w:sz w:val="16"/>
                <w:szCs w:val="16"/>
              </w:rPr>
            </w:pPr>
            <w:r w:rsidRPr="00F92AD6">
              <w:rPr>
                <w:rFonts w:eastAsia="Times New Roman"/>
                <w:sz w:val="16"/>
                <w:szCs w:val="16"/>
              </w:rPr>
              <w:t> </w:t>
            </w:r>
          </w:p>
        </w:tc>
        <w:tc>
          <w:tcPr>
            <w:tcW w:w="0" w:type="auto"/>
            <w:tcBorders>
              <w:top w:val="nil"/>
              <w:left w:val="nil"/>
              <w:bottom w:val="single" w:sz="4" w:space="0" w:color="auto"/>
              <w:right w:val="single" w:sz="8" w:space="0" w:color="auto"/>
            </w:tcBorders>
            <w:shd w:val="clear" w:color="auto" w:fill="auto"/>
            <w:noWrap/>
            <w:vAlign w:val="bottom"/>
            <w:hideMark/>
          </w:tcPr>
          <w:p w14:paraId="0AADA745" w14:textId="77777777" w:rsidR="008D7388" w:rsidRPr="00F92AD6" w:rsidRDefault="008D7388" w:rsidP="004B71CC">
            <w:pPr>
              <w:spacing w:after="0" w:line="240" w:lineRule="auto"/>
              <w:rPr>
                <w:rFonts w:eastAsia="Times New Roman"/>
                <w:sz w:val="16"/>
                <w:szCs w:val="16"/>
              </w:rPr>
            </w:pPr>
            <w:r w:rsidRPr="00F92AD6">
              <w:rPr>
                <w:rFonts w:eastAsia="Times New Roman"/>
                <w:sz w:val="16"/>
                <w:szCs w:val="16"/>
              </w:rPr>
              <w:t> </w:t>
            </w:r>
          </w:p>
        </w:tc>
      </w:tr>
    </w:tbl>
    <w:p w14:paraId="0AEFF037" w14:textId="77777777" w:rsidR="008B2305" w:rsidRPr="00F92AD6" w:rsidRDefault="008B2305" w:rsidP="00FC23D8">
      <w:pPr>
        <w:spacing w:after="0"/>
        <w:rPr>
          <w:rFonts w:ascii="Sylfaen" w:hAnsi="Sylfaen"/>
          <w:b/>
          <w:sz w:val="16"/>
          <w:szCs w:val="16"/>
          <w:lang w:val="ka-GE"/>
        </w:rPr>
      </w:pPr>
    </w:p>
    <w:p w14:paraId="31DF262E" w14:textId="77777777" w:rsidR="008B2305" w:rsidRPr="00F92AD6" w:rsidRDefault="008B2305" w:rsidP="00FC23D8">
      <w:pPr>
        <w:spacing w:after="0"/>
        <w:rPr>
          <w:rFonts w:ascii="Sylfaen" w:hAnsi="Sylfaen"/>
          <w:b/>
          <w:sz w:val="16"/>
          <w:szCs w:val="16"/>
          <w:lang w:val="ka-GE"/>
        </w:rPr>
      </w:pPr>
    </w:p>
    <w:p w14:paraId="58C86F07" w14:textId="77777777" w:rsidR="008B2305" w:rsidRPr="00F92AD6" w:rsidRDefault="008B2305" w:rsidP="00FC23D8">
      <w:pPr>
        <w:spacing w:after="0"/>
        <w:rPr>
          <w:rFonts w:ascii="Sylfaen" w:hAnsi="Sylfaen"/>
          <w:b/>
          <w:sz w:val="16"/>
          <w:szCs w:val="16"/>
          <w:lang w:val="ka-GE"/>
        </w:rPr>
      </w:pPr>
    </w:p>
    <w:p w14:paraId="7B74C47D" w14:textId="6574F9CA" w:rsidR="001E1FDA" w:rsidRPr="00F92AD6" w:rsidRDefault="001E1FDA" w:rsidP="001E1FDA">
      <w:pPr>
        <w:spacing w:after="0" w:line="240" w:lineRule="auto"/>
        <w:jc w:val="both"/>
        <w:rPr>
          <w:rFonts w:ascii="Sylfaen" w:hAnsi="Sylfaen" w:cs="Calibri"/>
          <w:lang w:val="ka-GE"/>
        </w:rPr>
      </w:pPr>
      <w:bookmarkStart w:id="27" w:name="_Toc84599660"/>
      <w:bookmarkStart w:id="28" w:name="_Toc84607910"/>
      <w:r w:rsidRPr="00F92AD6">
        <w:rPr>
          <w:rFonts w:ascii="Sylfaen" w:eastAsia="Calibri" w:hAnsi="Sylfaen" w:cs="Sylfaen"/>
          <w:b/>
        </w:rPr>
        <w:t>მმართველობა</w:t>
      </w:r>
      <w:r w:rsidRPr="00F92AD6">
        <w:rPr>
          <w:rFonts w:asciiTheme="majorHAnsi" w:eastAsia="Calibri" w:hAnsiTheme="majorHAnsi" w:cstheme="majorBidi"/>
          <w:b/>
        </w:rPr>
        <w:t xml:space="preserve"> </w:t>
      </w:r>
      <w:r w:rsidRPr="00F92AD6">
        <w:rPr>
          <w:rFonts w:ascii="Sylfaen" w:eastAsia="Calibri" w:hAnsi="Sylfaen" w:cs="Sylfaen"/>
          <w:b/>
        </w:rPr>
        <w:t>და</w:t>
      </w:r>
      <w:r w:rsidRPr="00F92AD6">
        <w:rPr>
          <w:rFonts w:asciiTheme="majorHAnsi" w:eastAsia="Calibri" w:hAnsiTheme="majorHAnsi" w:cstheme="majorBidi"/>
          <w:b/>
        </w:rPr>
        <w:t xml:space="preserve"> </w:t>
      </w:r>
      <w:r w:rsidRPr="00F92AD6">
        <w:rPr>
          <w:rFonts w:ascii="Sylfaen" w:eastAsia="Calibri" w:hAnsi="Sylfaen" w:cs="Sylfaen"/>
          <w:b/>
        </w:rPr>
        <w:t>საერთო</w:t>
      </w:r>
      <w:r w:rsidRPr="00F92AD6">
        <w:rPr>
          <w:rFonts w:asciiTheme="majorHAnsi" w:eastAsia="Calibri" w:hAnsiTheme="majorHAnsi" w:cstheme="majorBidi"/>
          <w:b/>
        </w:rPr>
        <w:t xml:space="preserve"> </w:t>
      </w:r>
      <w:r w:rsidRPr="00F92AD6">
        <w:rPr>
          <w:rFonts w:ascii="Sylfaen" w:eastAsia="Calibri" w:hAnsi="Sylfaen" w:cs="Sylfaen"/>
          <w:b/>
        </w:rPr>
        <w:t>დანიშნულების</w:t>
      </w:r>
      <w:r w:rsidRPr="00F92AD6">
        <w:rPr>
          <w:rFonts w:asciiTheme="majorHAnsi" w:eastAsia="Calibri" w:hAnsiTheme="majorHAnsi" w:cstheme="majorBidi"/>
          <w:b/>
        </w:rPr>
        <w:t xml:space="preserve"> </w:t>
      </w:r>
      <w:r w:rsidRPr="00F92AD6">
        <w:rPr>
          <w:rFonts w:ascii="Sylfaen" w:eastAsia="Calibri" w:hAnsi="Sylfaen" w:cs="Sylfaen"/>
          <w:b/>
        </w:rPr>
        <w:t>ხარჯები</w:t>
      </w:r>
      <w:bookmarkEnd w:id="27"/>
      <w:bookmarkEnd w:id="28"/>
      <w:r w:rsidRPr="00F92AD6">
        <w:rPr>
          <w:rFonts w:ascii="Sylfaen" w:eastAsia="Calibri" w:hAnsi="Sylfaen" w:cs="Sylfaen"/>
          <w:b/>
          <w:lang w:val="ka-GE"/>
        </w:rPr>
        <w:t xml:space="preserve"> </w:t>
      </w:r>
      <w:r w:rsidRPr="00F92AD6">
        <w:rPr>
          <w:rFonts w:ascii="Sylfaen" w:hAnsi="Sylfaen" w:cs="Calibri"/>
          <w:lang w:val="ka-GE"/>
        </w:rPr>
        <w:t>(პროგრამული კოდი 01 00)</w:t>
      </w:r>
    </w:p>
    <w:p w14:paraId="49A2F6BB" w14:textId="77777777" w:rsidR="001E1FDA" w:rsidRPr="00F92AD6" w:rsidRDefault="001E1FDA" w:rsidP="001E1FDA">
      <w:pPr>
        <w:jc w:val="both"/>
        <w:rPr>
          <w:rFonts w:eastAsia="Calibri"/>
          <w:b/>
        </w:rPr>
      </w:pPr>
    </w:p>
    <w:p w14:paraId="0BE03F93" w14:textId="77777777" w:rsidR="001E1FDA" w:rsidRPr="00F92AD6" w:rsidRDefault="001E1FDA" w:rsidP="001E1FDA">
      <w:pPr>
        <w:ind w:left="-90" w:firstLine="360"/>
        <w:jc w:val="both"/>
        <w:rPr>
          <w:rFonts w:ascii="Sylfaen" w:eastAsia="Calibri" w:hAnsi="Sylfaen"/>
          <w:noProof/>
          <w:lang w:val="ka-GE"/>
        </w:rPr>
      </w:pPr>
      <w:r w:rsidRPr="00F92AD6">
        <w:rPr>
          <w:rFonts w:ascii="Sylfaen" w:hAnsi="Sylfaen"/>
          <w:b/>
          <w:lang w:val="ka-GE"/>
        </w:rPr>
        <w:t xml:space="preserve">აღწერა: </w:t>
      </w:r>
      <w:r w:rsidRPr="00F92AD6">
        <w:rPr>
          <w:rFonts w:ascii="Sylfaen" w:eastAsia="Calibri" w:hAnsi="Sylfaen"/>
          <w:lang w:val="ka-GE"/>
        </w:rPr>
        <w:t>პრიორიტეტის ფარგლებში განხორციელდება საკანონმდებლო და აღმასრულებელი ორგანოების და საერთო დანიშნულების ხარჯების დაფინანსება.</w:t>
      </w:r>
      <w:r w:rsidRPr="00F92AD6">
        <w:rPr>
          <w:rFonts w:ascii="Sylfaen" w:eastAsia="Calibri" w:hAnsi="Sylfaen"/>
          <w:noProof/>
          <w:lang w:val="ka-GE"/>
        </w:rPr>
        <w:t xml:space="preserve"> ამავე პრიორიტეტიდან ფინანსდება ისეთი ხარჯები, როგორებიცაა სარეზრვო ფონდი, მუნიციპალიტეტის ვალდებულბებების (სესხები, სასამართლო გადაწყვეტილებები) მომსახურება. პრიორიტეტი ასევე ითვალისწინებს მეწარმეთა საქმიანობის ხელშეწყობას - საერთაშორისო ორგანიზაციებიდან და სხვა ქვეყნების მთავრობებიდან მიღებულ გრანტებს.</w:t>
      </w:r>
    </w:p>
    <w:p w14:paraId="34F3A380" w14:textId="77777777" w:rsidR="001E1FDA" w:rsidRPr="00F92AD6" w:rsidRDefault="001E1FDA" w:rsidP="001E1FDA">
      <w:pPr>
        <w:ind w:left="-90" w:firstLine="360"/>
        <w:jc w:val="both"/>
        <w:rPr>
          <w:rFonts w:ascii="Sylfaen" w:hAnsi="Sylfaen"/>
          <w:lang w:val="ka-GE"/>
        </w:rPr>
      </w:pPr>
      <w:r w:rsidRPr="00F92AD6">
        <w:rPr>
          <w:rFonts w:ascii="Sylfaen" w:hAnsi="Sylfaen"/>
          <w:lang w:val="ka-GE"/>
        </w:rPr>
        <w:t>გენდერული თანასწორობის საბჭოს უწყვეტი საქმიანობის უზრუნველყოფა, გენდერულ საკითხებზე სისტემური და კოორდინირებული მუშაობის უზრუნველყოფა, გენდერული თანასწორობის შესახებ ცნობიერების ამაღლების ხელშეწყობა</w:t>
      </w:r>
    </w:p>
    <w:p w14:paraId="01D428B7" w14:textId="77777777" w:rsidR="001E1FDA" w:rsidRPr="00F92AD6" w:rsidRDefault="001E1FDA" w:rsidP="001E1FDA">
      <w:pPr>
        <w:ind w:left="-90" w:firstLine="360"/>
        <w:jc w:val="both"/>
        <w:rPr>
          <w:rFonts w:ascii="Sylfaen" w:eastAsia="Calibri" w:hAnsi="Sylfaen"/>
          <w:noProof/>
          <w:sz w:val="20"/>
          <w:szCs w:val="20"/>
          <w:lang w:val="ka-GE"/>
        </w:rPr>
      </w:pPr>
    </w:p>
    <w:p w14:paraId="2930516E" w14:textId="24441A3E" w:rsidR="006C0E64" w:rsidRPr="00F92AD6" w:rsidRDefault="006C0E64" w:rsidP="00FC23D8">
      <w:pPr>
        <w:spacing w:after="200" w:line="276" w:lineRule="auto"/>
        <w:jc w:val="both"/>
        <w:rPr>
          <w:rFonts w:ascii="Sylfaen" w:eastAsia="Calibri" w:hAnsi="Sylfaen" w:cs="Times New Roman"/>
          <w:b/>
          <w:sz w:val="16"/>
          <w:szCs w:val="16"/>
        </w:rPr>
      </w:pPr>
    </w:p>
    <w:p w14:paraId="3DB0B1E7" w14:textId="77777777" w:rsidR="006C0E64" w:rsidRPr="00F92AD6" w:rsidRDefault="006C0E64" w:rsidP="00FC23D8">
      <w:pPr>
        <w:spacing w:after="200" w:line="276" w:lineRule="auto"/>
        <w:jc w:val="both"/>
        <w:rPr>
          <w:rFonts w:ascii="Sylfaen" w:eastAsia="Calibri" w:hAnsi="Sylfaen" w:cs="Times New Roman"/>
          <w:b/>
          <w:sz w:val="16"/>
          <w:szCs w:val="16"/>
        </w:rPr>
      </w:pPr>
    </w:p>
    <w:sectPr w:rsidR="006C0E64" w:rsidRPr="00F92AD6" w:rsidSect="004E3912">
      <w:footerReference w:type="default" r:id="rId10"/>
      <w:type w:val="continuous"/>
      <w:pgSz w:w="16840" w:h="11910" w:orient="landscape" w:code="9"/>
      <w:pgMar w:top="540" w:right="1134" w:bottom="540" w:left="1440" w:header="720" w:footer="27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908893" w14:textId="77777777" w:rsidR="003115E0" w:rsidRDefault="003115E0" w:rsidP="00701464">
      <w:pPr>
        <w:spacing w:after="0" w:line="240" w:lineRule="auto"/>
      </w:pPr>
      <w:r>
        <w:separator/>
      </w:r>
    </w:p>
  </w:endnote>
  <w:endnote w:type="continuationSeparator" w:id="0">
    <w:p w14:paraId="4ABCADAB" w14:textId="77777777" w:rsidR="003115E0" w:rsidRDefault="003115E0" w:rsidP="00701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cadNusx">
    <w:panose1 w:val="00000000000000000000"/>
    <w:charset w:val="00"/>
    <w:family w:val="auto"/>
    <w:pitch w:val="variable"/>
    <w:sig w:usb0="00000087" w:usb1="00000000" w:usb2="00000000" w:usb3="00000000" w:csb0="0000001B" w:csb1="00000000"/>
  </w:font>
  <w:font w:name="LitNusx">
    <w:altName w:val="Times New Roman"/>
    <w:panose1 w:val="00000000000000000000"/>
    <w:charset w:val="00"/>
    <w:family w:val="auto"/>
    <w:pitch w:val="variable"/>
    <w:sig w:usb0="00000087" w:usb1="00000000" w:usb2="00000000" w:usb3="00000000" w:csb0="0000001B"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00"/>
    <w:family w:val="swiss"/>
    <w:pitch w:val="variable"/>
    <w:sig w:usb0="00000687" w:usb1="00000000" w:usb2="00000000" w:usb3="00000000" w:csb0="0000009F" w:csb1="00000000"/>
  </w:font>
  <w:font w:name="Merriweather">
    <w:altName w:val="Times New Roman"/>
    <w:panose1 w:val="00000000000000000000"/>
    <w:charset w:val="00"/>
    <w:family w:val="roman"/>
    <w:notTrueType/>
    <w:pitch w:val="default"/>
  </w:font>
  <w:font w:name="Arial CYR">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59D3F" w14:textId="77777777" w:rsidR="00D12D61" w:rsidRDefault="00D12D61">
    <w:pPr>
      <w:pStyle w:val="Footer"/>
      <w:jc w:val="right"/>
    </w:pPr>
  </w:p>
  <w:p w14:paraId="726E3035" w14:textId="77777777" w:rsidR="00D12D61" w:rsidRDefault="00D12D61">
    <w:pPr>
      <w:pStyle w:val="Footer"/>
      <w:jc w:val="right"/>
    </w:pPr>
  </w:p>
  <w:p w14:paraId="083C558C" w14:textId="2B4025D1" w:rsidR="00D12D61" w:rsidRDefault="003115E0">
    <w:pPr>
      <w:pStyle w:val="Footer"/>
      <w:jc w:val="right"/>
    </w:pPr>
    <w:sdt>
      <w:sdtPr>
        <w:id w:val="1547023668"/>
        <w:docPartObj>
          <w:docPartGallery w:val="Page Numbers (Bottom of Page)"/>
          <w:docPartUnique/>
        </w:docPartObj>
      </w:sdtPr>
      <w:sdtEndPr>
        <w:rPr>
          <w:noProof/>
        </w:rPr>
      </w:sdtEndPr>
      <w:sdtContent>
        <w:r w:rsidR="00D12D61">
          <w:fldChar w:fldCharType="begin"/>
        </w:r>
        <w:r w:rsidR="00D12D61">
          <w:instrText xml:space="preserve"> PAGE   \* MERGEFORMAT </w:instrText>
        </w:r>
        <w:r w:rsidR="00D12D61">
          <w:fldChar w:fldCharType="separate"/>
        </w:r>
        <w:r w:rsidR="00A91776">
          <w:rPr>
            <w:noProof/>
          </w:rPr>
          <w:t>2</w:t>
        </w:r>
        <w:r w:rsidR="00D12D61">
          <w:rPr>
            <w:noProof/>
          </w:rPr>
          <w:fldChar w:fldCharType="end"/>
        </w:r>
      </w:sdtContent>
    </w:sdt>
  </w:p>
  <w:p w14:paraId="0DAA99AE" w14:textId="77777777" w:rsidR="00D12D61" w:rsidRDefault="00D12D6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3543769"/>
      <w:docPartObj>
        <w:docPartGallery w:val="Page Numbers (Bottom of Page)"/>
        <w:docPartUnique/>
      </w:docPartObj>
    </w:sdtPr>
    <w:sdtEndPr>
      <w:rPr>
        <w:noProof/>
      </w:rPr>
    </w:sdtEndPr>
    <w:sdtContent>
      <w:p w14:paraId="0DB0AA50" w14:textId="4FDA29B6" w:rsidR="00D12D61" w:rsidRDefault="00D12D61">
        <w:pPr>
          <w:pStyle w:val="Footer"/>
          <w:jc w:val="right"/>
        </w:pPr>
        <w:r>
          <w:fldChar w:fldCharType="begin"/>
        </w:r>
        <w:r>
          <w:instrText xml:space="preserve"> PAGE   \* MERGEFORMAT </w:instrText>
        </w:r>
        <w:r>
          <w:fldChar w:fldCharType="separate"/>
        </w:r>
        <w:r w:rsidR="00A91776">
          <w:rPr>
            <w:noProof/>
          </w:rPr>
          <w:t>87</w:t>
        </w:r>
        <w:r>
          <w:rPr>
            <w:noProof/>
          </w:rPr>
          <w:fldChar w:fldCharType="end"/>
        </w:r>
      </w:p>
    </w:sdtContent>
  </w:sdt>
  <w:p w14:paraId="4D827443" w14:textId="77777777" w:rsidR="00D12D61" w:rsidRDefault="00D12D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1AEE73" w14:textId="77777777" w:rsidR="003115E0" w:rsidRDefault="003115E0" w:rsidP="00701464">
      <w:pPr>
        <w:spacing w:after="0" w:line="240" w:lineRule="auto"/>
      </w:pPr>
      <w:r>
        <w:separator/>
      </w:r>
    </w:p>
  </w:footnote>
  <w:footnote w:type="continuationSeparator" w:id="0">
    <w:p w14:paraId="6BBC3111" w14:textId="77777777" w:rsidR="003115E0" w:rsidRDefault="003115E0" w:rsidP="007014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408C9"/>
    <w:multiLevelType w:val="hybridMultilevel"/>
    <w:tmpl w:val="7B96A7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BC58F1"/>
    <w:multiLevelType w:val="hybridMultilevel"/>
    <w:tmpl w:val="C4C4079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090A0032"/>
    <w:multiLevelType w:val="hybridMultilevel"/>
    <w:tmpl w:val="845E931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07A432F"/>
    <w:multiLevelType w:val="hybridMultilevel"/>
    <w:tmpl w:val="5D66A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CE67B7"/>
    <w:multiLevelType w:val="hybridMultilevel"/>
    <w:tmpl w:val="6A860BBE"/>
    <w:lvl w:ilvl="0" w:tplc="0409000B">
      <w:start w:val="1"/>
      <w:numFmt w:val="bullet"/>
      <w:lvlText w:val=""/>
      <w:lvlJc w:val="left"/>
      <w:pPr>
        <w:ind w:left="1508" w:hanging="360"/>
      </w:pPr>
      <w:rPr>
        <w:rFonts w:ascii="Wingdings" w:hAnsi="Wingdings" w:hint="default"/>
      </w:rPr>
    </w:lvl>
    <w:lvl w:ilvl="1" w:tplc="04090003" w:tentative="1">
      <w:start w:val="1"/>
      <w:numFmt w:val="bullet"/>
      <w:lvlText w:val="o"/>
      <w:lvlJc w:val="left"/>
      <w:pPr>
        <w:ind w:left="2228" w:hanging="360"/>
      </w:pPr>
      <w:rPr>
        <w:rFonts w:ascii="Courier New" w:hAnsi="Courier New" w:cs="Courier New" w:hint="default"/>
      </w:rPr>
    </w:lvl>
    <w:lvl w:ilvl="2" w:tplc="04090005" w:tentative="1">
      <w:start w:val="1"/>
      <w:numFmt w:val="bullet"/>
      <w:lvlText w:val=""/>
      <w:lvlJc w:val="left"/>
      <w:pPr>
        <w:ind w:left="2948" w:hanging="360"/>
      </w:pPr>
      <w:rPr>
        <w:rFonts w:ascii="Wingdings" w:hAnsi="Wingdings" w:hint="default"/>
      </w:rPr>
    </w:lvl>
    <w:lvl w:ilvl="3" w:tplc="04090001" w:tentative="1">
      <w:start w:val="1"/>
      <w:numFmt w:val="bullet"/>
      <w:lvlText w:val=""/>
      <w:lvlJc w:val="left"/>
      <w:pPr>
        <w:ind w:left="3668" w:hanging="360"/>
      </w:pPr>
      <w:rPr>
        <w:rFonts w:ascii="Symbol" w:hAnsi="Symbol" w:hint="default"/>
      </w:rPr>
    </w:lvl>
    <w:lvl w:ilvl="4" w:tplc="04090003" w:tentative="1">
      <w:start w:val="1"/>
      <w:numFmt w:val="bullet"/>
      <w:lvlText w:val="o"/>
      <w:lvlJc w:val="left"/>
      <w:pPr>
        <w:ind w:left="4388" w:hanging="360"/>
      </w:pPr>
      <w:rPr>
        <w:rFonts w:ascii="Courier New" w:hAnsi="Courier New" w:cs="Courier New" w:hint="default"/>
      </w:rPr>
    </w:lvl>
    <w:lvl w:ilvl="5" w:tplc="04090005" w:tentative="1">
      <w:start w:val="1"/>
      <w:numFmt w:val="bullet"/>
      <w:lvlText w:val=""/>
      <w:lvlJc w:val="left"/>
      <w:pPr>
        <w:ind w:left="5108" w:hanging="360"/>
      </w:pPr>
      <w:rPr>
        <w:rFonts w:ascii="Wingdings" w:hAnsi="Wingdings" w:hint="default"/>
      </w:rPr>
    </w:lvl>
    <w:lvl w:ilvl="6" w:tplc="04090001" w:tentative="1">
      <w:start w:val="1"/>
      <w:numFmt w:val="bullet"/>
      <w:lvlText w:val=""/>
      <w:lvlJc w:val="left"/>
      <w:pPr>
        <w:ind w:left="5828" w:hanging="360"/>
      </w:pPr>
      <w:rPr>
        <w:rFonts w:ascii="Symbol" w:hAnsi="Symbol" w:hint="default"/>
      </w:rPr>
    </w:lvl>
    <w:lvl w:ilvl="7" w:tplc="04090003" w:tentative="1">
      <w:start w:val="1"/>
      <w:numFmt w:val="bullet"/>
      <w:lvlText w:val="o"/>
      <w:lvlJc w:val="left"/>
      <w:pPr>
        <w:ind w:left="6548" w:hanging="360"/>
      </w:pPr>
      <w:rPr>
        <w:rFonts w:ascii="Courier New" w:hAnsi="Courier New" w:cs="Courier New" w:hint="default"/>
      </w:rPr>
    </w:lvl>
    <w:lvl w:ilvl="8" w:tplc="04090005" w:tentative="1">
      <w:start w:val="1"/>
      <w:numFmt w:val="bullet"/>
      <w:lvlText w:val=""/>
      <w:lvlJc w:val="left"/>
      <w:pPr>
        <w:ind w:left="7268" w:hanging="360"/>
      </w:pPr>
      <w:rPr>
        <w:rFonts w:ascii="Wingdings" w:hAnsi="Wingdings" w:hint="default"/>
      </w:rPr>
    </w:lvl>
  </w:abstractNum>
  <w:abstractNum w:abstractNumId="5">
    <w:nsid w:val="269E3B56"/>
    <w:multiLevelType w:val="hybridMultilevel"/>
    <w:tmpl w:val="321CBE02"/>
    <w:lvl w:ilvl="0" w:tplc="F6688BC4">
      <w:start w:val="1"/>
      <w:numFmt w:val="bullet"/>
      <w:lvlText w:val="•"/>
      <w:lvlJc w:val="left"/>
      <w:pPr>
        <w:tabs>
          <w:tab w:val="num" w:pos="720"/>
        </w:tabs>
        <w:ind w:left="720" w:hanging="360"/>
      </w:pPr>
      <w:rPr>
        <w:rFonts w:ascii="Arial" w:hAnsi="Arial" w:hint="default"/>
      </w:rPr>
    </w:lvl>
    <w:lvl w:ilvl="1" w:tplc="858007CC" w:tentative="1">
      <w:start w:val="1"/>
      <w:numFmt w:val="bullet"/>
      <w:lvlText w:val="•"/>
      <w:lvlJc w:val="left"/>
      <w:pPr>
        <w:tabs>
          <w:tab w:val="num" w:pos="1440"/>
        </w:tabs>
        <w:ind w:left="1440" w:hanging="360"/>
      </w:pPr>
      <w:rPr>
        <w:rFonts w:ascii="Arial" w:hAnsi="Arial" w:hint="default"/>
      </w:rPr>
    </w:lvl>
    <w:lvl w:ilvl="2" w:tplc="6B948F0A" w:tentative="1">
      <w:start w:val="1"/>
      <w:numFmt w:val="bullet"/>
      <w:lvlText w:val="•"/>
      <w:lvlJc w:val="left"/>
      <w:pPr>
        <w:tabs>
          <w:tab w:val="num" w:pos="2160"/>
        </w:tabs>
        <w:ind w:left="2160" w:hanging="360"/>
      </w:pPr>
      <w:rPr>
        <w:rFonts w:ascii="Arial" w:hAnsi="Arial" w:hint="default"/>
      </w:rPr>
    </w:lvl>
    <w:lvl w:ilvl="3" w:tplc="E3CA7548" w:tentative="1">
      <w:start w:val="1"/>
      <w:numFmt w:val="bullet"/>
      <w:lvlText w:val="•"/>
      <w:lvlJc w:val="left"/>
      <w:pPr>
        <w:tabs>
          <w:tab w:val="num" w:pos="2880"/>
        </w:tabs>
        <w:ind w:left="2880" w:hanging="360"/>
      </w:pPr>
      <w:rPr>
        <w:rFonts w:ascii="Arial" w:hAnsi="Arial" w:hint="default"/>
      </w:rPr>
    </w:lvl>
    <w:lvl w:ilvl="4" w:tplc="C4242514" w:tentative="1">
      <w:start w:val="1"/>
      <w:numFmt w:val="bullet"/>
      <w:lvlText w:val="•"/>
      <w:lvlJc w:val="left"/>
      <w:pPr>
        <w:tabs>
          <w:tab w:val="num" w:pos="3600"/>
        </w:tabs>
        <w:ind w:left="3600" w:hanging="360"/>
      </w:pPr>
      <w:rPr>
        <w:rFonts w:ascii="Arial" w:hAnsi="Arial" w:hint="default"/>
      </w:rPr>
    </w:lvl>
    <w:lvl w:ilvl="5" w:tplc="B486166A" w:tentative="1">
      <w:start w:val="1"/>
      <w:numFmt w:val="bullet"/>
      <w:lvlText w:val="•"/>
      <w:lvlJc w:val="left"/>
      <w:pPr>
        <w:tabs>
          <w:tab w:val="num" w:pos="4320"/>
        </w:tabs>
        <w:ind w:left="4320" w:hanging="360"/>
      </w:pPr>
      <w:rPr>
        <w:rFonts w:ascii="Arial" w:hAnsi="Arial" w:hint="default"/>
      </w:rPr>
    </w:lvl>
    <w:lvl w:ilvl="6" w:tplc="2BF013A6" w:tentative="1">
      <w:start w:val="1"/>
      <w:numFmt w:val="bullet"/>
      <w:lvlText w:val="•"/>
      <w:lvlJc w:val="left"/>
      <w:pPr>
        <w:tabs>
          <w:tab w:val="num" w:pos="5040"/>
        </w:tabs>
        <w:ind w:left="5040" w:hanging="360"/>
      </w:pPr>
      <w:rPr>
        <w:rFonts w:ascii="Arial" w:hAnsi="Arial" w:hint="default"/>
      </w:rPr>
    </w:lvl>
    <w:lvl w:ilvl="7" w:tplc="13AE6982" w:tentative="1">
      <w:start w:val="1"/>
      <w:numFmt w:val="bullet"/>
      <w:lvlText w:val="•"/>
      <w:lvlJc w:val="left"/>
      <w:pPr>
        <w:tabs>
          <w:tab w:val="num" w:pos="5760"/>
        </w:tabs>
        <w:ind w:left="5760" w:hanging="360"/>
      </w:pPr>
      <w:rPr>
        <w:rFonts w:ascii="Arial" w:hAnsi="Arial" w:hint="default"/>
      </w:rPr>
    </w:lvl>
    <w:lvl w:ilvl="8" w:tplc="FDB818BE" w:tentative="1">
      <w:start w:val="1"/>
      <w:numFmt w:val="bullet"/>
      <w:lvlText w:val="•"/>
      <w:lvlJc w:val="left"/>
      <w:pPr>
        <w:tabs>
          <w:tab w:val="num" w:pos="6480"/>
        </w:tabs>
        <w:ind w:left="6480" w:hanging="360"/>
      </w:pPr>
      <w:rPr>
        <w:rFonts w:ascii="Arial" w:hAnsi="Arial" w:hint="default"/>
      </w:rPr>
    </w:lvl>
  </w:abstractNum>
  <w:abstractNum w:abstractNumId="6">
    <w:nsid w:val="2A6D5149"/>
    <w:multiLevelType w:val="multilevel"/>
    <w:tmpl w:val="563EDA0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nsid w:val="2F82491D"/>
    <w:multiLevelType w:val="hybridMultilevel"/>
    <w:tmpl w:val="48763948"/>
    <w:lvl w:ilvl="0" w:tplc="760C20F2">
      <w:start w:val="1"/>
      <w:numFmt w:val="decimal"/>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3038156D"/>
    <w:multiLevelType w:val="hybridMultilevel"/>
    <w:tmpl w:val="5F9EA7D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3E2275E"/>
    <w:multiLevelType w:val="hybridMultilevel"/>
    <w:tmpl w:val="0F3AA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61D473C"/>
    <w:multiLevelType w:val="hybridMultilevel"/>
    <w:tmpl w:val="106A3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6BF0A2E"/>
    <w:multiLevelType w:val="hybridMultilevel"/>
    <w:tmpl w:val="1D58140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869549B"/>
    <w:multiLevelType w:val="hybridMultilevel"/>
    <w:tmpl w:val="1EC494D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9855281"/>
    <w:multiLevelType w:val="hybridMultilevel"/>
    <w:tmpl w:val="845E931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5187254"/>
    <w:multiLevelType w:val="hybridMultilevel"/>
    <w:tmpl w:val="95FA3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AD5177"/>
    <w:multiLevelType w:val="multilevel"/>
    <w:tmpl w:val="1B668C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nsid w:val="56320FD0"/>
    <w:multiLevelType w:val="hybridMultilevel"/>
    <w:tmpl w:val="94D88A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2B061C"/>
    <w:multiLevelType w:val="hybridMultilevel"/>
    <w:tmpl w:val="53F2CA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732828CA"/>
    <w:multiLevelType w:val="multilevel"/>
    <w:tmpl w:val="1D4A0598"/>
    <w:lvl w:ilvl="0">
      <w:start w:val="1"/>
      <w:numFmt w:val="decimal"/>
      <w:lvlText w:val="%1"/>
      <w:lvlJc w:val="left"/>
      <w:pPr>
        <w:ind w:left="360" w:hanging="360"/>
      </w:pPr>
      <w:rPr>
        <w:rFonts w:hint="default"/>
        <w:b/>
      </w:rPr>
    </w:lvl>
    <w:lvl w:ilvl="1">
      <w:start w:val="4"/>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19">
    <w:nsid w:val="7BC177E2"/>
    <w:multiLevelType w:val="hybridMultilevel"/>
    <w:tmpl w:val="EAA45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D0C100C"/>
    <w:multiLevelType w:val="multilevel"/>
    <w:tmpl w:val="89AE6056"/>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0"/>
  </w:num>
  <w:num w:numId="2">
    <w:abstractNumId w:val="4"/>
  </w:num>
  <w:num w:numId="3">
    <w:abstractNumId w:val="3"/>
  </w:num>
  <w:num w:numId="4">
    <w:abstractNumId w:val="1"/>
  </w:num>
  <w:num w:numId="5">
    <w:abstractNumId w:val="6"/>
  </w:num>
  <w:num w:numId="6">
    <w:abstractNumId w:val="18"/>
  </w:num>
  <w:num w:numId="7">
    <w:abstractNumId w:val="20"/>
  </w:num>
  <w:num w:numId="8">
    <w:abstractNumId w:val="19"/>
  </w:num>
  <w:num w:numId="9">
    <w:abstractNumId w:val="14"/>
  </w:num>
  <w:num w:numId="10">
    <w:abstractNumId w:val="5"/>
  </w:num>
  <w:num w:numId="11">
    <w:abstractNumId w:val="8"/>
  </w:num>
  <w:num w:numId="12">
    <w:abstractNumId w:val="16"/>
  </w:num>
  <w:num w:numId="13">
    <w:abstractNumId w:val="13"/>
  </w:num>
  <w:num w:numId="14">
    <w:abstractNumId w:val="2"/>
  </w:num>
  <w:num w:numId="15">
    <w:abstractNumId w:val="12"/>
  </w:num>
  <w:num w:numId="16">
    <w:abstractNumId w:val="11"/>
  </w:num>
  <w:num w:numId="17">
    <w:abstractNumId w:val="0"/>
  </w:num>
  <w:num w:numId="18">
    <w:abstractNumId w:val="15"/>
  </w:num>
  <w:num w:numId="19">
    <w:abstractNumId w:val="7"/>
  </w:num>
  <w:num w:numId="20">
    <w:abstractNumId w:val="17"/>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848"/>
    <w:rsid w:val="00000414"/>
    <w:rsid w:val="0000109F"/>
    <w:rsid w:val="00002E5D"/>
    <w:rsid w:val="0000467B"/>
    <w:rsid w:val="00004E8C"/>
    <w:rsid w:val="00005D98"/>
    <w:rsid w:val="00006C0D"/>
    <w:rsid w:val="00011015"/>
    <w:rsid w:val="00012434"/>
    <w:rsid w:val="00013F23"/>
    <w:rsid w:val="0001505E"/>
    <w:rsid w:val="00017095"/>
    <w:rsid w:val="000237E3"/>
    <w:rsid w:val="00024C5B"/>
    <w:rsid w:val="00025EAE"/>
    <w:rsid w:val="00031C61"/>
    <w:rsid w:val="00041B49"/>
    <w:rsid w:val="00045419"/>
    <w:rsid w:val="00053E8B"/>
    <w:rsid w:val="0005400F"/>
    <w:rsid w:val="000564D2"/>
    <w:rsid w:val="00057332"/>
    <w:rsid w:val="00060586"/>
    <w:rsid w:val="000611C1"/>
    <w:rsid w:val="00063816"/>
    <w:rsid w:val="00065C2F"/>
    <w:rsid w:val="00070152"/>
    <w:rsid w:val="00070A9C"/>
    <w:rsid w:val="00070C39"/>
    <w:rsid w:val="00070D3B"/>
    <w:rsid w:val="00071D25"/>
    <w:rsid w:val="000727F5"/>
    <w:rsid w:val="000751F0"/>
    <w:rsid w:val="00075459"/>
    <w:rsid w:val="000756FB"/>
    <w:rsid w:val="00077A27"/>
    <w:rsid w:val="00082DD5"/>
    <w:rsid w:val="000831BB"/>
    <w:rsid w:val="00083440"/>
    <w:rsid w:val="000848E0"/>
    <w:rsid w:val="00085B79"/>
    <w:rsid w:val="00085D39"/>
    <w:rsid w:val="00087277"/>
    <w:rsid w:val="00087723"/>
    <w:rsid w:val="00091785"/>
    <w:rsid w:val="00092D22"/>
    <w:rsid w:val="00093C36"/>
    <w:rsid w:val="000A06CD"/>
    <w:rsid w:val="000A2FD1"/>
    <w:rsid w:val="000A3457"/>
    <w:rsid w:val="000A6921"/>
    <w:rsid w:val="000B30F8"/>
    <w:rsid w:val="000B3CB4"/>
    <w:rsid w:val="000B3D68"/>
    <w:rsid w:val="000B4FCD"/>
    <w:rsid w:val="000B6679"/>
    <w:rsid w:val="000B745B"/>
    <w:rsid w:val="000C35AA"/>
    <w:rsid w:val="000D1258"/>
    <w:rsid w:val="000D42C5"/>
    <w:rsid w:val="000E0620"/>
    <w:rsid w:val="000E40B3"/>
    <w:rsid w:val="000F0015"/>
    <w:rsid w:val="000F1D3E"/>
    <w:rsid w:val="000F532E"/>
    <w:rsid w:val="000F5E7A"/>
    <w:rsid w:val="00101830"/>
    <w:rsid w:val="00101874"/>
    <w:rsid w:val="00103392"/>
    <w:rsid w:val="00105592"/>
    <w:rsid w:val="001062E0"/>
    <w:rsid w:val="00107266"/>
    <w:rsid w:val="001117ED"/>
    <w:rsid w:val="001128AF"/>
    <w:rsid w:val="00114328"/>
    <w:rsid w:val="001144E7"/>
    <w:rsid w:val="00114798"/>
    <w:rsid w:val="0011498A"/>
    <w:rsid w:val="00114E3F"/>
    <w:rsid w:val="00116D62"/>
    <w:rsid w:val="00120D44"/>
    <w:rsid w:val="00123665"/>
    <w:rsid w:val="0012451F"/>
    <w:rsid w:val="00125D91"/>
    <w:rsid w:val="00126B9A"/>
    <w:rsid w:val="001343AA"/>
    <w:rsid w:val="00134722"/>
    <w:rsid w:val="00134A9A"/>
    <w:rsid w:val="00134AB5"/>
    <w:rsid w:val="00136073"/>
    <w:rsid w:val="001364B2"/>
    <w:rsid w:val="001366DE"/>
    <w:rsid w:val="00137478"/>
    <w:rsid w:val="001414A5"/>
    <w:rsid w:val="00143DA8"/>
    <w:rsid w:val="001463E9"/>
    <w:rsid w:val="00146819"/>
    <w:rsid w:val="001470ED"/>
    <w:rsid w:val="0015111D"/>
    <w:rsid w:val="0015319E"/>
    <w:rsid w:val="001532E1"/>
    <w:rsid w:val="00153D97"/>
    <w:rsid w:val="0015495B"/>
    <w:rsid w:val="00157BA5"/>
    <w:rsid w:val="00157E6A"/>
    <w:rsid w:val="00161041"/>
    <w:rsid w:val="00161631"/>
    <w:rsid w:val="0016247A"/>
    <w:rsid w:val="00173B71"/>
    <w:rsid w:val="00175D24"/>
    <w:rsid w:val="001779E6"/>
    <w:rsid w:val="00177BD2"/>
    <w:rsid w:val="00180D7A"/>
    <w:rsid w:val="0018110A"/>
    <w:rsid w:val="00181547"/>
    <w:rsid w:val="00181B15"/>
    <w:rsid w:val="001828AF"/>
    <w:rsid w:val="00184A9A"/>
    <w:rsid w:val="00185C23"/>
    <w:rsid w:val="00186BA4"/>
    <w:rsid w:val="00191DB6"/>
    <w:rsid w:val="00192B83"/>
    <w:rsid w:val="00193679"/>
    <w:rsid w:val="00193C07"/>
    <w:rsid w:val="00194BF0"/>
    <w:rsid w:val="001950F5"/>
    <w:rsid w:val="001955C5"/>
    <w:rsid w:val="00197E36"/>
    <w:rsid w:val="001A116F"/>
    <w:rsid w:val="001A6690"/>
    <w:rsid w:val="001B648A"/>
    <w:rsid w:val="001B65E9"/>
    <w:rsid w:val="001B7503"/>
    <w:rsid w:val="001C0175"/>
    <w:rsid w:val="001C08BA"/>
    <w:rsid w:val="001C1B5B"/>
    <w:rsid w:val="001C38BA"/>
    <w:rsid w:val="001C3B8A"/>
    <w:rsid w:val="001C4C44"/>
    <w:rsid w:val="001C5569"/>
    <w:rsid w:val="001C5752"/>
    <w:rsid w:val="001D21AD"/>
    <w:rsid w:val="001D3120"/>
    <w:rsid w:val="001D4AED"/>
    <w:rsid w:val="001D785D"/>
    <w:rsid w:val="001E1FDA"/>
    <w:rsid w:val="001E2E1D"/>
    <w:rsid w:val="001E55E5"/>
    <w:rsid w:val="001E5A41"/>
    <w:rsid w:val="001E6624"/>
    <w:rsid w:val="001E6C41"/>
    <w:rsid w:val="001F008D"/>
    <w:rsid w:val="001F1660"/>
    <w:rsid w:val="001F289C"/>
    <w:rsid w:val="001F31B9"/>
    <w:rsid w:val="001F7311"/>
    <w:rsid w:val="001F7818"/>
    <w:rsid w:val="0020255B"/>
    <w:rsid w:val="00204CC7"/>
    <w:rsid w:val="00206B4B"/>
    <w:rsid w:val="00206E59"/>
    <w:rsid w:val="00207030"/>
    <w:rsid w:val="00207680"/>
    <w:rsid w:val="00207F6C"/>
    <w:rsid w:val="00210333"/>
    <w:rsid w:val="002105ED"/>
    <w:rsid w:val="002108C2"/>
    <w:rsid w:val="00214E1C"/>
    <w:rsid w:val="00215B86"/>
    <w:rsid w:val="002167AD"/>
    <w:rsid w:val="00217250"/>
    <w:rsid w:val="002172D6"/>
    <w:rsid w:val="00217631"/>
    <w:rsid w:val="00220504"/>
    <w:rsid w:val="002209BC"/>
    <w:rsid w:val="002217E5"/>
    <w:rsid w:val="00222CDD"/>
    <w:rsid w:val="00224404"/>
    <w:rsid w:val="00225248"/>
    <w:rsid w:val="002260AC"/>
    <w:rsid w:val="00226D63"/>
    <w:rsid w:val="00226FB8"/>
    <w:rsid w:val="0022722F"/>
    <w:rsid w:val="00230D4B"/>
    <w:rsid w:val="00232061"/>
    <w:rsid w:val="002340D9"/>
    <w:rsid w:val="002349E7"/>
    <w:rsid w:val="002350E4"/>
    <w:rsid w:val="0023556A"/>
    <w:rsid w:val="002404E5"/>
    <w:rsid w:val="00240ED3"/>
    <w:rsid w:val="00243965"/>
    <w:rsid w:val="002455E8"/>
    <w:rsid w:val="00246A05"/>
    <w:rsid w:val="002475B6"/>
    <w:rsid w:val="00251A5F"/>
    <w:rsid w:val="0025354D"/>
    <w:rsid w:val="0025549F"/>
    <w:rsid w:val="00256A66"/>
    <w:rsid w:val="00260A6A"/>
    <w:rsid w:val="00262AC6"/>
    <w:rsid w:val="002633B4"/>
    <w:rsid w:val="00263DB5"/>
    <w:rsid w:val="002655B1"/>
    <w:rsid w:val="00267BC2"/>
    <w:rsid w:val="00272CBA"/>
    <w:rsid w:val="00274750"/>
    <w:rsid w:val="00274D3E"/>
    <w:rsid w:val="002754D0"/>
    <w:rsid w:val="002758AD"/>
    <w:rsid w:val="002777DF"/>
    <w:rsid w:val="00282A83"/>
    <w:rsid w:val="002838CC"/>
    <w:rsid w:val="00286102"/>
    <w:rsid w:val="00291956"/>
    <w:rsid w:val="002A01F6"/>
    <w:rsid w:val="002A0924"/>
    <w:rsid w:val="002A226B"/>
    <w:rsid w:val="002A3887"/>
    <w:rsid w:val="002A4CE2"/>
    <w:rsid w:val="002B0BEB"/>
    <w:rsid w:val="002B50C1"/>
    <w:rsid w:val="002B64A5"/>
    <w:rsid w:val="002B6FB5"/>
    <w:rsid w:val="002C0213"/>
    <w:rsid w:val="002C1601"/>
    <w:rsid w:val="002C2ECE"/>
    <w:rsid w:val="002C419B"/>
    <w:rsid w:val="002C575A"/>
    <w:rsid w:val="002C5E3D"/>
    <w:rsid w:val="002C6DA8"/>
    <w:rsid w:val="002D53FA"/>
    <w:rsid w:val="002D55FA"/>
    <w:rsid w:val="002D639C"/>
    <w:rsid w:val="002E0FA9"/>
    <w:rsid w:val="002E1217"/>
    <w:rsid w:val="002E1619"/>
    <w:rsid w:val="002E20C3"/>
    <w:rsid w:val="002E3CB8"/>
    <w:rsid w:val="002E4178"/>
    <w:rsid w:val="002E54F6"/>
    <w:rsid w:val="002E7C40"/>
    <w:rsid w:val="002F13D1"/>
    <w:rsid w:val="002F158D"/>
    <w:rsid w:val="002F4992"/>
    <w:rsid w:val="002F4FFE"/>
    <w:rsid w:val="002F6630"/>
    <w:rsid w:val="002F6ED4"/>
    <w:rsid w:val="00301242"/>
    <w:rsid w:val="00301C21"/>
    <w:rsid w:val="00302042"/>
    <w:rsid w:val="003046CE"/>
    <w:rsid w:val="00304893"/>
    <w:rsid w:val="00310145"/>
    <w:rsid w:val="003115E0"/>
    <w:rsid w:val="003116DB"/>
    <w:rsid w:val="003119CE"/>
    <w:rsid w:val="003208EB"/>
    <w:rsid w:val="00322809"/>
    <w:rsid w:val="003238B2"/>
    <w:rsid w:val="0032454A"/>
    <w:rsid w:val="00324F85"/>
    <w:rsid w:val="00325494"/>
    <w:rsid w:val="003300F0"/>
    <w:rsid w:val="00330BDB"/>
    <w:rsid w:val="00333279"/>
    <w:rsid w:val="003343E3"/>
    <w:rsid w:val="00336D0B"/>
    <w:rsid w:val="0034504E"/>
    <w:rsid w:val="00346C42"/>
    <w:rsid w:val="00347C62"/>
    <w:rsid w:val="0035096B"/>
    <w:rsid w:val="00351AE4"/>
    <w:rsid w:val="00352453"/>
    <w:rsid w:val="003543E7"/>
    <w:rsid w:val="003546C4"/>
    <w:rsid w:val="00354EA1"/>
    <w:rsid w:val="00365B94"/>
    <w:rsid w:val="00370281"/>
    <w:rsid w:val="0037095F"/>
    <w:rsid w:val="00371EA1"/>
    <w:rsid w:val="003720BD"/>
    <w:rsid w:val="00373EBF"/>
    <w:rsid w:val="00384AE1"/>
    <w:rsid w:val="00384DB0"/>
    <w:rsid w:val="00386606"/>
    <w:rsid w:val="00391E24"/>
    <w:rsid w:val="00394639"/>
    <w:rsid w:val="003958BA"/>
    <w:rsid w:val="00395AE0"/>
    <w:rsid w:val="00396AAD"/>
    <w:rsid w:val="003A13E0"/>
    <w:rsid w:val="003A219E"/>
    <w:rsid w:val="003A320D"/>
    <w:rsid w:val="003A3AAC"/>
    <w:rsid w:val="003A516D"/>
    <w:rsid w:val="003B11E0"/>
    <w:rsid w:val="003B2272"/>
    <w:rsid w:val="003B2449"/>
    <w:rsid w:val="003B4457"/>
    <w:rsid w:val="003B59DD"/>
    <w:rsid w:val="003B7248"/>
    <w:rsid w:val="003C4623"/>
    <w:rsid w:val="003C6B07"/>
    <w:rsid w:val="003D0876"/>
    <w:rsid w:val="003D3564"/>
    <w:rsid w:val="003E3BB0"/>
    <w:rsid w:val="003F3587"/>
    <w:rsid w:val="003F632B"/>
    <w:rsid w:val="0040073B"/>
    <w:rsid w:val="0040091E"/>
    <w:rsid w:val="00400AB7"/>
    <w:rsid w:val="00404909"/>
    <w:rsid w:val="00407897"/>
    <w:rsid w:val="00407997"/>
    <w:rsid w:val="00410546"/>
    <w:rsid w:val="00410B6A"/>
    <w:rsid w:val="004116C8"/>
    <w:rsid w:val="004117BD"/>
    <w:rsid w:val="00411AA3"/>
    <w:rsid w:val="00413972"/>
    <w:rsid w:val="004141B5"/>
    <w:rsid w:val="00414F97"/>
    <w:rsid w:val="0041528D"/>
    <w:rsid w:val="0041528F"/>
    <w:rsid w:val="0041793D"/>
    <w:rsid w:val="00417C0B"/>
    <w:rsid w:val="004255E6"/>
    <w:rsid w:val="00425F86"/>
    <w:rsid w:val="0042760F"/>
    <w:rsid w:val="004279FD"/>
    <w:rsid w:val="00431B5E"/>
    <w:rsid w:val="004333DC"/>
    <w:rsid w:val="00433901"/>
    <w:rsid w:val="00435240"/>
    <w:rsid w:val="004355B5"/>
    <w:rsid w:val="00436F71"/>
    <w:rsid w:val="00437D6A"/>
    <w:rsid w:val="0044251E"/>
    <w:rsid w:val="00442C7A"/>
    <w:rsid w:val="00442F7A"/>
    <w:rsid w:val="00443CA7"/>
    <w:rsid w:val="004451CE"/>
    <w:rsid w:val="00446B07"/>
    <w:rsid w:val="00452164"/>
    <w:rsid w:val="0045473F"/>
    <w:rsid w:val="00456B8C"/>
    <w:rsid w:val="00457480"/>
    <w:rsid w:val="0045771C"/>
    <w:rsid w:val="00460C63"/>
    <w:rsid w:val="004626BF"/>
    <w:rsid w:val="00462FC0"/>
    <w:rsid w:val="00467244"/>
    <w:rsid w:val="00470552"/>
    <w:rsid w:val="00471CAB"/>
    <w:rsid w:val="00472DAA"/>
    <w:rsid w:val="004764B1"/>
    <w:rsid w:val="00476A22"/>
    <w:rsid w:val="00476ECD"/>
    <w:rsid w:val="00480826"/>
    <w:rsid w:val="00482820"/>
    <w:rsid w:val="0048308A"/>
    <w:rsid w:val="00484E2F"/>
    <w:rsid w:val="00486D83"/>
    <w:rsid w:val="00494115"/>
    <w:rsid w:val="0049514B"/>
    <w:rsid w:val="004A2262"/>
    <w:rsid w:val="004A3935"/>
    <w:rsid w:val="004A441A"/>
    <w:rsid w:val="004A4664"/>
    <w:rsid w:val="004A58D4"/>
    <w:rsid w:val="004A5EEF"/>
    <w:rsid w:val="004B074F"/>
    <w:rsid w:val="004B17D7"/>
    <w:rsid w:val="004B3AD5"/>
    <w:rsid w:val="004B71CC"/>
    <w:rsid w:val="004C361F"/>
    <w:rsid w:val="004C4807"/>
    <w:rsid w:val="004C79A0"/>
    <w:rsid w:val="004D3672"/>
    <w:rsid w:val="004D6682"/>
    <w:rsid w:val="004D7242"/>
    <w:rsid w:val="004E0232"/>
    <w:rsid w:val="004E2292"/>
    <w:rsid w:val="004E3912"/>
    <w:rsid w:val="004E5397"/>
    <w:rsid w:val="004F330B"/>
    <w:rsid w:val="004F5845"/>
    <w:rsid w:val="004F6918"/>
    <w:rsid w:val="00500D86"/>
    <w:rsid w:val="00501A07"/>
    <w:rsid w:val="00501B97"/>
    <w:rsid w:val="00502625"/>
    <w:rsid w:val="00503969"/>
    <w:rsid w:val="0050509A"/>
    <w:rsid w:val="0050609D"/>
    <w:rsid w:val="00507C43"/>
    <w:rsid w:val="00510377"/>
    <w:rsid w:val="00510495"/>
    <w:rsid w:val="005106AE"/>
    <w:rsid w:val="00510D3D"/>
    <w:rsid w:val="005145D6"/>
    <w:rsid w:val="00516B13"/>
    <w:rsid w:val="00522132"/>
    <w:rsid w:val="00525984"/>
    <w:rsid w:val="00536186"/>
    <w:rsid w:val="0053654E"/>
    <w:rsid w:val="00543655"/>
    <w:rsid w:val="005477DF"/>
    <w:rsid w:val="00554B79"/>
    <w:rsid w:val="00556C55"/>
    <w:rsid w:val="00561D37"/>
    <w:rsid w:val="00562752"/>
    <w:rsid w:val="00563A8F"/>
    <w:rsid w:val="0056435B"/>
    <w:rsid w:val="00564F84"/>
    <w:rsid w:val="00565239"/>
    <w:rsid w:val="005670F5"/>
    <w:rsid w:val="0057210A"/>
    <w:rsid w:val="005723FC"/>
    <w:rsid w:val="00572B27"/>
    <w:rsid w:val="00572FD9"/>
    <w:rsid w:val="005730C9"/>
    <w:rsid w:val="00574853"/>
    <w:rsid w:val="00581FE4"/>
    <w:rsid w:val="00590425"/>
    <w:rsid w:val="00592A6C"/>
    <w:rsid w:val="00596CD8"/>
    <w:rsid w:val="005A0888"/>
    <w:rsid w:val="005A1F7F"/>
    <w:rsid w:val="005A236D"/>
    <w:rsid w:val="005A2877"/>
    <w:rsid w:val="005A62E1"/>
    <w:rsid w:val="005A7D1B"/>
    <w:rsid w:val="005B081D"/>
    <w:rsid w:val="005B1387"/>
    <w:rsid w:val="005B19A6"/>
    <w:rsid w:val="005B3982"/>
    <w:rsid w:val="005B43D8"/>
    <w:rsid w:val="005B4C81"/>
    <w:rsid w:val="005C0866"/>
    <w:rsid w:val="005C11B0"/>
    <w:rsid w:val="005C3BAE"/>
    <w:rsid w:val="005C5C0F"/>
    <w:rsid w:val="005C6A5B"/>
    <w:rsid w:val="005D18AC"/>
    <w:rsid w:val="005D22B8"/>
    <w:rsid w:val="005D2479"/>
    <w:rsid w:val="005D562D"/>
    <w:rsid w:val="005D6A5E"/>
    <w:rsid w:val="005D7D19"/>
    <w:rsid w:val="005E1C5E"/>
    <w:rsid w:val="005E5156"/>
    <w:rsid w:val="005E717C"/>
    <w:rsid w:val="005E760E"/>
    <w:rsid w:val="005E7E63"/>
    <w:rsid w:val="005F099F"/>
    <w:rsid w:val="005F124B"/>
    <w:rsid w:val="005F14B4"/>
    <w:rsid w:val="005F3907"/>
    <w:rsid w:val="005F4CF0"/>
    <w:rsid w:val="005F512E"/>
    <w:rsid w:val="00603FDC"/>
    <w:rsid w:val="00604297"/>
    <w:rsid w:val="006057C1"/>
    <w:rsid w:val="0060617C"/>
    <w:rsid w:val="00606A64"/>
    <w:rsid w:val="00613AEE"/>
    <w:rsid w:val="00613C11"/>
    <w:rsid w:val="00615701"/>
    <w:rsid w:val="00616A9C"/>
    <w:rsid w:val="0062136F"/>
    <w:rsid w:val="00621834"/>
    <w:rsid w:val="0062504C"/>
    <w:rsid w:val="00625FE2"/>
    <w:rsid w:val="0063034C"/>
    <w:rsid w:val="00630E5A"/>
    <w:rsid w:val="00631322"/>
    <w:rsid w:val="00633519"/>
    <w:rsid w:val="00633BC7"/>
    <w:rsid w:val="006366FE"/>
    <w:rsid w:val="00640A6E"/>
    <w:rsid w:val="00641D96"/>
    <w:rsid w:val="006421A5"/>
    <w:rsid w:val="006450F0"/>
    <w:rsid w:val="00647C7D"/>
    <w:rsid w:val="00647DA8"/>
    <w:rsid w:val="006513F9"/>
    <w:rsid w:val="00661F48"/>
    <w:rsid w:val="00663727"/>
    <w:rsid w:val="00666F32"/>
    <w:rsid w:val="00667AF5"/>
    <w:rsid w:val="006727FF"/>
    <w:rsid w:val="0068209A"/>
    <w:rsid w:val="00682A05"/>
    <w:rsid w:val="006842BE"/>
    <w:rsid w:val="00684930"/>
    <w:rsid w:val="00687D14"/>
    <w:rsid w:val="00687EAA"/>
    <w:rsid w:val="00687F07"/>
    <w:rsid w:val="006911C2"/>
    <w:rsid w:val="00692F62"/>
    <w:rsid w:val="00694843"/>
    <w:rsid w:val="00697F8E"/>
    <w:rsid w:val="006A1BE0"/>
    <w:rsid w:val="006A3232"/>
    <w:rsid w:val="006A43B4"/>
    <w:rsid w:val="006A459E"/>
    <w:rsid w:val="006A6CB2"/>
    <w:rsid w:val="006B0E85"/>
    <w:rsid w:val="006B1DA0"/>
    <w:rsid w:val="006B6B61"/>
    <w:rsid w:val="006B7073"/>
    <w:rsid w:val="006C0E64"/>
    <w:rsid w:val="006C2BF3"/>
    <w:rsid w:val="006C4659"/>
    <w:rsid w:val="006C46CD"/>
    <w:rsid w:val="006C79A2"/>
    <w:rsid w:val="006C7F46"/>
    <w:rsid w:val="006D27D6"/>
    <w:rsid w:val="006D2C78"/>
    <w:rsid w:val="006D401B"/>
    <w:rsid w:val="006D5C66"/>
    <w:rsid w:val="006E32E5"/>
    <w:rsid w:val="006E5548"/>
    <w:rsid w:val="006E5C68"/>
    <w:rsid w:val="006E6146"/>
    <w:rsid w:val="006E7948"/>
    <w:rsid w:val="006F2B2F"/>
    <w:rsid w:val="006F3D8F"/>
    <w:rsid w:val="006F6F9B"/>
    <w:rsid w:val="006F74F0"/>
    <w:rsid w:val="007003CF"/>
    <w:rsid w:val="00700888"/>
    <w:rsid w:val="00701019"/>
    <w:rsid w:val="00701464"/>
    <w:rsid w:val="00701506"/>
    <w:rsid w:val="00702232"/>
    <w:rsid w:val="00705C0B"/>
    <w:rsid w:val="00706513"/>
    <w:rsid w:val="00710332"/>
    <w:rsid w:val="007113AC"/>
    <w:rsid w:val="007133DE"/>
    <w:rsid w:val="00714569"/>
    <w:rsid w:val="00721D89"/>
    <w:rsid w:val="007221CB"/>
    <w:rsid w:val="0072337D"/>
    <w:rsid w:val="00725AD0"/>
    <w:rsid w:val="00725E5A"/>
    <w:rsid w:val="00730576"/>
    <w:rsid w:val="00732F43"/>
    <w:rsid w:val="007335BA"/>
    <w:rsid w:val="007345DD"/>
    <w:rsid w:val="0073560E"/>
    <w:rsid w:val="0073613D"/>
    <w:rsid w:val="007368BD"/>
    <w:rsid w:val="007372AD"/>
    <w:rsid w:val="00737848"/>
    <w:rsid w:val="007408F2"/>
    <w:rsid w:val="00742FAF"/>
    <w:rsid w:val="00745836"/>
    <w:rsid w:val="00745F5F"/>
    <w:rsid w:val="00746F5E"/>
    <w:rsid w:val="007471C0"/>
    <w:rsid w:val="007476A4"/>
    <w:rsid w:val="00747AED"/>
    <w:rsid w:val="00753E8B"/>
    <w:rsid w:val="0075429C"/>
    <w:rsid w:val="00754CB8"/>
    <w:rsid w:val="0075568F"/>
    <w:rsid w:val="00755A9A"/>
    <w:rsid w:val="00755FC1"/>
    <w:rsid w:val="00760AEA"/>
    <w:rsid w:val="007628F1"/>
    <w:rsid w:val="00765ECF"/>
    <w:rsid w:val="00767C7F"/>
    <w:rsid w:val="00775664"/>
    <w:rsid w:val="00777841"/>
    <w:rsid w:val="007818CD"/>
    <w:rsid w:val="00784DEF"/>
    <w:rsid w:val="00785B4D"/>
    <w:rsid w:val="0079183B"/>
    <w:rsid w:val="007950F5"/>
    <w:rsid w:val="00795BFB"/>
    <w:rsid w:val="00796642"/>
    <w:rsid w:val="007A03ED"/>
    <w:rsid w:val="007A23AD"/>
    <w:rsid w:val="007A2B57"/>
    <w:rsid w:val="007A5EF6"/>
    <w:rsid w:val="007A7808"/>
    <w:rsid w:val="007A7EB9"/>
    <w:rsid w:val="007B175D"/>
    <w:rsid w:val="007B2FD8"/>
    <w:rsid w:val="007B472E"/>
    <w:rsid w:val="007B4B13"/>
    <w:rsid w:val="007C173D"/>
    <w:rsid w:val="007C23FA"/>
    <w:rsid w:val="007C2EE5"/>
    <w:rsid w:val="007C5495"/>
    <w:rsid w:val="007C742A"/>
    <w:rsid w:val="007D4539"/>
    <w:rsid w:val="007D5A00"/>
    <w:rsid w:val="007D5E62"/>
    <w:rsid w:val="007E620D"/>
    <w:rsid w:val="007F12B6"/>
    <w:rsid w:val="007F1CFB"/>
    <w:rsid w:val="007F2365"/>
    <w:rsid w:val="007F34A0"/>
    <w:rsid w:val="00801861"/>
    <w:rsid w:val="00802D53"/>
    <w:rsid w:val="00803710"/>
    <w:rsid w:val="00804153"/>
    <w:rsid w:val="00804360"/>
    <w:rsid w:val="008104DC"/>
    <w:rsid w:val="008112E2"/>
    <w:rsid w:val="0081274C"/>
    <w:rsid w:val="00813F80"/>
    <w:rsid w:val="00814499"/>
    <w:rsid w:val="008160FD"/>
    <w:rsid w:val="0081688E"/>
    <w:rsid w:val="0082160A"/>
    <w:rsid w:val="008229DD"/>
    <w:rsid w:val="0082491F"/>
    <w:rsid w:val="00824EA7"/>
    <w:rsid w:val="0082614D"/>
    <w:rsid w:val="008317E5"/>
    <w:rsid w:val="00832430"/>
    <w:rsid w:val="008324C4"/>
    <w:rsid w:val="00834420"/>
    <w:rsid w:val="00836ABF"/>
    <w:rsid w:val="00836C74"/>
    <w:rsid w:val="00840628"/>
    <w:rsid w:val="00841280"/>
    <w:rsid w:val="00841B9F"/>
    <w:rsid w:val="00841DAD"/>
    <w:rsid w:val="00842D8B"/>
    <w:rsid w:val="0084335F"/>
    <w:rsid w:val="00843463"/>
    <w:rsid w:val="00843C38"/>
    <w:rsid w:val="00844F0E"/>
    <w:rsid w:val="00845374"/>
    <w:rsid w:val="00845460"/>
    <w:rsid w:val="008515A1"/>
    <w:rsid w:val="00851BC5"/>
    <w:rsid w:val="0085273B"/>
    <w:rsid w:val="00853ECD"/>
    <w:rsid w:val="0085484E"/>
    <w:rsid w:val="00854A79"/>
    <w:rsid w:val="008559EE"/>
    <w:rsid w:val="0085760C"/>
    <w:rsid w:val="00866251"/>
    <w:rsid w:val="00872C47"/>
    <w:rsid w:val="00874C5B"/>
    <w:rsid w:val="0088184C"/>
    <w:rsid w:val="00883CC4"/>
    <w:rsid w:val="00883F49"/>
    <w:rsid w:val="00885C65"/>
    <w:rsid w:val="00887189"/>
    <w:rsid w:val="00890879"/>
    <w:rsid w:val="00891012"/>
    <w:rsid w:val="008915DC"/>
    <w:rsid w:val="00895D24"/>
    <w:rsid w:val="00896ABE"/>
    <w:rsid w:val="0089765D"/>
    <w:rsid w:val="00897C91"/>
    <w:rsid w:val="008A1954"/>
    <w:rsid w:val="008A25E1"/>
    <w:rsid w:val="008A38F1"/>
    <w:rsid w:val="008A4FF7"/>
    <w:rsid w:val="008B2305"/>
    <w:rsid w:val="008B2FEC"/>
    <w:rsid w:val="008B6558"/>
    <w:rsid w:val="008B7961"/>
    <w:rsid w:val="008C0763"/>
    <w:rsid w:val="008C0C9D"/>
    <w:rsid w:val="008C134A"/>
    <w:rsid w:val="008C1CC5"/>
    <w:rsid w:val="008D14B2"/>
    <w:rsid w:val="008D1990"/>
    <w:rsid w:val="008D3D6A"/>
    <w:rsid w:val="008D7388"/>
    <w:rsid w:val="008E1112"/>
    <w:rsid w:val="008E1D24"/>
    <w:rsid w:val="008E2334"/>
    <w:rsid w:val="008E2DF3"/>
    <w:rsid w:val="008E4136"/>
    <w:rsid w:val="008E74F2"/>
    <w:rsid w:val="008F73B1"/>
    <w:rsid w:val="008F7AE9"/>
    <w:rsid w:val="0090137C"/>
    <w:rsid w:val="00901B6C"/>
    <w:rsid w:val="009063BA"/>
    <w:rsid w:val="00906BDC"/>
    <w:rsid w:val="00906E2A"/>
    <w:rsid w:val="00907A58"/>
    <w:rsid w:val="009114D8"/>
    <w:rsid w:val="00913624"/>
    <w:rsid w:val="00913886"/>
    <w:rsid w:val="00920BB0"/>
    <w:rsid w:val="00921759"/>
    <w:rsid w:val="00921D37"/>
    <w:rsid w:val="009228A6"/>
    <w:rsid w:val="00922E93"/>
    <w:rsid w:val="009242B8"/>
    <w:rsid w:val="00924D2A"/>
    <w:rsid w:val="00925C4F"/>
    <w:rsid w:val="009264E6"/>
    <w:rsid w:val="00927061"/>
    <w:rsid w:val="009329F5"/>
    <w:rsid w:val="0093695C"/>
    <w:rsid w:val="00937EF4"/>
    <w:rsid w:val="00940448"/>
    <w:rsid w:val="00943A63"/>
    <w:rsid w:val="00944245"/>
    <w:rsid w:val="0094531F"/>
    <w:rsid w:val="00945E0A"/>
    <w:rsid w:val="00950A92"/>
    <w:rsid w:val="00952CC4"/>
    <w:rsid w:val="00953494"/>
    <w:rsid w:val="00954318"/>
    <w:rsid w:val="00955C1A"/>
    <w:rsid w:val="0095705B"/>
    <w:rsid w:val="0095754E"/>
    <w:rsid w:val="0096004A"/>
    <w:rsid w:val="0096007E"/>
    <w:rsid w:val="009642EE"/>
    <w:rsid w:val="00964B1A"/>
    <w:rsid w:val="00964C7D"/>
    <w:rsid w:val="009654A8"/>
    <w:rsid w:val="009703F7"/>
    <w:rsid w:val="009712A1"/>
    <w:rsid w:val="00971309"/>
    <w:rsid w:val="00971EDE"/>
    <w:rsid w:val="00972EA8"/>
    <w:rsid w:val="009731EC"/>
    <w:rsid w:val="00974014"/>
    <w:rsid w:val="009746A5"/>
    <w:rsid w:val="00975534"/>
    <w:rsid w:val="00981E98"/>
    <w:rsid w:val="00982309"/>
    <w:rsid w:val="0098285C"/>
    <w:rsid w:val="00982C77"/>
    <w:rsid w:val="009834E7"/>
    <w:rsid w:val="009836F1"/>
    <w:rsid w:val="00984A89"/>
    <w:rsid w:val="009879F3"/>
    <w:rsid w:val="009905B2"/>
    <w:rsid w:val="009912B3"/>
    <w:rsid w:val="00992719"/>
    <w:rsid w:val="009936DA"/>
    <w:rsid w:val="00993FD2"/>
    <w:rsid w:val="009964A5"/>
    <w:rsid w:val="00996855"/>
    <w:rsid w:val="0099774B"/>
    <w:rsid w:val="009A03FA"/>
    <w:rsid w:val="009A0A19"/>
    <w:rsid w:val="009A1B01"/>
    <w:rsid w:val="009A233C"/>
    <w:rsid w:val="009A2A77"/>
    <w:rsid w:val="009A381A"/>
    <w:rsid w:val="009A3945"/>
    <w:rsid w:val="009A7BA8"/>
    <w:rsid w:val="009B21DB"/>
    <w:rsid w:val="009B5D73"/>
    <w:rsid w:val="009B63D3"/>
    <w:rsid w:val="009B7CFD"/>
    <w:rsid w:val="009C1476"/>
    <w:rsid w:val="009C2840"/>
    <w:rsid w:val="009C6285"/>
    <w:rsid w:val="009C7971"/>
    <w:rsid w:val="009D1E49"/>
    <w:rsid w:val="009D41B2"/>
    <w:rsid w:val="009D56D3"/>
    <w:rsid w:val="009E1CCB"/>
    <w:rsid w:val="009E357A"/>
    <w:rsid w:val="009E4A33"/>
    <w:rsid w:val="009E4CED"/>
    <w:rsid w:val="009E6152"/>
    <w:rsid w:val="009F09EB"/>
    <w:rsid w:val="009F1EBD"/>
    <w:rsid w:val="009F2C02"/>
    <w:rsid w:val="009F360E"/>
    <w:rsid w:val="009F7119"/>
    <w:rsid w:val="009F7502"/>
    <w:rsid w:val="009F7BE8"/>
    <w:rsid w:val="00A018B8"/>
    <w:rsid w:val="00A02842"/>
    <w:rsid w:val="00A02BE2"/>
    <w:rsid w:val="00A03CF7"/>
    <w:rsid w:val="00A05BC4"/>
    <w:rsid w:val="00A13B8C"/>
    <w:rsid w:val="00A15975"/>
    <w:rsid w:val="00A15E5E"/>
    <w:rsid w:val="00A20ED6"/>
    <w:rsid w:val="00A20F26"/>
    <w:rsid w:val="00A219E9"/>
    <w:rsid w:val="00A21C66"/>
    <w:rsid w:val="00A2796F"/>
    <w:rsid w:val="00A32337"/>
    <w:rsid w:val="00A3234E"/>
    <w:rsid w:val="00A3435F"/>
    <w:rsid w:val="00A345F9"/>
    <w:rsid w:val="00A34681"/>
    <w:rsid w:val="00A350F8"/>
    <w:rsid w:val="00A35A4A"/>
    <w:rsid w:val="00A372F6"/>
    <w:rsid w:val="00A41286"/>
    <w:rsid w:val="00A43A02"/>
    <w:rsid w:val="00A47208"/>
    <w:rsid w:val="00A47772"/>
    <w:rsid w:val="00A4779C"/>
    <w:rsid w:val="00A50573"/>
    <w:rsid w:val="00A506B4"/>
    <w:rsid w:val="00A5103E"/>
    <w:rsid w:val="00A53568"/>
    <w:rsid w:val="00A53FB5"/>
    <w:rsid w:val="00A60321"/>
    <w:rsid w:val="00A614DC"/>
    <w:rsid w:val="00A6288A"/>
    <w:rsid w:val="00A631AB"/>
    <w:rsid w:val="00A63968"/>
    <w:rsid w:val="00A64408"/>
    <w:rsid w:val="00A66566"/>
    <w:rsid w:val="00A71152"/>
    <w:rsid w:val="00A7518F"/>
    <w:rsid w:val="00A75B96"/>
    <w:rsid w:val="00A76ADC"/>
    <w:rsid w:val="00A801AC"/>
    <w:rsid w:val="00A80C65"/>
    <w:rsid w:val="00A8120C"/>
    <w:rsid w:val="00A82C26"/>
    <w:rsid w:val="00A9022E"/>
    <w:rsid w:val="00A90251"/>
    <w:rsid w:val="00A91039"/>
    <w:rsid w:val="00A91776"/>
    <w:rsid w:val="00A92859"/>
    <w:rsid w:val="00A97A98"/>
    <w:rsid w:val="00AA0043"/>
    <w:rsid w:val="00AA0411"/>
    <w:rsid w:val="00AA0D40"/>
    <w:rsid w:val="00AA1717"/>
    <w:rsid w:val="00AA62F8"/>
    <w:rsid w:val="00AB0128"/>
    <w:rsid w:val="00AB40F3"/>
    <w:rsid w:val="00AB4EF0"/>
    <w:rsid w:val="00AB5851"/>
    <w:rsid w:val="00AC1768"/>
    <w:rsid w:val="00AC1855"/>
    <w:rsid w:val="00AC2CA1"/>
    <w:rsid w:val="00AC3ED1"/>
    <w:rsid w:val="00AC643F"/>
    <w:rsid w:val="00AD047C"/>
    <w:rsid w:val="00AD17F0"/>
    <w:rsid w:val="00AD6515"/>
    <w:rsid w:val="00AE2836"/>
    <w:rsid w:val="00AE7591"/>
    <w:rsid w:val="00AF19AA"/>
    <w:rsid w:val="00AF1F65"/>
    <w:rsid w:val="00AF2657"/>
    <w:rsid w:val="00AF2F0A"/>
    <w:rsid w:val="00AF45C5"/>
    <w:rsid w:val="00AF64D0"/>
    <w:rsid w:val="00AF6BD3"/>
    <w:rsid w:val="00AF7150"/>
    <w:rsid w:val="00AF7BCE"/>
    <w:rsid w:val="00B006B2"/>
    <w:rsid w:val="00B07FED"/>
    <w:rsid w:val="00B10D33"/>
    <w:rsid w:val="00B116C6"/>
    <w:rsid w:val="00B15111"/>
    <w:rsid w:val="00B17858"/>
    <w:rsid w:val="00B25B1D"/>
    <w:rsid w:val="00B26EA2"/>
    <w:rsid w:val="00B33C93"/>
    <w:rsid w:val="00B34D52"/>
    <w:rsid w:val="00B355DD"/>
    <w:rsid w:val="00B37726"/>
    <w:rsid w:val="00B40979"/>
    <w:rsid w:val="00B4347D"/>
    <w:rsid w:val="00B43C55"/>
    <w:rsid w:val="00B47E48"/>
    <w:rsid w:val="00B50966"/>
    <w:rsid w:val="00B51C48"/>
    <w:rsid w:val="00B563DC"/>
    <w:rsid w:val="00B5739F"/>
    <w:rsid w:val="00B610FD"/>
    <w:rsid w:val="00B618C4"/>
    <w:rsid w:val="00B63AD5"/>
    <w:rsid w:val="00B67AA1"/>
    <w:rsid w:val="00B7230F"/>
    <w:rsid w:val="00B7281C"/>
    <w:rsid w:val="00B73670"/>
    <w:rsid w:val="00B7589B"/>
    <w:rsid w:val="00B75983"/>
    <w:rsid w:val="00B803B9"/>
    <w:rsid w:val="00B81B78"/>
    <w:rsid w:val="00B8254B"/>
    <w:rsid w:val="00B83C9D"/>
    <w:rsid w:val="00B86EE0"/>
    <w:rsid w:val="00B93FB8"/>
    <w:rsid w:val="00B97DCA"/>
    <w:rsid w:val="00BA0997"/>
    <w:rsid w:val="00BA152B"/>
    <w:rsid w:val="00BA3E33"/>
    <w:rsid w:val="00BA42CE"/>
    <w:rsid w:val="00BA5176"/>
    <w:rsid w:val="00BA5FCD"/>
    <w:rsid w:val="00BA6A90"/>
    <w:rsid w:val="00BA72C8"/>
    <w:rsid w:val="00BA7975"/>
    <w:rsid w:val="00BA7F51"/>
    <w:rsid w:val="00BB04D3"/>
    <w:rsid w:val="00BB1D74"/>
    <w:rsid w:val="00BB2F65"/>
    <w:rsid w:val="00BB39DD"/>
    <w:rsid w:val="00BB3D27"/>
    <w:rsid w:val="00BB7D0E"/>
    <w:rsid w:val="00BC4AA7"/>
    <w:rsid w:val="00BC65FE"/>
    <w:rsid w:val="00BD1AAC"/>
    <w:rsid w:val="00BD3083"/>
    <w:rsid w:val="00BD30F8"/>
    <w:rsid w:val="00BD315D"/>
    <w:rsid w:val="00BD4FB7"/>
    <w:rsid w:val="00BD5B76"/>
    <w:rsid w:val="00BD61DC"/>
    <w:rsid w:val="00BE224D"/>
    <w:rsid w:val="00BE30F3"/>
    <w:rsid w:val="00BE78E2"/>
    <w:rsid w:val="00BE7C5A"/>
    <w:rsid w:val="00BF013F"/>
    <w:rsid w:val="00BF5019"/>
    <w:rsid w:val="00BF5908"/>
    <w:rsid w:val="00BF664E"/>
    <w:rsid w:val="00BF6A9A"/>
    <w:rsid w:val="00BF6E55"/>
    <w:rsid w:val="00C10592"/>
    <w:rsid w:val="00C11252"/>
    <w:rsid w:val="00C1304F"/>
    <w:rsid w:val="00C159C7"/>
    <w:rsid w:val="00C1710B"/>
    <w:rsid w:val="00C20A58"/>
    <w:rsid w:val="00C20EC8"/>
    <w:rsid w:val="00C21072"/>
    <w:rsid w:val="00C22888"/>
    <w:rsid w:val="00C22CC0"/>
    <w:rsid w:val="00C22EE8"/>
    <w:rsid w:val="00C231B0"/>
    <w:rsid w:val="00C23E0F"/>
    <w:rsid w:val="00C243A6"/>
    <w:rsid w:val="00C2440D"/>
    <w:rsid w:val="00C257F6"/>
    <w:rsid w:val="00C26B1F"/>
    <w:rsid w:val="00C33631"/>
    <w:rsid w:val="00C34F54"/>
    <w:rsid w:val="00C40E69"/>
    <w:rsid w:val="00C4110F"/>
    <w:rsid w:val="00C4237B"/>
    <w:rsid w:val="00C53779"/>
    <w:rsid w:val="00C56098"/>
    <w:rsid w:val="00C5730D"/>
    <w:rsid w:val="00C60C1A"/>
    <w:rsid w:val="00C62257"/>
    <w:rsid w:val="00C62405"/>
    <w:rsid w:val="00C62533"/>
    <w:rsid w:val="00C64388"/>
    <w:rsid w:val="00C64D4E"/>
    <w:rsid w:val="00C6557D"/>
    <w:rsid w:val="00C66B70"/>
    <w:rsid w:val="00C67B8E"/>
    <w:rsid w:val="00C705F3"/>
    <w:rsid w:val="00C71C42"/>
    <w:rsid w:val="00C77106"/>
    <w:rsid w:val="00C81303"/>
    <w:rsid w:val="00C82112"/>
    <w:rsid w:val="00C83C30"/>
    <w:rsid w:val="00C86969"/>
    <w:rsid w:val="00C90ADF"/>
    <w:rsid w:val="00C9166E"/>
    <w:rsid w:val="00C91C63"/>
    <w:rsid w:val="00C9324C"/>
    <w:rsid w:val="00C942CD"/>
    <w:rsid w:val="00C94334"/>
    <w:rsid w:val="00C94EFE"/>
    <w:rsid w:val="00C95A0D"/>
    <w:rsid w:val="00CA24ED"/>
    <w:rsid w:val="00CA2925"/>
    <w:rsid w:val="00CA4128"/>
    <w:rsid w:val="00CA4BB8"/>
    <w:rsid w:val="00CA651E"/>
    <w:rsid w:val="00CA7012"/>
    <w:rsid w:val="00CA7DF6"/>
    <w:rsid w:val="00CB1FD6"/>
    <w:rsid w:val="00CB2079"/>
    <w:rsid w:val="00CB2816"/>
    <w:rsid w:val="00CB2F17"/>
    <w:rsid w:val="00CB4C78"/>
    <w:rsid w:val="00CB63D3"/>
    <w:rsid w:val="00CC0091"/>
    <w:rsid w:val="00CC249C"/>
    <w:rsid w:val="00CC5AE3"/>
    <w:rsid w:val="00CD238C"/>
    <w:rsid w:val="00CD2769"/>
    <w:rsid w:val="00CD4178"/>
    <w:rsid w:val="00CD52B3"/>
    <w:rsid w:val="00CD5615"/>
    <w:rsid w:val="00CE2191"/>
    <w:rsid w:val="00CE42B7"/>
    <w:rsid w:val="00CE6570"/>
    <w:rsid w:val="00CE6BCA"/>
    <w:rsid w:val="00CE6F31"/>
    <w:rsid w:val="00CF22F4"/>
    <w:rsid w:val="00CF2C6D"/>
    <w:rsid w:val="00CF30BF"/>
    <w:rsid w:val="00CF3A4D"/>
    <w:rsid w:val="00CF6DEA"/>
    <w:rsid w:val="00CF70D7"/>
    <w:rsid w:val="00D0091A"/>
    <w:rsid w:val="00D052A3"/>
    <w:rsid w:val="00D05693"/>
    <w:rsid w:val="00D0657E"/>
    <w:rsid w:val="00D06E06"/>
    <w:rsid w:val="00D100DE"/>
    <w:rsid w:val="00D12D61"/>
    <w:rsid w:val="00D13EC7"/>
    <w:rsid w:val="00D146E9"/>
    <w:rsid w:val="00D152AA"/>
    <w:rsid w:val="00D164A7"/>
    <w:rsid w:val="00D16B59"/>
    <w:rsid w:val="00D17666"/>
    <w:rsid w:val="00D17919"/>
    <w:rsid w:val="00D17C05"/>
    <w:rsid w:val="00D17D7F"/>
    <w:rsid w:val="00D22518"/>
    <w:rsid w:val="00D2390F"/>
    <w:rsid w:val="00D23C77"/>
    <w:rsid w:val="00D2795E"/>
    <w:rsid w:val="00D3256F"/>
    <w:rsid w:val="00D3273D"/>
    <w:rsid w:val="00D34F00"/>
    <w:rsid w:val="00D37A6B"/>
    <w:rsid w:val="00D37FDA"/>
    <w:rsid w:val="00D40A1D"/>
    <w:rsid w:val="00D411BD"/>
    <w:rsid w:val="00D41434"/>
    <w:rsid w:val="00D41C9A"/>
    <w:rsid w:val="00D43E8F"/>
    <w:rsid w:val="00D44BA9"/>
    <w:rsid w:val="00D45C2F"/>
    <w:rsid w:val="00D464F3"/>
    <w:rsid w:val="00D5112C"/>
    <w:rsid w:val="00D51FF0"/>
    <w:rsid w:val="00D53982"/>
    <w:rsid w:val="00D53DB7"/>
    <w:rsid w:val="00D6090A"/>
    <w:rsid w:val="00D60CDE"/>
    <w:rsid w:val="00D61F5E"/>
    <w:rsid w:val="00D63029"/>
    <w:rsid w:val="00D654DA"/>
    <w:rsid w:val="00D65CB2"/>
    <w:rsid w:val="00D663CE"/>
    <w:rsid w:val="00D7044D"/>
    <w:rsid w:val="00D71584"/>
    <w:rsid w:val="00D7172B"/>
    <w:rsid w:val="00D71BB2"/>
    <w:rsid w:val="00D72507"/>
    <w:rsid w:val="00D7401B"/>
    <w:rsid w:val="00D7504F"/>
    <w:rsid w:val="00D76900"/>
    <w:rsid w:val="00D81AED"/>
    <w:rsid w:val="00D826C2"/>
    <w:rsid w:val="00D828C0"/>
    <w:rsid w:val="00D842A6"/>
    <w:rsid w:val="00D85200"/>
    <w:rsid w:val="00D85EA0"/>
    <w:rsid w:val="00D8682E"/>
    <w:rsid w:val="00D92AD8"/>
    <w:rsid w:val="00D9483E"/>
    <w:rsid w:val="00D955E6"/>
    <w:rsid w:val="00D9621C"/>
    <w:rsid w:val="00D967A3"/>
    <w:rsid w:val="00DA1DFA"/>
    <w:rsid w:val="00DA2728"/>
    <w:rsid w:val="00DA5EC3"/>
    <w:rsid w:val="00DA5F20"/>
    <w:rsid w:val="00DA6468"/>
    <w:rsid w:val="00DA6E4B"/>
    <w:rsid w:val="00DB0622"/>
    <w:rsid w:val="00DB06D8"/>
    <w:rsid w:val="00DB50BF"/>
    <w:rsid w:val="00DC2C43"/>
    <w:rsid w:val="00DC462E"/>
    <w:rsid w:val="00DC59A4"/>
    <w:rsid w:val="00DC7373"/>
    <w:rsid w:val="00DD191C"/>
    <w:rsid w:val="00DD233F"/>
    <w:rsid w:val="00DD23EE"/>
    <w:rsid w:val="00DD2801"/>
    <w:rsid w:val="00DD2DD7"/>
    <w:rsid w:val="00DD425B"/>
    <w:rsid w:val="00DD4276"/>
    <w:rsid w:val="00DD4E86"/>
    <w:rsid w:val="00DD5F2B"/>
    <w:rsid w:val="00DD6CE6"/>
    <w:rsid w:val="00DD6EA5"/>
    <w:rsid w:val="00DD793C"/>
    <w:rsid w:val="00DD7AFF"/>
    <w:rsid w:val="00DE09CB"/>
    <w:rsid w:val="00DE20E9"/>
    <w:rsid w:val="00DE29EE"/>
    <w:rsid w:val="00DE2BDA"/>
    <w:rsid w:val="00DE5B26"/>
    <w:rsid w:val="00DE6029"/>
    <w:rsid w:val="00DE76A7"/>
    <w:rsid w:val="00DF2E20"/>
    <w:rsid w:val="00DF63DE"/>
    <w:rsid w:val="00DF63EB"/>
    <w:rsid w:val="00DF6D24"/>
    <w:rsid w:val="00E00930"/>
    <w:rsid w:val="00E00F00"/>
    <w:rsid w:val="00E055BC"/>
    <w:rsid w:val="00E06600"/>
    <w:rsid w:val="00E10FBF"/>
    <w:rsid w:val="00E12369"/>
    <w:rsid w:val="00E1419C"/>
    <w:rsid w:val="00E142C6"/>
    <w:rsid w:val="00E143F8"/>
    <w:rsid w:val="00E209F5"/>
    <w:rsid w:val="00E20CF5"/>
    <w:rsid w:val="00E20D5F"/>
    <w:rsid w:val="00E24795"/>
    <w:rsid w:val="00E24E8B"/>
    <w:rsid w:val="00E26BC7"/>
    <w:rsid w:val="00E276B8"/>
    <w:rsid w:val="00E30434"/>
    <w:rsid w:val="00E32C27"/>
    <w:rsid w:val="00E35F58"/>
    <w:rsid w:val="00E408DA"/>
    <w:rsid w:val="00E44BE1"/>
    <w:rsid w:val="00E516E7"/>
    <w:rsid w:val="00E537E8"/>
    <w:rsid w:val="00E53969"/>
    <w:rsid w:val="00E555AE"/>
    <w:rsid w:val="00E55890"/>
    <w:rsid w:val="00E572E4"/>
    <w:rsid w:val="00E6086E"/>
    <w:rsid w:val="00E611AA"/>
    <w:rsid w:val="00E61380"/>
    <w:rsid w:val="00E613AA"/>
    <w:rsid w:val="00E62071"/>
    <w:rsid w:val="00E650D2"/>
    <w:rsid w:val="00E65D11"/>
    <w:rsid w:val="00E7149D"/>
    <w:rsid w:val="00E7186E"/>
    <w:rsid w:val="00E71D55"/>
    <w:rsid w:val="00E7373E"/>
    <w:rsid w:val="00E73C79"/>
    <w:rsid w:val="00E740DF"/>
    <w:rsid w:val="00E756A0"/>
    <w:rsid w:val="00E80DEF"/>
    <w:rsid w:val="00E81680"/>
    <w:rsid w:val="00E83735"/>
    <w:rsid w:val="00E8549B"/>
    <w:rsid w:val="00E85C4C"/>
    <w:rsid w:val="00E8788D"/>
    <w:rsid w:val="00E91318"/>
    <w:rsid w:val="00E9161F"/>
    <w:rsid w:val="00E91837"/>
    <w:rsid w:val="00E94270"/>
    <w:rsid w:val="00E95146"/>
    <w:rsid w:val="00E97276"/>
    <w:rsid w:val="00EA63A0"/>
    <w:rsid w:val="00EB21F4"/>
    <w:rsid w:val="00EB222E"/>
    <w:rsid w:val="00EB3643"/>
    <w:rsid w:val="00EB6B41"/>
    <w:rsid w:val="00EC285E"/>
    <w:rsid w:val="00EC3592"/>
    <w:rsid w:val="00EC6446"/>
    <w:rsid w:val="00EC68B7"/>
    <w:rsid w:val="00EC7E19"/>
    <w:rsid w:val="00ED27BC"/>
    <w:rsid w:val="00ED54F3"/>
    <w:rsid w:val="00ED75F8"/>
    <w:rsid w:val="00EE113E"/>
    <w:rsid w:val="00EE777A"/>
    <w:rsid w:val="00EE7A75"/>
    <w:rsid w:val="00EF10A7"/>
    <w:rsid w:val="00EF203B"/>
    <w:rsid w:val="00EF27E8"/>
    <w:rsid w:val="00EF2812"/>
    <w:rsid w:val="00EF3776"/>
    <w:rsid w:val="00EF59CE"/>
    <w:rsid w:val="00EF6496"/>
    <w:rsid w:val="00EF6EC2"/>
    <w:rsid w:val="00F011DC"/>
    <w:rsid w:val="00F043D8"/>
    <w:rsid w:val="00F07427"/>
    <w:rsid w:val="00F074A1"/>
    <w:rsid w:val="00F07536"/>
    <w:rsid w:val="00F117D9"/>
    <w:rsid w:val="00F1203B"/>
    <w:rsid w:val="00F13064"/>
    <w:rsid w:val="00F13DB6"/>
    <w:rsid w:val="00F1448A"/>
    <w:rsid w:val="00F14788"/>
    <w:rsid w:val="00F176FB"/>
    <w:rsid w:val="00F207CD"/>
    <w:rsid w:val="00F21C12"/>
    <w:rsid w:val="00F22203"/>
    <w:rsid w:val="00F2280B"/>
    <w:rsid w:val="00F25A68"/>
    <w:rsid w:val="00F31127"/>
    <w:rsid w:val="00F31304"/>
    <w:rsid w:val="00F35D6C"/>
    <w:rsid w:val="00F36620"/>
    <w:rsid w:val="00F37D9A"/>
    <w:rsid w:val="00F40C69"/>
    <w:rsid w:val="00F426D0"/>
    <w:rsid w:val="00F43438"/>
    <w:rsid w:val="00F43793"/>
    <w:rsid w:val="00F4760D"/>
    <w:rsid w:val="00F47D77"/>
    <w:rsid w:val="00F52794"/>
    <w:rsid w:val="00F53009"/>
    <w:rsid w:val="00F53EB2"/>
    <w:rsid w:val="00F5535E"/>
    <w:rsid w:val="00F60504"/>
    <w:rsid w:val="00F629B8"/>
    <w:rsid w:val="00F65562"/>
    <w:rsid w:val="00F6601E"/>
    <w:rsid w:val="00F6757D"/>
    <w:rsid w:val="00F67B81"/>
    <w:rsid w:val="00F70028"/>
    <w:rsid w:val="00F706D4"/>
    <w:rsid w:val="00F70CB6"/>
    <w:rsid w:val="00F75766"/>
    <w:rsid w:val="00F7641F"/>
    <w:rsid w:val="00F879D9"/>
    <w:rsid w:val="00F87ABA"/>
    <w:rsid w:val="00F91A8A"/>
    <w:rsid w:val="00F92AD6"/>
    <w:rsid w:val="00FA0868"/>
    <w:rsid w:val="00FA31A4"/>
    <w:rsid w:val="00FA366A"/>
    <w:rsid w:val="00FA41F1"/>
    <w:rsid w:val="00FA4587"/>
    <w:rsid w:val="00FB0AB7"/>
    <w:rsid w:val="00FB28FA"/>
    <w:rsid w:val="00FB3D00"/>
    <w:rsid w:val="00FB672B"/>
    <w:rsid w:val="00FC1C4E"/>
    <w:rsid w:val="00FC23D8"/>
    <w:rsid w:val="00FC3EB1"/>
    <w:rsid w:val="00FC7A11"/>
    <w:rsid w:val="00FC7B77"/>
    <w:rsid w:val="00FE0078"/>
    <w:rsid w:val="00FE1D90"/>
    <w:rsid w:val="00FE3DF2"/>
    <w:rsid w:val="00FF058B"/>
    <w:rsid w:val="00FF070A"/>
    <w:rsid w:val="00FF152C"/>
    <w:rsid w:val="00FF18BB"/>
    <w:rsid w:val="00FF3D28"/>
    <w:rsid w:val="00FF42AE"/>
    <w:rsid w:val="00FF46DB"/>
    <w:rsid w:val="00FF6A0F"/>
    <w:rsid w:val="00FF7CBF"/>
    <w:rsid w:val="00FF7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B22DF3"/>
  <w15:chartTrackingRefBased/>
  <w15:docId w15:val="{B3AB83CC-30C8-4E38-AC19-3F3F410DB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7E63"/>
  </w:style>
  <w:style w:type="paragraph" w:styleId="Heading1">
    <w:name w:val="heading 1"/>
    <w:basedOn w:val="Normal"/>
    <w:next w:val="Normal"/>
    <w:link w:val="Heading1Char"/>
    <w:qFormat/>
    <w:rsid w:val="00060586"/>
    <w:pPr>
      <w:keepNext/>
      <w:keepLines/>
      <w:spacing w:before="240" w:after="0" w:line="276" w:lineRule="auto"/>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60586"/>
    <w:pPr>
      <w:keepNext/>
      <w:keepLines/>
      <w:spacing w:before="40" w:after="0" w:line="276" w:lineRule="auto"/>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qFormat/>
    <w:rsid w:val="00060586"/>
    <w:pPr>
      <w:keepNext/>
      <w:spacing w:before="240" w:after="60" w:line="240" w:lineRule="auto"/>
      <w:outlineLvl w:val="2"/>
    </w:pPr>
    <w:rPr>
      <w:rFonts w:ascii="Cambria" w:eastAsia="Times New Roman" w:hAnsi="Cambria" w:cs="Times New Roman"/>
      <w:b/>
      <w:bCs/>
      <w:sz w:val="26"/>
      <w:szCs w:val="26"/>
    </w:rPr>
  </w:style>
  <w:style w:type="paragraph" w:styleId="Heading5">
    <w:name w:val="heading 5"/>
    <w:basedOn w:val="Normal"/>
    <w:next w:val="Normal"/>
    <w:link w:val="Heading5Char"/>
    <w:uiPriority w:val="9"/>
    <w:qFormat/>
    <w:rsid w:val="00060586"/>
    <w:pPr>
      <w:keepNext/>
      <w:keepLines/>
      <w:spacing w:before="200" w:after="0" w:line="240" w:lineRule="auto"/>
      <w:outlineLvl w:val="4"/>
    </w:pPr>
    <w:rPr>
      <w:rFonts w:ascii="Cambria" w:eastAsia="MS Gothic" w:hAnsi="Cambria" w:cs="Times New Roman"/>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a,Dot pt,F5 List Paragraph,List Paragraph Char Char Char,Indicator Text,Colorful List - Accent 11,Numbered Para 1,Bullet 1,Bullet Points,List Paragraph2,MAIN CONTENT,Normal numbered,Issue Action POC,3,POCG Table Text"/>
    <w:basedOn w:val="Normal"/>
    <w:link w:val="ListParagraphChar"/>
    <w:uiPriority w:val="34"/>
    <w:qFormat/>
    <w:rsid w:val="005D6A5E"/>
    <w:pPr>
      <w:ind w:left="720"/>
      <w:contextualSpacing/>
    </w:pPr>
  </w:style>
  <w:style w:type="character" w:customStyle="1" w:styleId="Heading1Char">
    <w:name w:val="Heading 1 Char"/>
    <w:basedOn w:val="DefaultParagraphFont"/>
    <w:link w:val="Heading1"/>
    <w:rsid w:val="00060586"/>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060586"/>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60586"/>
    <w:rPr>
      <w:rFonts w:ascii="Cambria" w:eastAsia="Times New Roman" w:hAnsi="Cambria" w:cs="Times New Roman"/>
      <w:b/>
      <w:bCs/>
      <w:sz w:val="26"/>
      <w:szCs w:val="26"/>
    </w:rPr>
  </w:style>
  <w:style w:type="character" w:customStyle="1" w:styleId="Heading5Char">
    <w:name w:val="Heading 5 Char"/>
    <w:basedOn w:val="DefaultParagraphFont"/>
    <w:link w:val="Heading5"/>
    <w:uiPriority w:val="9"/>
    <w:rsid w:val="00060586"/>
    <w:rPr>
      <w:rFonts w:ascii="Cambria" w:eastAsia="MS Gothic" w:hAnsi="Cambria" w:cs="Times New Roman"/>
      <w:color w:val="243F60"/>
    </w:rPr>
  </w:style>
  <w:style w:type="numbering" w:customStyle="1" w:styleId="NoList1">
    <w:name w:val="No List1"/>
    <w:next w:val="NoList"/>
    <w:uiPriority w:val="99"/>
    <w:semiHidden/>
    <w:unhideWhenUsed/>
    <w:rsid w:val="00060586"/>
  </w:style>
  <w:style w:type="paragraph" w:customStyle="1" w:styleId="abzacixml">
    <w:name w:val="abzacixml"/>
    <w:basedOn w:val="Normal"/>
    <w:uiPriority w:val="99"/>
    <w:rsid w:val="00060586"/>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60586"/>
    <w:pPr>
      <w:tabs>
        <w:tab w:val="center" w:pos="4680"/>
        <w:tab w:val="right" w:pos="9360"/>
      </w:tabs>
      <w:spacing w:after="0" w:line="240" w:lineRule="auto"/>
    </w:pPr>
    <w:rPr>
      <w:rFonts w:ascii="Calibri" w:eastAsia="Calibri" w:hAnsi="Calibri" w:cs="Times New Roman"/>
    </w:rPr>
  </w:style>
  <w:style w:type="character" w:customStyle="1" w:styleId="FooterChar">
    <w:name w:val="Footer Char"/>
    <w:basedOn w:val="DefaultParagraphFont"/>
    <w:link w:val="Footer"/>
    <w:uiPriority w:val="99"/>
    <w:rsid w:val="00060586"/>
    <w:rPr>
      <w:rFonts w:ascii="Calibri" w:eastAsia="Calibri" w:hAnsi="Calibri" w:cs="Times New Roman"/>
    </w:rPr>
  </w:style>
  <w:style w:type="paragraph" w:styleId="Header">
    <w:name w:val="header"/>
    <w:basedOn w:val="Normal"/>
    <w:link w:val="HeaderChar"/>
    <w:uiPriority w:val="99"/>
    <w:unhideWhenUsed/>
    <w:rsid w:val="00060586"/>
    <w:pPr>
      <w:tabs>
        <w:tab w:val="center" w:pos="4680"/>
        <w:tab w:val="right" w:pos="9360"/>
      </w:tabs>
      <w:spacing w:after="0" w:line="240" w:lineRule="auto"/>
    </w:pPr>
    <w:rPr>
      <w:rFonts w:ascii="Calibri" w:eastAsia="Calibri" w:hAnsi="Calibri" w:cs="Times New Roman"/>
    </w:rPr>
  </w:style>
  <w:style w:type="character" w:customStyle="1" w:styleId="HeaderChar">
    <w:name w:val="Header Char"/>
    <w:basedOn w:val="DefaultParagraphFont"/>
    <w:link w:val="Header"/>
    <w:uiPriority w:val="99"/>
    <w:rsid w:val="00060586"/>
    <w:rPr>
      <w:rFonts w:ascii="Calibri" w:eastAsia="Calibri" w:hAnsi="Calibri" w:cs="Times New Roman"/>
    </w:rPr>
  </w:style>
  <w:style w:type="paragraph" w:styleId="TOCHeading">
    <w:name w:val="TOC Heading"/>
    <w:basedOn w:val="Heading1"/>
    <w:next w:val="Normal"/>
    <w:uiPriority w:val="39"/>
    <w:unhideWhenUsed/>
    <w:qFormat/>
    <w:rsid w:val="00060586"/>
    <w:pPr>
      <w:spacing w:line="259" w:lineRule="auto"/>
      <w:outlineLvl w:val="9"/>
    </w:pPr>
  </w:style>
  <w:style w:type="paragraph" w:styleId="TOC1">
    <w:name w:val="toc 1"/>
    <w:basedOn w:val="Normal"/>
    <w:next w:val="Normal"/>
    <w:autoRedefine/>
    <w:uiPriority w:val="39"/>
    <w:unhideWhenUsed/>
    <w:qFormat/>
    <w:rsid w:val="00060586"/>
    <w:pPr>
      <w:spacing w:after="100" w:line="276" w:lineRule="auto"/>
    </w:pPr>
    <w:rPr>
      <w:rFonts w:ascii="Calibri" w:eastAsia="Calibri" w:hAnsi="Calibri" w:cs="Times New Roman"/>
    </w:rPr>
  </w:style>
  <w:style w:type="paragraph" w:styleId="TOC2">
    <w:name w:val="toc 2"/>
    <w:basedOn w:val="Normal"/>
    <w:next w:val="Normal"/>
    <w:autoRedefine/>
    <w:uiPriority w:val="39"/>
    <w:unhideWhenUsed/>
    <w:qFormat/>
    <w:rsid w:val="00060586"/>
    <w:pPr>
      <w:spacing w:after="100" w:line="276" w:lineRule="auto"/>
      <w:jc w:val="both"/>
    </w:pPr>
    <w:rPr>
      <w:rFonts w:ascii="Sylfaen" w:eastAsia="Calibri" w:hAnsi="Sylfaen" w:cs="Sylfaen"/>
      <w:b/>
      <w:sz w:val="20"/>
      <w:szCs w:val="20"/>
      <w:lang w:val="ka-GE"/>
    </w:rPr>
  </w:style>
  <w:style w:type="character" w:styleId="Hyperlink">
    <w:name w:val="Hyperlink"/>
    <w:basedOn w:val="DefaultParagraphFont"/>
    <w:uiPriority w:val="99"/>
    <w:unhideWhenUsed/>
    <w:rsid w:val="00060586"/>
    <w:rPr>
      <w:color w:val="0563C1" w:themeColor="hyperlink"/>
      <w:u w:val="single"/>
    </w:rPr>
  </w:style>
  <w:style w:type="paragraph" w:customStyle="1" w:styleId="-11">
    <w:name w:val="ფერადისი - მახვილი 11"/>
    <w:basedOn w:val="Normal"/>
    <w:uiPriority w:val="99"/>
    <w:qFormat/>
    <w:rsid w:val="00060586"/>
    <w:pPr>
      <w:spacing w:after="200" w:line="276" w:lineRule="auto"/>
      <w:ind w:left="720"/>
      <w:contextualSpacing/>
    </w:pPr>
    <w:rPr>
      <w:rFonts w:ascii="Calibri" w:eastAsia="Calibri" w:hAnsi="Calibri" w:cs="Times New Roman"/>
    </w:rPr>
  </w:style>
  <w:style w:type="paragraph" w:styleId="NormalWeb">
    <w:name w:val="Normal (Web)"/>
    <w:basedOn w:val="Normal"/>
    <w:uiPriority w:val="99"/>
    <w:unhideWhenUsed/>
    <w:qFormat/>
    <w:rsid w:val="0006058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
    <w:name w:val="ინტერვალის გარეშე1"/>
    <w:link w:val="NoSpacingChar"/>
    <w:uiPriority w:val="1"/>
    <w:qFormat/>
    <w:rsid w:val="00060586"/>
    <w:pPr>
      <w:spacing w:after="0" w:line="240" w:lineRule="auto"/>
    </w:pPr>
    <w:rPr>
      <w:rFonts w:ascii="Calibri" w:eastAsia="Times New Roman" w:hAnsi="Calibri" w:cs="Times New Roman"/>
      <w:lang w:val="ka-GE" w:eastAsia="ka-GE"/>
    </w:rPr>
  </w:style>
  <w:style w:type="character" w:customStyle="1" w:styleId="NoSpacingChar">
    <w:name w:val="No Spacing Char"/>
    <w:link w:val="1"/>
    <w:uiPriority w:val="1"/>
    <w:rsid w:val="00060586"/>
    <w:rPr>
      <w:rFonts w:ascii="Calibri" w:eastAsia="Times New Roman" w:hAnsi="Calibri" w:cs="Times New Roman"/>
      <w:lang w:val="ka-GE" w:eastAsia="ka-GE"/>
    </w:rPr>
  </w:style>
  <w:style w:type="paragraph" w:customStyle="1" w:styleId="-12">
    <w:name w:val="ფერადისი - მახვილი 12"/>
    <w:basedOn w:val="Normal"/>
    <w:uiPriority w:val="34"/>
    <w:qFormat/>
    <w:rsid w:val="00060586"/>
    <w:pPr>
      <w:spacing w:line="252" w:lineRule="auto"/>
      <w:ind w:left="720"/>
      <w:contextualSpacing/>
      <w:jc w:val="both"/>
    </w:pPr>
    <w:rPr>
      <w:rFonts w:ascii="Calibri" w:eastAsia="Times New Roman" w:hAnsi="Calibri" w:cs="Times New Roman"/>
    </w:rPr>
  </w:style>
  <w:style w:type="paragraph" w:customStyle="1" w:styleId="10">
    <w:name w:val="შინაარსის სათაური1"/>
    <w:basedOn w:val="Heading1"/>
    <w:next w:val="Normal"/>
    <w:uiPriority w:val="39"/>
    <w:semiHidden/>
    <w:unhideWhenUsed/>
    <w:qFormat/>
    <w:rsid w:val="00060586"/>
    <w:pPr>
      <w:spacing w:before="480"/>
      <w:ind w:left="720" w:hanging="360"/>
      <w:outlineLvl w:val="9"/>
    </w:pPr>
    <w:rPr>
      <w:rFonts w:ascii="Cambria" w:eastAsia="Times New Roman" w:hAnsi="Cambria" w:cs="Times New Roman"/>
      <w:b/>
      <w:bCs/>
      <w:color w:val="365F91"/>
      <w:sz w:val="28"/>
      <w:szCs w:val="28"/>
      <w:lang w:eastAsia="ja-JP"/>
    </w:rPr>
  </w:style>
  <w:style w:type="character" w:styleId="CommentReference">
    <w:name w:val="annotation reference"/>
    <w:uiPriority w:val="99"/>
    <w:semiHidden/>
    <w:unhideWhenUsed/>
    <w:rsid w:val="00060586"/>
    <w:rPr>
      <w:sz w:val="16"/>
      <w:szCs w:val="16"/>
    </w:rPr>
  </w:style>
  <w:style w:type="paragraph" w:styleId="CommentText">
    <w:name w:val="annotation text"/>
    <w:basedOn w:val="Normal"/>
    <w:link w:val="CommentTextChar"/>
    <w:uiPriority w:val="99"/>
    <w:unhideWhenUsed/>
    <w:rsid w:val="00060586"/>
    <w:pPr>
      <w:spacing w:after="0"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06058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60586"/>
    <w:rPr>
      <w:b/>
      <w:bCs/>
    </w:rPr>
  </w:style>
  <w:style w:type="character" w:customStyle="1" w:styleId="CommentSubjectChar">
    <w:name w:val="Comment Subject Char"/>
    <w:basedOn w:val="CommentTextChar"/>
    <w:link w:val="CommentSubject"/>
    <w:uiPriority w:val="99"/>
    <w:semiHidden/>
    <w:rsid w:val="00060586"/>
    <w:rPr>
      <w:rFonts w:ascii="Calibri" w:eastAsia="Calibri" w:hAnsi="Calibri" w:cs="Times New Roman"/>
      <w:b/>
      <w:bCs/>
      <w:sz w:val="20"/>
      <w:szCs w:val="20"/>
    </w:rPr>
  </w:style>
  <w:style w:type="paragraph" w:styleId="BalloonText">
    <w:name w:val="Balloon Text"/>
    <w:basedOn w:val="Normal"/>
    <w:link w:val="BalloonTextChar"/>
    <w:uiPriority w:val="99"/>
    <w:unhideWhenUsed/>
    <w:rsid w:val="00060586"/>
    <w:pPr>
      <w:spacing w:after="0" w:line="240" w:lineRule="auto"/>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rsid w:val="00060586"/>
    <w:rPr>
      <w:rFonts w:ascii="Tahoma" w:eastAsia="Calibri" w:hAnsi="Tahoma" w:cs="Times New Roman"/>
      <w:sz w:val="16"/>
      <w:szCs w:val="16"/>
    </w:rPr>
  </w:style>
  <w:style w:type="table" w:styleId="TableGrid">
    <w:name w:val="Table Grid"/>
    <w:basedOn w:val="TableNormal"/>
    <w:uiPriority w:val="39"/>
    <w:rsid w:val="00060586"/>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060586"/>
  </w:style>
  <w:style w:type="paragraph" w:customStyle="1" w:styleId="11">
    <w:name w:val="Абзац списка1"/>
    <w:basedOn w:val="Normal"/>
    <w:qFormat/>
    <w:rsid w:val="00060586"/>
    <w:pPr>
      <w:spacing w:after="200" w:line="276" w:lineRule="auto"/>
      <w:ind w:left="720"/>
      <w:contextualSpacing/>
    </w:pPr>
    <w:rPr>
      <w:rFonts w:ascii="Calibri" w:eastAsia="Times New Roman" w:hAnsi="Calibri" w:cs="Times New Roman"/>
    </w:rPr>
  </w:style>
  <w:style w:type="paragraph" w:customStyle="1" w:styleId="ListParagraph1">
    <w:name w:val="List Paragraph1"/>
    <w:basedOn w:val="Normal"/>
    <w:rsid w:val="00060586"/>
    <w:pPr>
      <w:spacing w:after="200" w:line="276" w:lineRule="auto"/>
      <w:ind w:left="720"/>
      <w:contextualSpacing/>
    </w:pPr>
    <w:rPr>
      <w:rFonts w:ascii="Calibri" w:eastAsia="Times New Roman" w:hAnsi="Calibri" w:cs="Times New Roman"/>
    </w:rPr>
  </w:style>
  <w:style w:type="character" w:styleId="FollowedHyperlink">
    <w:name w:val="FollowedHyperlink"/>
    <w:uiPriority w:val="99"/>
    <w:semiHidden/>
    <w:unhideWhenUsed/>
    <w:rsid w:val="00060586"/>
    <w:rPr>
      <w:color w:val="800080"/>
      <w:u w:val="single"/>
    </w:rPr>
  </w:style>
  <w:style w:type="paragraph" w:customStyle="1" w:styleId="1-21">
    <w:name w:val="საშუალო ბადე 1 - მახვილი 21"/>
    <w:basedOn w:val="Normal"/>
    <w:uiPriority w:val="34"/>
    <w:qFormat/>
    <w:rsid w:val="00060586"/>
    <w:pPr>
      <w:spacing w:after="200" w:line="276" w:lineRule="auto"/>
      <w:ind w:left="720"/>
      <w:contextualSpacing/>
    </w:pPr>
    <w:rPr>
      <w:rFonts w:ascii="Calibri" w:eastAsia="MS Mincho" w:hAnsi="Calibri" w:cs="Times New Roman"/>
    </w:rPr>
  </w:style>
  <w:style w:type="paragraph" w:customStyle="1" w:styleId="2">
    <w:name w:val="შინაარსის სათაური2"/>
    <w:basedOn w:val="Heading1"/>
    <w:next w:val="Normal"/>
    <w:uiPriority w:val="71"/>
    <w:semiHidden/>
    <w:unhideWhenUsed/>
    <w:qFormat/>
    <w:rsid w:val="00060586"/>
    <w:pPr>
      <w:keepLines w:val="0"/>
      <w:spacing w:before="0" w:line="240" w:lineRule="auto"/>
      <w:ind w:left="720" w:hanging="360"/>
      <w:outlineLvl w:val="9"/>
    </w:pPr>
    <w:rPr>
      <w:rFonts w:ascii="Cambria" w:eastAsia="Times New Roman" w:hAnsi="Cambria" w:cs="Times New Roman"/>
      <w:b/>
      <w:bCs/>
      <w:color w:val="1F4E79"/>
      <w:kern w:val="32"/>
      <w:sz w:val="28"/>
    </w:rPr>
  </w:style>
  <w:style w:type="character" w:styleId="Strong">
    <w:name w:val="Strong"/>
    <w:qFormat/>
    <w:rsid w:val="00060586"/>
    <w:rPr>
      <w:b/>
      <w:bCs/>
      <w:color w:val="auto"/>
    </w:rPr>
  </w:style>
  <w:style w:type="paragraph" w:styleId="BodyText2">
    <w:name w:val="Body Text 2"/>
    <w:basedOn w:val="Normal"/>
    <w:link w:val="BodyText2Char"/>
    <w:uiPriority w:val="99"/>
    <w:rsid w:val="00060586"/>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060586"/>
    <w:rPr>
      <w:rFonts w:ascii="Times New Roman" w:eastAsia="Times New Roman" w:hAnsi="Times New Roman" w:cs="Times New Roman"/>
      <w:sz w:val="24"/>
      <w:szCs w:val="24"/>
    </w:rPr>
  </w:style>
  <w:style w:type="paragraph" w:styleId="NoSpacing">
    <w:name w:val="No Spacing"/>
    <w:uiPriority w:val="1"/>
    <w:qFormat/>
    <w:rsid w:val="00060586"/>
    <w:pPr>
      <w:spacing w:after="0" w:line="240" w:lineRule="auto"/>
    </w:pPr>
  </w:style>
  <w:style w:type="paragraph" w:customStyle="1" w:styleId="Default">
    <w:name w:val="Default"/>
    <w:rsid w:val="00060586"/>
    <w:pPr>
      <w:autoSpaceDE w:val="0"/>
      <w:autoSpaceDN w:val="0"/>
      <w:adjustRightInd w:val="0"/>
      <w:spacing w:after="0" w:line="240" w:lineRule="auto"/>
    </w:pPr>
    <w:rPr>
      <w:rFonts w:ascii="AcadNusx" w:eastAsia="Times New Roman" w:hAnsi="AcadNusx" w:cs="AcadNusx"/>
      <w:color w:val="000000"/>
      <w:sz w:val="24"/>
      <w:szCs w:val="24"/>
    </w:rPr>
  </w:style>
  <w:style w:type="character" w:customStyle="1" w:styleId="a">
    <w:name w:val="_"/>
    <w:basedOn w:val="DefaultParagraphFont"/>
    <w:rsid w:val="00060586"/>
  </w:style>
  <w:style w:type="character" w:customStyle="1" w:styleId="pgff2">
    <w:name w:val="pgff2"/>
    <w:basedOn w:val="DefaultParagraphFont"/>
    <w:rsid w:val="00060586"/>
  </w:style>
  <w:style w:type="character" w:customStyle="1" w:styleId="pgfc1">
    <w:name w:val="pgfc1"/>
    <w:basedOn w:val="DefaultParagraphFont"/>
    <w:rsid w:val="00060586"/>
  </w:style>
  <w:style w:type="paragraph" w:customStyle="1" w:styleId="xl77">
    <w:name w:val="xl77"/>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993300"/>
      <w:sz w:val="26"/>
      <w:szCs w:val="26"/>
    </w:rPr>
  </w:style>
  <w:style w:type="paragraph" w:customStyle="1" w:styleId="xl78">
    <w:name w:val="xl78"/>
    <w:basedOn w:val="Normal"/>
    <w:rsid w:val="00060586"/>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79">
    <w:name w:val="xl79"/>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80">
    <w:name w:val="xl80"/>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800080"/>
      <w:sz w:val="26"/>
      <w:szCs w:val="26"/>
    </w:rPr>
  </w:style>
  <w:style w:type="paragraph" w:customStyle="1" w:styleId="xl81">
    <w:name w:val="xl81"/>
    <w:basedOn w:val="Normal"/>
    <w:rsid w:val="00060586"/>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82">
    <w:name w:val="xl82"/>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83">
    <w:name w:val="xl83"/>
    <w:basedOn w:val="Normal"/>
    <w:rsid w:val="00060586"/>
    <w:pPr>
      <w:pBdr>
        <w:top w:val="single" w:sz="4"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LitNusx" w:eastAsia="Times New Roman" w:hAnsi="LitNusx" w:cs="Times New Roman"/>
      <w:b/>
      <w:bCs/>
      <w:sz w:val="26"/>
      <w:szCs w:val="26"/>
    </w:rPr>
  </w:style>
  <w:style w:type="paragraph" w:customStyle="1" w:styleId="xl84">
    <w:name w:val="xl84"/>
    <w:basedOn w:val="Normal"/>
    <w:rsid w:val="00060586"/>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5">
    <w:name w:val="xl85"/>
    <w:basedOn w:val="Normal"/>
    <w:rsid w:val="00060586"/>
    <w:pPr>
      <w:pBdr>
        <w:left w:val="single" w:sz="8" w:space="31" w:color="auto"/>
        <w:right w:val="single" w:sz="8" w:space="0" w:color="auto"/>
      </w:pBdr>
      <w:spacing w:before="100" w:beforeAutospacing="1" w:after="100" w:afterAutospacing="1" w:line="240" w:lineRule="auto"/>
      <w:ind w:firstLineChars="400" w:firstLine="400"/>
      <w:textAlignment w:val="center"/>
    </w:pPr>
    <w:rPr>
      <w:rFonts w:ascii="Sylfaen" w:eastAsia="Times New Roman" w:hAnsi="Sylfaen" w:cs="Times New Roman"/>
      <w:b/>
      <w:bCs/>
      <w:color w:val="000000"/>
    </w:rPr>
  </w:style>
  <w:style w:type="paragraph" w:customStyle="1" w:styleId="xl86">
    <w:name w:val="xl86"/>
    <w:basedOn w:val="Normal"/>
    <w:rsid w:val="00060586"/>
    <w:pPr>
      <w:spacing w:before="100" w:beforeAutospacing="1" w:after="100" w:afterAutospacing="1" w:line="240" w:lineRule="auto"/>
      <w:textAlignment w:val="center"/>
    </w:pPr>
    <w:rPr>
      <w:rFonts w:ascii="Sylfaen" w:eastAsia="Times New Roman" w:hAnsi="Sylfaen" w:cs="Times New Roman"/>
      <w:b/>
      <w:bCs/>
      <w:sz w:val="24"/>
      <w:szCs w:val="24"/>
    </w:rPr>
  </w:style>
  <w:style w:type="paragraph" w:customStyle="1" w:styleId="xl87">
    <w:name w:val="xl87"/>
    <w:basedOn w:val="Normal"/>
    <w:rsid w:val="00060586"/>
    <w:pPr>
      <w:pBdr>
        <w:left w:val="single" w:sz="8" w:space="18" w:color="auto"/>
        <w:right w:val="single" w:sz="8" w:space="0" w:color="auto"/>
      </w:pBdr>
      <w:spacing w:before="100" w:beforeAutospacing="1" w:after="100" w:afterAutospacing="1" w:line="240" w:lineRule="auto"/>
      <w:ind w:firstLineChars="200" w:firstLine="200"/>
      <w:textAlignment w:val="center"/>
    </w:pPr>
    <w:rPr>
      <w:rFonts w:ascii="Sylfaen" w:eastAsia="Times New Roman" w:hAnsi="Sylfaen" w:cs="Times New Roman"/>
      <w:b/>
      <w:bCs/>
      <w:color w:val="800080"/>
    </w:rPr>
  </w:style>
  <w:style w:type="paragraph" w:customStyle="1" w:styleId="xl88">
    <w:name w:val="xl88"/>
    <w:basedOn w:val="Normal"/>
    <w:rsid w:val="00060586"/>
    <w:pPr>
      <w:pBdr>
        <w:left w:val="single" w:sz="8" w:space="27" w:color="auto"/>
        <w:right w:val="single" w:sz="8" w:space="0" w:color="auto"/>
      </w:pBdr>
      <w:spacing w:before="100" w:beforeAutospacing="1" w:after="100" w:afterAutospacing="1" w:line="240" w:lineRule="auto"/>
      <w:ind w:firstLineChars="300" w:firstLine="300"/>
      <w:textAlignment w:val="center"/>
    </w:pPr>
    <w:rPr>
      <w:rFonts w:ascii="Sylfaen" w:eastAsia="Times New Roman" w:hAnsi="Sylfaen" w:cs="Times New Roman"/>
      <w:b/>
      <w:bCs/>
      <w:color w:val="008000"/>
    </w:rPr>
  </w:style>
  <w:style w:type="paragraph" w:customStyle="1" w:styleId="xl89">
    <w:name w:val="xl89"/>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rPr>
  </w:style>
  <w:style w:type="paragraph" w:customStyle="1" w:styleId="xl90">
    <w:name w:val="xl90"/>
    <w:basedOn w:val="Normal"/>
    <w:rsid w:val="00060586"/>
    <w:pPr>
      <w:pBdr>
        <w:left w:val="single" w:sz="8" w:space="0" w:color="auto"/>
        <w:right w:val="single" w:sz="8" w:space="0" w:color="auto"/>
      </w:pBdr>
      <w:spacing w:before="100" w:beforeAutospacing="1" w:after="100" w:afterAutospacing="1" w:line="240" w:lineRule="auto"/>
      <w:textAlignment w:val="center"/>
    </w:pPr>
    <w:rPr>
      <w:rFonts w:ascii="Sylfaen" w:eastAsia="Times New Roman" w:hAnsi="Sylfaen" w:cs="Times New Roman"/>
      <w:b/>
      <w:bCs/>
      <w:color w:val="008000"/>
    </w:rPr>
  </w:style>
  <w:style w:type="paragraph" w:customStyle="1" w:styleId="xl91">
    <w:name w:val="xl91"/>
    <w:basedOn w:val="Normal"/>
    <w:rsid w:val="00060586"/>
    <w:pPr>
      <w:pBdr>
        <w:left w:val="single" w:sz="8" w:space="9" w:color="auto"/>
        <w:right w:val="single" w:sz="8" w:space="0" w:color="auto"/>
      </w:pBdr>
      <w:spacing w:before="100" w:beforeAutospacing="1" w:after="100" w:afterAutospacing="1" w:line="240" w:lineRule="auto"/>
      <w:ind w:firstLineChars="100" w:firstLine="100"/>
      <w:textAlignment w:val="center"/>
    </w:pPr>
    <w:rPr>
      <w:rFonts w:ascii="Sylfaen" w:eastAsia="Times New Roman" w:hAnsi="Sylfaen" w:cs="Times New Roman"/>
      <w:b/>
      <w:bCs/>
      <w:color w:val="FF0000"/>
    </w:rPr>
  </w:style>
  <w:style w:type="paragraph" w:customStyle="1" w:styleId="xl92">
    <w:name w:val="xl92"/>
    <w:basedOn w:val="Normal"/>
    <w:rsid w:val="00060586"/>
    <w:pPr>
      <w:pBdr>
        <w:right w:val="single" w:sz="8" w:space="0" w:color="auto"/>
      </w:pBdr>
      <w:spacing w:before="100" w:beforeAutospacing="1" w:after="100" w:afterAutospacing="1" w:line="240" w:lineRule="auto"/>
      <w:ind w:firstLineChars="300" w:firstLine="300"/>
      <w:textAlignment w:val="center"/>
    </w:pPr>
    <w:rPr>
      <w:rFonts w:ascii="Sylfaen" w:eastAsia="Times New Roman" w:hAnsi="Sylfaen" w:cs="Times New Roman"/>
      <w:b/>
      <w:bCs/>
      <w:color w:val="008000"/>
    </w:rPr>
  </w:style>
  <w:style w:type="paragraph" w:customStyle="1" w:styleId="xl93">
    <w:name w:val="xl93"/>
    <w:basedOn w:val="Normal"/>
    <w:rsid w:val="00060586"/>
    <w:pPr>
      <w:pBdr>
        <w:left w:val="single" w:sz="8" w:space="31" w:color="auto"/>
        <w:right w:val="single" w:sz="8" w:space="0" w:color="auto"/>
      </w:pBdr>
      <w:spacing w:before="100" w:beforeAutospacing="1" w:after="100" w:afterAutospacing="1" w:line="240" w:lineRule="auto"/>
      <w:ind w:firstLineChars="400" w:firstLine="400"/>
      <w:textAlignment w:val="center"/>
    </w:pPr>
    <w:rPr>
      <w:rFonts w:ascii="Sylfaen" w:eastAsia="Times New Roman" w:hAnsi="Sylfaen" w:cs="Times New Roman"/>
    </w:rPr>
  </w:style>
  <w:style w:type="paragraph" w:customStyle="1" w:styleId="xl94">
    <w:name w:val="xl94"/>
    <w:basedOn w:val="Normal"/>
    <w:rsid w:val="00060586"/>
    <w:pPr>
      <w:pBdr>
        <w:left w:val="single" w:sz="8" w:space="31" w:color="auto"/>
        <w:right w:val="single" w:sz="8" w:space="0" w:color="auto"/>
      </w:pBdr>
      <w:spacing w:before="100" w:beforeAutospacing="1" w:after="100" w:afterAutospacing="1" w:line="240" w:lineRule="auto"/>
      <w:ind w:firstLineChars="500" w:firstLine="500"/>
      <w:textAlignment w:val="center"/>
    </w:pPr>
    <w:rPr>
      <w:rFonts w:ascii="Sylfaen" w:eastAsia="Times New Roman" w:hAnsi="Sylfaen" w:cs="Times New Roman"/>
      <w:i/>
      <w:iCs/>
      <w:color w:val="000000"/>
    </w:rPr>
  </w:style>
  <w:style w:type="paragraph" w:customStyle="1" w:styleId="xl95">
    <w:name w:val="xl95"/>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i/>
      <w:iCs/>
      <w:color w:val="000000"/>
    </w:rPr>
  </w:style>
  <w:style w:type="paragraph" w:customStyle="1" w:styleId="xl96">
    <w:name w:val="xl96"/>
    <w:basedOn w:val="Normal"/>
    <w:rsid w:val="00060586"/>
    <w:pPr>
      <w:pBdr>
        <w:right w:val="single" w:sz="8" w:space="0" w:color="auto"/>
      </w:pBdr>
      <w:spacing w:before="100" w:beforeAutospacing="1" w:after="100" w:afterAutospacing="1" w:line="240" w:lineRule="auto"/>
      <w:ind w:firstLineChars="100" w:firstLine="100"/>
      <w:textAlignment w:val="center"/>
    </w:pPr>
    <w:rPr>
      <w:rFonts w:ascii="Sylfaen" w:eastAsia="Times New Roman" w:hAnsi="Sylfaen" w:cs="Times New Roman"/>
      <w:b/>
      <w:bCs/>
      <w:color w:val="FF0000"/>
    </w:rPr>
  </w:style>
  <w:style w:type="paragraph" w:customStyle="1" w:styleId="xl97">
    <w:name w:val="xl97"/>
    <w:basedOn w:val="Normal"/>
    <w:rsid w:val="00060586"/>
    <w:pPr>
      <w:spacing w:before="100" w:beforeAutospacing="1" w:after="100" w:afterAutospacing="1" w:line="240" w:lineRule="auto"/>
      <w:textAlignment w:val="center"/>
    </w:pPr>
    <w:rPr>
      <w:rFonts w:ascii="Sylfaen" w:eastAsia="Times New Roman" w:hAnsi="Sylfaen" w:cs="Times New Roman"/>
      <w:b/>
      <w:bCs/>
      <w:color w:val="FF0000"/>
      <w:sz w:val="24"/>
      <w:szCs w:val="24"/>
    </w:rPr>
  </w:style>
  <w:style w:type="paragraph" w:customStyle="1" w:styleId="xl98">
    <w:name w:val="xl98"/>
    <w:basedOn w:val="Normal"/>
    <w:rsid w:val="00060586"/>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99">
    <w:name w:val="xl99"/>
    <w:basedOn w:val="Normal"/>
    <w:rsid w:val="00060586"/>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100">
    <w:name w:val="xl100"/>
    <w:basedOn w:val="Normal"/>
    <w:rsid w:val="00060586"/>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101">
    <w:name w:val="xl101"/>
    <w:basedOn w:val="Normal"/>
    <w:rsid w:val="00060586"/>
    <w:pPr>
      <w:spacing w:before="100" w:beforeAutospacing="1" w:after="100" w:afterAutospacing="1" w:line="240" w:lineRule="auto"/>
      <w:textAlignment w:val="center"/>
    </w:pPr>
    <w:rPr>
      <w:rFonts w:ascii="Sylfaen" w:eastAsia="Times New Roman" w:hAnsi="Sylfaen" w:cs="Times New Roman"/>
      <w:sz w:val="24"/>
      <w:szCs w:val="24"/>
    </w:rPr>
  </w:style>
  <w:style w:type="paragraph" w:customStyle="1" w:styleId="xl102">
    <w:name w:val="xl102"/>
    <w:basedOn w:val="Normal"/>
    <w:rsid w:val="00060586"/>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103">
    <w:name w:val="xl103"/>
    <w:basedOn w:val="Normal"/>
    <w:rsid w:val="00060586"/>
    <w:pPr>
      <w:pBdr>
        <w:top w:val="single" w:sz="8" w:space="0" w:color="auto"/>
        <w:left w:val="single" w:sz="8" w:space="0" w:color="auto"/>
        <w:bottom w:val="double" w:sz="6"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104">
    <w:name w:val="xl104"/>
    <w:basedOn w:val="Normal"/>
    <w:rsid w:val="00060586"/>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105">
    <w:name w:val="xl105"/>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06">
    <w:name w:val="xl106"/>
    <w:basedOn w:val="Normal"/>
    <w:rsid w:val="00060586"/>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07">
    <w:name w:val="xl107"/>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08">
    <w:name w:val="xl108"/>
    <w:basedOn w:val="Normal"/>
    <w:rsid w:val="00060586"/>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09">
    <w:name w:val="xl109"/>
    <w:basedOn w:val="Normal"/>
    <w:rsid w:val="00060586"/>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10">
    <w:name w:val="xl110"/>
    <w:basedOn w:val="Normal"/>
    <w:rsid w:val="00060586"/>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11">
    <w:name w:val="xl111"/>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12">
    <w:name w:val="xl112"/>
    <w:basedOn w:val="Normal"/>
    <w:rsid w:val="00060586"/>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13">
    <w:name w:val="xl113"/>
    <w:basedOn w:val="Normal"/>
    <w:rsid w:val="00060586"/>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114">
    <w:name w:val="xl114"/>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15">
    <w:name w:val="xl115"/>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116">
    <w:name w:val="xl116"/>
    <w:basedOn w:val="Normal"/>
    <w:rsid w:val="00060586"/>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117">
    <w:name w:val="xl117"/>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118">
    <w:name w:val="xl118"/>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119">
    <w:name w:val="xl119"/>
    <w:basedOn w:val="Normal"/>
    <w:rsid w:val="00060586"/>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120">
    <w:name w:val="xl120"/>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121">
    <w:name w:val="xl121"/>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122">
    <w:name w:val="xl122"/>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123">
    <w:name w:val="xl123"/>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124">
    <w:name w:val="xl124"/>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125">
    <w:name w:val="xl125"/>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126">
    <w:name w:val="xl126"/>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127">
    <w:name w:val="xl127"/>
    <w:basedOn w:val="Normal"/>
    <w:rsid w:val="00060586"/>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28">
    <w:name w:val="xl128"/>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129">
    <w:name w:val="xl129"/>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130">
    <w:name w:val="xl130"/>
    <w:basedOn w:val="Normal"/>
    <w:rsid w:val="00060586"/>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800080"/>
      <w:sz w:val="24"/>
      <w:szCs w:val="24"/>
    </w:rPr>
  </w:style>
  <w:style w:type="paragraph" w:customStyle="1" w:styleId="xl131">
    <w:name w:val="xl131"/>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132">
    <w:name w:val="xl132"/>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133">
    <w:name w:val="xl133"/>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34">
    <w:name w:val="xl134"/>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35">
    <w:name w:val="xl135"/>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136">
    <w:name w:val="xl136"/>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137">
    <w:name w:val="xl137"/>
    <w:basedOn w:val="Normal"/>
    <w:rsid w:val="00060586"/>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38">
    <w:name w:val="xl138"/>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139">
    <w:name w:val="xl139"/>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140">
    <w:name w:val="xl140"/>
    <w:basedOn w:val="Normal"/>
    <w:rsid w:val="00060586"/>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141">
    <w:name w:val="xl141"/>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142">
    <w:name w:val="xl142"/>
    <w:basedOn w:val="Normal"/>
    <w:rsid w:val="00060586"/>
    <w:pPr>
      <w:pBdr>
        <w:top w:val="single" w:sz="4" w:space="0" w:color="auto"/>
        <w:left w:val="single" w:sz="8" w:space="0" w:color="auto"/>
        <w:bottom w:val="single" w:sz="4"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43">
    <w:name w:val="xl143"/>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144">
    <w:name w:val="xl144"/>
    <w:basedOn w:val="Normal"/>
    <w:rsid w:val="00060586"/>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145">
    <w:name w:val="xl145"/>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146">
    <w:name w:val="xl146"/>
    <w:basedOn w:val="Normal"/>
    <w:rsid w:val="00060586"/>
    <w:pPr>
      <w:pBdr>
        <w:left w:val="single" w:sz="8" w:space="0" w:color="auto"/>
        <w:right w:val="single" w:sz="8" w:space="0" w:color="auto"/>
      </w:pBdr>
      <w:shd w:val="clear" w:color="000000" w:fill="C0C0C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147">
    <w:name w:val="xl147"/>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148">
    <w:name w:val="xl148"/>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149">
    <w:name w:val="xl149"/>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150">
    <w:name w:val="xl150"/>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51">
    <w:name w:val="xl151"/>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152">
    <w:name w:val="xl152"/>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53">
    <w:name w:val="xl153"/>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154">
    <w:name w:val="xl154"/>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155">
    <w:name w:val="xl155"/>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156">
    <w:name w:val="xl156"/>
    <w:basedOn w:val="Normal"/>
    <w:rsid w:val="00060586"/>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157">
    <w:name w:val="xl157"/>
    <w:basedOn w:val="Normal"/>
    <w:rsid w:val="00060586"/>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993300"/>
      <w:sz w:val="26"/>
      <w:szCs w:val="26"/>
    </w:rPr>
  </w:style>
  <w:style w:type="paragraph" w:customStyle="1" w:styleId="xl158">
    <w:name w:val="xl158"/>
    <w:basedOn w:val="Normal"/>
    <w:rsid w:val="00060586"/>
    <w:pPr>
      <w:shd w:val="clear" w:color="000000" w:fill="FFFFFF"/>
      <w:spacing w:before="100" w:beforeAutospacing="1" w:after="100" w:afterAutospacing="1" w:line="240" w:lineRule="auto"/>
      <w:textAlignment w:val="center"/>
    </w:pPr>
    <w:rPr>
      <w:rFonts w:ascii="Sylfaen" w:eastAsia="Times New Roman" w:hAnsi="Sylfaen" w:cs="Times New Roman"/>
      <w:b/>
      <w:bCs/>
      <w:sz w:val="24"/>
      <w:szCs w:val="24"/>
    </w:rPr>
  </w:style>
  <w:style w:type="paragraph" w:customStyle="1" w:styleId="xl159">
    <w:name w:val="xl159"/>
    <w:basedOn w:val="Normal"/>
    <w:rsid w:val="00060586"/>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60">
    <w:name w:val="xl160"/>
    <w:basedOn w:val="Normal"/>
    <w:rsid w:val="00060586"/>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61">
    <w:name w:val="xl161"/>
    <w:basedOn w:val="Normal"/>
    <w:rsid w:val="00060586"/>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162">
    <w:name w:val="xl162"/>
    <w:basedOn w:val="Normal"/>
    <w:rsid w:val="00060586"/>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63">
    <w:name w:val="xl163"/>
    <w:basedOn w:val="Normal"/>
    <w:rsid w:val="00060586"/>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64">
    <w:name w:val="xl164"/>
    <w:basedOn w:val="Normal"/>
    <w:rsid w:val="00060586"/>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165">
    <w:name w:val="xl165"/>
    <w:basedOn w:val="Normal"/>
    <w:rsid w:val="00060586"/>
    <w:pPr>
      <w:pBdr>
        <w:top w:val="single" w:sz="4"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166">
    <w:name w:val="xl166"/>
    <w:basedOn w:val="Normal"/>
    <w:rsid w:val="00060586"/>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67">
    <w:name w:val="xl167"/>
    <w:basedOn w:val="Normal"/>
    <w:rsid w:val="00060586"/>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68">
    <w:name w:val="xl168"/>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69">
    <w:name w:val="xl169"/>
    <w:basedOn w:val="Normal"/>
    <w:rsid w:val="00060586"/>
    <w:pPr>
      <w:spacing w:before="100" w:beforeAutospacing="1" w:after="100" w:afterAutospacing="1" w:line="240" w:lineRule="auto"/>
      <w:jc w:val="center"/>
      <w:textAlignment w:val="center"/>
    </w:pPr>
    <w:rPr>
      <w:rFonts w:ascii="Arial" w:eastAsia="Times New Roman" w:hAnsi="Arial" w:cs="Arial"/>
      <w:b/>
      <w:bCs/>
      <w:sz w:val="28"/>
      <w:szCs w:val="28"/>
    </w:rPr>
  </w:style>
  <w:style w:type="paragraph" w:customStyle="1" w:styleId="xl170">
    <w:name w:val="xl170"/>
    <w:basedOn w:val="Normal"/>
    <w:rsid w:val="00060586"/>
    <w:pPr>
      <w:pBdr>
        <w:top w:val="single" w:sz="4" w:space="0" w:color="auto"/>
        <w:left w:val="single" w:sz="8" w:space="0" w:color="auto"/>
        <w:bottom w:val="double" w:sz="6" w:space="0" w:color="auto"/>
      </w:pBdr>
      <w:spacing w:before="100" w:beforeAutospacing="1" w:after="100" w:afterAutospacing="1" w:line="240" w:lineRule="auto"/>
      <w:jc w:val="center"/>
      <w:textAlignment w:val="center"/>
    </w:pPr>
    <w:rPr>
      <w:rFonts w:ascii="LitNusx" w:eastAsia="Times New Roman" w:hAnsi="LitNusx" w:cs="Times New Roman"/>
      <w:b/>
      <w:bCs/>
      <w:sz w:val="26"/>
      <w:szCs w:val="26"/>
    </w:rPr>
  </w:style>
  <w:style w:type="paragraph" w:customStyle="1" w:styleId="xl171">
    <w:name w:val="xl171"/>
    <w:basedOn w:val="Normal"/>
    <w:rsid w:val="00060586"/>
    <w:pPr>
      <w:pBdr>
        <w:top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172">
    <w:name w:val="xl172"/>
    <w:basedOn w:val="Normal"/>
    <w:rsid w:val="00060586"/>
    <w:pPr>
      <w:pBdr>
        <w:top w:val="single" w:sz="8" w:space="0" w:color="auto"/>
        <w:bottom w:val="double" w:sz="6" w:space="0" w:color="auto"/>
      </w:pBdr>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173">
    <w:name w:val="xl173"/>
    <w:basedOn w:val="Normal"/>
    <w:rsid w:val="00060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174">
    <w:name w:val="xl174"/>
    <w:basedOn w:val="Normal"/>
    <w:rsid w:val="00060586"/>
    <w:pPr>
      <w:pBdr>
        <w:top w:val="single" w:sz="8" w:space="0" w:color="auto"/>
        <w:left w:val="single" w:sz="8" w:space="0" w:color="auto"/>
        <w:bottom w:val="double" w:sz="6" w:space="0" w:color="auto"/>
      </w:pBdr>
      <w:spacing w:before="100" w:beforeAutospacing="1" w:after="100" w:afterAutospacing="1" w:line="240" w:lineRule="auto"/>
      <w:jc w:val="center"/>
      <w:textAlignment w:val="center"/>
    </w:pPr>
    <w:rPr>
      <w:rFonts w:ascii="Sylfaen" w:eastAsia="Times New Roman" w:hAnsi="Sylfaen" w:cs="Times New Roman"/>
      <w:b/>
      <w:bCs/>
      <w:sz w:val="32"/>
      <w:szCs w:val="32"/>
    </w:rPr>
  </w:style>
  <w:style w:type="paragraph" w:customStyle="1" w:styleId="xl175">
    <w:name w:val="xl175"/>
    <w:basedOn w:val="Normal"/>
    <w:rsid w:val="00060586"/>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76">
    <w:name w:val="xl176"/>
    <w:basedOn w:val="Normal"/>
    <w:rsid w:val="00060586"/>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7">
    <w:name w:val="xl177"/>
    <w:basedOn w:val="Normal"/>
    <w:rsid w:val="00060586"/>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color w:val="993300"/>
      <w:sz w:val="26"/>
      <w:szCs w:val="26"/>
    </w:rPr>
  </w:style>
  <w:style w:type="paragraph" w:customStyle="1" w:styleId="xl178">
    <w:name w:val="xl178"/>
    <w:basedOn w:val="Normal"/>
    <w:rsid w:val="00060586"/>
    <w:pPr>
      <w:shd w:val="clear" w:color="000000" w:fill="FFFFFF"/>
      <w:spacing w:before="100" w:beforeAutospacing="1" w:after="100" w:afterAutospacing="1" w:line="240" w:lineRule="auto"/>
      <w:textAlignment w:val="center"/>
    </w:pPr>
    <w:rPr>
      <w:rFonts w:ascii="Sylfaen" w:eastAsia="Times New Roman" w:hAnsi="Sylfaen" w:cs="Times New Roman"/>
      <w:b/>
      <w:bCs/>
      <w:sz w:val="24"/>
      <w:szCs w:val="24"/>
    </w:rPr>
  </w:style>
  <w:style w:type="paragraph" w:customStyle="1" w:styleId="xl179">
    <w:name w:val="xl179"/>
    <w:basedOn w:val="Normal"/>
    <w:rsid w:val="00060586"/>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80">
    <w:name w:val="xl180"/>
    <w:basedOn w:val="Normal"/>
    <w:rsid w:val="00060586"/>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181">
    <w:name w:val="xl181"/>
    <w:basedOn w:val="Normal"/>
    <w:rsid w:val="00060586"/>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182">
    <w:name w:val="xl182"/>
    <w:basedOn w:val="Normal"/>
    <w:rsid w:val="00060586"/>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183">
    <w:name w:val="xl183"/>
    <w:basedOn w:val="Normal"/>
    <w:rsid w:val="00060586"/>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184">
    <w:name w:val="xl184"/>
    <w:basedOn w:val="Normal"/>
    <w:rsid w:val="00060586"/>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185">
    <w:name w:val="xl185"/>
    <w:basedOn w:val="Normal"/>
    <w:rsid w:val="00060586"/>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186">
    <w:name w:val="xl186"/>
    <w:basedOn w:val="Normal"/>
    <w:rsid w:val="00060586"/>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187">
    <w:name w:val="xl187"/>
    <w:basedOn w:val="Normal"/>
    <w:rsid w:val="00060586"/>
    <w:pPr>
      <w:pBdr>
        <w:top w:val="single" w:sz="4" w:space="0" w:color="auto"/>
        <w:bottom w:val="single" w:sz="4" w:space="0" w:color="auto"/>
        <w:right w:val="single" w:sz="8" w:space="0" w:color="auto"/>
      </w:pBdr>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188">
    <w:name w:val="xl188"/>
    <w:basedOn w:val="Normal"/>
    <w:rsid w:val="00060586"/>
    <w:pPr>
      <w:spacing w:before="100" w:beforeAutospacing="1" w:after="100" w:afterAutospacing="1" w:line="240" w:lineRule="auto"/>
      <w:textAlignment w:val="center"/>
    </w:pPr>
    <w:rPr>
      <w:rFonts w:ascii="Sylfaen" w:eastAsia="Times New Roman" w:hAnsi="Sylfaen" w:cs="Times New Roman"/>
      <w:b/>
      <w:bCs/>
      <w:color w:val="FF0000"/>
      <w:sz w:val="24"/>
      <w:szCs w:val="24"/>
    </w:rPr>
  </w:style>
  <w:style w:type="paragraph" w:customStyle="1" w:styleId="xl189">
    <w:name w:val="xl189"/>
    <w:basedOn w:val="Normal"/>
    <w:rsid w:val="00060586"/>
    <w:pPr>
      <w:pBdr>
        <w:left w:val="single" w:sz="8" w:space="18" w:color="auto"/>
        <w:right w:val="single" w:sz="8" w:space="0" w:color="auto"/>
      </w:pBdr>
      <w:spacing w:before="100" w:beforeAutospacing="1" w:after="100" w:afterAutospacing="1" w:line="240" w:lineRule="auto"/>
      <w:ind w:firstLineChars="200" w:firstLine="200"/>
      <w:textAlignment w:val="center"/>
    </w:pPr>
    <w:rPr>
      <w:rFonts w:ascii="Sylfaen" w:eastAsia="Times New Roman" w:hAnsi="Sylfaen" w:cs="Times New Roman"/>
      <w:b/>
      <w:bCs/>
      <w:color w:val="800080"/>
    </w:rPr>
  </w:style>
  <w:style w:type="paragraph" w:customStyle="1" w:styleId="xl190">
    <w:name w:val="xl190"/>
    <w:basedOn w:val="Normal"/>
    <w:rsid w:val="00060586"/>
    <w:pPr>
      <w:pBdr>
        <w:left w:val="single" w:sz="8" w:space="27" w:color="auto"/>
        <w:right w:val="single" w:sz="8" w:space="0" w:color="auto"/>
      </w:pBdr>
      <w:spacing w:before="100" w:beforeAutospacing="1" w:after="100" w:afterAutospacing="1" w:line="240" w:lineRule="auto"/>
      <w:ind w:firstLineChars="300" w:firstLine="300"/>
      <w:textAlignment w:val="center"/>
    </w:pPr>
    <w:rPr>
      <w:rFonts w:ascii="Sylfaen" w:eastAsia="Times New Roman" w:hAnsi="Sylfaen" w:cs="Times New Roman"/>
      <w:b/>
      <w:bCs/>
      <w:color w:val="008000"/>
    </w:rPr>
  </w:style>
  <w:style w:type="paragraph" w:customStyle="1" w:styleId="xl191">
    <w:name w:val="xl191"/>
    <w:basedOn w:val="Normal"/>
    <w:rsid w:val="00060586"/>
    <w:pPr>
      <w:pBdr>
        <w:left w:val="single" w:sz="8" w:space="31" w:color="auto"/>
        <w:right w:val="single" w:sz="8" w:space="0" w:color="auto"/>
      </w:pBdr>
      <w:spacing w:before="100" w:beforeAutospacing="1" w:after="100" w:afterAutospacing="1" w:line="240" w:lineRule="auto"/>
      <w:ind w:firstLineChars="400" w:firstLine="400"/>
      <w:textAlignment w:val="center"/>
    </w:pPr>
    <w:rPr>
      <w:rFonts w:ascii="Sylfaen" w:eastAsia="Times New Roman" w:hAnsi="Sylfaen" w:cs="Times New Roman"/>
      <w:b/>
      <w:bCs/>
      <w:color w:val="000000"/>
    </w:rPr>
  </w:style>
  <w:style w:type="paragraph" w:customStyle="1" w:styleId="xl192">
    <w:name w:val="xl192"/>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193">
    <w:name w:val="xl193"/>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8000"/>
    </w:rPr>
  </w:style>
  <w:style w:type="paragraph" w:customStyle="1" w:styleId="xl194">
    <w:name w:val="xl194"/>
    <w:basedOn w:val="Normal"/>
    <w:rsid w:val="00060586"/>
    <w:pPr>
      <w:pBdr>
        <w:left w:val="single" w:sz="8" w:space="0" w:color="auto"/>
        <w:right w:val="single" w:sz="8" w:space="0" w:color="auto"/>
      </w:pBdr>
      <w:spacing w:before="100" w:beforeAutospacing="1" w:after="100" w:afterAutospacing="1" w:line="240" w:lineRule="auto"/>
      <w:textAlignment w:val="center"/>
    </w:pPr>
    <w:rPr>
      <w:rFonts w:ascii="Sylfaen" w:eastAsia="Times New Roman" w:hAnsi="Sylfaen" w:cs="Times New Roman"/>
      <w:b/>
      <w:bCs/>
      <w:color w:val="008000"/>
    </w:rPr>
  </w:style>
  <w:style w:type="paragraph" w:customStyle="1" w:styleId="xl195">
    <w:name w:val="xl195"/>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4"/>
      <w:szCs w:val="24"/>
    </w:rPr>
  </w:style>
  <w:style w:type="paragraph" w:customStyle="1" w:styleId="xl196">
    <w:name w:val="xl196"/>
    <w:basedOn w:val="Normal"/>
    <w:rsid w:val="00060586"/>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197">
    <w:name w:val="xl197"/>
    <w:basedOn w:val="Normal"/>
    <w:rsid w:val="00060586"/>
    <w:pPr>
      <w:pBdr>
        <w:left w:val="single" w:sz="8"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4"/>
      <w:szCs w:val="24"/>
    </w:rPr>
  </w:style>
  <w:style w:type="paragraph" w:customStyle="1" w:styleId="xl198">
    <w:name w:val="xl198"/>
    <w:basedOn w:val="Normal"/>
    <w:rsid w:val="00060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32"/>
      <w:szCs w:val="32"/>
    </w:rPr>
  </w:style>
  <w:style w:type="paragraph" w:customStyle="1" w:styleId="xl199">
    <w:name w:val="xl199"/>
    <w:basedOn w:val="Normal"/>
    <w:rsid w:val="00060586"/>
    <w:pPr>
      <w:pBdr>
        <w:top w:val="single" w:sz="8" w:space="0" w:color="auto"/>
        <w:left w:val="single" w:sz="8" w:space="0" w:color="auto"/>
        <w:bottom w:val="double" w:sz="6" w:space="0" w:color="auto"/>
        <w:right w:val="single" w:sz="8"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200">
    <w:name w:val="xl200"/>
    <w:basedOn w:val="Normal"/>
    <w:rsid w:val="00060586"/>
    <w:pPr>
      <w:pBdr>
        <w:left w:val="single" w:sz="8" w:space="18" w:color="auto"/>
      </w:pBdr>
      <w:spacing w:before="100" w:beforeAutospacing="1" w:after="100" w:afterAutospacing="1" w:line="240" w:lineRule="auto"/>
      <w:ind w:firstLineChars="200" w:firstLine="200"/>
      <w:textAlignment w:val="center"/>
    </w:pPr>
    <w:rPr>
      <w:rFonts w:ascii="Sylfaen" w:eastAsia="Times New Roman" w:hAnsi="Sylfaen" w:cs="Times New Roman"/>
      <w:b/>
      <w:bCs/>
      <w:color w:val="800080"/>
    </w:rPr>
  </w:style>
  <w:style w:type="character" w:styleId="SubtleReference">
    <w:name w:val="Subtle Reference"/>
    <w:basedOn w:val="DefaultParagraphFont"/>
    <w:uiPriority w:val="31"/>
    <w:qFormat/>
    <w:rsid w:val="00060586"/>
    <w:rPr>
      <w:smallCaps/>
      <w:color w:val="ED7D31" w:themeColor="accent2"/>
      <w:u w:val="single"/>
    </w:rPr>
  </w:style>
  <w:style w:type="paragraph" w:customStyle="1" w:styleId="xl76">
    <w:name w:val="xl76"/>
    <w:basedOn w:val="Normal"/>
    <w:rsid w:val="000605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rPr>
  </w:style>
  <w:style w:type="paragraph" w:styleId="Subtitle">
    <w:name w:val="Subtitle"/>
    <w:basedOn w:val="Normal"/>
    <w:next w:val="Normal"/>
    <w:link w:val="SubtitleChar"/>
    <w:qFormat/>
    <w:rsid w:val="00060586"/>
    <w:pPr>
      <w:spacing w:after="60" w:line="240" w:lineRule="auto"/>
      <w:jc w:val="center"/>
      <w:outlineLvl w:val="1"/>
    </w:pPr>
    <w:rPr>
      <w:rFonts w:ascii="Cambria" w:eastAsia="Times New Roman" w:hAnsi="Cambria" w:cs="Times New Roman"/>
      <w:sz w:val="24"/>
      <w:szCs w:val="24"/>
      <w:lang w:val="ru-RU" w:eastAsia="ru-RU"/>
    </w:rPr>
  </w:style>
  <w:style w:type="character" w:customStyle="1" w:styleId="SubtitleChar">
    <w:name w:val="Subtitle Char"/>
    <w:basedOn w:val="DefaultParagraphFont"/>
    <w:link w:val="Subtitle"/>
    <w:rsid w:val="00060586"/>
    <w:rPr>
      <w:rFonts w:ascii="Cambria" w:eastAsia="Times New Roman" w:hAnsi="Cambria" w:cs="Times New Roman"/>
      <w:sz w:val="24"/>
      <w:szCs w:val="24"/>
      <w:lang w:val="ru-RU" w:eastAsia="ru-RU"/>
    </w:rPr>
  </w:style>
  <w:style w:type="character" w:styleId="SubtleEmphasis">
    <w:name w:val="Subtle Emphasis"/>
    <w:basedOn w:val="DefaultParagraphFont"/>
    <w:uiPriority w:val="19"/>
    <w:qFormat/>
    <w:rsid w:val="00060586"/>
    <w:rPr>
      <w:i/>
      <w:iCs/>
      <w:color w:val="808080" w:themeColor="text1" w:themeTint="7F"/>
    </w:rPr>
  </w:style>
  <w:style w:type="character" w:customStyle="1" w:styleId="ListParagraphChar">
    <w:name w:val="List Paragraph Char"/>
    <w:aliases w:val="Ha Char,Dot pt Char,F5 List Paragraph Char,List Paragraph Char Char Char Char,Indicator Text Char,Colorful List - Accent 11 Char,Numbered Para 1 Char,Bullet 1 Char,Bullet Points Char,List Paragraph2 Char,MAIN CONTENT Char,3 Char"/>
    <w:basedOn w:val="DefaultParagraphFont"/>
    <w:link w:val="ListParagraph"/>
    <w:uiPriority w:val="34"/>
    <w:qFormat/>
    <w:locked/>
    <w:rsid w:val="00060586"/>
  </w:style>
  <w:style w:type="paragraph" w:customStyle="1" w:styleId="Sylfaen">
    <w:name w:val="Обычный + Sylfaen"/>
    <w:aliases w:val="12 пт,Черный,По ширине"/>
    <w:basedOn w:val="ListParagraph"/>
    <w:link w:val="Sylfaen0"/>
    <w:rsid w:val="00060586"/>
    <w:pPr>
      <w:tabs>
        <w:tab w:val="left" w:pos="4680"/>
      </w:tabs>
      <w:spacing w:after="200" w:line="276" w:lineRule="auto"/>
      <w:ind w:left="-90"/>
      <w:jc w:val="both"/>
    </w:pPr>
    <w:rPr>
      <w:rFonts w:ascii="Sylfaen" w:eastAsia="Times New Roman" w:hAnsi="Sylfaen" w:cs="Times New Roman"/>
      <w:color w:val="000000"/>
      <w:sz w:val="24"/>
      <w:szCs w:val="20"/>
      <w:lang w:val="ka-GE" w:eastAsia="ru-RU"/>
    </w:rPr>
  </w:style>
  <w:style w:type="character" w:customStyle="1" w:styleId="Sylfaen0">
    <w:name w:val="Обычный + Sylfaen Знак"/>
    <w:aliases w:val="12 пт Знак,Черный Знак,По ширине Знак"/>
    <w:link w:val="Sylfaen"/>
    <w:locked/>
    <w:rsid w:val="00060586"/>
    <w:rPr>
      <w:rFonts w:ascii="Sylfaen" w:eastAsia="Times New Roman" w:hAnsi="Sylfaen" w:cs="Times New Roman"/>
      <w:color w:val="000000"/>
      <w:sz w:val="24"/>
      <w:szCs w:val="20"/>
      <w:lang w:val="ka-GE" w:eastAsia="ru-RU"/>
    </w:rPr>
  </w:style>
  <w:style w:type="character" w:customStyle="1" w:styleId="mw-headline">
    <w:name w:val="mw-headline"/>
    <w:basedOn w:val="DefaultParagraphFont"/>
    <w:rsid w:val="00060586"/>
  </w:style>
  <w:style w:type="paragraph" w:styleId="Title">
    <w:name w:val="Title"/>
    <w:basedOn w:val="Normal"/>
    <w:next w:val="Normal"/>
    <w:link w:val="TitleChar"/>
    <w:qFormat/>
    <w:rsid w:val="00060586"/>
    <w:pPr>
      <w:spacing w:before="240" w:after="60" w:line="240" w:lineRule="auto"/>
      <w:jc w:val="center"/>
      <w:outlineLvl w:val="0"/>
    </w:pPr>
    <w:rPr>
      <w:rFonts w:ascii="Cambria" w:eastAsia="Times New Roman" w:hAnsi="Cambria" w:cs="Times New Roman"/>
      <w:b/>
      <w:bCs/>
      <w:kern w:val="28"/>
      <w:sz w:val="32"/>
      <w:szCs w:val="32"/>
      <w:lang w:val="ru-RU" w:eastAsia="ru-RU"/>
    </w:rPr>
  </w:style>
  <w:style w:type="character" w:customStyle="1" w:styleId="TitleChar">
    <w:name w:val="Title Char"/>
    <w:basedOn w:val="DefaultParagraphFont"/>
    <w:link w:val="Title"/>
    <w:rsid w:val="00060586"/>
    <w:rPr>
      <w:rFonts w:ascii="Cambria" w:eastAsia="Times New Roman" w:hAnsi="Cambria" w:cs="Times New Roman"/>
      <w:b/>
      <w:bCs/>
      <w:kern w:val="28"/>
      <w:sz w:val="32"/>
      <w:szCs w:val="32"/>
      <w:lang w:val="ru-RU" w:eastAsia="ru-RU"/>
    </w:rPr>
  </w:style>
  <w:style w:type="paragraph" w:styleId="TOC3">
    <w:name w:val="toc 3"/>
    <w:basedOn w:val="Normal"/>
    <w:next w:val="Normal"/>
    <w:autoRedefine/>
    <w:uiPriority w:val="39"/>
    <w:qFormat/>
    <w:rsid w:val="00060586"/>
    <w:pPr>
      <w:spacing w:after="0" w:line="240" w:lineRule="auto"/>
      <w:ind w:left="480"/>
    </w:pPr>
    <w:rPr>
      <w:rFonts w:ascii="AcadNusx" w:eastAsia="Times New Roman" w:hAnsi="AcadNusx" w:cs="Times New Roman"/>
      <w:sz w:val="24"/>
      <w:szCs w:val="24"/>
      <w:lang w:val="ru-RU" w:eastAsia="ru-RU"/>
    </w:rPr>
  </w:style>
  <w:style w:type="numbering" w:customStyle="1" w:styleId="NoList11">
    <w:name w:val="No List11"/>
    <w:next w:val="NoList"/>
    <w:uiPriority w:val="99"/>
    <w:semiHidden/>
    <w:unhideWhenUsed/>
    <w:rsid w:val="00060586"/>
  </w:style>
  <w:style w:type="numbering" w:customStyle="1" w:styleId="NoList2">
    <w:name w:val="No List2"/>
    <w:next w:val="NoList"/>
    <w:uiPriority w:val="99"/>
    <w:semiHidden/>
    <w:unhideWhenUsed/>
    <w:rsid w:val="00060586"/>
  </w:style>
  <w:style w:type="paragraph" w:customStyle="1" w:styleId="TableParagraph">
    <w:name w:val="Table Paragraph"/>
    <w:basedOn w:val="Normal"/>
    <w:uiPriority w:val="1"/>
    <w:qFormat/>
    <w:rsid w:val="009A3945"/>
    <w:pPr>
      <w:widowControl w:val="0"/>
      <w:autoSpaceDE w:val="0"/>
      <w:autoSpaceDN w:val="0"/>
      <w:spacing w:after="0" w:line="240" w:lineRule="auto"/>
    </w:pPr>
    <w:rPr>
      <w:rFonts w:ascii="Sylfaen" w:eastAsia="Sylfaen" w:hAnsi="Sylfaen" w:cs="Sylfaen"/>
    </w:rPr>
  </w:style>
  <w:style w:type="paragraph" w:styleId="BodyText">
    <w:name w:val="Body Text"/>
    <w:basedOn w:val="Normal"/>
    <w:link w:val="BodyTextChar"/>
    <w:uiPriority w:val="99"/>
    <w:semiHidden/>
    <w:unhideWhenUsed/>
    <w:rsid w:val="00FA41F1"/>
    <w:pPr>
      <w:spacing w:after="120"/>
    </w:pPr>
  </w:style>
  <w:style w:type="character" w:customStyle="1" w:styleId="BodyTextChar">
    <w:name w:val="Body Text Char"/>
    <w:basedOn w:val="DefaultParagraphFont"/>
    <w:link w:val="BodyText"/>
    <w:uiPriority w:val="99"/>
    <w:semiHidden/>
    <w:rsid w:val="00FA41F1"/>
  </w:style>
  <w:style w:type="table" w:customStyle="1" w:styleId="TableNormal1">
    <w:name w:val="Table Normal1"/>
    <w:uiPriority w:val="2"/>
    <w:semiHidden/>
    <w:unhideWhenUsed/>
    <w:qFormat/>
    <w:rsid w:val="00845460"/>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m-2551756394836506368ydp7148c3c7yiv7293043879msonormal">
    <w:name w:val="m_-2551756394836506368ydp7148c3c7yiv7293043879msonormal"/>
    <w:basedOn w:val="Normal"/>
    <w:rsid w:val="00836C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1">
    <w:name w:val="xl201"/>
    <w:basedOn w:val="Normal"/>
    <w:rsid w:val="00836C74"/>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FF0000"/>
      <w:sz w:val="18"/>
      <w:szCs w:val="18"/>
    </w:rPr>
  </w:style>
  <w:style w:type="paragraph" w:customStyle="1" w:styleId="xl202">
    <w:name w:val="xl202"/>
    <w:basedOn w:val="Normal"/>
    <w:rsid w:val="00836C7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800080"/>
      <w:sz w:val="18"/>
      <w:szCs w:val="18"/>
    </w:rPr>
  </w:style>
  <w:style w:type="paragraph" w:customStyle="1" w:styleId="xl203">
    <w:name w:val="xl203"/>
    <w:basedOn w:val="Normal"/>
    <w:rsid w:val="00836C7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FF0000"/>
      <w:sz w:val="18"/>
      <w:szCs w:val="18"/>
    </w:rPr>
  </w:style>
  <w:style w:type="paragraph" w:customStyle="1" w:styleId="xl204">
    <w:name w:val="xl204"/>
    <w:basedOn w:val="Normal"/>
    <w:rsid w:val="00836C74"/>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FF0000"/>
      <w:sz w:val="18"/>
      <w:szCs w:val="18"/>
    </w:rPr>
  </w:style>
  <w:style w:type="paragraph" w:customStyle="1" w:styleId="xl205">
    <w:name w:val="xl205"/>
    <w:basedOn w:val="Normal"/>
    <w:rsid w:val="00836C7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206">
    <w:name w:val="xl206"/>
    <w:basedOn w:val="Normal"/>
    <w:rsid w:val="00836C74"/>
    <w:pPr>
      <w:pBdr>
        <w:top w:val="single" w:sz="4" w:space="0" w:color="auto"/>
        <w:left w:val="single" w:sz="4" w:space="8" w:color="auto"/>
        <w:bottom w:val="single" w:sz="8" w:space="0" w:color="auto"/>
        <w:right w:val="single" w:sz="4" w:space="0" w:color="auto"/>
      </w:pBdr>
      <w:spacing w:before="100" w:beforeAutospacing="1" w:after="100" w:afterAutospacing="1" w:line="240" w:lineRule="auto"/>
      <w:ind w:firstLineChars="200" w:firstLine="200"/>
      <w:textAlignment w:val="center"/>
    </w:pPr>
    <w:rPr>
      <w:rFonts w:ascii="Sylfaen" w:eastAsia="Times New Roman" w:hAnsi="Sylfaen" w:cs="Times New Roman"/>
      <w:b/>
      <w:bCs/>
      <w:color w:val="800080"/>
      <w:sz w:val="18"/>
      <w:szCs w:val="18"/>
    </w:rPr>
  </w:style>
  <w:style w:type="paragraph" w:customStyle="1" w:styleId="xl207">
    <w:name w:val="xl207"/>
    <w:basedOn w:val="Normal"/>
    <w:rsid w:val="00836C7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18"/>
      <w:szCs w:val="18"/>
    </w:rPr>
  </w:style>
  <w:style w:type="paragraph" w:customStyle="1" w:styleId="xl208">
    <w:name w:val="xl208"/>
    <w:basedOn w:val="Normal"/>
    <w:rsid w:val="00836C74"/>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18"/>
      <w:szCs w:val="18"/>
    </w:rPr>
  </w:style>
  <w:style w:type="paragraph" w:customStyle="1" w:styleId="xl209">
    <w:name w:val="xl209"/>
    <w:basedOn w:val="Normal"/>
    <w:rsid w:val="00836C74"/>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color w:val="800080"/>
      <w:sz w:val="18"/>
      <w:szCs w:val="18"/>
    </w:rPr>
  </w:style>
  <w:style w:type="paragraph" w:customStyle="1" w:styleId="xl210">
    <w:name w:val="xl210"/>
    <w:basedOn w:val="Normal"/>
    <w:rsid w:val="00836C74"/>
    <w:pPr>
      <w:pBdr>
        <w:top w:val="single" w:sz="8" w:space="0" w:color="auto"/>
        <w:left w:val="single" w:sz="8" w:space="0" w:color="auto"/>
        <w:bottom w:val="single" w:sz="8" w:space="0" w:color="auto"/>
        <w:right w:val="single" w:sz="4" w:space="0" w:color="auto"/>
      </w:pBdr>
      <w:shd w:val="clear" w:color="000000" w:fill="EEECE1"/>
      <w:spacing w:before="100" w:beforeAutospacing="1" w:after="100" w:afterAutospacing="1" w:line="240" w:lineRule="auto"/>
      <w:jc w:val="center"/>
      <w:textAlignment w:val="center"/>
    </w:pPr>
    <w:rPr>
      <w:rFonts w:ascii="Sylfaen" w:eastAsia="Times New Roman" w:hAnsi="Sylfaen" w:cs="Times New Roman"/>
      <w:b/>
      <w:bCs/>
      <w:sz w:val="20"/>
      <w:szCs w:val="20"/>
    </w:rPr>
  </w:style>
  <w:style w:type="paragraph" w:customStyle="1" w:styleId="xl211">
    <w:name w:val="xl211"/>
    <w:basedOn w:val="Normal"/>
    <w:rsid w:val="00836C74"/>
    <w:pPr>
      <w:pBdr>
        <w:top w:val="single" w:sz="8"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jc w:val="center"/>
      <w:textAlignment w:val="center"/>
    </w:pPr>
    <w:rPr>
      <w:rFonts w:ascii="Sylfaen" w:eastAsia="Times New Roman" w:hAnsi="Sylfaen" w:cs="Times New Roman"/>
      <w:b/>
      <w:bCs/>
      <w:sz w:val="20"/>
      <w:szCs w:val="20"/>
    </w:rPr>
  </w:style>
  <w:style w:type="paragraph" w:customStyle="1" w:styleId="xl212">
    <w:name w:val="xl212"/>
    <w:basedOn w:val="Normal"/>
    <w:rsid w:val="00836C74"/>
    <w:pPr>
      <w:pBdr>
        <w:top w:val="single" w:sz="8" w:space="0" w:color="auto"/>
        <w:left w:val="single" w:sz="4"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Sylfaen" w:eastAsia="Times New Roman" w:hAnsi="Sylfaen" w:cs="Times New Roman"/>
      <w:b/>
      <w:bCs/>
      <w:sz w:val="20"/>
      <w:szCs w:val="20"/>
    </w:rPr>
  </w:style>
  <w:style w:type="paragraph" w:customStyle="1" w:styleId="xl213">
    <w:name w:val="xl213"/>
    <w:basedOn w:val="Normal"/>
    <w:rsid w:val="00836C74"/>
    <w:pPr>
      <w:pBdr>
        <w:top w:val="single" w:sz="8"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214">
    <w:name w:val="xl214"/>
    <w:basedOn w:val="Normal"/>
    <w:rsid w:val="00836C74"/>
    <w:pPr>
      <w:pBdr>
        <w:top w:val="single" w:sz="8"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215">
    <w:name w:val="xl215"/>
    <w:basedOn w:val="Normal"/>
    <w:rsid w:val="00836C74"/>
    <w:pPr>
      <w:pBdr>
        <w:top w:val="single" w:sz="8" w:space="0" w:color="auto"/>
        <w:left w:val="single" w:sz="4"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216">
    <w:name w:val="xl216"/>
    <w:basedOn w:val="Normal"/>
    <w:rsid w:val="00836C74"/>
    <w:pPr>
      <w:pBdr>
        <w:top w:val="single" w:sz="8" w:space="0" w:color="auto"/>
        <w:left w:val="single" w:sz="8" w:space="0" w:color="auto"/>
        <w:bottom w:val="single" w:sz="8" w:space="0" w:color="auto"/>
        <w:right w:val="single" w:sz="4" w:space="0" w:color="auto"/>
      </w:pBdr>
      <w:shd w:val="clear" w:color="000000" w:fill="EEECE1"/>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17">
    <w:name w:val="xl217"/>
    <w:basedOn w:val="Normal"/>
    <w:rsid w:val="00836C74"/>
    <w:pPr>
      <w:pBdr>
        <w:top w:val="single" w:sz="8" w:space="0" w:color="auto"/>
        <w:left w:val="single" w:sz="8" w:space="0" w:color="auto"/>
        <w:bottom w:val="single" w:sz="8" w:space="0" w:color="auto"/>
        <w:right w:val="single" w:sz="4" w:space="0" w:color="auto"/>
      </w:pBdr>
      <w:shd w:val="clear" w:color="000000" w:fill="EEECE1"/>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18">
    <w:name w:val="xl218"/>
    <w:basedOn w:val="Normal"/>
    <w:rsid w:val="00836C74"/>
    <w:pPr>
      <w:pBdr>
        <w:top w:val="single" w:sz="8"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19">
    <w:name w:val="xl219"/>
    <w:basedOn w:val="Normal"/>
    <w:rsid w:val="00836C74"/>
    <w:pPr>
      <w:pBdr>
        <w:top w:val="single" w:sz="8"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20">
    <w:name w:val="xl220"/>
    <w:basedOn w:val="Normal"/>
    <w:rsid w:val="00836C74"/>
    <w:pPr>
      <w:pBdr>
        <w:top w:val="single" w:sz="8" w:space="0" w:color="auto"/>
        <w:left w:val="single" w:sz="4"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21">
    <w:name w:val="xl221"/>
    <w:basedOn w:val="Normal"/>
    <w:rsid w:val="00836C74"/>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LitNusx" w:eastAsia="Times New Roman" w:hAnsi="LitNusx" w:cs="Times New Roman"/>
      <w:b/>
      <w:bCs/>
      <w:sz w:val="16"/>
      <w:szCs w:val="16"/>
    </w:rPr>
  </w:style>
  <w:style w:type="paragraph" w:customStyle="1" w:styleId="xl222">
    <w:name w:val="xl222"/>
    <w:basedOn w:val="Normal"/>
    <w:rsid w:val="00836C74"/>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sz w:val="16"/>
      <w:szCs w:val="16"/>
    </w:rPr>
  </w:style>
  <w:style w:type="paragraph" w:customStyle="1" w:styleId="xl223">
    <w:name w:val="xl223"/>
    <w:basedOn w:val="Normal"/>
    <w:rsid w:val="00836C74"/>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sz w:val="16"/>
      <w:szCs w:val="16"/>
    </w:rPr>
  </w:style>
  <w:style w:type="paragraph" w:customStyle="1" w:styleId="xl224">
    <w:name w:val="xl224"/>
    <w:basedOn w:val="Normal"/>
    <w:rsid w:val="00836C74"/>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Sylfaen" w:eastAsia="Times New Roman" w:hAnsi="Sylfaen" w:cs="Times New Roman"/>
      <w:b/>
      <w:bCs/>
      <w:sz w:val="16"/>
      <w:szCs w:val="16"/>
    </w:rPr>
  </w:style>
  <w:style w:type="paragraph" w:customStyle="1" w:styleId="xl225">
    <w:name w:val="xl225"/>
    <w:basedOn w:val="Normal"/>
    <w:rsid w:val="00836C74"/>
    <w:pPr>
      <w:pBdr>
        <w:top w:val="single" w:sz="8"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26">
    <w:name w:val="xl226"/>
    <w:basedOn w:val="Normal"/>
    <w:rsid w:val="00836C74"/>
    <w:pPr>
      <w:pBdr>
        <w:top w:val="single" w:sz="8" w:space="0" w:color="auto"/>
        <w:left w:val="single" w:sz="4" w:space="0" w:color="auto"/>
        <w:bottom w:val="single" w:sz="8" w:space="0" w:color="auto"/>
        <w:right w:val="single" w:sz="4" w:space="0" w:color="auto"/>
      </w:pBdr>
      <w:shd w:val="clear" w:color="000000" w:fill="EEECE1"/>
      <w:spacing w:before="100" w:beforeAutospacing="1" w:after="100" w:afterAutospacing="1" w:line="240" w:lineRule="auto"/>
      <w:textAlignment w:val="center"/>
    </w:pPr>
    <w:rPr>
      <w:rFonts w:ascii="Sylfaen" w:eastAsia="Times New Roman" w:hAnsi="Sylfaen" w:cs="Times New Roman"/>
      <w:b/>
      <w:bCs/>
      <w:color w:val="0000FF"/>
      <w:sz w:val="20"/>
      <w:szCs w:val="20"/>
    </w:rPr>
  </w:style>
  <w:style w:type="paragraph" w:customStyle="1" w:styleId="xl227">
    <w:name w:val="xl227"/>
    <w:basedOn w:val="Normal"/>
    <w:rsid w:val="00836C74"/>
    <w:pPr>
      <w:pBdr>
        <w:top w:val="single" w:sz="8" w:space="0" w:color="auto"/>
        <w:left w:val="single" w:sz="8"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28">
    <w:name w:val="xl228"/>
    <w:basedOn w:val="Normal"/>
    <w:rsid w:val="00836C74"/>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29">
    <w:name w:val="xl229"/>
    <w:basedOn w:val="Normal"/>
    <w:rsid w:val="00836C74"/>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0">
    <w:name w:val="xl230"/>
    <w:basedOn w:val="Normal"/>
    <w:rsid w:val="0095705B"/>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31">
    <w:name w:val="xl231"/>
    <w:basedOn w:val="Normal"/>
    <w:rsid w:val="0095705B"/>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msonormal0">
    <w:name w:val="msonormal"/>
    <w:basedOn w:val="Normal"/>
    <w:rsid w:val="00D630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2">
    <w:name w:val="xl232"/>
    <w:basedOn w:val="Normal"/>
    <w:rsid w:val="00D630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233">
    <w:name w:val="xl233"/>
    <w:basedOn w:val="Normal"/>
    <w:rsid w:val="00D630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234">
    <w:name w:val="xl234"/>
    <w:basedOn w:val="Normal"/>
    <w:rsid w:val="00D630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235">
    <w:name w:val="xl235"/>
    <w:basedOn w:val="Normal"/>
    <w:rsid w:val="00D630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236">
    <w:name w:val="xl236"/>
    <w:basedOn w:val="Normal"/>
    <w:rsid w:val="00D630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237">
    <w:name w:val="xl237"/>
    <w:basedOn w:val="Normal"/>
    <w:rsid w:val="00D630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238">
    <w:name w:val="xl238"/>
    <w:basedOn w:val="Normal"/>
    <w:rsid w:val="00D630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239">
    <w:name w:val="xl239"/>
    <w:basedOn w:val="Normal"/>
    <w:rsid w:val="00D630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B050"/>
      <w:sz w:val="28"/>
      <w:szCs w:val="28"/>
    </w:rPr>
  </w:style>
  <w:style w:type="paragraph" w:customStyle="1" w:styleId="xl240">
    <w:name w:val="xl240"/>
    <w:basedOn w:val="Normal"/>
    <w:rsid w:val="00D630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241">
    <w:name w:val="xl241"/>
    <w:basedOn w:val="Normal"/>
    <w:rsid w:val="00D630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242">
    <w:name w:val="xl242"/>
    <w:basedOn w:val="Normal"/>
    <w:rsid w:val="00D630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243">
    <w:name w:val="xl243"/>
    <w:basedOn w:val="Normal"/>
    <w:rsid w:val="00D630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244">
    <w:name w:val="xl244"/>
    <w:basedOn w:val="Normal"/>
    <w:rsid w:val="00D630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245">
    <w:name w:val="xl245"/>
    <w:basedOn w:val="Normal"/>
    <w:rsid w:val="00D630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246">
    <w:name w:val="xl246"/>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247">
    <w:name w:val="xl247"/>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248">
    <w:name w:val="xl248"/>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249">
    <w:name w:val="xl249"/>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250">
    <w:name w:val="xl250"/>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251">
    <w:name w:val="xl251"/>
    <w:basedOn w:val="Normal"/>
    <w:rsid w:val="00D630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B050"/>
      <w:sz w:val="28"/>
      <w:szCs w:val="28"/>
    </w:rPr>
  </w:style>
  <w:style w:type="paragraph" w:customStyle="1" w:styleId="xl252">
    <w:name w:val="xl252"/>
    <w:basedOn w:val="Normal"/>
    <w:rsid w:val="00D630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53">
    <w:name w:val="xl253"/>
    <w:basedOn w:val="Normal"/>
    <w:rsid w:val="00D630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254">
    <w:name w:val="xl254"/>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55">
    <w:name w:val="xl255"/>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4"/>
      <w:szCs w:val="24"/>
    </w:rPr>
  </w:style>
  <w:style w:type="paragraph" w:customStyle="1" w:styleId="xl256">
    <w:name w:val="xl256"/>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257">
    <w:name w:val="xl257"/>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258">
    <w:name w:val="xl258"/>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259">
    <w:name w:val="xl259"/>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260">
    <w:name w:val="xl260"/>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261">
    <w:name w:val="xl261"/>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262">
    <w:name w:val="xl262"/>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660066"/>
      <w:sz w:val="24"/>
      <w:szCs w:val="24"/>
    </w:rPr>
  </w:style>
  <w:style w:type="paragraph" w:customStyle="1" w:styleId="xl263">
    <w:name w:val="xl263"/>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660066"/>
      <w:sz w:val="26"/>
      <w:szCs w:val="26"/>
    </w:rPr>
  </w:style>
  <w:style w:type="paragraph" w:customStyle="1" w:styleId="xl264">
    <w:name w:val="xl264"/>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265">
    <w:name w:val="xl265"/>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266">
    <w:name w:val="xl266"/>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267">
    <w:name w:val="xl267"/>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660066"/>
      <w:sz w:val="26"/>
      <w:szCs w:val="26"/>
    </w:rPr>
  </w:style>
  <w:style w:type="paragraph" w:customStyle="1" w:styleId="xl268">
    <w:name w:val="xl268"/>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8"/>
      <w:szCs w:val="28"/>
    </w:rPr>
  </w:style>
  <w:style w:type="paragraph" w:customStyle="1" w:styleId="xl269">
    <w:name w:val="xl269"/>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70">
    <w:name w:val="xl270"/>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271">
    <w:name w:val="xl271"/>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272">
    <w:name w:val="xl272"/>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273">
    <w:name w:val="xl273"/>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B050"/>
      <w:sz w:val="28"/>
      <w:szCs w:val="28"/>
    </w:rPr>
  </w:style>
  <w:style w:type="paragraph" w:customStyle="1" w:styleId="xl274">
    <w:name w:val="xl274"/>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275">
    <w:name w:val="xl275"/>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4"/>
      <w:szCs w:val="24"/>
    </w:rPr>
  </w:style>
  <w:style w:type="paragraph" w:customStyle="1" w:styleId="xl276">
    <w:name w:val="xl276"/>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277">
    <w:name w:val="xl277"/>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78">
    <w:name w:val="xl278"/>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279">
    <w:name w:val="xl279"/>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280">
    <w:name w:val="xl280"/>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281">
    <w:name w:val="xl281"/>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82">
    <w:name w:val="xl282"/>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tNusx" w:eastAsia="Times New Roman" w:hAnsi="LitNusx" w:cs="Times New Roman"/>
      <w:b/>
      <w:bCs/>
      <w:sz w:val="24"/>
      <w:szCs w:val="24"/>
    </w:rPr>
  </w:style>
  <w:style w:type="paragraph" w:customStyle="1" w:styleId="xl283">
    <w:name w:val="xl283"/>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284">
    <w:name w:val="xl284"/>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285">
    <w:name w:val="xl285"/>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286">
    <w:name w:val="xl286"/>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287">
    <w:name w:val="xl287"/>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ylfaen" w:eastAsia="Times New Roman" w:hAnsi="Sylfaen" w:cs="Times New Roman"/>
      <w:b/>
      <w:bCs/>
      <w:color w:val="FF0000"/>
      <w:sz w:val="24"/>
      <w:szCs w:val="24"/>
    </w:rPr>
  </w:style>
  <w:style w:type="paragraph" w:customStyle="1" w:styleId="xl288">
    <w:name w:val="xl288"/>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800080"/>
      <w:sz w:val="26"/>
      <w:szCs w:val="26"/>
    </w:rPr>
  </w:style>
  <w:style w:type="paragraph" w:customStyle="1" w:styleId="xl289">
    <w:name w:val="xl289"/>
    <w:basedOn w:val="Normal"/>
    <w:rsid w:val="00D63029"/>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Sylfaen" w:eastAsia="Times New Roman" w:hAnsi="Sylfaen" w:cs="Times New Roman"/>
      <w:b/>
      <w:bCs/>
      <w:color w:val="800080"/>
    </w:rPr>
  </w:style>
  <w:style w:type="paragraph" w:customStyle="1" w:styleId="xl290">
    <w:name w:val="xl290"/>
    <w:basedOn w:val="Normal"/>
    <w:rsid w:val="00D63029"/>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300" w:firstLine="300"/>
      <w:textAlignment w:val="center"/>
    </w:pPr>
    <w:rPr>
      <w:rFonts w:ascii="Sylfaen" w:eastAsia="Times New Roman" w:hAnsi="Sylfaen" w:cs="Times New Roman"/>
      <w:b/>
      <w:bCs/>
      <w:color w:val="008000"/>
    </w:rPr>
  </w:style>
  <w:style w:type="paragraph" w:customStyle="1" w:styleId="xl291">
    <w:name w:val="xl291"/>
    <w:basedOn w:val="Normal"/>
    <w:rsid w:val="00D63029"/>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center"/>
    </w:pPr>
    <w:rPr>
      <w:rFonts w:ascii="Sylfaen" w:eastAsia="Times New Roman" w:hAnsi="Sylfaen" w:cs="Times New Roman"/>
      <w:b/>
      <w:bCs/>
      <w:color w:val="000000"/>
    </w:rPr>
  </w:style>
  <w:style w:type="paragraph" w:customStyle="1" w:styleId="xl292">
    <w:name w:val="xl292"/>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rPr>
  </w:style>
  <w:style w:type="paragraph" w:customStyle="1" w:styleId="xl293">
    <w:name w:val="xl293"/>
    <w:basedOn w:val="Normal"/>
    <w:rsid w:val="00D6302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Sylfaen" w:eastAsia="Times New Roman" w:hAnsi="Sylfaen" w:cs="Times New Roman"/>
      <w:b/>
      <w:bCs/>
      <w:color w:val="FF0000"/>
    </w:rPr>
  </w:style>
  <w:style w:type="paragraph" w:customStyle="1" w:styleId="xl294">
    <w:name w:val="xl294"/>
    <w:basedOn w:val="Normal"/>
    <w:rsid w:val="00D63029"/>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center"/>
    </w:pPr>
    <w:rPr>
      <w:rFonts w:ascii="Sylfaen" w:eastAsia="Times New Roman" w:hAnsi="Sylfaen" w:cs="Times New Roman"/>
    </w:rPr>
  </w:style>
  <w:style w:type="paragraph" w:customStyle="1" w:styleId="xl295">
    <w:name w:val="xl295"/>
    <w:basedOn w:val="Normal"/>
    <w:rsid w:val="00D63029"/>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500" w:firstLine="500"/>
      <w:textAlignment w:val="center"/>
    </w:pPr>
    <w:rPr>
      <w:rFonts w:ascii="Sylfaen" w:eastAsia="Times New Roman" w:hAnsi="Sylfaen" w:cs="Times New Roman"/>
      <w:i/>
      <w:iCs/>
      <w:color w:val="000000"/>
    </w:rPr>
  </w:style>
  <w:style w:type="paragraph" w:customStyle="1" w:styleId="xl296">
    <w:name w:val="xl296"/>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ylfaen" w:eastAsia="Times New Roman" w:hAnsi="Sylfaen" w:cs="Times New Roman"/>
      <w:b/>
      <w:bCs/>
      <w:color w:val="008000"/>
    </w:rPr>
  </w:style>
  <w:style w:type="paragraph" w:customStyle="1" w:styleId="xl297">
    <w:name w:val="xl297"/>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ylfaen" w:eastAsia="Times New Roman" w:hAnsi="Sylfaen" w:cs="Times New Roman"/>
      <w:b/>
      <w:bCs/>
      <w:color w:val="FF0000"/>
      <w:sz w:val="24"/>
      <w:szCs w:val="24"/>
    </w:rPr>
  </w:style>
  <w:style w:type="paragraph" w:customStyle="1" w:styleId="xl298">
    <w:name w:val="xl298"/>
    <w:basedOn w:val="Normal"/>
    <w:rsid w:val="00D63029"/>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Sylfaen" w:eastAsia="Times New Roman" w:hAnsi="Sylfaen" w:cs="Times New Roman"/>
      <w:b/>
      <w:bCs/>
      <w:color w:val="7030A0"/>
    </w:rPr>
  </w:style>
  <w:style w:type="paragraph" w:customStyle="1" w:styleId="xl299">
    <w:name w:val="xl299"/>
    <w:basedOn w:val="Normal"/>
    <w:rsid w:val="00D63029"/>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Sylfaen" w:eastAsia="Times New Roman" w:hAnsi="Sylfaen" w:cs="Times New Roman"/>
      <w:b/>
      <w:bCs/>
      <w:color w:val="660066"/>
    </w:rPr>
  </w:style>
  <w:style w:type="paragraph" w:customStyle="1" w:styleId="xl300">
    <w:name w:val="xl300"/>
    <w:basedOn w:val="Normal"/>
    <w:rsid w:val="00D63029"/>
    <w:pPr>
      <w:pBdr>
        <w:top w:val="single" w:sz="4" w:space="0" w:color="auto"/>
        <w:left w:val="single" w:sz="4" w:space="27" w:color="auto"/>
        <w:bottom w:val="single" w:sz="4" w:space="0" w:color="auto"/>
        <w:right w:val="single" w:sz="4" w:space="0" w:color="auto"/>
      </w:pBdr>
      <w:spacing w:before="100" w:beforeAutospacing="1" w:after="100" w:afterAutospacing="1" w:line="240" w:lineRule="auto"/>
      <w:ind w:firstLineChars="300" w:firstLine="300"/>
      <w:textAlignment w:val="center"/>
    </w:pPr>
    <w:rPr>
      <w:rFonts w:ascii="Sylfaen" w:eastAsia="Times New Roman" w:hAnsi="Sylfaen" w:cs="Times New Roman"/>
      <w:b/>
      <w:bCs/>
      <w:color w:val="008000"/>
    </w:rPr>
  </w:style>
  <w:style w:type="paragraph" w:customStyle="1" w:styleId="xl301">
    <w:name w:val="xl301"/>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302">
    <w:name w:val="xl302"/>
    <w:basedOn w:val="Normal"/>
    <w:rsid w:val="00D6302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firstLineChars="100" w:firstLine="100"/>
      <w:textAlignment w:val="center"/>
    </w:pPr>
    <w:rPr>
      <w:rFonts w:ascii="Sylfaen" w:eastAsia="Times New Roman" w:hAnsi="Sylfaen" w:cs="Times New Roman"/>
      <w:b/>
      <w:bCs/>
      <w:color w:val="FF0000"/>
    </w:rPr>
  </w:style>
  <w:style w:type="paragraph" w:customStyle="1" w:styleId="xl303">
    <w:name w:val="xl303"/>
    <w:basedOn w:val="Normal"/>
    <w:rsid w:val="00D63029"/>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500" w:firstLine="500"/>
      <w:textAlignment w:val="center"/>
    </w:pPr>
    <w:rPr>
      <w:rFonts w:ascii="Sylfaen" w:eastAsia="Times New Roman" w:hAnsi="Sylfaen" w:cs="Times New Roman"/>
      <w:i/>
      <w:iCs/>
    </w:rPr>
  </w:style>
  <w:style w:type="paragraph" w:customStyle="1" w:styleId="xl304">
    <w:name w:val="xl304"/>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ylfaen" w:eastAsia="Times New Roman" w:hAnsi="Sylfaen" w:cs="Times New Roman"/>
      <w:b/>
      <w:bCs/>
      <w:color w:val="0000CC"/>
      <w:sz w:val="24"/>
      <w:szCs w:val="24"/>
    </w:rPr>
  </w:style>
  <w:style w:type="paragraph" w:customStyle="1" w:styleId="xl305">
    <w:name w:val="xl305"/>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CC"/>
      <w:sz w:val="28"/>
      <w:szCs w:val="28"/>
    </w:rPr>
  </w:style>
  <w:style w:type="paragraph" w:customStyle="1" w:styleId="xl306">
    <w:name w:val="xl306"/>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rPr>
  </w:style>
  <w:style w:type="paragraph" w:customStyle="1" w:styleId="xl307">
    <w:name w:val="xl307"/>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LitNusx" w:eastAsia="Times New Roman" w:hAnsi="LitNusx" w:cs="Times New Roman"/>
      <w:b/>
      <w:bCs/>
      <w:sz w:val="24"/>
      <w:szCs w:val="24"/>
    </w:rPr>
  </w:style>
  <w:style w:type="paragraph" w:customStyle="1" w:styleId="xl308">
    <w:name w:val="xl308"/>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8000"/>
      <w:sz w:val="26"/>
      <w:szCs w:val="26"/>
    </w:rPr>
  </w:style>
  <w:style w:type="paragraph" w:customStyle="1" w:styleId="xl309">
    <w:name w:val="xl309"/>
    <w:basedOn w:val="Normal"/>
    <w:rsid w:val="00D63029"/>
    <w:pPr>
      <w:pBdr>
        <w:top w:val="single" w:sz="4" w:space="0" w:color="auto"/>
        <w:left w:val="single" w:sz="4" w:space="18" w:color="auto"/>
        <w:bottom w:val="single" w:sz="4" w:space="0" w:color="auto"/>
        <w:right w:val="single" w:sz="4" w:space="0" w:color="auto"/>
      </w:pBdr>
      <w:spacing w:before="100" w:beforeAutospacing="1" w:after="100" w:afterAutospacing="1" w:line="240" w:lineRule="auto"/>
      <w:ind w:firstLineChars="200" w:firstLine="200"/>
      <w:textAlignment w:val="center"/>
    </w:pPr>
    <w:rPr>
      <w:rFonts w:ascii="Sylfaen" w:eastAsia="Times New Roman" w:hAnsi="Sylfaen" w:cs="Times New Roman"/>
      <w:b/>
      <w:bCs/>
      <w:color w:val="008000"/>
    </w:rPr>
  </w:style>
  <w:style w:type="paragraph" w:customStyle="1" w:styleId="xl310">
    <w:name w:val="xl310"/>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9"/>
      <w:szCs w:val="29"/>
    </w:rPr>
  </w:style>
  <w:style w:type="paragraph" w:customStyle="1" w:styleId="xl311">
    <w:name w:val="xl311"/>
    <w:basedOn w:val="Normal"/>
    <w:rsid w:val="00D63029"/>
    <w:pPr>
      <w:pBdr>
        <w:top w:val="single" w:sz="4" w:space="0" w:color="auto"/>
        <w:left w:val="single" w:sz="4" w:space="31" w:color="auto"/>
        <w:bottom w:val="single" w:sz="4" w:space="0" w:color="auto"/>
        <w:right w:val="single" w:sz="4" w:space="0" w:color="auto"/>
      </w:pBdr>
      <w:spacing w:before="100" w:beforeAutospacing="1" w:after="100" w:afterAutospacing="1" w:line="240" w:lineRule="auto"/>
      <w:ind w:firstLineChars="400" w:firstLine="400"/>
      <w:textAlignment w:val="center"/>
    </w:pPr>
    <w:rPr>
      <w:rFonts w:ascii="Sylfaen" w:eastAsia="Times New Roman" w:hAnsi="Sylfaen" w:cs="Times New Roman"/>
      <w:b/>
      <w:bCs/>
    </w:rPr>
  </w:style>
  <w:style w:type="paragraph" w:customStyle="1" w:styleId="xl312">
    <w:name w:val="xl312"/>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313">
    <w:name w:val="xl313"/>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314">
    <w:name w:val="xl314"/>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315">
    <w:name w:val="xl315"/>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Sylfaen" w:eastAsia="Times New Roman" w:hAnsi="Sylfaen" w:cs="Times New Roman"/>
      <w:b/>
      <w:bCs/>
      <w:color w:val="FF0000"/>
      <w:sz w:val="24"/>
      <w:szCs w:val="24"/>
    </w:rPr>
  </w:style>
  <w:style w:type="paragraph" w:customStyle="1" w:styleId="xl316">
    <w:name w:val="xl316"/>
    <w:basedOn w:val="Normal"/>
    <w:rsid w:val="00D63029"/>
    <w:pPr>
      <w:spacing w:before="100" w:beforeAutospacing="1" w:after="100" w:afterAutospacing="1" w:line="240" w:lineRule="auto"/>
      <w:textAlignment w:val="center"/>
    </w:pPr>
    <w:rPr>
      <w:rFonts w:ascii="Arial" w:eastAsia="Times New Roman" w:hAnsi="Arial" w:cs="Arial"/>
      <w:sz w:val="24"/>
      <w:szCs w:val="24"/>
    </w:rPr>
  </w:style>
  <w:style w:type="paragraph" w:customStyle="1" w:styleId="xl317">
    <w:name w:val="xl317"/>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7030A0"/>
      <w:sz w:val="24"/>
      <w:szCs w:val="24"/>
    </w:rPr>
  </w:style>
  <w:style w:type="paragraph" w:customStyle="1" w:styleId="xl318">
    <w:name w:val="xl318"/>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color w:val="FF0000"/>
      <w:sz w:val="26"/>
      <w:szCs w:val="26"/>
    </w:rPr>
  </w:style>
  <w:style w:type="paragraph" w:customStyle="1" w:styleId="xl319">
    <w:name w:val="xl319"/>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color w:val="7030A0"/>
      <w:sz w:val="26"/>
      <w:szCs w:val="26"/>
    </w:rPr>
  </w:style>
  <w:style w:type="paragraph" w:customStyle="1" w:styleId="xl320">
    <w:name w:val="xl320"/>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60497A"/>
      <w:sz w:val="26"/>
      <w:szCs w:val="26"/>
    </w:rPr>
  </w:style>
  <w:style w:type="paragraph" w:customStyle="1" w:styleId="xl321">
    <w:name w:val="xl321"/>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322">
    <w:name w:val="xl322"/>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B050"/>
      <w:sz w:val="24"/>
      <w:szCs w:val="24"/>
    </w:rPr>
  </w:style>
  <w:style w:type="paragraph" w:customStyle="1" w:styleId="xl323">
    <w:name w:val="xl323"/>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sz w:val="28"/>
      <w:szCs w:val="28"/>
    </w:rPr>
  </w:style>
  <w:style w:type="paragraph" w:customStyle="1" w:styleId="xl324">
    <w:name w:val="xl324"/>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325">
    <w:name w:val="xl325"/>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326">
    <w:name w:val="xl326"/>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660066"/>
      <w:sz w:val="28"/>
      <w:szCs w:val="28"/>
    </w:rPr>
  </w:style>
  <w:style w:type="paragraph" w:customStyle="1" w:styleId="xl327">
    <w:name w:val="xl327"/>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color w:val="FF0000"/>
      <w:sz w:val="24"/>
      <w:szCs w:val="24"/>
    </w:rPr>
  </w:style>
  <w:style w:type="paragraph" w:customStyle="1" w:styleId="xl328">
    <w:name w:val="xl328"/>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800080"/>
      <w:sz w:val="24"/>
      <w:szCs w:val="24"/>
    </w:rPr>
  </w:style>
  <w:style w:type="paragraph" w:customStyle="1" w:styleId="xl329">
    <w:name w:val="xl329"/>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330">
    <w:name w:val="xl330"/>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331">
    <w:name w:val="xl331"/>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332">
    <w:name w:val="xl332"/>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333">
    <w:name w:val="xl333"/>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334">
    <w:name w:val="xl334"/>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632523"/>
      <w:sz w:val="28"/>
      <w:szCs w:val="28"/>
    </w:rPr>
  </w:style>
  <w:style w:type="paragraph" w:customStyle="1" w:styleId="xl335">
    <w:name w:val="xl335"/>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B050"/>
      <w:sz w:val="28"/>
      <w:szCs w:val="28"/>
    </w:rPr>
  </w:style>
  <w:style w:type="paragraph" w:customStyle="1" w:styleId="xl336">
    <w:name w:val="xl336"/>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7030A0"/>
      <w:sz w:val="28"/>
      <w:szCs w:val="28"/>
    </w:rPr>
  </w:style>
  <w:style w:type="paragraph" w:customStyle="1" w:styleId="xl337">
    <w:name w:val="xl337"/>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338">
    <w:name w:val="xl338"/>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339">
    <w:name w:val="xl339"/>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340">
    <w:name w:val="xl340"/>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341">
    <w:name w:val="xl341"/>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342">
    <w:name w:val="xl342"/>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343">
    <w:name w:val="xl343"/>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344">
    <w:name w:val="xl344"/>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345">
    <w:name w:val="xl345"/>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346">
    <w:name w:val="xl346"/>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347">
    <w:name w:val="xl347"/>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348">
    <w:name w:val="xl348"/>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349">
    <w:name w:val="xl349"/>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7030A0"/>
      <w:sz w:val="28"/>
      <w:szCs w:val="28"/>
    </w:rPr>
  </w:style>
  <w:style w:type="paragraph" w:customStyle="1" w:styleId="xl350">
    <w:name w:val="xl350"/>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B050"/>
      <w:sz w:val="28"/>
      <w:szCs w:val="28"/>
    </w:rPr>
  </w:style>
  <w:style w:type="paragraph" w:customStyle="1" w:styleId="xl351">
    <w:name w:val="xl351"/>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352">
    <w:name w:val="xl352"/>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353">
    <w:name w:val="xl353"/>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354">
    <w:name w:val="xl354"/>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355">
    <w:name w:val="xl355"/>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356">
    <w:name w:val="xl356"/>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357">
    <w:name w:val="xl357"/>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358">
    <w:name w:val="xl358"/>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359">
    <w:name w:val="xl359"/>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360">
    <w:name w:val="xl360"/>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361">
    <w:name w:val="xl361"/>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362">
    <w:name w:val="xl362"/>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363">
    <w:name w:val="xl363"/>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364">
    <w:name w:val="xl364"/>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365">
    <w:name w:val="xl365"/>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366">
    <w:name w:val="xl366"/>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367">
    <w:name w:val="xl367"/>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368">
    <w:name w:val="xl368"/>
    <w:basedOn w:val="Normal"/>
    <w:rsid w:val="00D63029"/>
    <w:pPr>
      <w:shd w:val="clear" w:color="000000" w:fill="92D050"/>
      <w:spacing w:before="100" w:beforeAutospacing="1" w:after="100" w:afterAutospacing="1" w:line="240" w:lineRule="auto"/>
      <w:textAlignment w:val="center"/>
    </w:pPr>
    <w:rPr>
      <w:rFonts w:ascii="Sylfaen" w:eastAsia="Times New Roman" w:hAnsi="Sylfaen" w:cs="Times New Roman"/>
      <w:sz w:val="24"/>
      <w:szCs w:val="24"/>
    </w:rPr>
  </w:style>
  <w:style w:type="paragraph" w:customStyle="1" w:styleId="xl369">
    <w:name w:val="xl369"/>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370">
    <w:name w:val="xl370"/>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800080"/>
      <w:sz w:val="24"/>
      <w:szCs w:val="24"/>
    </w:rPr>
  </w:style>
  <w:style w:type="paragraph" w:customStyle="1" w:styleId="xl371">
    <w:name w:val="xl371"/>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372">
    <w:name w:val="xl372"/>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7030A0"/>
      <w:sz w:val="26"/>
      <w:szCs w:val="26"/>
    </w:rPr>
  </w:style>
  <w:style w:type="paragraph" w:customStyle="1" w:styleId="xl373">
    <w:name w:val="xl373"/>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660066"/>
      <w:sz w:val="26"/>
      <w:szCs w:val="26"/>
    </w:rPr>
  </w:style>
  <w:style w:type="paragraph" w:customStyle="1" w:styleId="xl374">
    <w:name w:val="xl374"/>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660066"/>
      <w:sz w:val="28"/>
      <w:szCs w:val="28"/>
    </w:rPr>
  </w:style>
  <w:style w:type="paragraph" w:customStyle="1" w:styleId="xl375">
    <w:name w:val="xl375"/>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376">
    <w:name w:val="xl376"/>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8"/>
      <w:szCs w:val="28"/>
    </w:rPr>
  </w:style>
  <w:style w:type="paragraph" w:customStyle="1" w:styleId="xl377">
    <w:name w:val="xl377"/>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378">
    <w:name w:val="xl378"/>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CC"/>
      <w:sz w:val="24"/>
      <w:szCs w:val="24"/>
    </w:rPr>
  </w:style>
  <w:style w:type="paragraph" w:customStyle="1" w:styleId="xl379">
    <w:name w:val="xl379"/>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380">
    <w:name w:val="xl380"/>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381">
    <w:name w:val="xl381"/>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8"/>
      <w:szCs w:val="28"/>
    </w:rPr>
  </w:style>
  <w:style w:type="paragraph" w:customStyle="1" w:styleId="xl382">
    <w:name w:val="xl382"/>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383">
    <w:name w:val="xl383"/>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384">
    <w:name w:val="xl384"/>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385">
    <w:name w:val="xl385"/>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386">
    <w:name w:val="xl386"/>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387">
    <w:name w:val="xl387"/>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388">
    <w:name w:val="xl388"/>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389">
    <w:name w:val="xl389"/>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390">
    <w:name w:val="xl390"/>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391">
    <w:name w:val="xl391"/>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70C0"/>
      <w:sz w:val="24"/>
      <w:szCs w:val="24"/>
    </w:rPr>
  </w:style>
  <w:style w:type="paragraph" w:customStyle="1" w:styleId="xl392">
    <w:name w:val="xl392"/>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393">
    <w:name w:val="xl393"/>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660066"/>
      <w:sz w:val="24"/>
      <w:szCs w:val="24"/>
    </w:rPr>
  </w:style>
  <w:style w:type="paragraph" w:customStyle="1" w:styleId="xl394">
    <w:name w:val="xl394"/>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4"/>
      <w:szCs w:val="24"/>
    </w:rPr>
  </w:style>
  <w:style w:type="paragraph" w:customStyle="1" w:styleId="xl395">
    <w:name w:val="xl395"/>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396">
    <w:name w:val="xl396"/>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397">
    <w:name w:val="xl397"/>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660066"/>
      <w:sz w:val="26"/>
      <w:szCs w:val="26"/>
    </w:rPr>
  </w:style>
  <w:style w:type="paragraph" w:customStyle="1" w:styleId="xl398">
    <w:name w:val="xl398"/>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399">
    <w:name w:val="xl399"/>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00CC"/>
      <w:sz w:val="24"/>
      <w:szCs w:val="24"/>
    </w:rPr>
  </w:style>
  <w:style w:type="paragraph" w:customStyle="1" w:styleId="xl400">
    <w:name w:val="xl400"/>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401">
    <w:name w:val="xl401"/>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402">
    <w:name w:val="xl402"/>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403">
    <w:name w:val="xl403"/>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404">
    <w:name w:val="xl404"/>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405">
    <w:name w:val="xl405"/>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406">
    <w:name w:val="xl406"/>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00FF"/>
      <w:sz w:val="28"/>
      <w:szCs w:val="28"/>
    </w:rPr>
  </w:style>
  <w:style w:type="paragraph" w:customStyle="1" w:styleId="xl407">
    <w:name w:val="xl407"/>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sz w:val="28"/>
      <w:szCs w:val="28"/>
    </w:rPr>
  </w:style>
  <w:style w:type="paragraph" w:customStyle="1" w:styleId="xl408">
    <w:name w:val="xl408"/>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409">
    <w:name w:val="xl409"/>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00FF"/>
      <w:sz w:val="29"/>
      <w:szCs w:val="29"/>
    </w:rPr>
  </w:style>
  <w:style w:type="paragraph" w:customStyle="1" w:styleId="xl410">
    <w:name w:val="xl410"/>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411">
    <w:name w:val="xl411"/>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412">
    <w:name w:val="xl412"/>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413">
    <w:name w:val="xl413"/>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800080"/>
      <w:sz w:val="24"/>
      <w:szCs w:val="24"/>
    </w:rPr>
  </w:style>
  <w:style w:type="paragraph" w:customStyle="1" w:styleId="xl414">
    <w:name w:val="xl414"/>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415">
    <w:name w:val="xl415"/>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416">
    <w:name w:val="xl416"/>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417">
    <w:name w:val="xl417"/>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418">
    <w:name w:val="xl418"/>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419">
    <w:name w:val="xl419"/>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420">
    <w:name w:val="xl420"/>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421">
    <w:name w:val="xl421"/>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422">
    <w:name w:val="xl422"/>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423">
    <w:name w:val="xl423"/>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424">
    <w:name w:val="xl424"/>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800080"/>
      <w:sz w:val="26"/>
      <w:szCs w:val="26"/>
    </w:rPr>
  </w:style>
  <w:style w:type="paragraph" w:customStyle="1" w:styleId="xl425">
    <w:name w:val="xl425"/>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426">
    <w:name w:val="xl426"/>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427">
    <w:name w:val="xl427"/>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428">
    <w:name w:val="xl428"/>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sz w:val="24"/>
      <w:szCs w:val="24"/>
    </w:rPr>
  </w:style>
  <w:style w:type="paragraph" w:customStyle="1" w:styleId="xl429">
    <w:name w:val="xl429"/>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430">
    <w:name w:val="xl430"/>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431">
    <w:name w:val="xl431"/>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432">
    <w:name w:val="xl432"/>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433">
    <w:name w:val="xl433"/>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434">
    <w:name w:val="xl434"/>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sz w:val="26"/>
      <w:szCs w:val="26"/>
    </w:rPr>
  </w:style>
  <w:style w:type="paragraph" w:customStyle="1" w:styleId="xl435">
    <w:name w:val="xl435"/>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436">
    <w:name w:val="xl436"/>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437">
    <w:name w:val="xl437"/>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FF0000"/>
      <w:sz w:val="24"/>
      <w:szCs w:val="24"/>
    </w:rPr>
  </w:style>
  <w:style w:type="paragraph" w:customStyle="1" w:styleId="xl438">
    <w:name w:val="xl438"/>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439">
    <w:name w:val="xl439"/>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8000"/>
      <w:sz w:val="24"/>
      <w:szCs w:val="24"/>
    </w:rPr>
  </w:style>
  <w:style w:type="paragraph" w:customStyle="1" w:styleId="xl440">
    <w:name w:val="xl440"/>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color w:val="008000"/>
      <w:sz w:val="28"/>
      <w:szCs w:val="28"/>
    </w:rPr>
  </w:style>
  <w:style w:type="paragraph" w:customStyle="1" w:styleId="xl441">
    <w:name w:val="xl441"/>
    <w:basedOn w:val="Normal"/>
    <w:rsid w:val="00D63029"/>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Sylfaen" w:eastAsia="Times New Roman" w:hAnsi="Sylfaen" w:cs="Times New Roman"/>
      <w:b/>
      <w:bCs/>
      <w:sz w:val="26"/>
      <w:szCs w:val="26"/>
    </w:rPr>
  </w:style>
  <w:style w:type="paragraph" w:customStyle="1" w:styleId="xl442">
    <w:name w:val="xl442"/>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443">
    <w:name w:val="xl443"/>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color w:val="FF0000"/>
      <w:sz w:val="28"/>
      <w:szCs w:val="28"/>
    </w:rPr>
  </w:style>
  <w:style w:type="paragraph" w:customStyle="1" w:styleId="xl444">
    <w:name w:val="xl444"/>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LitNusx" w:eastAsia="Times New Roman" w:hAnsi="LitNusx" w:cs="Times New Roman"/>
      <w:b/>
      <w:bCs/>
      <w:sz w:val="24"/>
      <w:szCs w:val="24"/>
    </w:rPr>
  </w:style>
  <w:style w:type="paragraph" w:customStyle="1" w:styleId="xl445">
    <w:name w:val="xl445"/>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446">
    <w:name w:val="xl446"/>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447">
    <w:name w:val="xl447"/>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Sylfaen" w:eastAsia="Times New Roman" w:hAnsi="Sylfaen" w:cs="Times New Roman"/>
      <w:b/>
      <w:bCs/>
      <w:color w:val="0000FF"/>
      <w:sz w:val="24"/>
      <w:szCs w:val="24"/>
    </w:rPr>
  </w:style>
  <w:style w:type="paragraph" w:customStyle="1" w:styleId="xl448">
    <w:name w:val="xl448"/>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Arial" w:eastAsia="Times New Roman" w:hAnsi="Arial" w:cs="Arial"/>
      <w:b/>
      <w:bCs/>
      <w:sz w:val="26"/>
      <w:szCs w:val="26"/>
    </w:rPr>
  </w:style>
  <w:style w:type="paragraph" w:customStyle="1" w:styleId="xl449">
    <w:name w:val="xl449"/>
    <w:basedOn w:val="Normal"/>
    <w:rsid w:val="00D63029"/>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Sylfaen" w:eastAsia="Times New Roman" w:hAnsi="Sylfaen" w:cs="Times New Roman"/>
      <w:b/>
      <w:bCs/>
      <w:color w:val="FF0000"/>
      <w:sz w:val="24"/>
      <w:szCs w:val="24"/>
    </w:rPr>
  </w:style>
  <w:style w:type="paragraph" w:customStyle="1" w:styleId="xl450">
    <w:name w:val="xl450"/>
    <w:basedOn w:val="Normal"/>
    <w:rsid w:val="00D63029"/>
    <w:pPr>
      <w:pBdr>
        <w:top w:val="single" w:sz="4" w:space="0" w:color="auto"/>
        <w:left w:val="single" w:sz="4" w:space="18" w:color="auto"/>
        <w:bottom w:val="single" w:sz="4" w:space="0" w:color="auto"/>
        <w:right w:val="single" w:sz="4" w:space="0" w:color="auto"/>
      </w:pBdr>
      <w:shd w:val="clear" w:color="000000" w:fill="92D050"/>
      <w:spacing w:before="100" w:beforeAutospacing="1" w:after="100" w:afterAutospacing="1" w:line="240" w:lineRule="auto"/>
      <w:ind w:firstLineChars="200" w:firstLine="200"/>
      <w:textAlignment w:val="center"/>
    </w:pPr>
    <w:rPr>
      <w:rFonts w:ascii="Sylfaen" w:eastAsia="Times New Roman" w:hAnsi="Sylfaen" w:cs="Times New Roman"/>
      <w:b/>
      <w:bCs/>
      <w:color w:val="800080"/>
    </w:rPr>
  </w:style>
  <w:style w:type="paragraph" w:customStyle="1" w:styleId="xl451">
    <w:name w:val="xl451"/>
    <w:basedOn w:val="Normal"/>
    <w:rsid w:val="00D63029"/>
    <w:pPr>
      <w:pBdr>
        <w:top w:val="single" w:sz="4" w:space="0" w:color="auto"/>
        <w:left w:val="single" w:sz="4" w:space="27" w:color="auto"/>
        <w:bottom w:val="single" w:sz="4" w:space="0" w:color="auto"/>
        <w:right w:val="single" w:sz="4" w:space="0" w:color="auto"/>
      </w:pBdr>
      <w:shd w:val="clear" w:color="000000" w:fill="92D050"/>
      <w:spacing w:before="100" w:beforeAutospacing="1" w:after="100" w:afterAutospacing="1" w:line="240" w:lineRule="auto"/>
      <w:ind w:firstLineChars="300" w:firstLine="300"/>
      <w:textAlignment w:val="center"/>
    </w:pPr>
    <w:rPr>
      <w:rFonts w:ascii="Sylfaen" w:eastAsia="Times New Roman" w:hAnsi="Sylfaen" w:cs="Times New Roman"/>
      <w:b/>
      <w:bCs/>
      <w:color w:val="008000"/>
    </w:rPr>
  </w:style>
  <w:style w:type="paragraph" w:customStyle="1" w:styleId="xl452">
    <w:name w:val="xl452"/>
    <w:basedOn w:val="Normal"/>
    <w:rsid w:val="00D63029"/>
    <w:pPr>
      <w:pBdr>
        <w:top w:val="single" w:sz="4" w:space="0" w:color="auto"/>
        <w:left w:val="single" w:sz="4" w:space="31" w:color="auto"/>
        <w:bottom w:val="single" w:sz="4" w:space="0" w:color="auto"/>
        <w:right w:val="single" w:sz="4" w:space="0" w:color="auto"/>
      </w:pBdr>
      <w:shd w:val="clear" w:color="000000" w:fill="92D050"/>
      <w:spacing w:before="100" w:beforeAutospacing="1" w:after="100" w:afterAutospacing="1" w:line="240" w:lineRule="auto"/>
      <w:ind w:firstLineChars="400" w:firstLine="400"/>
      <w:textAlignment w:val="center"/>
    </w:pPr>
    <w:rPr>
      <w:rFonts w:ascii="Sylfaen" w:eastAsia="Times New Roman" w:hAnsi="Sylfaen" w:cs="Times New Roman"/>
      <w:b/>
      <w:bCs/>
      <w:color w:val="000000"/>
    </w:rPr>
  </w:style>
  <w:style w:type="paragraph" w:customStyle="1" w:styleId="xl453">
    <w:name w:val="xl453"/>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9"/>
      <w:szCs w:val="29"/>
    </w:rPr>
  </w:style>
  <w:style w:type="paragraph" w:customStyle="1" w:styleId="xl454">
    <w:name w:val="xl454"/>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4"/>
      <w:szCs w:val="24"/>
    </w:rPr>
  </w:style>
  <w:style w:type="paragraph" w:customStyle="1" w:styleId="xl455">
    <w:name w:val="xl455"/>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B050"/>
      <w:sz w:val="24"/>
      <w:szCs w:val="24"/>
    </w:rPr>
  </w:style>
  <w:style w:type="paragraph" w:customStyle="1" w:styleId="xl456">
    <w:name w:val="xl456"/>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B050"/>
      <w:sz w:val="29"/>
      <w:szCs w:val="29"/>
    </w:rPr>
  </w:style>
  <w:style w:type="paragraph" w:customStyle="1" w:styleId="xl457">
    <w:name w:val="xl457"/>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963634"/>
      <w:sz w:val="24"/>
      <w:szCs w:val="24"/>
    </w:rPr>
  </w:style>
  <w:style w:type="paragraph" w:customStyle="1" w:styleId="xl458">
    <w:name w:val="xl458"/>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963634"/>
      <w:sz w:val="29"/>
      <w:szCs w:val="29"/>
    </w:rPr>
  </w:style>
  <w:style w:type="paragraph" w:customStyle="1" w:styleId="xl459">
    <w:name w:val="xl459"/>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70C0"/>
      <w:sz w:val="24"/>
      <w:szCs w:val="24"/>
    </w:rPr>
  </w:style>
  <w:style w:type="paragraph" w:customStyle="1" w:styleId="xl460">
    <w:name w:val="xl460"/>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461">
    <w:name w:val="xl461"/>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FF"/>
      <w:sz w:val="24"/>
      <w:szCs w:val="24"/>
    </w:rPr>
  </w:style>
  <w:style w:type="paragraph" w:customStyle="1" w:styleId="xl462">
    <w:name w:val="xl462"/>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CC"/>
      <w:sz w:val="24"/>
      <w:szCs w:val="24"/>
    </w:rPr>
  </w:style>
  <w:style w:type="paragraph" w:customStyle="1" w:styleId="xl463">
    <w:name w:val="xl463"/>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00CC"/>
      <w:sz w:val="24"/>
      <w:szCs w:val="24"/>
    </w:rPr>
  </w:style>
  <w:style w:type="paragraph" w:customStyle="1" w:styleId="xl464">
    <w:name w:val="xl464"/>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008000"/>
      <w:sz w:val="26"/>
      <w:szCs w:val="26"/>
    </w:rPr>
  </w:style>
  <w:style w:type="paragraph" w:customStyle="1" w:styleId="xl465">
    <w:name w:val="xl465"/>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 w:type="paragraph" w:customStyle="1" w:styleId="xl466">
    <w:name w:val="xl466"/>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467">
    <w:name w:val="xl467"/>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color w:val="FF0000"/>
      <w:sz w:val="26"/>
      <w:szCs w:val="26"/>
    </w:rPr>
  </w:style>
  <w:style w:type="paragraph" w:customStyle="1" w:styleId="xl468">
    <w:name w:val="xl468"/>
    <w:basedOn w:val="Normal"/>
    <w:rsid w:val="00D630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Sylfaen" w:eastAsia="Times New Roman" w:hAnsi="Sylfae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597202">
      <w:bodyDiv w:val="1"/>
      <w:marLeft w:val="0"/>
      <w:marRight w:val="0"/>
      <w:marTop w:val="0"/>
      <w:marBottom w:val="0"/>
      <w:divBdr>
        <w:top w:val="none" w:sz="0" w:space="0" w:color="auto"/>
        <w:left w:val="none" w:sz="0" w:space="0" w:color="auto"/>
        <w:bottom w:val="none" w:sz="0" w:space="0" w:color="auto"/>
        <w:right w:val="none" w:sz="0" w:space="0" w:color="auto"/>
      </w:divBdr>
    </w:div>
    <w:div w:id="97218671">
      <w:bodyDiv w:val="1"/>
      <w:marLeft w:val="0"/>
      <w:marRight w:val="0"/>
      <w:marTop w:val="0"/>
      <w:marBottom w:val="0"/>
      <w:divBdr>
        <w:top w:val="none" w:sz="0" w:space="0" w:color="auto"/>
        <w:left w:val="none" w:sz="0" w:space="0" w:color="auto"/>
        <w:bottom w:val="none" w:sz="0" w:space="0" w:color="auto"/>
        <w:right w:val="none" w:sz="0" w:space="0" w:color="auto"/>
      </w:divBdr>
    </w:div>
    <w:div w:id="120421826">
      <w:bodyDiv w:val="1"/>
      <w:marLeft w:val="0"/>
      <w:marRight w:val="0"/>
      <w:marTop w:val="0"/>
      <w:marBottom w:val="0"/>
      <w:divBdr>
        <w:top w:val="none" w:sz="0" w:space="0" w:color="auto"/>
        <w:left w:val="none" w:sz="0" w:space="0" w:color="auto"/>
        <w:bottom w:val="none" w:sz="0" w:space="0" w:color="auto"/>
        <w:right w:val="none" w:sz="0" w:space="0" w:color="auto"/>
      </w:divBdr>
    </w:div>
    <w:div w:id="127474886">
      <w:bodyDiv w:val="1"/>
      <w:marLeft w:val="0"/>
      <w:marRight w:val="0"/>
      <w:marTop w:val="0"/>
      <w:marBottom w:val="0"/>
      <w:divBdr>
        <w:top w:val="none" w:sz="0" w:space="0" w:color="auto"/>
        <w:left w:val="none" w:sz="0" w:space="0" w:color="auto"/>
        <w:bottom w:val="none" w:sz="0" w:space="0" w:color="auto"/>
        <w:right w:val="none" w:sz="0" w:space="0" w:color="auto"/>
      </w:divBdr>
    </w:div>
    <w:div w:id="174003053">
      <w:bodyDiv w:val="1"/>
      <w:marLeft w:val="0"/>
      <w:marRight w:val="0"/>
      <w:marTop w:val="0"/>
      <w:marBottom w:val="0"/>
      <w:divBdr>
        <w:top w:val="none" w:sz="0" w:space="0" w:color="auto"/>
        <w:left w:val="none" w:sz="0" w:space="0" w:color="auto"/>
        <w:bottom w:val="none" w:sz="0" w:space="0" w:color="auto"/>
        <w:right w:val="none" w:sz="0" w:space="0" w:color="auto"/>
      </w:divBdr>
    </w:div>
    <w:div w:id="202913061">
      <w:bodyDiv w:val="1"/>
      <w:marLeft w:val="0"/>
      <w:marRight w:val="0"/>
      <w:marTop w:val="0"/>
      <w:marBottom w:val="0"/>
      <w:divBdr>
        <w:top w:val="none" w:sz="0" w:space="0" w:color="auto"/>
        <w:left w:val="none" w:sz="0" w:space="0" w:color="auto"/>
        <w:bottom w:val="none" w:sz="0" w:space="0" w:color="auto"/>
        <w:right w:val="none" w:sz="0" w:space="0" w:color="auto"/>
      </w:divBdr>
    </w:div>
    <w:div w:id="209147586">
      <w:bodyDiv w:val="1"/>
      <w:marLeft w:val="0"/>
      <w:marRight w:val="0"/>
      <w:marTop w:val="0"/>
      <w:marBottom w:val="0"/>
      <w:divBdr>
        <w:top w:val="none" w:sz="0" w:space="0" w:color="auto"/>
        <w:left w:val="none" w:sz="0" w:space="0" w:color="auto"/>
        <w:bottom w:val="none" w:sz="0" w:space="0" w:color="auto"/>
        <w:right w:val="none" w:sz="0" w:space="0" w:color="auto"/>
      </w:divBdr>
    </w:div>
    <w:div w:id="217473478">
      <w:bodyDiv w:val="1"/>
      <w:marLeft w:val="0"/>
      <w:marRight w:val="0"/>
      <w:marTop w:val="0"/>
      <w:marBottom w:val="0"/>
      <w:divBdr>
        <w:top w:val="none" w:sz="0" w:space="0" w:color="auto"/>
        <w:left w:val="none" w:sz="0" w:space="0" w:color="auto"/>
        <w:bottom w:val="none" w:sz="0" w:space="0" w:color="auto"/>
        <w:right w:val="none" w:sz="0" w:space="0" w:color="auto"/>
      </w:divBdr>
    </w:div>
    <w:div w:id="268200802">
      <w:bodyDiv w:val="1"/>
      <w:marLeft w:val="0"/>
      <w:marRight w:val="0"/>
      <w:marTop w:val="0"/>
      <w:marBottom w:val="0"/>
      <w:divBdr>
        <w:top w:val="none" w:sz="0" w:space="0" w:color="auto"/>
        <w:left w:val="none" w:sz="0" w:space="0" w:color="auto"/>
        <w:bottom w:val="none" w:sz="0" w:space="0" w:color="auto"/>
        <w:right w:val="none" w:sz="0" w:space="0" w:color="auto"/>
      </w:divBdr>
    </w:div>
    <w:div w:id="270479663">
      <w:bodyDiv w:val="1"/>
      <w:marLeft w:val="0"/>
      <w:marRight w:val="0"/>
      <w:marTop w:val="0"/>
      <w:marBottom w:val="0"/>
      <w:divBdr>
        <w:top w:val="none" w:sz="0" w:space="0" w:color="auto"/>
        <w:left w:val="none" w:sz="0" w:space="0" w:color="auto"/>
        <w:bottom w:val="none" w:sz="0" w:space="0" w:color="auto"/>
        <w:right w:val="none" w:sz="0" w:space="0" w:color="auto"/>
      </w:divBdr>
    </w:div>
    <w:div w:id="272329288">
      <w:bodyDiv w:val="1"/>
      <w:marLeft w:val="0"/>
      <w:marRight w:val="0"/>
      <w:marTop w:val="0"/>
      <w:marBottom w:val="0"/>
      <w:divBdr>
        <w:top w:val="none" w:sz="0" w:space="0" w:color="auto"/>
        <w:left w:val="none" w:sz="0" w:space="0" w:color="auto"/>
        <w:bottom w:val="none" w:sz="0" w:space="0" w:color="auto"/>
        <w:right w:val="none" w:sz="0" w:space="0" w:color="auto"/>
      </w:divBdr>
    </w:div>
    <w:div w:id="279380890">
      <w:bodyDiv w:val="1"/>
      <w:marLeft w:val="0"/>
      <w:marRight w:val="0"/>
      <w:marTop w:val="0"/>
      <w:marBottom w:val="0"/>
      <w:divBdr>
        <w:top w:val="none" w:sz="0" w:space="0" w:color="auto"/>
        <w:left w:val="none" w:sz="0" w:space="0" w:color="auto"/>
        <w:bottom w:val="none" w:sz="0" w:space="0" w:color="auto"/>
        <w:right w:val="none" w:sz="0" w:space="0" w:color="auto"/>
      </w:divBdr>
    </w:div>
    <w:div w:id="279533820">
      <w:bodyDiv w:val="1"/>
      <w:marLeft w:val="0"/>
      <w:marRight w:val="0"/>
      <w:marTop w:val="0"/>
      <w:marBottom w:val="0"/>
      <w:divBdr>
        <w:top w:val="none" w:sz="0" w:space="0" w:color="auto"/>
        <w:left w:val="none" w:sz="0" w:space="0" w:color="auto"/>
        <w:bottom w:val="none" w:sz="0" w:space="0" w:color="auto"/>
        <w:right w:val="none" w:sz="0" w:space="0" w:color="auto"/>
      </w:divBdr>
    </w:div>
    <w:div w:id="314918036">
      <w:bodyDiv w:val="1"/>
      <w:marLeft w:val="0"/>
      <w:marRight w:val="0"/>
      <w:marTop w:val="0"/>
      <w:marBottom w:val="0"/>
      <w:divBdr>
        <w:top w:val="none" w:sz="0" w:space="0" w:color="auto"/>
        <w:left w:val="none" w:sz="0" w:space="0" w:color="auto"/>
        <w:bottom w:val="none" w:sz="0" w:space="0" w:color="auto"/>
        <w:right w:val="none" w:sz="0" w:space="0" w:color="auto"/>
      </w:divBdr>
    </w:div>
    <w:div w:id="315770973">
      <w:bodyDiv w:val="1"/>
      <w:marLeft w:val="0"/>
      <w:marRight w:val="0"/>
      <w:marTop w:val="0"/>
      <w:marBottom w:val="0"/>
      <w:divBdr>
        <w:top w:val="none" w:sz="0" w:space="0" w:color="auto"/>
        <w:left w:val="none" w:sz="0" w:space="0" w:color="auto"/>
        <w:bottom w:val="none" w:sz="0" w:space="0" w:color="auto"/>
        <w:right w:val="none" w:sz="0" w:space="0" w:color="auto"/>
      </w:divBdr>
    </w:div>
    <w:div w:id="316305767">
      <w:bodyDiv w:val="1"/>
      <w:marLeft w:val="0"/>
      <w:marRight w:val="0"/>
      <w:marTop w:val="0"/>
      <w:marBottom w:val="0"/>
      <w:divBdr>
        <w:top w:val="none" w:sz="0" w:space="0" w:color="auto"/>
        <w:left w:val="none" w:sz="0" w:space="0" w:color="auto"/>
        <w:bottom w:val="none" w:sz="0" w:space="0" w:color="auto"/>
        <w:right w:val="none" w:sz="0" w:space="0" w:color="auto"/>
      </w:divBdr>
    </w:div>
    <w:div w:id="318771617">
      <w:bodyDiv w:val="1"/>
      <w:marLeft w:val="0"/>
      <w:marRight w:val="0"/>
      <w:marTop w:val="0"/>
      <w:marBottom w:val="0"/>
      <w:divBdr>
        <w:top w:val="none" w:sz="0" w:space="0" w:color="auto"/>
        <w:left w:val="none" w:sz="0" w:space="0" w:color="auto"/>
        <w:bottom w:val="none" w:sz="0" w:space="0" w:color="auto"/>
        <w:right w:val="none" w:sz="0" w:space="0" w:color="auto"/>
      </w:divBdr>
    </w:div>
    <w:div w:id="337931956">
      <w:bodyDiv w:val="1"/>
      <w:marLeft w:val="0"/>
      <w:marRight w:val="0"/>
      <w:marTop w:val="0"/>
      <w:marBottom w:val="0"/>
      <w:divBdr>
        <w:top w:val="none" w:sz="0" w:space="0" w:color="auto"/>
        <w:left w:val="none" w:sz="0" w:space="0" w:color="auto"/>
        <w:bottom w:val="none" w:sz="0" w:space="0" w:color="auto"/>
        <w:right w:val="none" w:sz="0" w:space="0" w:color="auto"/>
      </w:divBdr>
    </w:div>
    <w:div w:id="347560364">
      <w:bodyDiv w:val="1"/>
      <w:marLeft w:val="0"/>
      <w:marRight w:val="0"/>
      <w:marTop w:val="0"/>
      <w:marBottom w:val="0"/>
      <w:divBdr>
        <w:top w:val="none" w:sz="0" w:space="0" w:color="auto"/>
        <w:left w:val="none" w:sz="0" w:space="0" w:color="auto"/>
        <w:bottom w:val="none" w:sz="0" w:space="0" w:color="auto"/>
        <w:right w:val="none" w:sz="0" w:space="0" w:color="auto"/>
      </w:divBdr>
    </w:div>
    <w:div w:id="362363573">
      <w:bodyDiv w:val="1"/>
      <w:marLeft w:val="0"/>
      <w:marRight w:val="0"/>
      <w:marTop w:val="0"/>
      <w:marBottom w:val="0"/>
      <w:divBdr>
        <w:top w:val="none" w:sz="0" w:space="0" w:color="auto"/>
        <w:left w:val="none" w:sz="0" w:space="0" w:color="auto"/>
        <w:bottom w:val="none" w:sz="0" w:space="0" w:color="auto"/>
        <w:right w:val="none" w:sz="0" w:space="0" w:color="auto"/>
      </w:divBdr>
    </w:div>
    <w:div w:id="380979328">
      <w:bodyDiv w:val="1"/>
      <w:marLeft w:val="0"/>
      <w:marRight w:val="0"/>
      <w:marTop w:val="0"/>
      <w:marBottom w:val="0"/>
      <w:divBdr>
        <w:top w:val="none" w:sz="0" w:space="0" w:color="auto"/>
        <w:left w:val="none" w:sz="0" w:space="0" w:color="auto"/>
        <w:bottom w:val="none" w:sz="0" w:space="0" w:color="auto"/>
        <w:right w:val="none" w:sz="0" w:space="0" w:color="auto"/>
      </w:divBdr>
    </w:div>
    <w:div w:id="389765398">
      <w:bodyDiv w:val="1"/>
      <w:marLeft w:val="0"/>
      <w:marRight w:val="0"/>
      <w:marTop w:val="0"/>
      <w:marBottom w:val="0"/>
      <w:divBdr>
        <w:top w:val="none" w:sz="0" w:space="0" w:color="auto"/>
        <w:left w:val="none" w:sz="0" w:space="0" w:color="auto"/>
        <w:bottom w:val="none" w:sz="0" w:space="0" w:color="auto"/>
        <w:right w:val="none" w:sz="0" w:space="0" w:color="auto"/>
      </w:divBdr>
    </w:div>
    <w:div w:id="394283256">
      <w:bodyDiv w:val="1"/>
      <w:marLeft w:val="0"/>
      <w:marRight w:val="0"/>
      <w:marTop w:val="0"/>
      <w:marBottom w:val="0"/>
      <w:divBdr>
        <w:top w:val="none" w:sz="0" w:space="0" w:color="auto"/>
        <w:left w:val="none" w:sz="0" w:space="0" w:color="auto"/>
        <w:bottom w:val="none" w:sz="0" w:space="0" w:color="auto"/>
        <w:right w:val="none" w:sz="0" w:space="0" w:color="auto"/>
      </w:divBdr>
    </w:div>
    <w:div w:id="431517134">
      <w:bodyDiv w:val="1"/>
      <w:marLeft w:val="0"/>
      <w:marRight w:val="0"/>
      <w:marTop w:val="0"/>
      <w:marBottom w:val="0"/>
      <w:divBdr>
        <w:top w:val="none" w:sz="0" w:space="0" w:color="auto"/>
        <w:left w:val="none" w:sz="0" w:space="0" w:color="auto"/>
        <w:bottom w:val="none" w:sz="0" w:space="0" w:color="auto"/>
        <w:right w:val="none" w:sz="0" w:space="0" w:color="auto"/>
      </w:divBdr>
    </w:div>
    <w:div w:id="474106109">
      <w:bodyDiv w:val="1"/>
      <w:marLeft w:val="0"/>
      <w:marRight w:val="0"/>
      <w:marTop w:val="0"/>
      <w:marBottom w:val="0"/>
      <w:divBdr>
        <w:top w:val="none" w:sz="0" w:space="0" w:color="auto"/>
        <w:left w:val="none" w:sz="0" w:space="0" w:color="auto"/>
        <w:bottom w:val="none" w:sz="0" w:space="0" w:color="auto"/>
        <w:right w:val="none" w:sz="0" w:space="0" w:color="auto"/>
      </w:divBdr>
    </w:div>
    <w:div w:id="489491958">
      <w:bodyDiv w:val="1"/>
      <w:marLeft w:val="0"/>
      <w:marRight w:val="0"/>
      <w:marTop w:val="0"/>
      <w:marBottom w:val="0"/>
      <w:divBdr>
        <w:top w:val="none" w:sz="0" w:space="0" w:color="auto"/>
        <w:left w:val="none" w:sz="0" w:space="0" w:color="auto"/>
        <w:bottom w:val="none" w:sz="0" w:space="0" w:color="auto"/>
        <w:right w:val="none" w:sz="0" w:space="0" w:color="auto"/>
      </w:divBdr>
    </w:div>
    <w:div w:id="520050944">
      <w:bodyDiv w:val="1"/>
      <w:marLeft w:val="0"/>
      <w:marRight w:val="0"/>
      <w:marTop w:val="0"/>
      <w:marBottom w:val="0"/>
      <w:divBdr>
        <w:top w:val="none" w:sz="0" w:space="0" w:color="auto"/>
        <w:left w:val="none" w:sz="0" w:space="0" w:color="auto"/>
        <w:bottom w:val="none" w:sz="0" w:space="0" w:color="auto"/>
        <w:right w:val="none" w:sz="0" w:space="0" w:color="auto"/>
      </w:divBdr>
    </w:div>
    <w:div w:id="520631685">
      <w:bodyDiv w:val="1"/>
      <w:marLeft w:val="0"/>
      <w:marRight w:val="0"/>
      <w:marTop w:val="0"/>
      <w:marBottom w:val="0"/>
      <w:divBdr>
        <w:top w:val="none" w:sz="0" w:space="0" w:color="auto"/>
        <w:left w:val="none" w:sz="0" w:space="0" w:color="auto"/>
        <w:bottom w:val="none" w:sz="0" w:space="0" w:color="auto"/>
        <w:right w:val="none" w:sz="0" w:space="0" w:color="auto"/>
      </w:divBdr>
    </w:div>
    <w:div w:id="526021278">
      <w:bodyDiv w:val="1"/>
      <w:marLeft w:val="0"/>
      <w:marRight w:val="0"/>
      <w:marTop w:val="0"/>
      <w:marBottom w:val="0"/>
      <w:divBdr>
        <w:top w:val="none" w:sz="0" w:space="0" w:color="auto"/>
        <w:left w:val="none" w:sz="0" w:space="0" w:color="auto"/>
        <w:bottom w:val="none" w:sz="0" w:space="0" w:color="auto"/>
        <w:right w:val="none" w:sz="0" w:space="0" w:color="auto"/>
      </w:divBdr>
    </w:div>
    <w:div w:id="530383504">
      <w:bodyDiv w:val="1"/>
      <w:marLeft w:val="0"/>
      <w:marRight w:val="0"/>
      <w:marTop w:val="0"/>
      <w:marBottom w:val="0"/>
      <w:divBdr>
        <w:top w:val="none" w:sz="0" w:space="0" w:color="auto"/>
        <w:left w:val="none" w:sz="0" w:space="0" w:color="auto"/>
        <w:bottom w:val="none" w:sz="0" w:space="0" w:color="auto"/>
        <w:right w:val="none" w:sz="0" w:space="0" w:color="auto"/>
      </w:divBdr>
    </w:div>
    <w:div w:id="544024292">
      <w:bodyDiv w:val="1"/>
      <w:marLeft w:val="0"/>
      <w:marRight w:val="0"/>
      <w:marTop w:val="0"/>
      <w:marBottom w:val="0"/>
      <w:divBdr>
        <w:top w:val="none" w:sz="0" w:space="0" w:color="auto"/>
        <w:left w:val="none" w:sz="0" w:space="0" w:color="auto"/>
        <w:bottom w:val="none" w:sz="0" w:space="0" w:color="auto"/>
        <w:right w:val="none" w:sz="0" w:space="0" w:color="auto"/>
      </w:divBdr>
    </w:div>
    <w:div w:id="561213043">
      <w:bodyDiv w:val="1"/>
      <w:marLeft w:val="0"/>
      <w:marRight w:val="0"/>
      <w:marTop w:val="0"/>
      <w:marBottom w:val="0"/>
      <w:divBdr>
        <w:top w:val="none" w:sz="0" w:space="0" w:color="auto"/>
        <w:left w:val="none" w:sz="0" w:space="0" w:color="auto"/>
        <w:bottom w:val="none" w:sz="0" w:space="0" w:color="auto"/>
        <w:right w:val="none" w:sz="0" w:space="0" w:color="auto"/>
      </w:divBdr>
    </w:div>
    <w:div w:id="604189748">
      <w:bodyDiv w:val="1"/>
      <w:marLeft w:val="0"/>
      <w:marRight w:val="0"/>
      <w:marTop w:val="0"/>
      <w:marBottom w:val="0"/>
      <w:divBdr>
        <w:top w:val="none" w:sz="0" w:space="0" w:color="auto"/>
        <w:left w:val="none" w:sz="0" w:space="0" w:color="auto"/>
        <w:bottom w:val="none" w:sz="0" w:space="0" w:color="auto"/>
        <w:right w:val="none" w:sz="0" w:space="0" w:color="auto"/>
      </w:divBdr>
    </w:div>
    <w:div w:id="606236347">
      <w:bodyDiv w:val="1"/>
      <w:marLeft w:val="0"/>
      <w:marRight w:val="0"/>
      <w:marTop w:val="0"/>
      <w:marBottom w:val="0"/>
      <w:divBdr>
        <w:top w:val="none" w:sz="0" w:space="0" w:color="auto"/>
        <w:left w:val="none" w:sz="0" w:space="0" w:color="auto"/>
        <w:bottom w:val="none" w:sz="0" w:space="0" w:color="auto"/>
        <w:right w:val="none" w:sz="0" w:space="0" w:color="auto"/>
      </w:divBdr>
    </w:div>
    <w:div w:id="627468634">
      <w:bodyDiv w:val="1"/>
      <w:marLeft w:val="0"/>
      <w:marRight w:val="0"/>
      <w:marTop w:val="0"/>
      <w:marBottom w:val="0"/>
      <w:divBdr>
        <w:top w:val="none" w:sz="0" w:space="0" w:color="auto"/>
        <w:left w:val="none" w:sz="0" w:space="0" w:color="auto"/>
        <w:bottom w:val="none" w:sz="0" w:space="0" w:color="auto"/>
        <w:right w:val="none" w:sz="0" w:space="0" w:color="auto"/>
      </w:divBdr>
    </w:div>
    <w:div w:id="628971897">
      <w:bodyDiv w:val="1"/>
      <w:marLeft w:val="0"/>
      <w:marRight w:val="0"/>
      <w:marTop w:val="0"/>
      <w:marBottom w:val="0"/>
      <w:divBdr>
        <w:top w:val="none" w:sz="0" w:space="0" w:color="auto"/>
        <w:left w:val="none" w:sz="0" w:space="0" w:color="auto"/>
        <w:bottom w:val="none" w:sz="0" w:space="0" w:color="auto"/>
        <w:right w:val="none" w:sz="0" w:space="0" w:color="auto"/>
      </w:divBdr>
    </w:div>
    <w:div w:id="633292918">
      <w:bodyDiv w:val="1"/>
      <w:marLeft w:val="0"/>
      <w:marRight w:val="0"/>
      <w:marTop w:val="0"/>
      <w:marBottom w:val="0"/>
      <w:divBdr>
        <w:top w:val="none" w:sz="0" w:space="0" w:color="auto"/>
        <w:left w:val="none" w:sz="0" w:space="0" w:color="auto"/>
        <w:bottom w:val="none" w:sz="0" w:space="0" w:color="auto"/>
        <w:right w:val="none" w:sz="0" w:space="0" w:color="auto"/>
      </w:divBdr>
    </w:div>
    <w:div w:id="642006557">
      <w:bodyDiv w:val="1"/>
      <w:marLeft w:val="0"/>
      <w:marRight w:val="0"/>
      <w:marTop w:val="0"/>
      <w:marBottom w:val="0"/>
      <w:divBdr>
        <w:top w:val="none" w:sz="0" w:space="0" w:color="auto"/>
        <w:left w:val="none" w:sz="0" w:space="0" w:color="auto"/>
        <w:bottom w:val="none" w:sz="0" w:space="0" w:color="auto"/>
        <w:right w:val="none" w:sz="0" w:space="0" w:color="auto"/>
      </w:divBdr>
    </w:div>
    <w:div w:id="644235841">
      <w:bodyDiv w:val="1"/>
      <w:marLeft w:val="0"/>
      <w:marRight w:val="0"/>
      <w:marTop w:val="0"/>
      <w:marBottom w:val="0"/>
      <w:divBdr>
        <w:top w:val="none" w:sz="0" w:space="0" w:color="auto"/>
        <w:left w:val="none" w:sz="0" w:space="0" w:color="auto"/>
        <w:bottom w:val="none" w:sz="0" w:space="0" w:color="auto"/>
        <w:right w:val="none" w:sz="0" w:space="0" w:color="auto"/>
      </w:divBdr>
    </w:div>
    <w:div w:id="664088080">
      <w:bodyDiv w:val="1"/>
      <w:marLeft w:val="0"/>
      <w:marRight w:val="0"/>
      <w:marTop w:val="0"/>
      <w:marBottom w:val="0"/>
      <w:divBdr>
        <w:top w:val="none" w:sz="0" w:space="0" w:color="auto"/>
        <w:left w:val="none" w:sz="0" w:space="0" w:color="auto"/>
        <w:bottom w:val="none" w:sz="0" w:space="0" w:color="auto"/>
        <w:right w:val="none" w:sz="0" w:space="0" w:color="auto"/>
      </w:divBdr>
    </w:div>
    <w:div w:id="668600043">
      <w:bodyDiv w:val="1"/>
      <w:marLeft w:val="0"/>
      <w:marRight w:val="0"/>
      <w:marTop w:val="0"/>
      <w:marBottom w:val="0"/>
      <w:divBdr>
        <w:top w:val="none" w:sz="0" w:space="0" w:color="auto"/>
        <w:left w:val="none" w:sz="0" w:space="0" w:color="auto"/>
        <w:bottom w:val="none" w:sz="0" w:space="0" w:color="auto"/>
        <w:right w:val="none" w:sz="0" w:space="0" w:color="auto"/>
      </w:divBdr>
    </w:div>
    <w:div w:id="670183422">
      <w:bodyDiv w:val="1"/>
      <w:marLeft w:val="0"/>
      <w:marRight w:val="0"/>
      <w:marTop w:val="0"/>
      <w:marBottom w:val="0"/>
      <w:divBdr>
        <w:top w:val="none" w:sz="0" w:space="0" w:color="auto"/>
        <w:left w:val="none" w:sz="0" w:space="0" w:color="auto"/>
        <w:bottom w:val="none" w:sz="0" w:space="0" w:color="auto"/>
        <w:right w:val="none" w:sz="0" w:space="0" w:color="auto"/>
      </w:divBdr>
    </w:div>
    <w:div w:id="757560862">
      <w:bodyDiv w:val="1"/>
      <w:marLeft w:val="0"/>
      <w:marRight w:val="0"/>
      <w:marTop w:val="0"/>
      <w:marBottom w:val="0"/>
      <w:divBdr>
        <w:top w:val="none" w:sz="0" w:space="0" w:color="auto"/>
        <w:left w:val="none" w:sz="0" w:space="0" w:color="auto"/>
        <w:bottom w:val="none" w:sz="0" w:space="0" w:color="auto"/>
        <w:right w:val="none" w:sz="0" w:space="0" w:color="auto"/>
      </w:divBdr>
    </w:div>
    <w:div w:id="793251493">
      <w:bodyDiv w:val="1"/>
      <w:marLeft w:val="0"/>
      <w:marRight w:val="0"/>
      <w:marTop w:val="0"/>
      <w:marBottom w:val="0"/>
      <w:divBdr>
        <w:top w:val="none" w:sz="0" w:space="0" w:color="auto"/>
        <w:left w:val="none" w:sz="0" w:space="0" w:color="auto"/>
        <w:bottom w:val="none" w:sz="0" w:space="0" w:color="auto"/>
        <w:right w:val="none" w:sz="0" w:space="0" w:color="auto"/>
      </w:divBdr>
    </w:div>
    <w:div w:id="819420010">
      <w:bodyDiv w:val="1"/>
      <w:marLeft w:val="0"/>
      <w:marRight w:val="0"/>
      <w:marTop w:val="0"/>
      <w:marBottom w:val="0"/>
      <w:divBdr>
        <w:top w:val="none" w:sz="0" w:space="0" w:color="auto"/>
        <w:left w:val="none" w:sz="0" w:space="0" w:color="auto"/>
        <w:bottom w:val="none" w:sz="0" w:space="0" w:color="auto"/>
        <w:right w:val="none" w:sz="0" w:space="0" w:color="auto"/>
      </w:divBdr>
    </w:div>
    <w:div w:id="827132761">
      <w:bodyDiv w:val="1"/>
      <w:marLeft w:val="0"/>
      <w:marRight w:val="0"/>
      <w:marTop w:val="0"/>
      <w:marBottom w:val="0"/>
      <w:divBdr>
        <w:top w:val="none" w:sz="0" w:space="0" w:color="auto"/>
        <w:left w:val="none" w:sz="0" w:space="0" w:color="auto"/>
        <w:bottom w:val="none" w:sz="0" w:space="0" w:color="auto"/>
        <w:right w:val="none" w:sz="0" w:space="0" w:color="auto"/>
      </w:divBdr>
    </w:div>
    <w:div w:id="827329150">
      <w:bodyDiv w:val="1"/>
      <w:marLeft w:val="0"/>
      <w:marRight w:val="0"/>
      <w:marTop w:val="0"/>
      <w:marBottom w:val="0"/>
      <w:divBdr>
        <w:top w:val="none" w:sz="0" w:space="0" w:color="auto"/>
        <w:left w:val="none" w:sz="0" w:space="0" w:color="auto"/>
        <w:bottom w:val="none" w:sz="0" w:space="0" w:color="auto"/>
        <w:right w:val="none" w:sz="0" w:space="0" w:color="auto"/>
      </w:divBdr>
    </w:div>
    <w:div w:id="839389625">
      <w:bodyDiv w:val="1"/>
      <w:marLeft w:val="0"/>
      <w:marRight w:val="0"/>
      <w:marTop w:val="0"/>
      <w:marBottom w:val="0"/>
      <w:divBdr>
        <w:top w:val="none" w:sz="0" w:space="0" w:color="auto"/>
        <w:left w:val="none" w:sz="0" w:space="0" w:color="auto"/>
        <w:bottom w:val="none" w:sz="0" w:space="0" w:color="auto"/>
        <w:right w:val="none" w:sz="0" w:space="0" w:color="auto"/>
      </w:divBdr>
    </w:div>
    <w:div w:id="851920516">
      <w:bodyDiv w:val="1"/>
      <w:marLeft w:val="0"/>
      <w:marRight w:val="0"/>
      <w:marTop w:val="0"/>
      <w:marBottom w:val="0"/>
      <w:divBdr>
        <w:top w:val="none" w:sz="0" w:space="0" w:color="auto"/>
        <w:left w:val="none" w:sz="0" w:space="0" w:color="auto"/>
        <w:bottom w:val="none" w:sz="0" w:space="0" w:color="auto"/>
        <w:right w:val="none" w:sz="0" w:space="0" w:color="auto"/>
      </w:divBdr>
    </w:div>
    <w:div w:id="852454485">
      <w:bodyDiv w:val="1"/>
      <w:marLeft w:val="0"/>
      <w:marRight w:val="0"/>
      <w:marTop w:val="0"/>
      <w:marBottom w:val="0"/>
      <w:divBdr>
        <w:top w:val="none" w:sz="0" w:space="0" w:color="auto"/>
        <w:left w:val="none" w:sz="0" w:space="0" w:color="auto"/>
        <w:bottom w:val="none" w:sz="0" w:space="0" w:color="auto"/>
        <w:right w:val="none" w:sz="0" w:space="0" w:color="auto"/>
      </w:divBdr>
    </w:div>
    <w:div w:id="863058196">
      <w:bodyDiv w:val="1"/>
      <w:marLeft w:val="0"/>
      <w:marRight w:val="0"/>
      <w:marTop w:val="0"/>
      <w:marBottom w:val="0"/>
      <w:divBdr>
        <w:top w:val="none" w:sz="0" w:space="0" w:color="auto"/>
        <w:left w:val="none" w:sz="0" w:space="0" w:color="auto"/>
        <w:bottom w:val="none" w:sz="0" w:space="0" w:color="auto"/>
        <w:right w:val="none" w:sz="0" w:space="0" w:color="auto"/>
      </w:divBdr>
    </w:div>
    <w:div w:id="865563680">
      <w:bodyDiv w:val="1"/>
      <w:marLeft w:val="0"/>
      <w:marRight w:val="0"/>
      <w:marTop w:val="0"/>
      <w:marBottom w:val="0"/>
      <w:divBdr>
        <w:top w:val="none" w:sz="0" w:space="0" w:color="auto"/>
        <w:left w:val="none" w:sz="0" w:space="0" w:color="auto"/>
        <w:bottom w:val="none" w:sz="0" w:space="0" w:color="auto"/>
        <w:right w:val="none" w:sz="0" w:space="0" w:color="auto"/>
      </w:divBdr>
    </w:div>
    <w:div w:id="876503776">
      <w:bodyDiv w:val="1"/>
      <w:marLeft w:val="0"/>
      <w:marRight w:val="0"/>
      <w:marTop w:val="0"/>
      <w:marBottom w:val="0"/>
      <w:divBdr>
        <w:top w:val="none" w:sz="0" w:space="0" w:color="auto"/>
        <w:left w:val="none" w:sz="0" w:space="0" w:color="auto"/>
        <w:bottom w:val="none" w:sz="0" w:space="0" w:color="auto"/>
        <w:right w:val="none" w:sz="0" w:space="0" w:color="auto"/>
      </w:divBdr>
    </w:div>
    <w:div w:id="887568441">
      <w:bodyDiv w:val="1"/>
      <w:marLeft w:val="0"/>
      <w:marRight w:val="0"/>
      <w:marTop w:val="0"/>
      <w:marBottom w:val="0"/>
      <w:divBdr>
        <w:top w:val="none" w:sz="0" w:space="0" w:color="auto"/>
        <w:left w:val="none" w:sz="0" w:space="0" w:color="auto"/>
        <w:bottom w:val="none" w:sz="0" w:space="0" w:color="auto"/>
        <w:right w:val="none" w:sz="0" w:space="0" w:color="auto"/>
      </w:divBdr>
    </w:div>
    <w:div w:id="890725757">
      <w:bodyDiv w:val="1"/>
      <w:marLeft w:val="0"/>
      <w:marRight w:val="0"/>
      <w:marTop w:val="0"/>
      <w:marBottom w:val="0"/>
      <w:divBdr>
        <w:top w:val="none" w:sz="0" w:space="0" w:color="auto"/>
        <w:left w:val="none" w:sz="0" w:space="0" w:color="auto"/>
        <w:bottom w:val="none" w:sz="0" w:space="0" w:color="auto"/>
        <w:right w:val="none" w:sz="0" w:space="0" w:color="auto"/>
      </w:divBdr>
    </w:div>
    <w:div w:id="950546951">
      <w:bodyDiv w:val="1"/>
      <w:marLeft w:val="0"/>
      <w:marRight w:val="0"/>
      <w:marTop w:val="0"/>
      <w:marBottom w:val="0"/>
      <w:divBdr>
        <w:top w:val="none" w:sz="0" w:space="0" w:color="auto"/>
        <w:left w:val="none" w:sz="0" w:space="0" w:color="auto"/>
        <w:bottom w:val="none" w:sz="0" w:space="0" w:color="auto"/>
        <w:right w:val="none" w:sz="0" w:space="0" w:color="auto"/>
      </w:divBdr>
    </w:div>
    <w:div w:id="957445239">
      <w:bodyDiv w:val="1"/>
      <w:marLeft w:val="0"/>
      <w:marRight w:val="0"/>
      <w:marTop w:val="0"/>
      <w:marBottom w:val="0"/>
      <w:divBdr>
        <w:top w:val="none" w:sz="0" w:space="0" w:color="auto"/>
        <w:left w:val="none" w:sz="0" w:space="0" w:color="auto"/>
        <w:bottom w:val="none" w:sz="0" w:space="0" w:color="auto"/>
        <w:right w:val="none" w:sz="0" w:space="0" w:color="auto"/>
      </w:divBdr>
    </w:div>
    <w:div w:id="965618670">
      <w:bodyDiv w:val="1"/>
      <w:marLeft w:val="0"/>
      <w:marRight w:val="0"/>
      <w:marTop w:val="0"/>
      <w:marBottom w:val="0"/>
      <w:divBdr>
        <w:top w:val="none" w:sz="0" w:space="0" w:color="auto"/>
        <w:left w:val="none" w:sz="0" w:space="0" w:color="auto"/>
        <w:bottom w:val="none" w:sz="0" w:space="0" w:color="auto"/>
        <w:right w:val="none" w:sz="0" w:space="0" w:color="auto"/>
      </w:divBdr>
    </w:div>
    <w:div w:id="997004802">
      <w:bodyDiv w:val="1"/>
      <w:marLeft w:val="0"/>
      <w:marRight w:val="0"/>
      <w:marTop w:val="0"/>
      <w:marBottom w:val="0"/>
      <w:divBdr>
        <w:top w:val="none" w:sz="0" w:space="0" w:color="auto"/>
        <w:left w:val="none" w:sz="0" w:space="0" w:color="auto"/>
        <w:bottom w:val="none" w:sz="0" w:space="0" w:color="auto"/>
        <w:right w:val="none" w:sz="0" w:space="0" w:color="auto"/>
      </w:divBdr>
    </w:div>
    <w:div w:id="1045060415">
      <w:bodyDiv w:val="1"/>
      <w:marLeft w:val="0"/>
      <w:marRight w:val="0"/>
      <w:marTop w:val="0"/>
      <w:marBottom w:val="0"/>
      <w:divBdr>
        <w:top w:val="none" w:sz="0" w:space="0" w:color="auto"/>
        <w:left w:val="none" w:sz="0" w:space="0" w:color="auto"/>
        <w:bottom w:val="none" w:sz="0" w:space="0" w:color="auto"/>
        <w:right w:val="none" w:sz="0" w:space="0" w:color="auto"/>
      </w:divBdr>
    </w:div>
    <w:div w:id="1059134117">
      <w:bodyDiv w:val="1"/>
      <w:marLeft w:val="0"/>
      <w:marRight w:val="0"/>
      <w:marTop w:val="0"/>
      <w:marBottom w:val="0"/>
      <w:divBdr>
        <w:top w:val="none" w:sz="0" w:space="0" w:color="auto"/>
        <w:left w:val="none" w:sz="0" w:space="0" w:color="auto"/>
        <w:bottom w:val="none" w:sz="0" w:space="0" w:color="auto"/>
        <w:right w:val="none" w:sz="0" w:space="0" w:color="auto"/>
      </w:divBdr>
    </w:div>
    <w:div w:id="1069037424">
      <w:bodyDiv w:val="1"/>
      <w:marLeft w:val="0"/>
      <w:marRight w:val="0"/>
      <w:marTop w:val="0"/>
      <w:marBottom w:val="0"/>
      <w:divBdr>
        <w:top w:val="none" w:sz="0" w:space="0" w:color="auto"/>
        <w:left w:val="none" w:sz="0" w:space="0" w:color="auto"/>
        <w:bottom w:val="none" w:sz="0" w:space="0" w:color="auto"/>
        <w:right w:val="none" w:sz="0" w:space="0" w:color="auto"/>
      </w:divBdr>
    </w:div>
    <w:div w:id="1077943400">
      <w:bodyDiv w:val="1"/>
      <w:marLeft w:val="0"/>
      <w:marRight w:val="0"/>
      <w:marTop w:val="0"/>
      <w:marBottom w:val="0"/>
      <w:divBdr>
        <w:top w:val="none" w:sz="0" w:space="0" w:color="auto"/>
        <w:left w:val="none" w:sz="0" w:space="0" w:color="auto"/>
        <w:bottom w:val="none" w:sz="0" w:space="0" w:color="auto"/>
        <w:right w:val="none" w:sz="0" w:space="0" w:color="auto"/>
      </w:divBdr>
    </w:div>
    <w:div w:id="1100298952">
      <w:bodyDiv w:val="1"/>
      <w:marLeft w:val="0"/>
      <w:marRight w:val="0"/>
      <w:marTop w:val="0"/>
      <w:marBottom w:val="0"/>
      <w:divBdr>
        <w:top w:val="none" w:sz="0" w:space="0" w:color="auto"/>
        <w:left w:val="none" w:sz="0" w:space="0" w:color="auto"/>
        <w:bottom w:val="none" w:sz="0" w:space="0" w:color="auto"/>
        <w:right w:val="none" w:sz="0" w:space="0" w:color="auto"/>
      </w:divBdr>
    </w:div>
    <w:div w:id="1105922793">
      <w:bodyDiv w:val="1"/>
      <w:marLeft w:val="0"/>
      <w:marRight w:val="0"/>
      <w:marTop w:val="0"/>
      <w:marBottom w:val="0"/>
      <w:divBdr>
        <w:top w:val="none" w:sz="0" w:space="0" w:color="auto"/>
        <w:left w:val="none" w:sz="0" w:space="0" w:color="auto"/>
        <w:bottom w:val="none" w:sz="0" w:space="0" w:color="auto"/>
        <w:right w:val="none" w:sz="0" w:space="0" w:color="auto"/>
      </w:divBdr>
    </w:div>
    <w:div w:id="1149782158">
      <w:bodyDiv w:val="1"/>
      <w:marLeft w:val="0"/>
      <w:marRight w:val="0"/>
      <w:marTop w:val="0"/>
      <w:marBottom w:val="0"/>
      <w:divBdr>
        <w:top w:val="none" w:sz="0" w:space="0" w:color="auto"/>
        <w:left w:val="none" w:sz="0" w:space="0" w:color="auto"/>
        <w:bottom w:val="none" w:sz="0" w:space="0" w:color="auto"/>
        <w:right w:val="none" w:sz="0" w:space="0" w:color="auto"/>
      </w:divBdr>
    </w:div>
    <w:div w:id="1160652875">
      <w:bodyDiv w:val="1"/>
      <w:marLeft w:val="0"/>
      <w:marRight w:val="0"/>
      <w:marTop w:val="0"/>
      <w:marBottom w:val="0"/>
      <w:divBdr>
        <w:top w:val="none" w:sz="0" w:space="0" w:color="auto"/>
        <w:left w:val="none" w:sz="0" w:space="0" w:color="auto"/>
        <w:bottom w:val="none" w:sz="0" w:space="0" w:color="auto"/>
        <w:right w:val="none" w:sz="0" w:space="0" w:color="auto"/>
      </w:divBdr>
    </w:div>
    <w:div w:id="1164199219">
      <w:bodyDiv w:val="1"/>
      <w:marLeft w:val="0"/>
      <w:marRight w:val="0"/>
      <w:marTop w:val="0"/>
      <w:marBottom w:val="0"/>
      <w:divBdr>
        <w:top w:val="none" w:sz="0" w:space="0" w:color="auto"/>
        <w:left w:val="none" w:sz="0" w:space="0" w:color="auto"/>
        <w:bottom w:val="none" w:sz="0" w:space="0" w:color="auto"/>
        <w:right w:val="none" w:sz="0" w:space="0" w:color="auto"/>
      </w:divBdr>
    </w:div>
    <w:div w:id="1211066477">
      <w:bodyDiv w:val="1"/>
      <w:marLeft w:val="0"/>
      <w:marRight w:val="0"/>
      <w:marTop w:val="0"/>
      <w:marBottom w:val="0"/>
      <w:divBdr>
        <w:top w:val="none" w:sz="0" w:space="0" w:color="auto"/>
        <w:left w:val="none" w:sz="0" w:space="0" w:color="auto"/>
        <w:bottom w:val="none" w:sz="0" w:space="0" w:color="auto"/>
        <w:right w:val="none" w:sz="0" w:space="0" w:color="auto"/>
      </w:divBdr>
    </w:div>
    <w:div w:id="1211115656">
      <w:bodyDiv w:val="1"/>
      <w:marLeft w:val="0"/>
      <w:marRight w:val="0"/>
      <w:marTop w:val="0"/>
      <w:marBottom w:val="0"/>
      <w:divBdr>
        <w:top w:val="none" w:sz="0" w:space="0" w:color="auto"/>
        <w:left w:val="none" w:sz="0" w:space="0" w:color="auto"/>
        <w:bottom w:val="none" w:sz="0" w:space="0" w:color="auto"/>
        <w:right w:val="none" w:sz="0" w:space="0" w:color="auto"/>
      </w:divBdr>
    </w:div>
    <w:div w:id="1260262765">
      <w:bodyDiv w:val="1"/>
      <w:marLeft w:val="0"/>
      <w:marRight w:val="0"/>
      <w:marTop w:val="0"/>
      <w:marBottom w:val="0"/>
      <w:divBdr>
        <w:top w:val="none" w:sz="0" w:space="0" w:color="auto"/>
        <w:left w:val="none" w:sz="0" w:space="0" w:color="auto"/>
        <w:bottom w:val="none" w:sz="0" w:space="0" w:color="auto"/>
        <w:right w:val="none" w:sz="0" w:space="0" w:color="auto"/>
      </w:divBdr>
    </w:div>
    <w:div w:id="1260336038">
      <w:bodyDiv w:val="1"/>
      <w:marLeft w:val="0"/>
      <w:marRight w:val="0"/>
      <w:marTop w:val="0"/>
      <w:marBottom w:val="0"/>
      <w:divBdr>
        <w:top w:val="none" w:sz="0" w:space="0" w:color="auto"/>
        <w:left w:val="none" w:sz="0" w:space="0" w:color="auto"/>
        <w:bottom w:val="none" w:sz="0" w:space="0" w:color="auto"/>
        <w:right w:val="none" w:sz="0" w:space="0" w:color="auto"/>
      </w:divBdr>
    </w:div>
    <w:div w:id="1285161482">
      <w:bodyDiv w:val="1"/>
      <w:marLeft w:val="0"/>
      <w:marRight w:val="0"/>
      <w:marTop w:val="0"/>
      <w:marBottom w:val="0"/>
      <w:divBdr>
        <w:top w:val="none" w:sz="0" w:space="0" w:color="auto"/>
        <w:left w:val="none" w:sz="0" w:space="0" w:color="auto"/>
        <w:bottom w:val="none" w:sz="0" w:space="0" w:color="auto"/>
        <w:right w:val="none" w:sz="0" w:space="0" w:color="auto"/>
      </w:divBdr>
    </w:div>
    <w:div w:id="1305508773">
      <w:bodyDiv w:val="1"/>
      <w:marLeft w:val="0"/>
      <w:marRight w:val="0"/>
      <w:marTop w:val="0"/>
      <w:marBottom w:val="0"/>
      <w:divBdr>
        <w:top w:val="none" w:sz="0" w:space="0" w:color="auto"/>
        <w:left w:val="none" w:sz="0" w:space="0" w:color="auto"/>
        <w:bottom w:val="none" w:sz="0" w:space="0" w:color="auto"/>
        <w:right w:val="none" w:sz="0" w:space="0" w:color="auto"/>
      </w:divBdr>
    </w:div>
    <w:div w:id="1358582055">
      <w:bodyDiv w:val="1"/>
      <w:marLeft w:val="0"/>
      <w:marRight w:val="0"/>
      <w:marTop w:val="0"/>
      <w:marBottom w:val="0"/>
      <w:divBdr>
        <w:top w:val="none" w:sz="0" w:space="0" w:color="auto"/>
        <w:left w:val="none" w:sz="0" w:space="0" w:color="auto"/>
        <w:bottom w:val="none" w:sz="0" w:space="0" w:color="auto"/>
        <w:right w:val="none" w:sz="0" w:space="0" w:color="auto"/>
      </w:divBdr>
    </w:div>
    <w:div w:id="1366175496">
      <w:bodyDiv w:val="1"/>
      <w:marLeft w:val="0"/>
      <w:marRight w:val="0"/>
      <w:marTop w:val="0"/>
      <w:marBottom w:val="0"/>
      <w:divBdr>
        <w:top w:val="none" w:sz="0" w:space="0" w:color="auto"/>
        <w:left w:val="none" w:sz="0" w:space="0" w:color="auto"/>
        <w:bottom w:val="none" w:sz="0" w:space="0" w:color="auto"/>
        <w:right w:val="none" w:sz="0" w:space="0" w:color="auto"/>
      </w:divBdr>
    </w:div>
    <w:div w:id="1382483938">
      <w:bodyDiv w:val="1"/>
      <w:marLeft w:val="0"/>
      <w:marRight w:val="0"/>
      <w:marTop w:val="0"/>
      <w:marBottom w:val="0"/>
      <w:divBdr>
        <w:top w:val="none" w:sz="0" w:space="0" w:color="auto"/>
        <w:left w:val="none" w:sz="0" w:space="0" w:color="auto"/>
        <w:bottom w:val="none" w:sz="0" w:space="0" w:color="auto"/>
        <w:right w:val="none" w:sz="0" w:space="0" w:color="auto"/>
      </w:divBdr>
    </w:div>
    <w:div w:id="1387101430">
      <w:bodyDiv w:val="1"/>
      <w:marLeft w:val="0"/>
      <w:marRight w:val="0"/>
      <w:marTop w:val="0"/>
      <w:marBottom w:val="0"/>
      <w:divBdr>
        <w:top w:val="none" w:sz="0" w:space="0" w:color="auto"/>
        <w:left w:val="none" w:sz="0" w:space="0" w:color="auto"/>
        <w:bottom w:val="none" w:sz="0" w:space="0" w:color="auto"/>
        <w:right w:val="none" w:sz="0" w:space="0" w:color="auto"/>
      </w:divBdr>
    </w:div>
    <w:div w:id="1393117460">
      <w:bodyDiv w:val="1"/>
      <w:marLeft w:val="0"/>
      <w:marRight w:val="0"/>
      <w:marTop w:val="0"/>
      <w:marBottom w:val="0"/>
      <w:divBdr>
        <w:top w:val="none" w:sz="0" w:space="0" w:color="auto"/>
        <w:left w:val="none" w:sz="0" w:space="0" w:color="auto"/>
        <w:bottom w:val="none" w:sz="0" w:space="0" w:color="auto"/>
        <w:right w:val="none" w:sz="0" w:space="0" w:color="auto"/>
      </w:divBdr>
    </w:div>
    <w:div w:id="1405030124">
      <w:bodyDiv w:val="1"/>
      <w:marLeft w:val="0"/>
      <w:marRight w:val="0"/>
      <w:marTop w:val="0"/>
      <w:marBottom w:val="0"/>
      <w:divBdr>
        <w:top w:val="none" w:sz="0" w:space="0" w:color="auto"/>
        <w:left w:val="none" w:sz="0" w:space="0" w:color="auto"/>
        <w:bottom w:val="none" w:sz="0" w:space="0" w:color="auto"/>
        <w:right w:val="none" w:sz="0" w:space="0" w:color="auto"/>
      </w:divBdr>
    </w:div>
    <w:div w:id="1411778449">
      <w:bodyDiv w:val="1"/>
      <w:marLeft w:val="0"/>
      <w:marRight w:val="0"/>
      <w:marTop w:val="0"/>
      <w:marBottom w:val="0"/>
      <w:divBdr>
        <w:top w:val="none" w:sz="0" w:space="0" w:color="auto"/>
        <w:left w:val="none" w:sz="0" w:space="0" w:color="auto"/>
        <w:bottom w:val="none" w:sz="0" w:space="0" w:color="auto"/>
        <w:right w:val="none" w:sz="0" w:space="0" w:color="auto"/>
      </w:divBdr>
    </w:div>
    <w:div w:id="1452095183">
      <w:bodyDiv w:val="1"/>
      <w:marLeft w:val="0"/>
      <w:marRight w:val="0"/>
      <w:marTop w:val="0"/>
      <w:marBottom w:val="0"/>
      <w:divBdr>
        <w:top w:val="none" w:sz="0" w:space="0" w:color="auto"/>
        <w:left w:val="none" w:sz="0" w:space="0" w:color="auto"/>
        <w:bottom w:val="none" w:sz="0" w:space="0" w:color="auto"/>
        <w:right w:val="none" w:sz="0" w:space="0" w:color="auto"/>
      </w:divBdr>
    </w:div>
    <w:div w:id="1459058519">
      <w:bodyDiv w:val="1"/>
      <w:marLeft w:val="0"/>
      <w:marRight w:val="0"/>
      <w:marTop w:val="0"/>
      <w:marBottom w:val="0"/>
      <w:divBdr>
        <w:top w:val="none" w:sz="0" w:space="0" w:color="auto"/>
        <w:left w:val="none" w:sz="0" w:space="0" w:color="auto"/>
        <w:bottom w:val="none" w:sz="0" w:space="0" w:color="auto"/>
        <w:right w:val="none" w:sz="0" w:space="0" w:color="auto"/>
      </w:divBdr>
    </w:div>
    <w:div w:id="1475180128">
      <w:bodyDiv w:val="1"/>
      <w:marLeft w:val="0"/>
      <w:marRight w:val="0"/>
      <w:marTop w:val="0"/>
      <w:marBottom w:val="0"/>
      <w:divBdr>
        <w:top w:val="none" w:sz="0" w:space="0" w:color="auto"/>
        <w:left w:val="none" w:sz="0" w:space="0" w:color="auto"/>
        <w:bottom w:val="none" w:sz="0" w:space="0" w:color="auto"/>
        <w:right w:val="none" w:sz="0" w:space="0" w:color="auto"/>
      </w:divBdr>
    </w:div>
    <w:div w:id="1478959153">
      <w:bodyDiv w:val="1"/>
      <w:marLeft w:val="0"/>
      <w:marRight w:val="0"/>
      <w:marTop w:val="0"/>
      <w:marBottom w:val="0"/>
      <w:divBdr>
        <w:top w:val="none" w:sz="0" w:space="0" w:color="auto"/>
        <w:left w:val="none" w:sz="0" w:space="0" w:color="auto"/>
        <w:bottom w:val="none" w:sz="0" w:space="0" w:color="auto"/>
        <w:right w:val="none" w:sz="0" w:space="0" w:color="auto"/>
      </w:divBdr>
    </w:div>
    <w:div w:id="1516385559">
      <w:bodyDiv w:val="1"/>
      <w:marLeft w:val="0"/>
      <w:marRight w:val="0"/>
      <w:marTop w:val="0"/>
      <w:marBottom w:val="0"/>
      <w:divBdr>
        <w:top w:val="none" w:sz="0" w:space="0" w:color="auto"/>
        <w:left w:val="none" w:sz="0" w:space="0" w:color="auto"/>
        <w:bottom w:val="none" w:sz="0" w:space="0" w:color="auto"/>
        <w:right w:val="none" w:sz="0" w:space="0" w:color="auto"/>
      </w:divBdr>
    </w:div>
    <w:div w:id="1521434966">
      <w:bodyDiv w:val="1"/>
      <w:marLeft w:val="0"/>
      <w:marRight w:val="0"/>
      <w:marTop w:val="0"/>
      <w:marBottom w:val="0"/>
      <w:divBdr>
        <w:top w:val="none" w:sz="0" w:space="0" w:color="auto"/>
        <w:left w:val="none" w:sz="0" w:space="0" w:color="auto"/>
        <w:bottom w:val="none" w:sz="0" w:space="0" w:color="auto"/>
        <w:right w:val="none" w:sz="0" w:space="0" w:color="auto"/>
      </w:divBdr>
    </w:div>
    <w:div w:id="1524438636">
      <w:bodyDiv w:val="1"/>
      <w:marLeft w:val="0"/>
      <w:marRight w:val="0"/>
      <w:marTop w:val="0"/>
      <w:marBottom w:val="0"/>
      <w:divBdr>
        <w:top w:val="none" w:sz="0" w:space="0" w:color="auto"/>
        <w:left w:val="none" w:sz="0" w:space="0" w:color="auto"/>
        <w:bottom w:val="none" w:sz="0" w:space="0" w:color="auto"/>
        <w:right w:val="none" w:sz="0" w:space="0" w:color="auto"/>
      </w:divBdr>
    </w:div>
    <w:div w:id="1547060649">
      <w:bodyDiv w:val="1"/>
      <w:marLeft w:val="0"/>
      <w:marRight w:val="0"/>
      <w:marTop w:val="0"/>
      <w:marBottom w:val="0"/>
      <w:divBdr>
        <w:top w:val="none" w:sz="0" w:space="0" w:color="auto"/>
        <w:left w:val="none" w:sz="0" w:space="0" w:color="auto"/>
        <w:bottom w:val="none" w:sz="0" w:space="0" w:color="auto"/>
        <w:right w:val="none" w:sz="0" w:space="0" w:color="auto"/>
      </w:divBdr>
    </w:div>
    <w:div w:id="1567719351">
      <w:bodyDiv w:val="1"/>
      <w:marLeft w:val="0"/>
      <w:marRight w:val="0"/>
      <w:marTop w:val="0"/>
      <w:marBottom w:val="0"/>
      <w:divBdr>
        <w:top w:val="none" w:sz="0" w:space="0" w:color="auto"/>
        <w:left w:val="none" w:sz="0" w:space="0" w:color="auto"/>
        <w:bottom w:val="none" w:sz="0" w:space="0" w:color="auto"/>
        <w:right w:val="none" w:sz="0" w:space="0" w:color="auto"/>
      </w:divBdr>
    </w:div>
    <w:div w:id="1571579498">
      <w:bodyDiv w:val="1"/>
      <w:marLeft w:val="0"/>
      <w:marRight w:val="0"/>
      <w:marTop w:val="0"/>
      <w:marBottom w:val="0"/>
      <w:divBdr>
        <w:top w:val="none" w:sz="0" w:space="0" w:color="auto"/>
        <w:left w:val="none" w:sz="0" w:space="0" w:color="auto"/>
        <w:bottom w:val="none" w:sz="0" w:space="0" w:color="auto"/>
        <w:right w:val="none" w:sz="0" w:space="0" w:color="auto"/>
      </w:divBdr>
    </w:div>
    <w:div w:id="1604142259">
      <w:bodyDiv w:val="1"/>
      <w:marLeft w:val="0"/>
      <w:marRight w:val="0"/>
      <w:marTop w:val="0"/>
      <w:marBottom w:val="0"/>
      <w:divBdr>
        <w:top w:val="none" w:sz="0" w:space="0" w:color="auto"/>
        <w:left w:val="none" w:sz="0" w:space="0" w:color="auto"/>
        <w:bottom w:val="none" w:sz="0" w:space="0" w:color="auto"/>
        <w:right w:val="none" w:sz="0" w:space="0" w:color="auto"/>
      </w:divBdr>
    </w:div>
    <w:div w:id="1610163319">
      <w:bodyDiv w:val="1"/>
      <w:marLeft w:val="0"/>
      <w:marRight w:val="0"/>
      <w:marTop w:val="0"/>
      <w:marBottom w:val="0"/>
      <w:divBdr>
        <w:top w:val="none" w:sz="0" w:space="0" w:color="auto"/>
        <w:left w:val="none" w:sz="0" w:space="0" w:color="auto"/>
        <w:bottom w:val="none" w:sz="0" w:space="0" w:color="auto"/>
        <w:right w:val="none" w:sz="0" w:space="0" w:color="auto"/>
      </w:divBdr>
    </w:div>
    <w:div w:id="1610970233">
      <w:bodyDiv w:val="1"/>
      <w:marLeft w:val="0"/>
      <w:marRight w:val="0"/>
      <w:marTop w:val="0"/>
      <w:marBottom w:val="0"/>
      <w:divBdr>
        <w:top w:val="none" w:sz="0" w:space="0" w:color="auto"/>
        <w:left w:val="none" w:sz="0" w:space="0" w:color="auto"/>
        <w:bottom w:val="none" w:sz="0" w:space="0" w:color="auto"/>
        <w:right w:val="none" w:sz="0" w:space="0" w:color="auto"/>
      </w:divBdr>
    </w:div>
    <w:div w:id="1619290019">
      <w:bodyDiv w:val="1"/>
      <w:marLeft w:val="0"/>
      <w:marRight w:val="0"/>
      <w:marTop w:val="0"/>
      <w:marBottom w:val="0"/>
      <w:divBdr>
        <w:top w:val="none" w:sz="0" w:space="0" w:color="auto"/>
        <w:left w:val="none" w:sz="0" w:space="0" w:color="auto"/>
        <w:bottom w:val="none" w:sz="0" w:space="0" w:color="auto"/>
        <w:right w:val="none" w:sz="0" w:space="0" w:color="auto"/>
      </w:divBdr>
    </w:div>
    <w:div w:id="1630083903">
      <w:bodyDiv w:val="1"/>
      <w:marLeft w:val="0"/>
      <w:marRight w:val="0"/>
      <w:marTop w:val="0"/>
      <w:marBottom w:val="0"/>
      <w:divBdr>
        <w:top w:val="none" w:sz="0" w:space="0" w:color="auto"/>
        <w:left w:val="none" w:sz="0" w:space="0" w:color="auto"/>
        <w:bottom w:val="none" w:sz="0" w:space="0" w:color="auto"/>
        <w:right w:val="none" w:sz="0" w:space="0" w:color="auto"/>
      </w:divBdr>
    </w:div>
    <w:div w:id="1636911232">
      <w:bodyDiv w:val="1"/>
      <w:marLeft w:val="0"/>
      <w:marRight w:val="0"/>
      <w:marTop w:val="0"/>
      <w:marBottom w:val="0"/>
      <w:divBdr>
        <w:top w:val="none" w:sz="0" w:space="0" w:color="auto"/>
        <w:left w:val="none" w:sz="0" w:space="0" w:color="auto"/>
        <w:bottom w:val="none" w:sz="0" w:space="0" w:color="auto"/>
        <w:right w:val="none" w:sz="0" w:space="0" w:color="auto"/>
      </w:divBdr>
    </w:div>
    <w:div w:id="1667171263">
      <w:bodyDiv w:val="1"/>
      <w:marLeft w:val="0"/>
      <w:marRight w:val="0"/>
      <w:marTop w:val="0"/>
      <w:marBottom w:val="0"/>
      <w:divBdr>
        <w:top w:val="none" w:sz="0" w:space="0" w:color="auto"/>
        <w:left w:val="none" w:sz="0" w:space="0" w:color="auto"/>
        <w:bottom w:val="none" w:sz="0" w:space="0" w:color="auto"/>
        <w:right w:val="none" w:sz="0" w:space="0" w:color="auto"/>
      </w:divBdr>
    </w:div>
    <w:div w:id="1702707230">
      <w:bodyDiv w:val="1"/>
      <w:marLeft w:val="0"/>
      <w:marRight w:val="0"/>
      <w:marTop w:val="0"/>
      <w:marBottom w:val="0"/>
      <w:divBdr>
        <w:top w:val="none" w:sz="0" w:space="0" w:color="auto"/>
        <w:left w:val="none" w:sz="0" w:space="0" w:color="auto"/>
        <w:bottom w:val="none" w:sz="0" w:space="0" w:color="auto"/>
        <w:right w:val="none" w:sz="0" w:space="0" w:color="auto"/>
      </w:divBdr>
    </w:div>
    <w:div w:id="1704018585">
      <w:bodyDiv w:val="1"/>
      <w:marLeft w:val="0"/>
      <w:marRight w:val="0"/>
      <w:marTop w:val="0"/>
      <w:marBottom w:val="0"/>
      <w:divBdr>
        <w:top w:val="none" w:sz="0" w:space="0" w:color="auto"/>
        <w:left w:val="none" w:sz="0" w:space="0" w:color="auto"/>
        <w:bottom w:val="none" w:sz="0" w:space="0" w:color="auto"/>
        <w:right w:val="none" w:sz="0" w:space="0" w:color="auto"/>
      </w:divBdr>
    </w:div>
    <w:div w:id="1705137437">
      <w:bodyDiv w:val="1"/>
      <w:marLeft w:val="0"/>
      <w:marRight w:val="0"/>
      <w:marTop w:val="0"/>
      <w:marBottom w:val="0"/>
      <w:divBdr>
        <w:top w:val="none" w:sz="0" w:space="0" w:color="auto"/>
        <w:left w:val="none" w:sz="0" w:space="0" w:color="auto"/>
        <w:bottom w:val="none" w:sz="0" w:space="0" w:color="auto"/>
        <w:right w:val="none" w:sz="0" w:space="0" w:color="auto"/>
      </w:divBdr>
    </w:div>
    <w:div w:id="1711030496">
      <w:bodyDiv w:val="1"/>
      <w:marLeft w:val="0"/>
      <w:marRight w:val="0"/>
      <w:marTop w:val="0"/>
      <w:marBottom w:val="0"/>
      <w:divBdr>
        <w:top w:val="none" w:sz="0" w:space="0" w:color="auto"/>
        <w:left w:val="none" w:sz="0" w:space="0" w:color="auto"/>
        <w:bottom w:val="none" w:sz="0" w:space="0" w:color="auto"/>
        <w:right w:val="none" w:sz="0" w:space="0" w:color="auto"/>
      </w:divBdr>
    </w:div>
    <w:div w:id="1711874909">
      <w:bodyDiv w:val="1"/>
      <w:marLeft w:val="0"/>
      <w:marRight w:val="0"/>
      <w:marTop w:val="0"/>
      <w:marBottom w:val="0"/>
      <w:divBdr>
        <w:top w:val="none" w:sz="0" w:space="0" w:color="auto"/>
        <w:left w:val="none" w:sz="0" w:space="0" w:color="auto"/>
        <w:bottom w:val="none" w:sz="0" w:space="0" w:color="auto"/>
        <w:right w:val="none" w:sz="0" w:space="0" w:color="auto"/>
      </w:divBdr>
    </w:div>
    <w:div w:id="1739471335">
      <w:bodyDiv w:val="1"/>
      <w:marLeft w:val="0"/>
      <w:marRight w:val="0"/>
      <w:marTop w:val="0"/>
      <w:marBottom w:val="0"/>
      <w:divBdr>
        <w:top w:val="none" w:sz="0" w:space="0" w:color="auto"/>
        <w:left w:val="none" w:sz="0" w:space="0" w:color="auto"/>
        <w:bottom w:val="none" w:sz="0" w:space="0" w:color="auto"/>
        <w:right w:val="none" w:sz="0" w:space="0" w:color="auto"/>
      </w:divBdr>
    </w:div>
    <w:div w:id="1781558986">
      <w:bodyDiv w:val="1"/>
      <w:marLeft w:val="0"/>
      <w:marRight w:val="0"/>
      <w:marTop w:val="0"/>
      <w:marBottom w:val="0"/>
      <w:divBdr>
        <w:top w:val="none" w:sz="0" w:space="0" w:color="auto"/>
        <w:left w:val="none" w:sz="0" w:space="0" w:color="auto"/>
        <w:bottom w:val="none" w:sz="0" w:space="0" w:color="auto"/>
        <w:right w:val="none" w:sz="0" w:space="0" w:color="auto"/>
      </w:divBdr>
    </w:div>
    <w:div w:id="1792477704">
      <w:bodyDiv w:val="1"/>
      <w:marLeft w:val="0"/>
      <w:marRight w:val="0"/>
      <w:marTop w:val="0"/>
      <w:marBottom w:val="0"/>
      <w:divBdr>
        <w:top w:val="none" w:sz="0" w:space="0" w:color="auto"/>
        <w:left w:val="none" w:sz="0" w:space="0" w:color="auto"/>
        <w:bottom w:val="none" w:sz="0" w:space="0" w:color="auto"/>
        <w:right w:val="none" w:sz="0" w:space="0" w:color="auto"/>
      </w:divBdr>
    </w:div>
    <w:div w:id="1819422440">
      <w:bodyDiv w:val="1"/>
      <w:marLeft w:val="0"/>
      <w:marRight w:val="0"/>
      <w:marTop w:val="0"/>
      <w:marBottom w:val="0"/>
      <w:divBdr>
        <w:top w:val="none" w:sz="0" w:space="0" w:color="auto"/>
        <w:left w:val="none" w:sz="0" w:space="0" w:color="auto"/>
        <w:bottom w:val="none" w:sz="0" w:space="0" w:color="auto"/>
        <w:right w:val="none" w:sz="0" w:space="0" w:color="auto"/>
      </w:divBdr>
    </w:div>
    <w:div w:id="1832403119">
      <w:bodyDiv w:val="1"/>
      <w:marLeft w:val="0"/>
      <w:marRight w:val="0"/>
      <w:marTop w:val="0"/>
      <w:marBottom w:val="0"/>
      <w:divBdr>
        <w:top w:val="none" w:sz="0" w:space="0" w:color="auto"/>
        <w:left w:val="none" w:sz="0" w:space="0" w:color="auto"/>
        <w:bottom w:val="none" w:sz="0" w:space="0" w:color="auto"/>
        <w:right w:val="none" w:sz="0" w:space="0" w:color="auto"/>
      </w:divBdr>
    </w:div>
    <w:div w:id="1844204178">
      <w:bodyDiv w:val="1"/>
      <w:marLeft w:val="0"/>
      <w:marRight w:val="0"/>
      <w:marTop w:val="0"/>
      <w:marBottom w:val="0"/>
      <w:divBdr>
        <w:top w:val="none" w:sz="0" w:space="0" w:color="auto"/>
        <w:left w:val="none" w:sz="0" w:space="0" w:color="auto"/>
        <w:bottom w:val="none" w:sz="0" w:space="0" w:color="auto"/>
        <w:right w:val="none" w:sz="0" w:space="0" w:color="auto"/>
      </w:divBdr>
    </w:div>
    <w:div w:id="1881285889">
      <w:bodyDiv w:val="1"/>
      <w:marLeft w:val="0"/>
      <w:marRight w:val="0"/>
      <w:marTop w:val="0"/>
      <w:marBottom w:val="0"/>
      <w:divBdr>
        <w:top w:val="none" w:sz="0" w:space="0" w:color="auto"/>
        <w:left w:val="none" w:sz="0" w:space="0" w:color="auto"/>
        <w:bottom w:val="none" w:sz="0" w:space="0" w:color="auto"/>
        <w:right w:val="none" w:sz="0" w:space="0" w:color="auto"/>
      </w:divBdr>
    </w:div>
    <w:div w:id="1884169748">
      <w:bodyDiv w:val="1"/>
      <w:marLeft w:val="0"/>
      <w:marRight w:val="0"/>
      <w:marTop w:val="0"/>
      <w:marBottom w:val="0"/>
      <w:divBdr>
        <w:top w:val="none" w:sz="0" w:space="0" w:color="auto"/>
        <w:left w:val="none" w:sz="0" w:space="0" w:color="auto"/>
        <w:bottom w:val="none" w:sz="0" w:space="0" w:color="auto"/>
        <w:right w:val="none" w:sz="0" w:space="0" w:color="auto"/>
      </w:divBdr>
    </w:div>
    <w:div w:id="1919360192">
      <w:bodyDiv w:val="1"/>
      <w:marLeft w:val="0"/>
      <w:marRight w:val="0"/>
      <w:marTop w:val="0"/>
      <w:marBottom w:val="0"/>
      <w:divBdr>
        <w:top w:val="none" w:sz="0" w:space="0" w:color="auto"/>
        <w:left w:val="none" w:sz="0" w:space="0" w:color="auto"/>
        <w:bottom w:val="none" w:sz="0" w:space="0" w:color="auto"/>
        <w:right w:val="none" w:sz="0" w:space="0" w:color="auto"/>
      </w:divBdr>
    </w:div>
    <w:div w:id="1925412166">
      <w:bodyDiv w:val="1"/>
      <w:marLeft w:val="0"/>
      <w:marRight w:val="0"/>
      <w:marTop w:val="0"/>
      <w:marBottom w:val="0"/>
      <w:divBdr>
        <w:top w:val="none" w:sz="0" w:space="0" w:color="auto"/>
        <w:left w:val="none" w:sz="0" w:space="0" w:color="auto"/>
        <w:bottom w:val="none" w:sz="0" w:space="0" w:color="auto"/>
        <w:right w:val="none" w:sz="0" w:space="0" w:color="auto"/>
      </w:divBdr>
    </w:div>
    <w:div w:id="1931154470">
      <w:bodyDiv w:val="1"/>
      <w:marLeft w:val="0"/>
      <w:marRight w:val="0"/>
      <w:marTop w:val="0"/>
      <w:marBottom w:val="0"/>
      <w:divBdr>
        <w:top w:val="none" w:sz="0" w:space="0" w:color="auto"/>
        <w:left w:val="none" w:sz="0" w:space="0" w:color="auto"/>
        <w:bottom w:val="none" w:sz="0" w:space="0" w:color="auto"/>
        <w:right w:val="none" w:sz="0" w:space="0" w:color="auto"/>
      </w:divBdr>
    </w:div>
    <w:div w:id="1931892155">
      <w:bodyDiv w:val="1"/>
      <w:marLeft w:val="0"/>
      <w:marRight w:val="0"/>
      <w:marTop w:val="0"/>
      <w:marBottom w:val="0"/>
      <w:divBdr>
        <w:top w:val="none" w:sz="0" w:space="0" w:color="auto"/>
        <w:left w:val="none" w:sz="0" w:space="0" w:color="auto"/>
        <w:bottom w:val="none" w:sz="0" w:space="0" w:color="auto"/>
        <w:right w:val="none" w:sz="0" w:space="0" w:color="auto"/>
      </w:divBdr>
    </w:div>
    <w:div w:id="1940678230">
      <w:bodyDiv w:val="1"/>
      <w:marLeft w:val="0"/>
      <w:marRight w:val="0"/>
      <w:marTop w:val="0"/>
      <w:marBottom w:val="0"/>
      <w:divBdr>
        <w:top w:val="none" w:sz="0" w:space="0" w:color="auto"/>
        <w:left w:val="none" w:sz="0" w:space="0" w:color="auto"/>
        <w:bottom w:val="none" w:sz="0" w:space="0" w:color="auto"/>
        <w:right w:val="none" w:sz="0" w:space="0" w:color="auto"/>
      </w:divBdr>
    </w:div>
    <w:div w:id="1961183493">
      <w:bodyDiv w:val="1"/>
      <w:marLeft w:val="0"/>
      <w:marRight w:val="0"/>
      <w:marTop w:val="0"/>
      <w:marBottom w:val="0"/>
      <w:divBdr>
        <w:top w:val="none" w:sz="0" w:space="0" w:color="auto"/>
        <w:left w:val="none" w:sz="0" w:space="0" w:color="auto"/>
        <w:bottom w:val="none" w:sz="0" w:space="0" w:color="auto"/>
        <w:right w:val="none" w:sz="0" w:space="0" w:color="auto"/>
      </w:divBdr>
    </w:div>
    <w:div w:id="1979846405">
      <w:bodyDiv w:val="1"/>
      <w:marLeft w:val="0"/>
      <w:marRight w:val="0"/>
      <w:marTop w:val="0"/>
      <w:marBottom w:val="0"/>
      <w:divBdr>
        <w:top w:val="none" w:sz="0" w:space="0" w:color="auto"/>
        <w:left w:val="none" w:sz="0" w:space="0" w:color="auto"/>
        <w:bottom w:val="none" w:sz="0" w:space="0" w:color="auto"/>
        <w:right w:val="none" w:sz="0" w:space="0" w:color="auto"/>
      </w:divBdr>
    </w:div>
    <w:div w:id="2000033876">
      <w:bodyDiv w:val="1"/>
      <w:marLeft w:val="0"/>
      <w:marRight w:val="0"/>
      <w:marTop w:val="0"/>
      <w:marBottom w:val="0"/>
      <w:divBdr>
        <w:top w:val="none" w:sz="0" w:space="0" w:color="auto"/>
        <w:left w:val="none" w:sz="0" w:space="0" w:color="auto"/>
        <w:bottom w:val="none" w:sz="0" w:space="0" w:color="auto"/>
        <w:right w:val="none" w:sz="0" w:space="0" w:color="auto"/>
      </w:divBdr>
    </w:div>
    <w:div w:id="2003507237">
      <w:bodyDiv w:val="1"/>
      <w:marLeft w:val="0"/>
      <w:marRight w:val="0"/>
      <w:marTop w:val="0"/>
      <w:marBottom w:val="0"/>
      <w:divBdr>
        <w:top w:val="none" w:sz="0" w:space="0" w:color="auto"/>
        <w:left w:val="none" w:sz="0" w:space="0" w:color="auto"/>
        <w:bottom w:val="none" w:sz="0" w:space="0" w:color="auto"/>
        <w:right w:val="none" w:sz="0" w:space="0" w:color="auto"/>
      </w:divBdr>
    </w:div>
    <w:div w:id="2024626938">
      <w:bodyDiv w:val="1"/>
      <w:marLeft w:val="0"/>
      <w:marRight w:val="0"/>
      <w:marTop w:val="0"/>
      <w:marBottom w:val="0"/>
      <w:divBdr>
        <w:top w:val="none" w:sz="0" w:space="0" w:color="auto"/>
        <w:left w:val="none" w:sz="0" w:space="0" w:color="auto"/>
        <w:bottom w:val="none" w:sz="0" w:space="0" w:color="auto"/>
        <w:right w:val="none" w:sz="0" w:space="0" w:color="auto"/>
      </w:divBdr>
    </w:div>
    <w:div w:id="2027519676">
      <w:bodyDiv w:val="1"/>
      <w:marLeft w:val="0"/>
      <w:marRight w:val="0"/>
      <w:marTop w:val="0"/>
      <w:marBottom w:val="0"/>
      <w:divBdr>
        <w:top w:val="none" w:sz="0" w:space="0" w:color="auto"/>
        <w:left w:val="none" w:sz="0" w:space="0" w:color="auto"/>
        <w:bottom w:val="none" w:sz="0" w:space="0" w:color="auto"/>
        <w:right w:val="none" w:sz="0" w:space="0" w:color="auto"/>
      </w:divBdr>
    </w:div>
    <w:div w:id="2070030405">
      <w:bodyDiv w:val="1"/>
      <w:marLeft w:val="0"/>
      <w:marRight w:val="0"/>
      <w:marTop w:val="0"/>
      <w:marBottom w:val="0"/>
      <w:divBdr>
        <w:top w:val="none" w:sz="0" w:space="0" w:color="auto"/>
        <w:left w:val="none" w:sz="0" w:space="0" w:color="auto"/>
        <w:bottom w:val="none" w:sz="0" w:space="0" w:color="auto"/>
        <w:right w:val="none" w:sz="0" w:space="0" w:color="auto"/>
      </w:divBdr>
    </w:div>
    <w:div w:id="2073696427">
      <w:bodyDiv w:val="1"/>
      <w:marLeft w:val="0"/>
      <w:marRight w:val="0"/>
      <w:marTop w:val="0"/>
      <w:marBottom w:val="0"/>
      <w:divBdr>
        <w:top w:val="none" w:sz="0" w:space="0" w:color="auto"/>
        <w:left w:val="none" w:sz="0" w:space="0" w:color="auto"/>
        <w:bottom w:val="none" w:sz="0" w:space="0" w:color="auto"/>
        <w:right w:val="none" w:sz="0" w:space="0" w:color="auto"/>
      </w:divBdr>
    </w:div>
    <w:div w:id="2102990042">
      <w:bodyDiv w:val="1"/>
      <w:marLeft w:val="0"/>
      <w:marRight w:val="0"/>
      <w:marTop w:val="0"/>
      <w:marBottom w:val="0"/>
      <w:divBdr>
        <w:top w:val="none" w:sz="0" w:space="0" w:color="auto"/>
        <w:left w:val="none" w:sz="0" w:space="0" w:color="auto"/>
        <w:bottom w:val="none" w:sz="0" w:space="0" w:color="auto"/>
        <w:right w:val="none" w:sz="0" w:space="0" w:color="auto"/>
      </w:divBdr>
    </w:div>
    <w:div w:id="2122919524">
      <w:bodyDiv w:val="1"/>
      <w:marLeft w:val="0"/>
      <w:marRight w:val="0"/>
      <w:marTop w:val="0"/>
      <w:marBottom w:val="0"/>
      <w:divBdr>
        <w:top w:val="none" w:sz="0" w:space="0" w:color="auto"/>
        <w:left w:val="none" w:sz="0" w:space="0" w:color="auto"/>
        <w:bottom w:val="none" w:sz="0" w:space="0" w:color="auto"/>
        <w:right w:val="none" w:sz="0" w:space="0" w:color="auto"/>
      </w:divBdr>
    </w:div>
    <w:div w:id="2129465746">
      <w:bodyDiv w:val="1"/>
      <w:marLeft w:val="0"/>
      <w:marRight w:val="0"/>
      <w:marTop w:val="0"/>
      <w:marBottom w:val="0"/>
      <w:divBdr>
        <w:top w:val="none" w:sz="0" w:space="0" w:color="auto"/>
        <w:left w:val="none" w:sz="0" w:space="0" w:color="auto"/>
        <w:bottom w:val="none" w:sz="0" w:space="0" w:color="auto"/>
        <w:right w:val="none" w:sz="0" w:space="0" w:color="auto"/>
      </w:divBdr>
    </w:div>
    <w:div w:id="2135365902">
      <w:bodyDiv w:val="1"/>
      <w:marLeft w:val="0"/>
      <w:marRight w:val="0"/>
      <w:marTop w:val="0"/>
      <w:marBottom w:val="0"/>
      <w:divBdr>
        <w:top w:val="none" w:sz="0" w:space="0" w:color="auto"/>
        <w:left w:val="none" w:sz="0" w:space="0" w:color="auto"/>
        <w:bottom w:val="none" w:sz="0" w:space="0" w:color="auto"/>
        <w:right w:val="none" w:sz="0" w:space="0" w:color="auto"/>
      </w:divBdr>
    </w:div>
    <w:div w:id="214080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C0429-46CD-4529-94F4-0E9CFA779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87</Pages>
  <Words>23719</Words>
  <Characters>135199</Characters>
  <Application>Microsoft Office Word</Application>
  <DocSecurity>0</DocSecurity>
  <Lines>1126</Lines>
  <Paragraphs>317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Tsira Maghlakelidze</dc:creator>
  <cp:keywords/>
  <dc:description/>
  <cp:lastModifiedBy>Ia Chumbadze</cp:lastModifiedBy>
  <cp:revision>2</cp:revision>
  <cp:lastPrinted>2022-08-26T10:10:00Z</cp:lastPrinted>
  <dcterms:created xsi:type="dcterms:W3CDTF">2024-09-05T06:22:00Z</dcterms:created>
  <dcterms:modified xsi:type="dcterms:W3CDTF">2024-09-05T06:22:00Z</dcterms:modified>
</cp:coreProperties>
</file>